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AE8" w:rsidRPr="00706AE8" w:rsidRDefault="00706AE8" w:rsidP="00706A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:lang w:eastAsia="ru-RU"/>
        </w:rPr>
      </w:pPr>
      <w:r w:rsidRPr="00706AE8"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:lang w:eastAsia="ru-RU"/>
        </w:rPr>
        <w:t>Доклад о виде государственного контроля (надзора), муниципального контроля</w:t>
      </w:r>
    </w:p>
    <w:p w:rsidR="00706AE8" w:rsidRPr="00706AE8" w:rsidRDefault="00706AE8" w:rsidP="00706A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Муниципальный жилищный контроль</w:t>
      </w:r>
    </w:p>
    <w:p w:rsidR="00706AE8" w:rsidRPr="00706AE8" w:rsidRDefault="00706AE8" w:rsidP="00706A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Томская область</w:t>
      </w:r>
    </w:p>
    <w:p w:rsidR="00706AE8" w:rsidRPr="00706AE8" w:rsidRDefault="00706AE8" w:rsidP="00706A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Город Кедровый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 Количество проведенных профилактических мероприятий, всего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1.1. Информирование (количество фактов размещения информации на официальном сайте контрольного (надзорного) органа)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1.2. 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1.3. Меры стимулирования добросовестности (количество проведенных мероприятий)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1.4. Объявление предостережения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1.5. Консультирование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1.6. </w:t>
      </w:r>
      <w:proofErr w:type="spellStart"/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Самообследование</w:t>
      </w:r>
      <w:proofErr w:type="spellEnd"/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(количество фактов прохождения </w:t>
      </w:r>
      <w:proofErr w:type="spellStart"/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самообследования</w:t>
      </w:r>
      <w:proofErr w:type="spellEnd"/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на официальном сайте контрольного (надзорного) органа), всего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1.6.1. Из них количество </w:t>
      </w:r>
      <w:proofErr w:type="spellStart"/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самообследований</w:t>
      </w:r>
      <w:proofErr w:type="spellEnd"/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, по результатам которых приняты и размещены на официальном сайте контрольного (надзорного) органа декларации соблюдения обязательных требований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1.7. Профилактический визит, всего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1.7.1. Из них обязательный профилактический визит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 Количество проведенных контрольных (надзорных) мероприятий (проверок) с взаимодействием, всего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 Плановых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2.1.1. Из них контрольная закупка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2.1.1.1. В том числе в отношении субъектов малого и среднего предпринимательства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2.1.2. Из них мониторинговая закупка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2.1.2.1. В том числе в отношении субъектов малого и среднего предпринимательства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2.1.3. Из них выборочный контроль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2.1.3.1. В том числе в отношении субъектов малого и среднего предпринимательства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2.1.4. Из них инспекционный визит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2.1.4.1. В том числе в отношении субъектов малого и среднего предпринимательства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2.1.5. Из них рейдовый осмотр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2.1.5.1. В том числе в отношении субъектов малого и среднего предпринимательства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2.1.6. Из них документарная проверка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2.1.6.1. В том числе в отношении субъектов малого и среднего предпринимательства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2.1.7. Из них выездная проверка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2.1.7.1. В том числе в отношении субъектов малого и среднего предпринимательства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 Внеплановых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2.2.1. Из них контрольная закупка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2.2.1.1. В том числе в отношении субъектов малого и среднего предпринимательства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2.2.2. Из них мониторинговая закупка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2.2.2.1. В том числе в отношении субъектов малого и среднего предпринимательства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2.2.3. Из них выборочный контроль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2.2.3.1. В том числе в отношении субъектов малого и среднего предпринимательства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2.2.4. Из них инспекционный визит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2.2.4.1. В том числе в отношении субъектов малого и среднего предпринимательства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2.2.5. Из них рейдовый осмотр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2.2.5.1. В том числе в отношении субъектов малого и среднего предпринимательства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2.2.6. Из них документарная проверка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2.2.6.1. В том числе в отношении субъектов малого и среднего предпринимательства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2.2.7. Из них выездная проверка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2.2.7.1. В том числе в отношении субъектов малого и среднего предпринимательства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 Количество контрольных (надзорных) действий, совершенных при проведении контрольных (надзорных) мероприятий (проверок), всего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3.1. Осмотр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3.2. Досмотр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3.3. Опрос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3.4. Получение письменных объяснений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3.5. Истребование документов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3.5.1. Из них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3.6. Отбор проб (образцов)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3.7. Инструментальное обследование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3.8. Испытание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3.9. Экспертиза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3.10. Эксперимент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4. Количество проведенных контрольных (надзорных) мероприятий без взаимодействия (выездных обследований) (учитывается каждый факт выхода на мероприятие)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5. Количество контрольных (надзорных) мероприятий (проверок), проведенных с использованием средств дистанционного взаимодействия, всего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6. Количество контрольных (надзорных) мероприятий (проверок), проведенных с привлечением: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6.1. Экспертных организаций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6.2. Экспертов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6.3. Специалистов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7. Количество контролируемых лиц, в отношении которых проведены контрольные (надзорные) мероприятия (проверки) с взаимодействием, всего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7.1. В том числе в отношении субъектов малого и среднего предпринимательства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8. Количество объектов контроля, в отношении которых проведены контрольные (надзорные) мероприятия (проверки) с взаимодействием, всего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8.1. В том числе деятельность, действия (бездействие) граждан и организаций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8.2. В том числе результаты деятельности граждан и организаций, включая продукцию (товары), работы и услуги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8.3. В том числе производственные объекты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9. Количество контролируемых лиц, у которых в рамках проведения контрольных (надзорных) мероприятий (проверок) с взаимодействием выявлены нарушения обязательных требований, всего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9.1. В том числе субъектов малого и среднего предпринимательства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10. Количество объектов контроля, при проведении в отношении которых контрольных (надзорных) мероприятий (проверок) с взаимодействием выявлены нарушения обязательных требований, всего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10.1. В том числе деятельность, действия (бездействие) граждан и организаций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10.2. В том числе результаты деятельности граждан и организаций, в том числе продукция (товары), работы и услуги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10.3. В том числе производственные объекты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11. Количество нарушений обязательных требований (по каждому факту нарушения), всего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11.1. Выявленных в рамках контрольных (надзорных) мероприятий (проверок) с взаимодействием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11.1.1. Из них в отношении субъектов малого и среднего предпринимательства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11.2. Выявленных в рамках специальных режимов государственного контроля (надзора)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12. Количество контрольных (надзорных) мероприятий (проверок) с взаимодействием, при проведении которых выявлены нарушения обязательных требований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12.1. В том числе в отношении субъектов малого и среднего предпринимательства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13. Количество фактов неисполнения предписания контрольного (надзорного) органа, всего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14. Количество актов о нарушении обязательных требований, составленных в рамках осуществления постоянного рейда, всего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15. Количество выявленных фактов нарушения обязательных требований, по которым возбуждены дела об административных правонарушениях, всего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16. Количество контрольных (надзорных) мероприятий (проверок), по итогам которых по фактам выявленных нарушений назначены административные наказания, всего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16.1. В том числе в отношении субъектов малого и среднего предпринимательства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 Количество административных наказаний, наложенных по итогам контрольных (надзорных) мероприятий (проверок), всего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17.1. Конфискация орудия совершения или предмета административного правонарушения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17.2. Лишение специального права, предоставленного физическому лицу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17.3. Административный арест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17.4. Административное выдворение за пределы Российской Федерации иностранного гражданина или лица без гражданства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17.5. Дисквалификация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17.6. Административное приостановление деятельности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17.7. Предупреждение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17.8. Административный штраф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17.8.1. На гражданина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17.8.2. На должностное лицо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17.8.3. На индивидуального предпринимателя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17.8.4. На юридическое лицо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18. Общая сумма наложенных административных штрафов, всего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18.1. На гражданина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18.2. На должностное лицо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18.3. На индивидуального предпринимателя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18.4. На юридическое лицо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19. Общая сумма уплаченных (взысканных) административных штрафов, всего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20. Количество контрольных (надзорных) мероприятий, результаты которых были отменены в рамках досудебного обжалования, всего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20.1. Полностью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20.2. Частично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21. Количество контрольных (надзорных) мероприятий, результаты которых обжаловались в досудебном порядке, и по которым контролируемыми лицами поданы исковые заявления в суд, всего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21.1. По которым судом принято решение об удовлетворении заявленных требований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22. Количество контрольных (надзорных) мероприятий (проверок), результаты которых обжаловались в судебном порядке, всего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22.1. В отношении решений, принятых по результатам контрольных (надзорных) мероприятий (проверок)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22.1.1. Из них по которым судом принято решение об удовлетворении заявленных требований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22.2. В отношении решений о привлечении контролируемого лица к административной ответственности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22.2.1. Из них по которым судом принято решение об удовлетворении заявленных требований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23. Количество контрольных (надзорных) мероприятий (проверок), результаты которых были признаны недействительными, всего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23.1. По решению суда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23.2. По предписанию органов прокуратуры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23.3. По решению руководителя органа государственного контроля (надзора), муниципального контроля (за исключением отмены в рамках досудебного обжалования)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24. Количество контрольных (надзорных) мероприятий (проверок), проведенных с грубым нарушением требований к организации и осуществлению государственного контроля (надзора), муниципального контроля, и результаты которых были признаны недействительными и (или) отменены, всего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25. Количество контрольных (надзорных) мероприятий (проверок), проведенных с нарушением требований законодательства о порядке их проведения, по результатам выявления которых к должностным лицам контрольных (надзорных) органов применены меры дисциплинарного и (или) административного наказания, всего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26. Количество контрольных (надзорных) мероприятий (проверок), по итогам которых по фактам выявленных нарушений материалы переданы в правоохранительные органы для возбуждения уголовных дел, всего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27. Количество контрольных (надзорных) мероприятий (проверок), заявленных в проект плана проведения плановых контрольных (надзорных) мероприятий (проверок) на отчетный год, всего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27.1. В том числе исключенных по предложению органов прокуратуры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28. Количество контрольных (надзорных) мероприятий (проверок), включенных в утвержденный план проведения плановых контрольных (надзорных) мероприятий (проверок) на отчетный год, всего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28.1. В том числе включенных по предложению органов прокуратуры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29. Количество внеплановых контрольных (надзорных) мероприятий (проверок), заявления о согласовании проведения которых направлялись в органы прокуратуры, всего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29.1. В том числе те, по которым получен отказ в согласовании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30. Сведения о количестве штатных единиц по должностям, предусматривающим выполнение функций по контролю (надзору):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30.1. Всего на начало отчетного года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30.1.1. Их них занятых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30.2. Всего на конец отчетного года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30.2.1. Их них занятых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31. Объем финансовых средств, выделяемых в отчетном периоде из бюджетов всех уровней на выполнение функций по контролю (надзору), всего: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32. Объем финансовых средств, выделяемых в отчетном периоде из бюджетов всех уровней на финансирование участия экспертных организаций и экспертов в проведении проверок, всего: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33. Целевой показатель достигнут?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Да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34. Сведения о ключевых показателях вида контроля (по каждому из показателей):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В ходе консультационной работы уменьшается риск нарушения землепользователями земельного законодательства. В 2022 году нарушений земельного законодательства не выявлено.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35. Выводы и предложения по итогам организации и осуществления вида контроля:</w:t>
      </w: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В 2022 году постановлением Правительства от 10.03.2022 № 336 "Об особенностях организации и осуществления государственного контроля (надзора), муниципального контроля" наложен мораторий на проведение плановых проверок при осуществлении муниципального контроля. На 2022 год план проверок юридических лиц не был утвержден.</w:t>
      </w:r>
    </w:p>
    <w:p w:rsidR="00D03879" w:rsidRDefault="00D03879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706AE8" w:rsidRPr="00706AE8" w:rsidRDefault="00706AE8" w:rsidP="00706A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0" w:name="_GoBack"/>
      <w:bookmarkEnd w:id="0"/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Подпись руководителя (заместителя руководителя) контрольного органа, учреждения, ответственного за подготовку доклада о виде государственного контроля (надзора), муниципального контроля:</w:t>
      </w:r>
    </w:p>
    <w:p w:rsidR="00706AE8" w:rsidRPr="00706AE8" w:rsidRDefault="00706AE8" w:rsidP="00706AE8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(Ф.И.О.)</w:t>
      </w:r>
    </w:p>
    <w:p w:rsidR="00706AE8" w:rsidRPr="00706AE8" w:rsidRDefault="00706AE8" w:rsidP="00706AE8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06AE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(подпись)</w:t>
      </w:r>
    </w:p>
    <w:p w:rsidR="008C68F6" w:rsidRDefault="008C68F6"/>
    <w:sectPr w:rsidR="008C68F6" w:rsidSect="00706AE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67"/>
    <w:rsid w:val="00471A67"/>
    <w:rsid w:val="00706AE8"/>
    <w:rsid w:val="008C68F6"/>
    <w:rsid w:val="00D0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BC6F2"/>
  <w15:chartTrackingRefBased/>
  <w15:docId w15:val="{84BA2FED-706B-4CD6-B41A-1DC5318C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6A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A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nt-bold">
    <w:name w:val="font-bold"/>
    <w:basedOn w:val="a"/>
    <w:rsid w:val="00706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-medium">
    <w:name w:val="font-medium"/>
    <w:basedOn w:val="a"/>
    <w:rsid w:val="00706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788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773704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817307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931668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92941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556994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5509855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228056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629333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0369612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681453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89769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1974435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914309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326735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6496188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194306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965155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2815159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379840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495745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934651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08881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20662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3333232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70775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081350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8042340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424685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07367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4518726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98368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19730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3582244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65763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427243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767843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072028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166284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1489851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751053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517372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6186069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91096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4592125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1701055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122226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83055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350469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533453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46459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1558116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29936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690297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8345137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149713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537539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9031400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793760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225970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699182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343065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975350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1156655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026590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460091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2846217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45655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107829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4552769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052429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816617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0301189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83731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972808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3834821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01579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771254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0566948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63346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551901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6049816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48447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417996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0228582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28457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505204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329746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627052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314508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1296100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666018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487341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9028315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080446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519911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7374598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44363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87207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405996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161652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806001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6760822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710164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598903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704229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337105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7367155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449904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4421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93727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5340289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36422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109576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1589081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024098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201226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5180881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362415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934060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954735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048381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2130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3580937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751377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586654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7332684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49162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511046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2575034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38321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354127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3861817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21684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248636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144338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375381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822509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6565441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351351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115611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031846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97195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761626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5664485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709834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366801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013597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38168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516711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198731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135149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379162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1559112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390959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545242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9526209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223088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527133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3027783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09794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637470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7579239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95074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145222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464594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841641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</w:divsChild>
        </w:div>
        <w:div w:id="16014458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43231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808124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9351792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39876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6880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428481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516635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672565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1130419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795321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090120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642908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887489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764982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8079425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205318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174062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6018257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73248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079680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8661008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66401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783975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197954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109606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233858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591474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970117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140382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2793701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449277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62397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006055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868176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337525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580557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005165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772896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5797828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096884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07306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9741198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644058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520101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4984179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90986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821438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3886764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985032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453136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3215940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43519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671796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9707317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58711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406822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6005250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626701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85419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1375759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456253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283986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6521050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635831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580592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151202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40128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269830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560592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88266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622923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4970073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47328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034426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512991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04781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254125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2940208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831843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637401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2529551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527727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15580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1487057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47014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072527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1187281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392727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749103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5664622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14432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348779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8402059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72166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397713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2992272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291800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157670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1413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86630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67491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0192448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754991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315703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9783738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770273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172042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8805911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825049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628759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810515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176950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52936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7711257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53609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381630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6052218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48867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931213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9489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734664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443002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7045166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672054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838741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633451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43946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857682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2657691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423612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5646905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1318424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38253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315489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0671082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799388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492541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2898762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921635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212832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2619993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653989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112032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302583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24736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911786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221641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5952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748631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5229253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673088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962997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963716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487916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622617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9656901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27585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668317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6564914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1412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82934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1781139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4318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017842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61304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928853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977666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230520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74352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673576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7783640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052823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576593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2266742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195577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089938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6330685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783660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777647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9336833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395344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899434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491228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944251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931666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1916526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39163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293949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2605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814626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264437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9565411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19632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449899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9719598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58057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411058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991380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184473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449505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7155682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25246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042741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1345154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252799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</w:divsChild>
        </w:div>
        <w:div w:id="129336994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993767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185780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9740376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215324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592927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2652990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6919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333246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5910936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292773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295063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052415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82170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849860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102272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04301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00037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7084069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884429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78975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3037684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27512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717049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0057156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38190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413729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1795750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7084075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5151140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1755671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1718</Words>
  <Characters>9793</Characters>
  <Application>Microsoft Office Word</Application>
  <DocSecurity>0</DocSecurity>
  <Lines>81</Lines>
  <Paragraphs>22</Paragraphs>
  <ScaleCrop>false</ScaleCrop>
  <Company/>
  <LinksUpToDate>false</LinksUpToDate>
  <CharactersWithSpaces>11489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2024-02-01T04:34:00Z</dcterms:created>
  <dcterms:modified xsi:type="dcterms:W3CDTF">2024-02-01T04:34:00Z</dcterms:modified>
</cp:coreProperties>
</file>