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FC" w:rsidRDefault="00797FFC" w:rsidP="0079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Pr="0076356E">
        <w:rPr>
          <w:rFonts w:ascii="Times New Roman" w:hAnsi="Times New Roman" w:cs="Times New Roman"/>
          <w:b/>
          <w:sz w:val="24"/>
          <w:szCs w:val="24"/>
        </w:rPr>
        <w:t>фиксация</w:t>
      </w:r>
      <w:proofErr w:type="spell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результатов реализации проекта «</w:t>
      </w:r>
      <w:r w:rsidR="00FA2F2B" w:rsidRPr="00FA2F2B">
        <w:rPr>
          <w:rFonts w:ascii="Times New Roman" w:hAnsi="Times New Roman" w:cs="Times New Roman"/>
          <w:b/>
          <w:sz w:val="24"/>
          <w:szCs w:val="24"/>
        </w:rPr>
        <w:t xml:space="preserve">Обустройство дороги на переезде через р. </w:t>
      </w:r>
      <w:proofErr w:type="spellStart"/>
      <w:r w:rsidR="00FA2F2B" w:rsidRPr="00FA2F2B">
        <w:rPr>
          <w:rFonts w:ascii="Times New Roman" w:hAnsi="Times New Roman" w:cs="Times New Roman"/>
          <w:b/>
          <w:sz w:val="24"/>
          <w:szCs w:val="24"/>
        </w:rPr>
        <w:t>Коньга</w:t>
      </w:r>
      <w:proofErr w:type="spellEnd"/>
      <w:r w:rsidR="00FA2F2B" w:rsidRPr="00FA2F2B">
        <w:rPr>
          <w:rFonts w:ascii="Times New Roman" w:hAnsi="Times New Roman" w:cs="Times New Roman"/>
          <w:b/>
          <w:sz w:val="24"/>
          <w:szCs w:val="24"/>
        </w:rPr>
        <w:t xml:space="preserve"> (1-й этап</w:t>
      </w:r>
      <w:proofErr w:type="gramStart"/>
      <w:r w:rsidR="00FA2F2B" w:rsidRPr="00FA2F2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A2F2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FA2F2B">
        <w:rPr>
          <w:rFonts w:ascii="Times New Roman" w:hAnsi="Times New Roman" w:cs="Times New Roman"/>
          <w:b/>
          <w:sz w:val="24"/>
          <w:szCs w:val="24"/>
        </w:rPr>
        <w:t xml:space="preserve"> поселке Останино</w:t>
      </w:r>
    </w:p>
    <w:p w:rsidR="00797FFC" w:rsidRDefault="00797FFC" w:rsidP="0079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«Инициативного бюджетирования»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A2F2B" w:rsidTr="00797FFC">
        <w:tc>
          <w:tcPr>
            <w:tcW w:w="7280" w:type="dxa"/>
          </w:tcPr>
          <w:p w:rsidR="00797FFC" w:rsidRDefault="00FA2F2B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88865" cy="5980424"/>
                  <wp:effectExtent l="0" t="0" r="6985" b="1905"/>
                  <wp:docPr id="5" name="Рисунок 5" descr="Z:\Барвенко\Инициативное бюджетирование\2020\фото\Останино\IMG-20210113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арвенко\Инициативное бюджетирование\2020\фото\Останино\IMG-20210113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976" cy="598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797FFC" w:rsidRDefault="00FA2F2B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88393" cy="5979795"/>
                  <wp:effectExtent l="0" t="0" r="7620" b="1905"/>
                  <wp:docPr id="6" name="Рисунок 6" descr="Z:\Барвенко\Инициативное бюджетирование\2020\фото\Останино\IMG-20210113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Барвенко\Инициативное бюджетирование\2020\фото\Останино\IMG-20210113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005" cy="598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F2B" w:rsidTr="00797FFC">
        <w:tc>
          <w:tcPr>
            <w:tcW w:w="7280" w:type="dxa"/>
          </w:tcPr>
          <w:p w:rsidR="00797FFC" w:rsidRDefault="00FA2F2B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A2F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01060" cy="6396355"/>
                  <wp:effectExtent l="0" t="0" r="0" b="4445"/>
                  <wp:docPr id="7" name="Рисунок 7" descr="Z:\Барвенко\Инициативное бюджетирование\2020\фото\Останино\IMG-20210113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Барвенко\Инициативное бюджетирование\2020\фото\Останино\IMG-20210113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085" cy="641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80" w:type="dxa"/>
          </w:tcPr>
          <w:p w:rsidR="00797FFC" w:rsidRDefault="00FA2F2B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1466" cy="6396897"/>
                  <wp:effectExtent l="0" t="0" r="0" b="4445"/>
                  <wp:docPr id="8" name="Рисунок 8" descr="Z:\Барвенко\Инициативное бюджетирование\2020\фото\Останино\IMG-20210113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Барвенко\Инициативное бюджетирование\2020\фото\Останино\IMG-20210113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428" cy="641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FFC" w:rsidRDefault="00797FFC" w:rsidP="006D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7FFC" w:rsidSect="00797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68"/>
    <w:rsid w:val="001B5B6A"/>
    <w:rsid w:val="006D0338"/>
    <w:rsid w:val="00797FFC"/>
    <w:rsid w:val="008C725B"/>
    <w:rsid w:val="00A96468"/>
    <w:rsid w:val="00C2154C"/>
    <w:rsid w:val="00FA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1CD00-6229-4CD6-AA43-3B587E8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2021-01-13T13:46:00Z</dcterms:created>
  <dcterms:modified xsi:type="dcterms:W3CDTF">2021-01-14T07:08:00Z</dcterms:modified>
</cp:coreProperties>
</file>