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61F" w:rsidRPr="0064137A" w:rsidRDefault="00C9261F" w:rsidP="00C9261F">
      <w:pPr>
        <w:pStyle w:val="a4"/>
        <w:rPr>
          <w:b w:val="0"/>
          <w:bCs w:val="0"/>
          <w:sz w:val="28"/>
          <w:szCs w:val="28"/>
        </w:rPr>
      </w:pPr>
      <w:bookmarkStart w:id="0" w:name="_GoBack"/>
      <w:bookmarkEnd w:id="0"/>
      <w:r w:rsidRPr="0064137A">
        <w:rPr>
          <w:b w:val="0"/>
          <w:bCs w:val="0"/>
          <w:noProof/>
          <w:sz w:val="28"/>
          <w:szCs w:val="28"/>
        </w:rPr>
        <w:drawing>
          <wp:inline distT="0" distB="0" distL="0" distR="0">
            <wp:extent cx="561975" cy="781050"/>
            <wp:effectExtent l="0" t="0" r="9525" b="0"/>
            <wp:docPr id="2" name="Рисунок 2" descr="Одноцветный_меленьк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дноцветный_меленький"/>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975" cy="781050"/>
                    </a:xfrm>
                    <a:prstGeom prst="rect">
                      <a:avLst/>
                    </a:prstGeom>
                    <a:noFill/>
                    <a:ln>
                      <a:noFill/>
                    </a:ln>
                  </pic:spPr>
                </pic:pic>
              </a:graphicData>
            </a:graphic>
          </wp:inline>
        </w:drawing>
      </w:r>
    </w:p>
    <w:p w:rsidR="00C9261F" w:rsidRPr="0064137A" w:rsidRDefault="00C9261F" w:rsidP="00C9261F">
      <w:pPr>
        <w:pStyle w:val="a4"/>
        <w:rPr>
          <w:b w:val="0"/>
          <w:bCs w:val="0"/>
          <w:sz w:val="28"/>
          <w:szCs w:val="28"/>
        </w:rPr>
      </w:pPr>
    </w:p>
    <w:p w:rsidR="00C9261F" w:rsidRPr="0064137A" w:rsidRDefault="00C9261F" w:rsidP="00C9261F">
      <w:pPr>
        <w:jc w:val="center"/>
        <w:rPr>
          <w:b/>
          <w:bCs/>
          <w:sz w:val="28"/>
          <w:szCs w:val="28"/>
        </w:rPr>
      </w:pPr>
      <w:r w:rsidRPr="0064137A">
        <w:rPr>
          <w:b/>
          <w:bCs/>
          <w:sz w:val="28"/>
          <w:szCs w:val="28"/>
        </w:rPr>
        <w:t xml:space="preserve">Контрольно-счетный орган </w:t>
      </w:r>
      <w:r w:rsidR="007355A5">
        <w:rPr>
          <w:b/>
          <w:bCs/>
          <w:sz w:val="28"/>
          <w:szCs w:val="28"/>
        </w:rPr>
        <w:t>-</w:t>
      </w:r>
      <w:r w:rsidRPr="0064137A">
        <w:rPr>
          <w:b/>
          <w:bCs/>
          <w:sz w:val="28"/>
          <w:szCs w:val="28"/>
        </w:rPr>
        <w:t xml:space="preserve"> Ревизионная комиссия муниципального образования «Город Кедровый»</w:t>
      </w:r>
    </w:p>
    <w:p w:rsidR="00C9261F" w:rsidRPr="0064137A" w:rsidRDefault="00C9261F" w:rsidP="00C9261F">
      <w:pPr>
        <w:jc w:val="center"/>
        <w:rPr>
          <w:b/>
          <w:bCs/>
          <w:sz w:val="28"/>
          <w:szCs w:val="28"/>
        </w:rPr>
      </w:pPr>
    </w:p>
    <w:p w:rsidR="00C9261F" w:rsidRPr="0064137A" w:rsidRDefault="00C9261F" w:rsidP="00C9261F">
      <w:pPr>
        <w:jc w:val="center"/>
        <w:rPr>
          <w:b/>
          <w:sz w:val="28"/>
          <w:szCs w:val="28"/>
        </w:rPr>
      </w:pPr>
      <w:r w:rsidRPr="0064137A">
        <w:rPr>
          <w:b/>
          <w:sz w:val="28"/>
          <w:szCs w:val="28"/>
        </w:rPr>
        <w:t>ЗАКЛЮЧЕНИЕ</w:t>
      </w:r>
    </w:p>
    <w:p w:rsidR="00C9261F" w:rsidRPr="0064137A" w:rsidRDefault="00C9261F" w:rsidP="00C9261F">
      <w:pPr>
        <w:jc w:val="center"/>
      </w:pPr>
      <w:r w:rsidRPr="0064137A">
        <w:t>по результатам проведения внешней проверки отчета об исполнении</w:t>
      </w:r>
    </w:p>
    <w:p w:rsidR="00C9261F" w:rsidRPr="0064137A" w:rsidRDefault="00C9261F" w:rsidP="00C9261F">
      <w:pPr>
        <w:jc w:val="center"/>
      </w:pPr>
      <w:r w:rsidRPr="0064137A">
        <w:t>бюджета города Кедрового за 202</w:t>
      </w:r>
      <w:r w:rsidR="00565706">
        <w:t>4</w:t>
      </w:r>
      <w:r w:rsidR="00E418CE">
        <w:t xml:space="preserve"> год</w:t>
      </w:r>
    </w:p>
    <w:p w:rsidR="00C9261F" w:rsidRPr="0064137A" w:rsidRDefault="00C9261F" w:rsidP="00C9261F">
      <w:pPr>
        <w:jc w:val="center"/>
        <w:rPr>
          <w:sz w:val="28"/>
          <w:szCs w:val="28"/>
        </w:rPr>
      </w:pPr>
    </w:p>
    <w:p w:rsidR="00C9261F" w:rsidRPr="00336481" w:rsidRDefault="00C9261F" w:rsidP="00C9261F">
      <w:r w:rsidRPr="001579B5">
        <w:t xml:space="preserve">г.Кедровый                                                                                  </w:t>
      </w:r>
      <w:r w:rsidR="00E418CE" w:rsidRPr="001579B5">
        <w:t xml:space="preserve">            </w:t>
      </w:r>
      <w:r w:rsidRPr="001579B5">
        <w:t xml:space="preserve">        «</w:t>
      </w:r>
      <w:r w:rsidR="001579B5" w:rsidRPr="001579B5">
        <w:t>16</w:t>
      </w:r>
      <w:r w:rsidRPr="001579B5">
        <w:t xml:space="preserve">» </w:t>
      </w:r>
      <w:r w:rsidR="00565706" w:rsidRPr="001579B5">
        <w:t xml:space="preserve">апреля </w:t>
      </w:r>
      <w:r w:rsidRPr="001579B5">
        <w:t>202</w:t>
      </w:r>
      <w:r w:rsidR="00565706" w:rsidRPr="001579B5">
        <w:t>5</w:t>
      </w:r>
      <w:r w:rsidRPr="001579B5">
        <w:t xml:space="preserve"> г.</w:t>
      </w:r>
    </w:p>
    <w:p w:rsidR="00C9261F" w:rsidRPr="00336481" w:rsidRDefault="00C9261F" w:rsidP="003E5392">
      <w:pPr>
        <w:jc w:val="both"/>
        <w:rPr>
          <w:b/>
        </w:rPr>
      </w:pPr>
    </w:p>
    <w:p w:rsidR="00113265" w:rsidRPr="00F11D82" w:rsidRDefault="00C9261F" w:rsidP="002406DE">
      <w:pPr>
        <w:ind w:firstLine="567"/>
        <w:jc w:val="both"/>
        <w:rPr>
          <w:rFonts w:eastAsia="Calibri"/>
        </w:rPr>
      </w:pPr>
      <w:r w:rsidRPr="00F11D82">
        <w:t>В</w:t>
      </w:r>
      <w:r w:rsidR="00637BFA" w:rsidRPr="00F11D82">
        <w:t xml:space="preserve"> целях реализации </w:t>
      </w:r>
      <w:r w:rsidRPr="00F11D82">
        <w:rPr>
          <w:rFonts w:eastAsia="Calibri"/>
        </w:rPr>
        <w:t>п</w:t>
      </w:r>
      <w:r w:rsidR="00D17A1D" w:rsidRPr="00F11D82">
        <w:rPr>
          <w:rFonts w:eastAsia="Calibri"/>
        </w:rPr>
        <w:t>.</w:t>
      </w:r>
      <w:r w:rsidRPr="00F11D82">
        <w:rPr>
          <w:rFonts w:eastAsia="Calibri"/>
        </w:rPr>
        <w:t xml:space="preserve">1 и </w:t>
      </w:r>
      <w:r w:rsidR="00CD7603" w:rsidRPr="00F11D82">
        <w:rPr>
          <w:rFonts w:eastAsia="Calibri"/>
        </w:rPr>
        <w:t>п.</w:t>
      </w:r>
      <w:r w:rsidRPr="00F11D82">
        <w:rPr>
          <w:rFonts w:eastAsia="Calibri"/>
        </w:rPr>
        <w:t>2 ст</w:t>
      </w:r>
      <w:r w:rsidR="00D17A1D" w:rsidRPr="00F11D82">
        <w:rPr>
          <w:rFonts w:eastAsia="Calibri"/>
        </w:rPr>
        <w:t>.</w:t>
      </w:r>
      <w:r w:rsidRPr="00F11D82">
        <w:rPr>
          <w:rFonts w:eastAsia="Calibri"/>
        </w:rPr>
        <w:t>264.4 Бюджетного кодекса Российской Федерации</w:t>
      </w:r>
      <w:r w:rsidR="00637BFA" w:rsidRPr="00F11D82">
        <w:rPr>
          <w:rFonts w:eastAsia="Calibri"/>
        </w:rPr>
        <w:t xml:space="preserve"> (далее - БК РФ)</w:t>
      </w:r>
      <w:r w:rsidRPr="00F11D82">
        <w:rPr>
          <w:rFonts w:eastAsia="Calibri"/>
        </w:rPr>
        <w:t xml:space="preserve">, </w:t>
      </w:r>
      <w:r w:rsidR="00637BFA" w:rsidRPr="00F11D82">
        <w:rPr>
          <w:rFonts w:eastAsia="Calibri"/>
        </w:rPr>
        <w:t xml:space="preserve">на основании </w:t>
      </w:r>
      <w:r w:rsidRPr="00F11D82">
        <w:rPr>
          <w:rFonts w:eastAsia="Calibri"/>
        </w:rPr>
        <w:t>п</w:t>
      </w:r>
      <w:r w:rsidR="00D17A1D" w:rsidRPr="00F11D82">
        <w:rPr>
          <w:rFonts w:eastAsia="Calibri"/>
        </w:rPr>
        <w:t>.</w:t>
      </w:r>
      <w:r w:rsidRPr="00F11D82">
        <w:rPr>
          <w:rFonts w:eastAsia="Calibri"/>
        </w:rPr>
        <w:t>3 ч</w:t>
      </w:r>
      <w:r w:rsidR="00D17A1D" w:rsidRPr="00F11D82">
        <w:rPr>
          <w:rFonts w:eastAsia="Calibri"/>
        </w:rPr>
        <w:t>.</w:t>
      </w:r>
      <w:r w:rsidRPr="00F11D82">
        <w:rPr>
          <w:rFonts w:eastAsia="Calibri"/>
        </w:rPr>
        <w:t>2 ст</w:t>
      </w:r>
      <w:r w:rsidR="00D17A1D" w:rsidRPr="00F11D82">
        <w:rPr>
          <w:rFonts w:eastAsia="Calibri"/>
        </w:rPr>
        <w:t>.</w:t>
      </w:r>
      <w:r w:rsidRPr="00F11D82">
        <w:rPr>
          <w:rFonts w:eastAsia="Calibri"/>
        </w:rPr>
        <w:t>9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00AF6E07" w:rsidRPr="00F11D82">
        <w:rPr>
          <w:rFonts w:eastAsia="Calibri"/>
        </w:rPr>
        <w:t xml:space="preserve"> (далее - Ф</w:t>
      </w:r>
      <w:r w:rsidR="00AF6E07" w:rsidRPr="00F11D82">
        <w:rPr>
          <w:rFonts w:eastAsiaTheme="minorEastAsia"/>
        </w:rPr>
        <w:t>едеральный закон от 07.02.2011 № 6-ФЗ)</w:t>
      </w:r>
      <w:r w:rsidRPr="00F11D82">
        <w:rPr>
          <w:rFonts w:eastAsia="Calibri"/>
        </w:rPr>
        <w:t>, п</w:t>
      </w:r>
      <w:r w:rsidR="00D17A1D" w:rsidRPr="00F11D82">
        <w:rPr>
          <w:rFonts w:eastAsia="Calibri"/>
        </w:rPr>
        <w:t>.</w:t>
      </w:r>
      <w:r w:rsidRPr="00F11D82">
        <w:rPr>
          <w:rFonts w:eastAsia="Calibri"/>
        </w:rPr>
        <w:t>3 ч</w:t>
      </w:r>
      <w:r w:rsidR="00D17A1D" w:rsidRPr="00F11D82">
        <w:rPr>
          <w:rFonts w:eastAsia="Calibri"/>
        </w:rPr>
        <w:t>.</w:t>
      </w:r>
      <w:r w:rsidRPr="00F11D82">
        <w:rPr>
          <w:rFonts w:eastAsia="Calibri"/>
        </w:rPr>
        <w:t>1 ст</w:t>
      </w:r>
      <w:r w:rsidR="00D17A1D" w:rsidRPr="00F11D82">
        <w:rPr>
          <w:rFonts w:eastAsia="Calibri"/>
        </w:rPr>
        <w:t>.8</w:t>
      </w:r>
      <w:r w:rsidRPr="00F11D82">
        <w:rPr>
          <w:rFonts w:eastAsia="Calibri"/>
        </w:rPr>
        <w:t xml:space="preserve"> Положения о </w:t>
      </w:r>
      <w:r w:rsidR="00637BFA" w:rsidRPr="00F11D82">
        <w:rPr>
          <w:rFonts w:eastAsia="Calibri"/>
        </w:rPr>
        <w:t xml:space="preserve">Контрольно-счетном органе - </w:t>
      </w:r>
      <w:r w:rsidR="00D17A1D" w:rsidRPr="00F11D82">
        <w:rPr>
          <w:rFonts w:eastAsia="Calibri"/>
        </w:rPr>
        <w:t>Ревизионной комиссии муниципального образования «Город Кедровый»,</w:t>
      </w:r>
      <w:r w:rsidRPr="00F11D82">
        <w:rPr>
          <w:rFonts w:eastAsia="Calibri"/>
        </w:rPr>
        <w:t xml:space="preserve"> утвержденного решением Думы </w:t>
      </w:r>
      <w:r w:rsidR="00D17A1D" w:rsidRPr="00F11D82">
        <w:rPr>
          <w:rFonts w:eastAsia="Calibri"/>
        </w:rPr>
        <w:t xml:space="preserve">города Кедрового </w:t>
      </w:r>
      <w:r w:rsidRPr="00F11D82">
        <w:rPr>
          <w:rFonts w:eastAsia="Calibri"/>
        </w:rPr>
        <w:t xml:space="preserve">от </w:t>
      </w:r>
      <w:r w:rsidR="00D17A1D" w:rsidRPr="00F11D82">
        <w:rPr>
          <w:rFonts w:eastAsia="Calibri"/>
        </w:rPr>
        <w:t>12</w:t>
      </w:r>
      <w:r w:rsidRPr="00F11D82">
        <w:rPr>
          <w:rFonts w:eastAsia="Calibri"/>
        </w:rPr>
        <w:t>.</w:t>
      </w:r>
      <w:r w:rsidR="00D17A1D" w:rsidRPr="00F11D82">
        <w:rPr>
          <w:rFonts w:eastAsia="Calibri"/>
        </w:rPr>
        <w:t>03</w:t>
      </w:r>
      <w:r w:rsidRPr="00F11D82">
        <w:rPr>
          <w:rFonts w:eastAsia="Calibri"/>
        </w:rPr>
        <w:t xml:space="preserve">.2012 № </w:t>
      </w:r>
      <w:r w:rsidR="00D17A1D" w:rsidRPr="00F11D82">
        <w:rPr>
          <w:rFonts w:eastAsia="Calibri"/>
        </w:rPr>
        <w:t>11</w:t>
      </w:r>
      <w:r w:rsidRPr="00F11D82">
        <w:rPr>
          <w:rFonts w:eastAsia="Calibri"/>
        </w:rPr>
        <w:t xml:space="preserve">, </w:t>
      </w:r>
      <w:r w:rsidR="00637BFA" w:rsidRPr="00F11D82">
        <w:rPr>
          <w:rFonts w:eastAsia="Calibri"/>
        </w:rPr>
        <w:t xml:space="preserve">в соответствии со </w:t>
      </w:r>
      <w:r w:rsidR="00CD7603" w:rsidRPr="00F11D82">
        <w:rPr>
          <w:rFonts w:eastAsia="Calibri"/>
        </w:rPr>
        <w:t>ст.</w:t>
      </w:r>
      <w:r w:rsidR="00D17A1D" w:rsidRPr="00F11D82">
        <w:rPr>
          <w:rFonts w:eastAsia="Calibri"/>
        </w:rPr>
        <w:t xml:space="preserve">44 </w:t>
      </w:r>
      <w:r w:rsidRPr="00F11D82">
        <w:rPr>
          <w:rFonts w:eastAsia="Calibri"/>
        </w:rPr>
        <w:t>Положени</w:t>
      </w:r>
      <w:r w:rsidR="00D17A1D" w:rsidRPr="00F11D82">
        <w:rPr>
          <w:rFonts w:eastAsia="Calibri"/>
        </w:rPr>
        <w:t>я</w:t>
      </w:r>
      <w:r w:rsidRPr="00F11D82">
        <w:rPr>
          <w:rFonts w:eastAsia="Calibri"/>
        </w:rPr>
        <w:t xml:space="preserve"> о бюджетном процессе в муниципальном образовании «</w:t>
      </w:r>
      <w:r w:rsidR="00D17A1D" w:rsidRPr="00F11D82">
        <w:rPr>
          <w:rFonts w:eastAsia="Calibri"/>
        </w:rPr>
        <w:t>Город Кедровый</w:t>
      </w:r>
      <w:r w:rsidRPr="00F11D82">
        <w:rPr>
          <w:rFonts w:eastAsia="Calibri"/>
        </w:rPr>
        <w:t>», утвержденно</w:t>
      </w:r>
      <w:r w:rsidR="00D17A1D" w:rsidRPr="00F11D82">
        <w:rPr>
          <w:rFonts w:eastAsia="Calibri"/>
        </w:rPr>
        <w:t xml:space="preserve">го </w:t>
      </w:r>
      <w:r w:rsidRPr="00F11D82">
        <w:rPr>
          <w:rFonts w:eastAsia="Calibri"/>
        </w:rPr>
        <w:t xml:space="preserve">решением Думы </w:t>
      </w:r>
      <w:r w:rsidR="00D17A1D" w:rsidRPr="00F11D82">
        <w:rPr>
          <w:rFonts w:eastAsia="Calibri"/>
        </w:rPr>
        <w:t xml:space="preserve">города Кедрового </w:t>
      </w:r>
      <w:r w:rsidRPr="00F11D82">
        <w:rPr>
          <w:rFonts w:eastAsia="Calibri"/>
        </w:rPr>
        <w:t xml:space="preserve">от </w:t>
      </w:r>
      <w:r w:rsidR="00D17A1D" w:rsidRPr="00F11D82">
        <w:rPr>
          <w:rFonts w:eastAsia="Calibri"/>
        </w:rPr>
        <w:t>24.12.2010</w:t>
      </w:r>
      <w:r w:rsidRPr="00F11D82">
        <w:rPr>
          <w:rFonts w:eastAsia="Calibri"/>
        </w:rPr>
        <w:t xml:space="preserve"> № </w:t>
      </w:r>
      <w:r w:rsidR="00D17A1D" w:rsidRPr="00F11D82">
        <w:rPr>
          <w:rFonts w:eastAsia="Calibri"/>
        </w:rPr>
        <w:t>82</w:t>
      </w:r>
      <w:r w:rsidRPr="00F11D82">
        <w:rPr>
          <w:rFonts w:eastAsia="Calibri"/>
        </w:rPr>
        <w:t xml:space="preserve"> (далее - Положение о бюджетном процессе), </w:t>
      </w:r>
      <w:r w:rsidR="00637BFA" w:rsidRPr="00F11D82">
        <w:rPr>
          <w:rFonts w:eastAsia="Calibri"/>
        </w:rPr>
        <w:t xml:space="preserve">во исполнение </w:t>
      </w:r>
      <w:r w:rsidR="00E418CE" w:rsidRPr="00F11D82">
        <w:rPr>
          <w:rFonts w:eastAsia="Calibri"/>
        </w:rPr>
        <w:t xml:space="preserve">п.1.1.1 и </w:t>
      </w:r>
      <w:r w:rsidR="004B03B4">
        <w:rPr>
          <w:rFonts w:eastAsia="Calibri"/>
        </w:rPr>
        <w:t>п.</w:t>
      </w:r>
      <w:r w:rsidR="00E418CE" w:rsidRPr="00F11D82">
        <w:rPr>
          <w:rFonts w:eastAsia="Calibri"/>
        </w:rPr>
        <w:t xml:space="preserve">1.1.2 </w:t>
      </w:r>
      <w:r w:rsidR="00637BFA" w:rsidRPr="00F11D82">
        <w:rPr>
          <w:rFonts w:eastAsia="Calibri"/>
        </w:rPr>
        <w:t>подраздела 1.1 раздела</w:t>
      </w:r>
      <w:r w:rsidRPr="00F11D82">
        <w:rPr>
          <w:rFonts w:eastAsia="Calibri"/>
        </w:rPr>
        <w:t xml:space="preserve"> </w:t>
      </w:r>
      <w:r w:rsidR="00637BFA" w:rsidRPr="00F11D82">
        <w:rPr>
          <w:rFonts w:eastAsia="Calibri"/>
        </w:rPr>
        <w:t xml:space="preserve">1 </w:t>
      </w:r>
      <w:r w:rsidRPr="00F11D82">
        <w:rPr>
          <w:rFonts w:eastAsia="Calibri"/>
        </w:rPr>
        <w:t>«Экспертно-аналитическ</w:t>
      </w:r>
      <w:r w:rsidR="00637BFA" w:rsidRPr="00F11D82">
        <w:rPr>
          <w:rFonts w:eastAsia="Calibri"/>
        </w:rPr>
        <w:t>ие мероприятия</w:t>
      </w:r>
      <w:r w:rsidRPr="00F11D82">
        <w:rPr>
          <w:rFonts w:eastAsia="Calibri"/>
        </w:rPr>
        <w:t xml:space="preserve">» плана работы </w:t>
      </w:r>
      <w:r w:rsidR="00F93738" w:rsidRPr="00F11D82">
        <w:t xml:space="preserve">Ревизионной комиссии </w:t>
      </w:r>
      <w:r w:rsidR="00EA6B45" w:rsidRPr="00F11D82">
        <w:t>города Кедрового</w:t>
      </w:r>
      <w:r w:rsidR="00F93738" w:rsidRPr="00F11D82">
        <w:t xml:space="preserve"> </w:t>
      </w:r>
      <w:r w:rsidRPr="00F11D82">
        <w:rPr>
          <w:rFonts w:eastAsia="Calibri"/>
        </w:rPr>
        <w:t>на 202</w:t>
      </w:r>
      <w:r w:rsidR="00AD5586" w:rsidRPr="00F11D82">
        <w:rPr>
          <w:rFonts w:eastAsia="Calibri"/>
        </w:rPr>
        <w:t>5</w:t>
      </w:r>
      <w:r w:rsidRPr="00F11D82">
        <w:rPr>
          <w:rFonts w:eastAsia="Calibri"/>
        </w:rPr>
        <w:t xml:space="preserve"> год</w:t>
      </w:r>
      <w:r w:rsidR="00B009ED" w:rsidRPr="00F11D82">
        <w:rPr>
          <w:rFonts w:eastAsia="Calibri"/>
        </w:rPr>
        <w:t>,</w:t>
      </w:r>
      <w:r w:rsidR="00D4334F" w:rsidRPr="00F11D82">
        <w:rPr>
          <w:rFonts w:eastAsia="Calibri"/>
        </w:rPr>
        <w:t xml:space="preserve"> Контрольно-счетным органом - Ревизионной комиссией муниципального образования «Город Кедровый» </w:t>
      </w:r>
      <w:r w:rsidR="00EA6B45" w:rsidRPr="00F11D82">
        <w:rPr>
          <w:rFonts w:eastAsia="Calibri"/>
        </w:rPr>
        <w:t>проведена внешняя проверка годового отчета об исполнении местного бюджета за 202</w:t>
      </w:r>
      <w:r w:rsidR="00AD5586" w:rsidRPr="00F11D82">
        <w:rPr>
          <w:rFonts w:eastAsia="Calibri"/>
        </w:rPr>
        <w:t>4</w:t>
      </w:r>
      <w:r w:rsidR="00D4334F" w:rsidRPr="00F11D82">
        <w:rPr>
          <w:rFonts w:eastAsia="Calibri"/>
        </w:rPr>
        <w:t xml:space="preserve"> год</w:t>
      </w:r>
      <w:r w:rsidR="00113265" w:rsidRPr="00F11D82">
        <w:rPr>
          <w:rFonts w:eastAsia="Calibri"/>
        </w:rPr>
        <w:t xml:space="preserve">, включая внешнюю проверку бюджетной отчетности главных </w:t>
      </w:r>
      <w:r w:rsidR="004B03B4">
        <w:rPr>
          <w:rFonts w:eastAsia="Calibri"/>
        </w:rPr>
        <w:t>распорядителей</w:t>
      </w:r>
      <w:r w:rsidR="00113265" w:rsidRPr="00F11D82">
        <w:rPr>
          <w:rFonts w:eastAsia="Calibri"/>
        </w:rPr>
        <w:t xml:space="preserve"> бюджетных средств.</w:t>
      </w:r>
    </w:p>
    <w:p w:rsidR="006A6A81" w:rsidRPr="00F11D82" w:rsidRDefault="006A6A81" w:rsidP="002406DE">
      <w:pPr>
        <w:ind w:firstLine="567"/>
        <w:jc w:val="both"/>
        <w:rPr>
          <w:rFonts w:eastAsia="Calibri"/>
          <w:lang w:eastAsia="en-US"/>
        </w:rPr>
      </w:pPr>
      <w:r w:rsidRPr="00F11D82">
        <w:rPr>
          <w:rFonts w:eastAsia="Calibri"/>
          <w:lang w:eastAsia="en-US"/>
        </w:rPr>
        <w:t>Источники информации:</w:t>
      </w:r>
    </w:p>
    <w:p w:rsidR="003C3597" w:rsidRPr="00F11D82" w:rsidRDefault="00A71A3D" w:rsidP="00163543">
      <w:pPr>
        <w:ind w:firstLine="567"/>
        <w:jc w:val="both"/>
        <w:rPr>
          <w:rFonts w:eastAsia="Calibri"/>
          <w:lang w:eastAsia="en-US"/>
        </w:rPr>
      </w:pPr>
      <w:r w:rsidRPr="00F11D82">
        <w:rPr>
          <w:rFonts w:eastAsia="Calibri"/>
          <w:lang w:eastAsia="en-US"/>
        </w:rPr>
        <w:t>-</w:t>
      </w:r>
      <w:r w:rsidR="006A6A81" w:rsidRPr="00F11D82">
        <w:rPr>
          <w:rFonts w:eastAsia="Calibri"/>
          <w:lang w:eastAsia="en-US"/>
        </w:rPr>
        <w:t xml:space="preserve"> проект решения Думы города Кедрового «Об итогах исполнения бюджета города Кедрового за 202</w:t>
      </w:r>
      <w:r w:rsidR="00AD5586" w:rsidRPr="00F11D82">
        <w:rPr>
          <w:rFonts w:eastAsia="Calibri"/>
          <w:lang w:eastAsia="en-US"/>
        </w:rPr>
        <w:t>4</w:t>
      </w:r>
      <w:r w:rsidR="006A6A81" w:rsidRPr="00F11D82">
        <w:rPr>
          <w:rFonts w:eastAsia="Calibri"/>
          <w:lang w:eastAsia="en-US"/>
        </w:rPr>
        <w:t xml:space="preserve"> год», доведенн</w:t>
      </w:r>
      <w:r w:rsidR="00A72A53" w:rsidRPr="00F11D82">
        <w:rPr>
          <w:rFonts w:eastAsia="Calibri"/>
          <w:lang w:eastAsia="en-US"/>
        </w:rPr>
        <w:t>ый</w:t>
      </w:r>
      <w:r w:rsidR="006A6A81" w:rsidRPr="00F11D82">
        <w:rPr>
          <w:rFonts w:eastAsia="Calibri"/>
          <w:lang w:eastAsia="en-US"/>
        </w:rPr>
        <w:t xml:space="preserve"> письмом Администрации города Кедрового от </w:t>
      </w:r>
      <w:r w:rsidR="00AD5586" w:rsidRPr="00F11D82">
        <w:rPr>
          <w:rFonts w:eastAsia="Calibri"/>
          <w:lang w:eastAsia="en-US"/>
        </w:rPr>
        <w:t>31</w:t>
      </w:r>
      <w:r w:rsidR="006A6A81" w:rsidRPr="00F11D82">
        <w:rPr>
          <w:rFonts w:eastAsia="Calibri"/>
          <w:lang w:eastAsia="en-US"/>
        </w:rPr>
        <w:t>.</w:t>
      </w:r>
      <w:r w:rsidR="00582779" w:rsidRPr="00F11D82">
        <w:rPr>
          <w:rFonts w:eastAsia="Calibri"/>
          <w:lang w:eastAsia="en-US"/>
        </w:rPr>
        <w:t>0</w:t>
      </w:r>
      <w:r w:rsidR="00AD5586" w:rsidRPr="00F11D82">
        <w:rPr>
          <w:rFonts w:eastAsia="Calibri"/>
          <w:lang w:eastAsia="en-US"/>
        </w:rPr>
        <w:t>3</w:t>
      </w:r>
      <w:r w:rsidR="006A6A81" w:rsidRPr="00F11D82">
        <w:rPr>
          <w:rFonts w:eastAsia="Calibri"/>
          <w:lang w:eastAsia="en-US"/>
        </w:rPr>
        <w:t>.202</w:t>
      </w:r>
      <w:r w:rsidR="00AD5586" w:rsidRPr="00F11D82">
        <w:rPr>
          <w:rFonts w:eastAsia="Calibri"/>
          <w:lang w:eastAsia="en-US"/>
        </w:rPr>
        <w:t>5</w:t>
      </w:r>
      <w:r w:rsidR="006A6A81" w:rsidRPr="00F11D82">
        <w:rPr>
          <w:rFonts w:eastAsia="Calibri"/>
          <w:lang w:eastAsia="en-US"/>
        </w:rPr>
        <w:t xml:space="preserve"> № </w:t>
      </w:r>
      <w:r w:rsidR="00AD5586" w:rsidRPr="00F11D82">
        <w:rPr>
          <w:rFonts w:eastAsia="Calibri"/>
          <w:lang w:eastAsia="en-US"/>
        </w:rPr>
        <w:t>792</w:t>
      </w:r>
      <w:r w:rsidR="006A6A81" w:rsidRPr="00F11D82">
        <w:rPr>
          <w:rFonts w:eastAsia="Calibri"/>
          <w:lang w:eastAsia="en-US"/>
        </w:rPr>
        <w:t xml:space="preserve"> (далее - проект решения)</w:t>
      </w:r>
      <w:r w:rsidR="00E40572" w:rsidRPr="00F11D82">
        <w:rPr>
          <w:rFonts w:eastAsia="Calibri"/>
          <w:lang w:eastAsia="en-US"/>
        </w:rPr>
        <w:t>;</w:t>
      </w:r>
      <w:r w:rsidRPr="00F11D82">
        <w:rPr>
          <w:rFonts w:eastAsia="Calibri"/>
          <w:lang w:eastAsia="en-US"/>
        </w:rPr>
        <w:t xml:space="preserve"> прилагаемые </w:t>
      </w:r>
      <w:r w:rsidR="003C3597" w:rsidRPr="00F11D82">
        <w:rPr>
          <w:rFonts w:eastAsia="Calibri"/>
          <w:lang w:eastAsia="en-US"/>
        </w:rPr>
        <w:t xml:space="preserve">документы к </w:t>
      </w:r>
      <w:r w:rsidR="00EE0FB2" w:rsidRPr="00F11D82">
        <w:rPr>
          <w:rFonts w:eastAsia="Calibri"/>
          <w:lang w:eastAsia="en-US"/>
        </w:rPr>
        <w:t>проекту</w:t>
      </w:r>
      <w:r w:rsidR="00E40572" w:rsidRPr="00F11D82">
        <w:rPr>
          <w:rFonts w:eastAsia="Calibri"/>
          <w:lang w:eastAsia="en-US"/>
        </w:rPr>
        <w:t xml:space="preserve"> решения</w:t>
      </w:r>
      <w:r w:rsidR="004B03B4">
        <w:rPr>
          <w:rFonts w:eastAsia="Calibri"/>
          <w:lang w:eastAsia="en-US"/>
        </w:rPr>
        <w:t xml:space="preserve"> (в том числе консолидированная отчетность за 2024 год)</w:t>
      </w:r>
      <w:r w:rsidRPr="00F11D82">
        <w:rPr>
          <w:rFonts w:eastAsia="Calibri"/>
          <w:lang w:eastAsia="en-US"/>
        </w:rPr>
        <w:t>;</w:t>
      </w:r>
      <w:r w:rsidR="00582779" w:rsidRPr="00F11D82">
        <w:rPr>
          <w:rFonts w:eastAsia="Calibri"/>
          <w:lang w:eastAsia="en-US"/>
        </w:rPr>
        <w:t xml:space="preserve"> </w:t>
      </w:r>
    </w:p>
    <w:p w:rsidR="00A71A3D" w:rsidRPr="00F11D82" w:rsidRDefault="00A71A3D" w:rsidP="00A71A3D">
      <w:pPr>
        <w:ind w:firstLine="567"/>
        <w:jc w:val="both"/>
        <w:rPr>
          <w:rFonts w:eastAsia="Calibri"/>
          <w:lang w:eastAsia="en-US"/>
        </w:rPr>
      </w:pPr>
      <w:r w:rsidRPr="00F11D82">
        <w:rPr>
          <w:rFonts w:eastAsia="Calibri"/>
          <w:lang w:eastAsia="en-US"/>
        </w:rPr>
        <w:t xml:space="preserve">- годовая бюджетная отчетность главных </w:t>
      </w:r>
      <w:r w:rsidR="004B03B4">
        <w:rPr>
          <w:rFonts w:eastAsia="Calibri"/>
          <w:lang w:eastAsia="en-US"/>
        </w:rPr>
        <w:t>распорядителей</w:t>
      </w:r>
      <w:r w:rsidRPr="00F11D82">
        <w:rPr>
          <w:rFonts w:eastAsia="Calibri"/>
          <w:lang w:eastAsia="en-US"/>
        </w:rPr>
        <w:t xml:space="preserve"> бюджетных средств муниципального образования «Город Кедровый» за 202</w:t>
      </w:r>
      <w:r w:rsidR="00AD5586" w:rsidRPr="00F11D82">
        <w:rPr>
          <w:rFonts w:eastAsia="Calibri"/>
          <w:lang w:eastAsia="en-US"/>
        </w:rPr>
        <w:t>4</w:t>
      </w:r>
      <w:r w:rsidRPr="00F11D82">
        <w:rPr>
          <w:rFonts w:eastAsia="Calibri"/>
          <w:lang w:eastAsia="en-US"/>
        </w:rPr>
        <w:t xml:space="preserve"> год;</w:t>
      </w:r>
    </w:p>
    <w:p w:rsidR="00A71A3D" w:rsidRPr="00F11D82" w:rsidRDefault="00A71A3D" w:rsidP="00A71A3D">
      <w:pPr>
        <w:pStyle w:val="ConsPlusNormal"/>
        <w:ind w:firstLine="567"/>
        <w:jc w:val="both"/>
        <w:rPr>
          <w:rFonts w:ascii="Times New Roman" w:hAnsi="Times New Roman" w:cs="Times New Roman"/>
          <w:sz w:val="24"/>
          <w:szCs w:val="24"/>
        </w:rPr>
      </w:pPr>
      <w:r w:rsidRPr="00F11D82">
        <w:rPr>
          <w:rFonts w:ascii="Times New Roman" w:hAnsi="Times New Roman" w:cs="Times New Roman"/>
          <w:sz w:val="24"/>
          <w:szCs w:val="24"/>
        </w:rPr>
        <w:t>- прочая информация</w:t>
      </w:r>
      <w:r w:rsidR="00AD5586" w:rsidRPr="00F11D82">
        <w:rPr>
          <w:rFonts w:ascii="Times New Roman" w:hAnsi="Times New Roman" w:cs="Times New Roman"/>
          <w:sz w:val="24"/>
          <w:szCs w:val="24"/>
        </w:rPr>
        <w:t>, в том числе предоставленная</w:t>
      </w:r>
      <w:r w:rsidRPr="00F11D82">
        <w:rPr>
          <w:rFonts w:ascii="Times New Roman" w:hAnsi="Times New Roman" w:cs="Times New Roman"/>
          <w:sz w:val="24"/>
          <w:szCs w:val="24"/>
        </w:rPr>
        <w:t xml:space="preserve"> по запросу </w:t>
      </w:r>
      <w:r w:rsidRPr="00F11D82">
        <w:rPr>
          <w:rFonts w:ascii="Times New Roman" w:eastAsia="Calibri" w:hAnsi="Times New Roman" w:cs="Times New Roman"/>
          <w:sz w:val="24"/>
          <w:szCs w:val="24"/>
        </w:rPr>
        <w:t xml:space="preserve">Ревизионной комиссии города Кедрового </w:t>
      </w:r>
      <w:r w:rsidRPr="00F11D82">
        <w:rPr>
          <w:rFonts w:ascii="Times New Roman" w:hAnsi="Times New Roman" w:cs="Times New Roman"/>
          <w:sz w:val="24"/>
          <w:szCs w:val="24"/>
        </w:rPr>
        <w:t>(сводная бюджетная роспись бюджета города Кедрового на</w:t>
      </w:r>
      <w:r w:rsidR="004B03B4">
        <w:rPr>
          <w:rFonts w:ascii="Times New Roman" w:hAnsi="Times New Roman" w:cs="Times New Roman"/>
          <w:sz w:val="24"/>
          <w:szCs w:val="24"/>
        </w:rPr>
        <w:t xml:space="preserve"> 01.01.2025</w:t>
      </w:r>
      <w:r w:rsidRPr="00F11D82">
        <w:rPr>
          <w:rFonts w:ascii="Times New Roman" w:hAnsi="Times New Roman" w:cs="Times New Roman"/>
          <w:sz w:val="24"/>
          <w:szCs w:val="24"/>
        </w:rPr>
        <w:t>; регистры бухгалтерского учета (главные книги главны</w:t>
      </w:r>
      <w:r w:rsidR="00AD5586" w:rsidRPr="00F11D82">
        <w:rPr>
          <w:rFonts w:ascii="Times New Roman" w:hAnsi="Times New Roman" w:cs="Times New Roman"/>
          <w:sz w:val="24"/>
          <w:szCs w:val="24"/>
        </w:rPr>
        <w:t>х</w:t>
      </w:r>
      <w:r w:rsidRPr="00F11D82">
        <w:rPr>
          <w:rFonts w:ascii="Times New Roman" w:hAnsi="Times New Roman" w:cs="Times New Roman"/>
          <w:sz w:val="24"/>
          <w:szCs w:val="24"/>
        </w:rPr>
        <w:t xml:space="preserve"> </w:t>
      </w:r>
      <w:r w:rsidR="004B03B4">
        <w:rPr>
          <w:rFonts w:ascii="Times New Roman" w:hAnsi="Times New Roman" w:cs="Times New Roman"/>
          <w:sz w:val="24"/>
          <w:szCs w:val="24"/>
        </w:rPr>
        <w:t>распорядителей</w:t>
      </w:r>
      <w:r w:rsidRPr="00F11D82">
        <w:rPr>
          <w:rFonts w:ascii="Times New Roman" w:hAnsi="Times New Roman" w:cs="Times New Roman"/>
          <w:sz w:val="24"/>
          <w:szCs w:val="24"/>
        </w:rPr>
        <w:t xml:space="preserve"> бюджетных средств муниципального образования «Город Кедровый»</w:t>
      </w:r>
      <w:r w:rsidR="00AD5586" w:rsidRPr="00F11D82">
        <w:rPr>
          <w:rFonts w:ascii="Times New Roman" w:hAnsi="Times New Roman" w:cs="Times New Roman"/>
          <w:sz w:val="24"/>
          <w:szCs w:val="24"/>
        </w:rPr>
        <w:t xml:space="preserve"> за 2024 год и т.д.)</w:t>
      </w:r>
      <w:r w:rsidRPr="00F11D82">
        <w:rPr>
          <w:rFonts w:ascii="Times New Roman" w:hAnsi="Times New Roman" w:cs="Times New Roman"/>
          <w:sz w:val="24"/>
          <w:szCs w:val="24"/>
        </w:rPr>
        <w:t>;</w:t>
      </w:r>
    </w:p>
    <w:p w:rsidR="00AD5586" w:rsidRPr="00F11D82" w:rsidRDefault="00A71A3D" w:rsidP="00A71A3D">
      <w:pPr>
        <w:ind w:firstLine="567"/>
        <w:jc w:val="both"/>
        <w:rPr>
          <w:rFonts w:eastAsia="Calibri"/>
          <w:lang w:eastAsia="en-US"/>
        </w:rPr>
      </w:pPr>
      <w:r w:rsidRPr="00F11D82">
        <w:rPr>
          <w:rFonts w:eastAsia="Calibri"/>
          <w:lang w:eastAsia="en-US"/>
        </w:rPr>
        <w:t>- информация с сайта в телекоммуникационной сети Интернет</w:t>
      </w:r>
      <w:r w:rsidR="00AD5586" w:rsidRPr="00F11D82">
        <w:rPr>
          <w:rFonts w:eastAsia="Calibri"/>
          <w:lang w:eastAsia="en-US"/>
        </w:rPr>
        <w:t xml:space="preserve"> </w:t>
      </w:r>
      <w:hyperlink r:id="rId9" w:history="1">
        <w:r w:rsidR="00AD5586" w:rsidRPr="00F11D82">
          <w:rPr>
            <w:rStyle w:val="a9"/>
            <w:rFonts w:eastAsia="Calibri"/>
            <w:lang w:eastAsia="en-US"/>
          </w:rPr>
          <w:t>https://kedradm.gosuslugi.ru</w:t>
        </w:r>
      </w:hyperlink>
      <w:r w:rsidR="00AD5586" w:rsidRPr="00F11D82">
        <w:rPr>
          <w:rFonts w:eastAsia="Calibri"/>
          <w:lang w:eastAsia="en-US"/>
        </w:rPr>
        <w:t>.</w:t>
      </w:r>
    </w:p>
    <w:p w:rsidR="00E9270A" w:rsidRPr="00F11D82" w:rsidRDefault="00E9270A" w:rsidP="00E9270A">
      <w:pPr>
        <w:ind w:firstLine="567"/>
        <w:jc w:val="both"/>
        <w:rPr>
          <w:rFonts w:eastAsia="Calibri"/>
          <w:lang w:eastAsia="en-US"/>
        </w:rPr>
      </w:pPr>
      <w:r w:rsidRPr="00F11D82">
        <w:rPr>
          <w:rFonts w:eastAsia="Calibri"/>
          <w:lang w:eastAsia="en-US"/>
        </w:rPr>
        <w:t>Цель проведения экспертно-аналитического мероприятия:</w:t>
      </w:r>
    </w:p>
    <w:p w:rsidR="00E9270A" w:rsidRPr="00F11D82" w:rsidRDefault="00E9270A" w:rsidP="00E9270A">
      <w:pPr>
        <w:ind w:firstLine="567"/>
        <w:jc w:val="both"/>
        <w:rPr>
          <w:rFonts w:eastAsiaTheme="minorEastAsia"/>
        </w:rPr>
      </w:pPr>
      <w:r w:rsidRPr="00F11D82">
        <w:rPr>
          <w:rFonts w:eastAsiaTheme="minorEastAsia"/>
        </w:rPr>
        <w:t>- внешняя проверка годового отчета об исполнении местного бюджета</w:t>
      </w:r>
      <w:r w:rsidR="00F44DC3" w:rsidRPr="00F11D82">
        <w:rPr>
          <w:rFonts w:eastAsiaTheme="minorEastAsia"/>
        </w:rPr>
        <w:t xml:space="preserve"> за 202</w:t>
      </w:r>
      <w:r w:rsidR="00AD5586" w:rsidRPr="00F11D82">
        <w:rPr>
          <w:rFonts w:eastAsiaTheme="minorEastAsia"/>
        </w:rPr>
        <w:t>4</w:t>
      </w:r>
      <w:r w:rsidR="00F44DC3" w:rsidRPr="00F11D82">
        <w:rPr>
          <w:rFonts w:eastAsiaTheme="minorEastAsia"/>
        </w:rPr>
        <w:t xml:space="preserve"> год</w:t>
      </w:r>
      <w:r w:rsidRPr="00F11D82">
        <w:rPr>
          <w:rFonts w:eastAsiaTheme="minorEastAsia"/>
        </w:rPr>
        <w:t xml:space="preserve"> </w:t>
      </w:r>
      <w:r w:rsidR="00F44DC3" w:rsidRPr="00F11D82">
        <w:rPr>
          <w:rFonts w:eastAsiaTheme="minorEastAsia"/>
        </w:rPr>
        <w:t xml:space="preserve">в целях реализации п.1 и п.2 ст.264.4 БК РФ </w:t>
      </w:r>
      <w:r w:rsidRPr="00F11D82">
        <w:rPr>
          <w:rFonts w:eastAsiaTheme="minorEastAsia"/>
        </w:rPr>
        <w:t>(полномочия, предусмотренные п.3 ч.2 ст.9 Федерального закона от 07.02.2011 № 6-ФЗ):</w:t>
      </w:r>
    </w:p>
    <w:p w:rsidR="00E9270A" w:rsidRPr="00F11D82" w:rsidRDefault="00AF6E07" w:rsidP="00E9270A">
      <w:pPr>
        <w:ind w:firstLine="567"/>
        <w:jc w:val="both"/>
        <w:rPr>
          <w:rFonts w:eastAsiaTheme="minorEastAsia"/>
        </w:rPr>
      </w:pPr>
      <w:r w:rsidRPr="00F11D82">
        <w:rPr>
          <w:rFonts w:eastAsiaTheme="minorEastAsia"/>
        </w:rPr>
        <w:t>а) в</w:t>
      </w:r>
      <w:r w:rsidR="00E9270A" w:rsidRPr="00F11D82">
        <w:rPr>
          <w:rFonts w:eastAsiaTheme="minorEastAsia"/>
        </w:rPr>
        <w:t>нешняя проверка консолидированного отчета об исполнении бюдже</w:t>
      </w:r>
      <w:r w:rsidR="00E418CE" w:rsidRPr="00F11D82">
        <w:rPr>
          <w:rFonts w:eastAsiaTheme="minorEastAsia"/>
        </w:rPr>
        <w:t>та города Кедрового за 202</w:t>
      </w:r>
      <w:r w:rsidR="00AD5586" w:rsidRPr="00F11D82">
        <w:rPr>
          <w:rFonts w:eastAsiaTheme="minorEastAsia"/>
        </w:rPr>
        <w:t>4</w:t>
      </w:r>
      <w:r w:rsidR="00E418CE" w:rsidRPr="00F11D82">
        <w:rPr>
          <w:rFonts w:eastAsiaTheme="minorEastAsia"/>
        </w:rPr>
        <w:t xml:space="preserve"> год;</w:t>
      </w:r>
      <w:r w:rsidR="00E9270A" w:rsidRPr="00F11D82">
        <w:rPr>
          <w:rFonts w:eastAsiaTheme="minorEastAsia"/>
        </w:rPr>
        <w:t xml:space="preserve">  </w:t>
      </w:r>
    </w:p>
    <w:p w:rsidR="00E9270A" w:rsidRPr="00F11D82" w:rsidRDefault="00AF6E07" w:rsidP="00E9270A">
      <w:pPr>
        <w:ind w:firstLine="567"/>
        <w:jc w:val="both"/>
        <w:rPr>
          <w:rFonts w:eastAsiaTheme="minorEastAsia"/>
        </w:rPr>
      </w:pPr>
      <w:r w:rsidRPr="00F11D82">
        <w:rPr>
          <w:rFonts w:eastAsiaTheme="minorEastAsia"/>
        </w:rPr>
        <w:t>б) в</w:t>
      </w:r>
      <w:r w:rsidR="00E9270A" w:rsidRPr="00F11D82">
        <w:rPr>
          <w:rFonts w:eastAsiaTheme="minorEastAsia"/>
        </w:rPr>
        <w:t>нешняя проверка бюджетной отчетности за 202</w:t>
      </w:r>
      <w:r w:rsidR="00AD5586" w:rsidRPr="00F11D82">
        <w:rPr>
          <w:rFonts w:eastAsiaTheme="minorEastAsia"/>
        </w:rPr>
        <w:t>4</w:t>
      </w:r>
      <w:r w:rsidR="00E9270A" w:rsidRPr="00F11D82">
        <w:rPr>
          <w:rFonts w:eastAsiaTheme="minorEastAsia"/>
        </w:rPr>
        <w:t xml:space="preserve"> год главных распорядителей бюджетных средств</w:t>
      </w:r>
      <w:r w:rsidR="00397D1B" w:rsidRPr="00F11D82">
        <w:rPr>
          <w:rFonts w:eastAsiaTheme="minorEastAsia"/>
        </w:rPr>
        <w:t>;</w:t>
      </w:r>
    </w:p>
    <w:p w:rsidR="00397D1B" w:rsidRPr="00F11D82" w:rsidRDefault="00397D1B" w:rsidP="00E9270A">
      <w:pPr>
        <w:ind w:firstLine="567"/>
        <w:jc w:val="both"/>
        <w:rPr>
          <w:rFonts w:eastAsiaTheme="minorEastAsia"/>
        </w:rPr>
      </w:pPr>
      <w:r w:rsidRPr="00F11D82">
        <w:rPr>
          <w:rFonts w:eastAsiaTheme="minorEastAsia"/>
        </w:rPr>
        <w:lastRenderedPageBreak/>
        <w:t>в) подготовка заключения на годовой отчет об исполнении местного бюджета за 202</w:t>
      </w:r>
      <w:r w:rsidR="00AD5586" w:rsidRPr="00F11D82">
        <w:rPr>
          <w:rFonts w:eastAsiaTheme="minorEastAsia"/>
        </w:rPr>
        <w:t>4</w:t>
      </w:r>
      <w:r w:rsidRPr="00F11D82">
        <w:rPr>
          <w:rFonts w:eastAsiaTheme="minorEastAsia"/>
        </w:rPr>
        <w:t xml:space="preserve"> год.</w:t>
      </w:r>
    </w:p>
    <w:p w:rsidR="00F44DC3" w:rsidRPr="00F11D82" w:rsidRDefault="00F44DC3" w:rsidP="00F44DC3">
      <w:pPr>
        <w:ind w:firstLine="567"/>
        <w:jc w:val="center"/>
        <w:rPr>
          <w:rFonts w:eastAsiaTheme="minorEastAsia"/>
          <w:b/>
        </w:rPr>
      </w:pPr>
      <w:r w:rsidRPr="00F11D82">
        <w:rPr>
          <w:rFonts w:eastAsiaTheme="minorEastAsia"/>
          <w:b/>
        </w:rPr>
        <w:t>Внешняя проверка консолидированного отчета об исполнении</w:t>
      </w:r>
    </w:p>
    <w:p w:rsidR="00F44DC3" w:rsidRPr="00F11D82" w:rsidRDefault="00F44DC3" w:rsidP="00F44DC3">
      <w:pPr>
        <w:ind w:firstLine="567"/>
        <w:jc w:val="center"/>
        <w:rPr>
          <w:rFonts w:eastAsiaTheme="minorEastAsia"/>
          <w:b/>
        </w:rPr>
      </w:pPr>
      <w:r w:rsidRPr="00F11D82">
        <w:rPr>
          <w:rFonts w:eastAsiaTheme="minorEastAsia"/>
          <w:b/>
        </w:rPr>
        <w:t>бюджета города Кедрового за 202</w:t>
      </w:r>
      <w:r w:rsidR="00AD5586" w:rsidRPr="00F11D82">
        <w:rPr>
          <w:rFonts w:eastAsiaTheme="minorEastAsia"/>
          <w:b/>
        </w:rPr>
        <w:t>4</w:t>
      </w:r>
      <w:r w:rsidRPr="00F11D82">
        <w:rPr>
          <w:rFonts w:eastAsiaTheme="minorEastAsia"/>
          <w:b/>
        </w:rPr>
        <w:t xml:space="preserve"> год</w:t>
      </w:r>
    </w:p>
    <w:p w:rsidR="00F44DC3" w:rsidRPr="00F11D82" w:rsidRDefault="00F44DC3" w:rsidP="00E9270A">
      <w:pPr>
        <w:ind w:firstLine="567"/>
        <w:jc w:val="both"/>
        <w:rPr>
          <w:rFonts w:eastAsiaTheme="minorEastAsia"/>
        </w:rPr>
      </w:pPr>
    </w:p>
    <w:p w:rsidR="00F44DC3" w:rsidRPr="00F11D82" w:rsidRDefault="00F44DC3" w:rsidP="00F44DC3">
      <w:pPr>
        <w:ind w:firstLine="567"/>
        <w:jc w:val="both"/>
        <w:rPr>
          <w:rFonts w:eastAsiaTheme="minorEastAsia"/>
        </w:rPr>
      </w:pPr>
      <w:r w:rsidRPr="00F11D82">
        <w:rPr>
          <w:rFonts w:eastAsiaTheme="minorEastAsia"/>
        </w:rPr>
        <w:t xml:space="preserve">В </w:t>
      </w:r>
      <w:r w:rsidR="00E418CE" w:rsidRPr="00F11D82">
        <w:rPr>
          <w:rFonts w:eastAsiaTheme="minorEastAsia"/>
        </w:rPr>
        <w:t xml:space="preserve">целях реализации </w:t>
      </w:r>
      <w:r w:rsidRPr="00F11D82">
        <w:rPr>
          <w:rFonts w:eastAsiaTheme="minorEastAsia"/>
        </w:rPr>
        <w:t>п.</w:t>
      </w:r>
      <w:r w:rsidR="00BF1AD3">
        <w:rPr>
          <w:rFonts w:eastAsiaTheme="minorEastAsia"/>
        </w:rPr>
        <w:t>п.</w:t>
      </w:r>
      <w:r w:rsidR="00F93F11" w:rsidRPr="00F11D82">
        <w:rPr>
          <w:rFonts w:eastAsiaTheme="minorEastAsia"/>
        </w:rPr>
        <w:t>1-</w:t>
      </w:r>
      <w:r w:rsidRPr="00F11D82">
        <w:rPr>
          <w:rFonts w:eastAsiaTheme="minorEastAsia"/>
        </w:rPr>
        <w:t xml:space="preserve">3 ст.264.4 БК РФ, </w:t>
      </w:r>
      <w:r w:rsidR="00E418CE" w:rsidRPr="00F11D82">
        <w:rPr>
          <w:rFonts w:eastAsiaTheme="minorEastAsia"/>
        </w:rPr>
        <w:t xml:space="preserve">в соответствии с </w:t>
      </w:r>
      <w:r w:rsidRPr="00F11D82">
        <w:rPr>
          <w:rFonts w:eastAsiaTheme="minorEastAsia"/>
        </w:rPr>
        <w:t>п.</w:t>
      </w:r>
      <w:r w:rsidR="00BF1AD3">
        <w:rPr>
          <w:rFonts w:eastAsiaTheme="minorEastAsia"/>
        </w:rPr>
        <w:t>п.</w:t>
      </w:r>
      <w:r w:rsidR="00F93F11" w:rsidRPr="00F11D82">
        <w:rPr>
          <w:rFonts w:eastAsiaTheme="minorEastAsia"/>
        </w:rPr>
        <w:t>1-2</w:t>
      </w:r>
      <w:r w:rsidRPr="00F11D82">
        <w:rPr>
          <w:rFonts w:eastAsiaTheme="minorEastAsia"/>
        </w:rPr>
        <w:t xml:space="preserve"> ст.44 Положения о бюджетном процессе, Администрация города Кедрового представляет отчет об исполнении местного бюджета в контрольно-счетный орган муниципального образования для подготовки заключения на него не позднее 1 апреля текущего года. Подготовка заключения на годовой отчет об исполнении местного бюджета проводится Ревизионной комиссией города Кедрового в срок, не превышающий один месяц.</w:t>
      </w:r>
    </w:p>
    <w:p w:rsidR="00E7063B" w:rsidRPr="00F11D82" w:rsidRDefault="00E7063B" w:rsidP="00163543">
      <w:pPr>
        <w:ind w:firstLine="567"/>
        <w:jc w:val="both"/>
        <w:rPr>
          <w:rFonts w:eastAsiaTheme="minorEastAsia"/>
        </w:rPr>
      </w:pPr>
      <w:r w:rsidRPr="00F11D82">
        <w:rPr>
          <w:rFonts w:eastAsiaTheme="minorEastAsia"/>
        </w:rPr>
        <w:t>Отчет об исполнении местного бюджета за 202</w:t>
      </w:r>
      <w:r w:rsidR="00F93F11" w:rsidRPr="00F11D82">
        <w:rPr>
          <w:rFonts w:eastAsiaTheme="minorEastAsia"/>
        </w:rPr>
        <w:t>4</w:t>
      </w:r>
      <w:r w:rsidRPr="00F11D82">
        <w:rPr>
          <w:rFonts w:eastAsiaTheme="minorEastAsia"/>
        </w:rPr>
        <w:t xml:space="preserve"> год представлен в Ревизионную комиссию города Кедрового </w:t>
      </w:r>
      <w:r w:rsidR="00F93F11" w:rsidRPr="00F11D82">
        <w:rPr>
          <w:rFonts w:eastAsiaTheme="minorEastAsia"/>
        </w:rPr>
        <w:t xml:space="preserve">в соответствии с </w:t>
      </w:r>
      <w:r w:rsidRPr="00F11D82">
        <w:rPr>
          <w:rFonts w:eastAsiaTheme="minorEastAsia"/>
        </w:rPr>
        <w:t>установленн</w:t>
      </w:r>
      <w:r w:rsidR="00F93F11" w:rsidRPr="00F11D82">
        <w:rPr>
          <w:rFonts w:eastAsiaTheme="minorEastAsia"/>
        </w:rPr>
        <w:t>ым</w:t>
      </w:r>
      <w:r w:rsidRPr="00F11D82">
        <w:rPr>
          <w:rFonts w:eastAsiaTheme="minorEastAsia"/>
        </w:rPr>
        <w:t xml:space="preserve"> срок</w:t>
      </w:r>
      <w:r w:rsidR="00F93F11" w:rsidRPr="00F11D82">
        <w:rPr>
          <w:rFonts w:eastAsiaTheme="minorEastAsia"/>
        </w:rPr>
        <w:t>ом (</w:t>
      </w:r>
      <w:r w:rsidRPr="00F11D82">
        <w:rPr>
          <w:rFonts w:eastAsiaTheme="minorEastAsia"/>
        </w:rPr>
        <w:t>п.3 ст.264.4 БК РФ, п.2 ст.44 Положения о бюджетном процессе</w:t>
      </w:r>
      <w:r w:rsidR="00F93F11" w:rsidRPr="00F11D82">
        <w:rPr>
          <w:rFonts w:eastAsiaTheme="minorEastAsia"/>
        </w:rPr>
        <w:t>)</w:t>
      </w:r>
      <w:r w:rsidRPr="00F11D82">
        <w:rPr>
          <w:rFonts w:eastAsiaTheme="minorEastAsia"/>
        </w:rPr>
        <w:t>.</w:t>
      </w:r>
    </w:p>
    <w:p w:rsidR="00B93FC6" w:rsidRPr="00F11D82" w:rsidRDefault="00B93FC6" w:rsidP="00B93FC6">
      <w:pPr>
        <w:ind w:firstLine="567"/>
        <w:jc w:val="both"/>
      </w:pPr>
      <w:r w:rsidRPr="00F11D82">
        <w:t>В соответствии с п.4 ст.264.5 БК РФ, п.1 ст.43 Положения о бюджетном процессе, годовой отчет об исполнении местного бюджета представляется в представительный орган муниципального образования не позднее 1 мая текущего года.</w:t>
      </w:r>
    </w:p>
    <w:p w:rsidR="00B93FC6" w:rsidRPr="00F11D82" w:rsidRDefault="00B93FC6" w:rsidP="00B93FC6">
      <w:pPr>
        <w:ind w:firstLine="567"/>
        <w:jc w:val="both"/>
        <w:rPr>
          <w:rFonts w:eastAsia="Calibri"/>
          <w:lang w:eastAsia="en-US"/>
        </w:rPr>
      </w:pPr>
      <w:r w:rsidRPr="00F11D82">
        <w:rPr>
          <w:rFonts w:eastAsia="Calibri"/>
          <w:lang w:eastAsia="en-US"/>
        </w:rPr>
        <w:t>Срок представления проекта отчета в Думу города Кедрового соблюден.</w:t>
      </w:r>
    </w:p>
    <w:p w:rsidR="00C13005" w:rsidRPr="00F11D82" w:rsidRDefault="00C13005" w:rsidP="00C13005">
      <w:pPr>
        <w:ind w:firstLine="567"/>
        <w:jc w:val="both"/>
        <w:rPr>
          <w:rFonts w:eastAsia="Calibri"/>
          <w:lang w:eastAsia="en-US"/>
        </w:rPr>
      </w:pPr>
      <w:r w:rsidRPr="00F11D82">
        <w:rPr>
          <w:rFonts w:eastAsia="Calibri"/>
          <w:lang w:eastAsia="en-US"/>
        </w:rPr>
        <w:t>В соответствии со ст.264.6 БК РФ, п.2 ст.43 Положения о бюджетном процессе:</w:t>
      </w:r>
    </w:p>
    <w:p w:rsidR="00C13005" w:rsidRPr="00F11D82" w:rsidRDefault="00C13005" w:rsidP="00C13005">
      <w:pPr>
        <w:ind w:firstLine="567"/>
        <w:jc w:val="both"/>
      </w:pPr>
      <w:r w:rsidRPr="00F11D82">
        <w:rPr>
          <w:rFonts w:eastAsia="Calibri"/>
          <w:lang w:eastAsia="en-US"/>
        </w:rPr>
        <w:t xml:space="preserve">- проект решения содержит </w:t>
      </w:r>
      <w:r w:rsidRPr="00F11D82">
        <w:t>отчет об исполнении бюджета за отчетный финансовый год с указанием общего объема доходов, расходов и дефицита (профицита) бюджета;</w:t>
      </w:r>
    </w:p>
    <w:p w:rsidR="00C13005" w:rsidRPr="00F11D82" w:rsidRDefault="00C13005" w:rsidP="00C13005">
      <w:pPr>
        <w:ind w:firstLine="567"/>
        <w:jc w:val="both"/>
      </w:pPr>
      <w:r w:rsidRPr="00F11D82">
        <w:t xml:space="preserve">- отдельными приложениями к проекту решения об исполнении бюджета за отчетный финансовый год </w:t>
      </w:r>
      <w:r w:rsidR="00E418CE" w:rsidRPr="00F11D82">
        <w:t xml:space="preserve">представлены к </w:t>
      </w:r>
      <w:r w:rsidRPr="00F11D82">
        <w:t>утвержд</w:t>
      </w:r>
      <w:r w:rsidR="00E418CE" w:rsidRPr="00F11D82">
        <w:t>ению</w:t>
      </w:r>
      <w:r w:rsidRPr="00F11D82">
        <w:t xml:space="preserve"> показатели: доходы бюджета по кодам классификации доходов бюджетов; расходы бюджета по ведомственной структуре расходов соответствующего бюджета; расходы бюджета по разделам и подразделам классификации расходов бюджетов; источники финансирования дефицита бюджета по кодам классификации источников финансирования дефицитов бюджетов.</w:t>
      </w:r>
    </w:p>
    <w:p w:rsidR="00614693" w:rsidRPr="00F11D82" w:rsidRDefault="00614693" w:rsidP="00614693">
      <w:pPr>
        <w:ind w:firstLine="567"/>
        <w:jc w:val="both"/>
      </w:pPr>
      <w:r w:rsidRPr="00F11D82">
        <w:t xml:space="preserve">В соответствии с </w:t>
      </w:r>
      <w:r w:rsidR="006F5F01" w:rsidRPr="00F11D82">
        <w:t xml:space="preserve">п.3 ст.43 Положения о бюджетном процессе, </w:t>
      </w:r>
      <w:r w:rsidRPr="00F11D82">
        <w:t xml:space="preserve">одновременно с годовым отчетом об исполнении </w:t>
      </w:r>
      <w:r w:rsidR="006A1EC4" w:rsidRPr="00F11D82">
        <w:t xml:space="preserve">местного </w:t>
      </w:r>
      <w:r w:rsidRPr="00F11D82">
        <w:t xml:space="preserve">бюджета </w:t>
      </w:r>
      <w:r w:rsidR="006B4B53" w:rsidRPr="00F11D82">
        <w:t xml:space="preserve">Администрацией города Кедрового </w:t>
      </w:r>
      <w:r w:rsidRPr="00F11D82">
        <w:t>представлены:</w:t>
      </w:r>
    </w:p>
    <w:p w:rsidR="00614693" w:rsidRPr="00F11D82" w:rsidRDefault="00614693" w:rsidP="00614693">
      <w:pPr>
        <w:ind w:firstLine="567"/>
        <w:jc w:val="both"/>
      </w:pPr>
      <w:r w:rsidRPr="00F11D82">
        <w:t xml:space="preserve">- проект решения </w:t>
      </w:r>
      <w:r w:rsidR="006A1EC4" w:rsidRPr="00F11D82">
        <w:t xml:space="preserve">Думы города Кедрового </w:t>
      </w:r>
      <w:r w:rsidRPr="00F11D82">
        <w:t>об исполнении бюджета</w:t>
      </w:r>
      <w:r w:rsidR="006B4B53" w:rsidRPr="00F11D82">
        <w:t xml:space="preserve"> города Кедрового </w:t>
      </w:r>
      <w:r w:rsidR="006A1EC4" w:rsidRPr="00F11D82">
        <w:t>за отчетный финансовый год</w:t>
      </w:r>
      <w:r w:rsidR="006B4B53" w:rsidRPr="00F11D82">
        <w:t>;</w:t>
      </w:r>
    </w:p>
    <w:p w:rsidR="006A1EC4" w:rsidRPr="00F11D82" w:rsidRDefault="006B4B53" w:rsidP="00614693">
      <w:pPr>
        <w:ind w:firstLine="567"/>
        <w:jc w:val="both"/>
      </w:pPr>
      <w:r w:rsidRPr="00F11D82">
        <w:t xml:space="preserve">- </w:t>
      </w:r>
      <w:r w:rsidR="006A1EC4" w:rsidRPr="00F11D82">
        <w:t>баланс исполнения местного бюджета</w:t>
      </w:r>
      <w:r w:rsidRPr="00F11D82">
        <w:t>;</w:t>
      </w:r>
    </w:p>
    <w:p w:rsidR="006A1EC4" w:rsidRPr="00F11D82" w:rsidRDefault="006B4B53" w:rsidP="00614693">
      <w:pPr>
        <w:ind w:firstLine="567"/>
        <w:jc w:val="both"/>
      </w:pPr>
      <w:r w:rsidRPr="00F11D82">
        <w:t xml:space="preserve">- </w:t>
      </w:r>
      <w:r w:rsidR="006A1EC4" w:rsidRPr="00F11D82">
        <w:t>отчет о финансовых результатах деятельности</w:t>
      </w:r>
      <w:r w:rsidRPr="00F11D82">
        <w:t>;</w:t>
      </w:r>
    </w:p>
    <w:p w:rsidR="006A1EC4" w:rsidRPr="00F11D82" w:rsidRDefault="006B4B53" w:rsidP="00614693">
      <w:pPr>
        <w:ind w:firstLine="567"/>
        <w:jc w:val="both"/>
      </w:pPr>
      <w:r w:rsidRPr="00F11D82">
        <w:t>-</w:t>
      </w:r>
      <w:r w:rsidR="006A1EC4" w:rsidRPr="00F11D82">
        <w:t xml:space="preserve"> отчет о движении денежных средств</w:t>
      </w:r>
      <w:r w:rsidRPr="00F11D82">
        <w:t>;</w:t>
      </w:r>
    </w:p>
    <w:p w:rsidR="00614693" w:rsidRPr="00F11D82" w:rsidRDefault="00614693" w:rsidP="00614693">
      <w:pPr>
        <w:ind w:firstLine="567"/>
        <w:jc w:val="both"/>
      </w:pPr>
      <w:r w:rsidRPr="00F11D82">
        <w:t xml:space="preserve">- </w:t>
      </w:r>
      <w:r w:rsidR="006B4B53" w:rsidRPr="00F11D82">
        <w:t>пояснительная записка;</w:t>
      </w:r>
    </w:p>
    <w:p w:rsidR="006A1EC4" w:rsidRPr="00F11D82" w:rsidRDefault="006B4B53" w:rsidP="00614693">
      <w:pPr>
        <w:ind w:firstLine="567"/>
        <w:jc w:val="both"/>
      </w:pPr>
      <w:r w:rsidRPr="00F11D82">
        <w:t xml:space="preserve">- </w:t>
      </w:r>
      <w:r w:rsidR="006A1EC4" w:rsidRPr="00F11D82">
        <w:t>отчет о состоянии муниципального внутреннего долга на начало и конец отчетного финансового года</w:t>
      </w:r>
      <w:r w:rsidRPr="00F11D82">
        <w:t>;</w:t>
      </w:r>
    </w:p>
    <w:p w:rsidR="006A1EC4" w:rsidRPr="00F11D82" w:rsidRDefault="006B4B53" w:rsidP="006A1EC4">
      <w:pPr>
        <w:ind w:firstLine="567"/>
        <w:jc w:val="both"/>
      </w:pPr>
      <w:r w:rsidRPr="00F11D82">
        <w:t xml:space="preserve">- </w:t>
      </w:r>
      <w:r w:rsidR="006A1EC4" w:rsidRPr="00F11D82">
        <w:t>отчет об исполнении приложений к решению Думы города Кедрового о бюджете города Кедрового за отчетный финансовый год</w:t>
      </w:r>
      <w:r w:rsidRPr="00F11D82">
        <w:t>;</w:t>
      </w:r>
    </w:p>
    <w:p w:rsidR="006A1EC4" w:rsidRPr="009A0EFD" w:rsidRDefault="006B4B53" w:rsidP="006A1EC4">
      <w:pPr>
        <w:ind w:firstLine="567"/>
        <w:jc w:val="both"/>
      </w:pPr>
      <w:r w:rsidRPr="00F11D82">
        <w:t xml:space="preserve">- </w:t>
      </w:r>
      <w:r w:rsidR="006A1EC4" w:rsidRPr="00F11D82">
        <w:t xml:space="preserve">информация об </w:t>
      </w:r>
      <w:r w:rsidR="006A1EC4" w:rsidRPr="009A0EFD">
        <w:t>использовании бюджетных ассигнований дорожного фонда за отчетный финансовый год</w:t>
      </w:r>
      <w:r w:rsidRPr="009A0EFD">
        <w:t>;</w:t>
      </w:r>
    </w:p>
    <w:p w:rsidR="006A1EC4" w:rsidRPr="009A0EFD" w:rsidRDefault="006A1EC4" w:rsidP="006A1EC4">
      <w:pPr>
        <w:ind w:firstLine="567"/>
        <w:jc w:val="both"/>
      </w:pPr>
      <w:r w:rsidRPr="009A0EFD">
        <w:t>- сводный годовой доклад о ходе реализации и об оценке эффективности муниципальных программ</w:t>
      </w:r>
      <w:r w:rsidR="006B4B53" w:rsidRPr="009A0EFD">
        <w:t>;</w:t>
      </w:r>
      <w:r w:rsidRPr="009A0EFD">
        <w:t xml:space="preserve">  </w:t>
      </w:r>
    </w:p>
    <w:p w:rsidR="006A1EC4" w:rsidRPr="009A0EFD" w:rsidRDefault="000B566F" w:rsidP="00614693">
      <w:pPr>
        <w:ind w:firstLine="567"/>
        <w:jc w:val="both"/>
      </w:pPr>
      <w:r w:rsidRPr="009A0EFD">
        <w:t xml:space="preserve">- </w:t>
      </w:r>
      <w:r w:rsidR="00614693" w:rsidRPr="009A0EFD">
        <w:t>иная отчетность</w:t>
      </w:r>
      <w:r w:rsidR="006A1EC4" w:rsidRPr="009A0EFD">
        <w:t xml:space="preserve">, предусмотренная </w:t>
      </w:r>
      <w:r w:rsidR="00614693" w:rsidRPr="009A0EFD">
        <w:t>бюджет</w:t>
      </w:r>
      <w:r w:rsidR="006A1EC4" w:rsidRPr="009A0EFD">
        <w:t>ным законодательством РФ</w:t>
      </w:r>
      <w:r w:rsidR="006B4B53" w:rsidRPr="009A0EFD">
        <w:t>.</w:t>
      </w:r>
    </w:p>
    <w:p w:rsidR="00163543" w:rsidRPr="009A0EFD" w:rsidRDefault="00127D08" w:rsidP="00163543">
      <w:pPr>
        <w:ind w:firstLine="567"/>
        <w:jc w:val="both"/>
      </w:pPr>
      <w:r w:rsidRPr="009A0EFD">
        <w:t>Перечень</w:t>
      </w:r>
      <w:r w:rsidR="006B4B53" w:rsidRPr="009A0EFD">
        <w:t xml:space="preserve"> </w:t>
      </w:r>
      <w:r w:rsidRPr="009A0EFD">
        <w:t xml:space="preserve">представленных документов </w:t>
      </w:r>
      <w:r w:rsidR="006B4B53" w:rsidRPr="009A0EFD">
        <w:t>одновременно с годовым отчетом об исполнении местного бюджета</w:t>
      </w:r>
      <w:r w:rsidRPr="009A0EFD">
        <w:t xml:space="preserve"> </w:t>
      </w:r>
      <w:r w:rsidR="00AB54CD" w:rsidRPr="009A0EFD">
        <w:t xml:space="preserve">в целом </w:t>
      </w:r>
      <w:r w:rsidR="006B4B53" w:rsidRPr="009A0EFD">
        <w:t>с</w:t>
      </w:r>
      <w:r w:rsidR="006A1EC4" w:rsidRPr="009A0EFD">
        <w:t>оответств</w:t>
      </w:r>
      <w:r w:rsidR="006B4B53" w:rsidRPr="009A0EFD">
        <w:t>ует</w:t>
      </w:r>
      <w:r w:rsidR="006A1EC4" w:rsidRPr="009A0EFD">
        <w:t xml:space="preserve"> п.2 ст.264.5 БК РФ</w:t>
      </w:r>
      <w:r w:rsidR="006B4B53" w:rsidRPr="009A0EFD">
        <w:t>.</w:t>
      </w:r>
    </w:p>
    <w:p w:rsidR="00593919" w:rsidRPr="00F11D82" w:rsidRDefault="00593919" w:rsidP="0041782D">
      <w:pPr>
        <w:ind w:firstLine="709"/>
        <w:jc w:val="both"/>
        <w:rPr>
          <w:color w:val="000000" w:themeColor="text1"/>
        </w:rPr>
      </w:pPr>
      <w:r w:rsidRPr="009A0EFD">
        <w:rPr>
          <w:color w:val="000000" w:themeColor="text1"/>
        </w:rPr>
        <w:t>Согласно представленному проекту решения</w:t>
      </w:r>
      <w:r w:rsidR="0041782D" w:rsidRPr="009A0EFD">
        <w:rPr>
          <w:color w:val="000000" w:themeColor="text1"/>
        </w:rPr>
        <w:t xml:space="preserve"> об итогах исполнения</w:t>
      </w:r>
      <w:r w:rsidRPr="009A0EFD">
        <w:rPr>
          <w:color w:val="000000" w:themeColor="text1"/>
        </w:rPr>
        <w:t>, бюджет города Кедрового за 202</w:t>
      </w:r>
      <w:r w:rsidR="009A7245" w:rsidRPr="009A0EFD">
        <w:rPr>
          <w:color w:val="000000" w:themeColor="text1"/>
        </w:rPr>
        <w:t>4</w:t>
      </w:r>
      <w:r w:rsidRPr="009A0EFD">
        <w:rPr>
          <w:color w:val="000000" w:themeColor="text1"/>
        </w:rPr>
        <w:t xml:space="preserve"> год исполнен по доходам</w:t>
      </w:r>
      <w:r w:rsidRPr="00F11D82">
        <w:rPr>
          <w:color w:val="000000" w:themeColor="text1"/>
        </w:rPr>
        <w:t xml:space="preserve"> в сумме </w:t>
      </w:r>
      <w:r w:rsidR="009A7245" w:rsidRPr="00F11D82">
        <w:rPr>
          <w:color w:val="000000" w:themeColor="text1"/>
        </w:rPr>
        <w:t>298 448,27</w:t>
      </w:r>
      <w:r w:rsidRPr="00F11D82">
        <w:rPr>
          <w:color w:val="000000" w:themeColor="text1"/>
        </w:rPr>
        <w:t xml:space="preserve"> тыс. рублей, по расходам в сумме </w:t>
      </w:r>
      <w:r w:rsidR="009A7245" w:rsidRPr="00F11D82">
        <w:rPr>
          <w:color w:val="000000" w:themeColor="text1"/>
        </w:rPr>
        <w:t>275 523,32</w:t>
      </w:r>
      <w:r w:rsidRPr="00F11D82">
        <w:rPr>
          <w:color w:val="000000" w:themeColor="text1"/>
        </w:rPr>
        <w:t xml:space="preserve"> тыс. рублей с профицитом бюджета в сумме </w:t>
      </w:r>
      <w:r w:rsidR="009A7245" w:rsidRPr="00F11D82">
        <w:rPr>
          <w:color w:val="000000" w:themeColor="text1"/>
        </w:rPr>
        <w:t>22 924,95</w:t>
      </w:r>
      <w:r w:rsidRPr="00F11D82">
        <w:rPr>
          <w:color w:val="000000" w:themeColor="text1"/>
        </w:rPr>
        <w:t xml:space="preserve"> тыс. рублей.</w:t>
      </w:r>
    </w:p>
    <w:p w:rsidR="0041782D" w:rsidRPr="00F11D82" w:rsidRDefault="0041782D" w:rsidP="0041782D">
      <w:pPr>
        <w:ind w:firstLine="709"/>
        <w:jc w:val="both"/>
        <w:rPr>
          <w:color w:val="000000" w:themeColor="text1"/>
        </w:rPr>
      </w:pPr>
      <w:r w:rsidRPr="00F11D82">
        <w:rPr>
          <w:color w:val="000000" w:themeColor="text1"/>
        </w:rPr>
        <w:t>В соответствии со ст.33 БК РФ принцип сбалансированности бюджета соблюден.</w:t>
      </w:r>
    </w:p>
    <w:p w:rsidR="00F20FF1" w:rsidRPr="00F11D82" w:rsidRDefault="00F20FF1" w:rsidP="0041782D">
      <w:pPr>
        <w:ind w:firstLine="709"/>
        <w:jc w:val="both"/>
        <w:rPr>
          <w:color w:val="000000" w:themeColor="text1"/>
        </w:rPr>
      </w:pPr>
    </w:p>
    <w:p w:rsidR="00B20FD3" w:rsidRPr="00F11D82" w:rsidRDefault="00B20FD3" w:rsidP="00B20FD3">
      <w:pPr>
        <w:ind w:firstLine="567"/>
        <w:jc w:val="center"/>
        <w:rPr>
          <w:b/>
        </w:rPr>
      </w:pPr>
      <w:r w:rsidRPr="00F11D82">
        <w:rPr>
          <w:b/>
        </w:rPr>
        <w:lastRenderedPageBreak/>
        <w:t>Отчет об исполнении доходов бюджета города Кедрового за 202</w:t>
      </w:r>
      <w:r w:rsidR="0025423A" w:rsidRPr="00F11D82">
        <w:rPr>
          <w:b/>
        </w:rPr>
        <w:t>4</w:t>
      </w:r>
      <w:r w:rsidRPr="00F11D82">
        <w:rPr>
          <w:b/>
        </w:rPr>
        <w:t xml:space="preserve"> год</w:t>
      </w:r>
    </w:p>
    <w:p w:rsidR="00B20FD3" w:rsidRPr="00F11D82" w:rsidRDefault="00B20FD3" w:rsidP="00B20FD3">
      <w:pPr>
        <w:ind w:firstLine="567"/>
        <w:jc w:val="center"/>
      </w:pPr>
    </w:p>
    <w:p w:rsidR="00B3235E" w:rsidRPr="00F11D82" w:rsidRDefault="006D6E88" w:rsidP="006D6E88">
      <w:pPr>
        <w:ind w:firstLine="567"/>
        <w:jc w:val="both"/>
        <w:rPr>
          <w:i/>
        </w:rPr>
      </w:pPr>
      <w:r w:rsidRPr="00F11D82">
        <w:rPr>
          <w:i/>
        </w:rPr>
        <w:t>Проектом решения об исполнении бюджета города Кедрового за 202</w:t>
      </w:r>
      <w:r w:rsidR="0025423A" w:rsidRPr="00F11D82">
        <w:rPr>
          <w:i/>
        </w:rPr>
        <w:t>4</w:t>
      </w:r>
      <w:r w:rsidRPr="00F11D82">
        <w:rPr>
          <w:i/>
        </w:rPr>
        <w:t xml:space="preserve"> год предлагается к утверждению «Отчет об исполнении доходов бюджета города Кедрового по кодам классификации доходов бюджетов за 202</w:t>
      </w:r>
      <w:r w:rsidR="0025423A" w:rsidRPr="00F11D82">
        <w:rPr>
          <w:i/>
        </w:rPr>
        <w:t>4</w:t>
      </w:r>
      <w:r w:rsidRPr="00F11D82">
        <w:rPr>
          <w:i/>
        </w:rPr>
        <w:t xml:space="preserve"> год» (Приложение 1 к проекту решения).</w:t>
      </w:r>
    </w:p>
    <w:p w:rsidR="005D0F98" w:rsidRPr="00F11D82" w:rsidRDefault="005D0F98" w:rsidP="005D0F98">
      <w:pPr>
        <w:ind w:firstLine="567"/>
        <w:jc w:val="both"/>
      </w:pPr>
      <w:r w:rsidRPr="00F11D82">
        <w:t>При утвержденных бюджетных назначениях по доходам бюджета города Кедрового на 202</w:t>
      </w:r>
      <w:r w:rsidR="0025423A" w:rsidRPr="00F11D82">
        <w:t>4</w:t>
      </w:r>
      <w:r w:rsidRPr="00F11D82">
        <w:t xml:space="preserve"> год в сумме </w:t>
      </w:r>
      <w:r w:rsidR="0025423A" w:rsidRPr="00F11D82">
        <w:t>294 867,01</w:t>
      </w:r>
      <w:r w:rsidRPr="00F11D82">
        <w:t xml:space="preserve"> тыс. рублей исполнение за год составило </w:t>
      </w:r>
      <w:r w:rsidR="0025423A" w:rsidRPr="00F11D82">
        <w:t>298 448,27</w:t>
      </w:r>
      <w:r w:rsidRPr="00F11D82">
        <w:t xml:space="preserve"> тыс. рублей, что в процентном соотношении </w:t>
      </w:r>
      <w:r w:rsidR="0025423A" w:rsidRPr="00F11D82">
        <w:t>-</w:t>
      </w:r>
      <w:r w:rsidRPr="00F11D82">
        <w:t xml:space="preserve"> </w:t>
      </w:r>
      <w:r w:rsidR="0025423A" w:rsidRPr="00F11D82">
        <w:t>101,21</w:t>
      </w:r>
      <w:r w:rsidRPr="00F11D82">
        <w:t xml:space="preserve">%. </w:t>
      </w:r>
    </w:p>
    <w:p w:rsidR="005D0F98" w:rsidRDefault="005D0F98" w:rsidP="005D0F98">
      <w:pPr>
        <w:ind w:firstLine="567"/>
        <w:jc w:val="both"/>
      </w:pPr>
      <w:r w:rsidRPr="00F11D82">
        <w:t xml:space="preserve">План по доходам перевыполнен на </w:t>
      </w:r>
      <w:r w:rsidR="0025423A" w:rsidRPr="00F11D82">
        <w:t>1,21</w:t>
      </w:r>
      <w:r w:rsidRPr="00F11D82">
        <w:t>%, что в абсолютном значении</w:t>
      </w:r>
      <w:r w:rsidR="00317FA1" w:rsidRPr="00F11D82">
        <w:t xml:space="preserve"> составляет</w:t>
      </w:r>
      <w:r w:rsidRPr="00F11D82">
        <w:t xml:space="preserve"> </w:t>
      </w:r>
      <w:r w:rsidR="0025423A" w:rsidRPr="00F11D82">
        <w:t>3 581,26</w:t>
      </w:r>
      <w:r w:rsidRPr="00F11D82">
        <w:t xml:space="preserve"> тыс. рублей.</w:t>
      </w:r>
    </w:p>
    <w:p w:rsidR="00317FA1" w:rsidRPr="0064137A" w:rsidRDefault="00317FA1" w:rsidP="005D0F98">
      <w:pPr>
        <w:ind w:firstLine="567"/>
        <w:jc w:val="both"/>
      </w:pPr>
    </w:p>
    <w:p w:rsidR="00DC7B76" w:rsidRPr="00F11D82" w:rsidRDefault="00DC7B76" w:rsidP="00DC7B76">
      <w:pPr>
        <w:ind w:firstLine="360"/>
        <w:jc w:val="center"/>
      </w:pPr>
      <w:r w:rsidRPr="00F11D82">
        <w:t>Анализ исполнения доходов бюджета города Кедрового з</w:t>
      </w:r>
      <w:r w:rsidR="005505F4" w:rsidRPr="00F11D82">
        <w:t>а 202</w:t>
      </w:r>
      <w:r w:rsidR="0025423A" w:rsidRPr="00F11D82">
        <w:t>4</w:t>
      </w:r>
      <w:r w:rsidRPr="00F11D82">
        <w:t xml:space="preserve"> год</w:t>
      </w:r>
    </w:p>
    <w:p w:rsidR="00DC7B76" w:rsidRPr="00F11D82" w:rsidRDefault="0064137A" w:rsidP="0064137A">
      <w:pPr>
        <w:ind w:firstLine="360"/>
        <w:jc w:val="center"/>
      </w:pPr>
      <w:r w:rsidRPr="00F11D82">
        <w:t xml:space="preserve">                                                                                                                                    </w:t>
      </w:r>
      <w:r w:rsidR="00DC7B76" w:rsidRPr="00F11D82">
        <w:t>(тыс.руб.)</w:t>
      </w:r>
    </w:p>
    <w:tbl>
      <w:tblPr>
        <w:tblStyle w:val="a6"/>
        <w:tblW w:w="9356" w:type="dxa"/>
        <w:tblInd w:w="108" w:type="dxa"/>
        <w:tblLayout w:type="fixed"/>
        <w:tblLook w:val="01E0" w:firstRow="1" w:lastRow="1" w:firstColumn="1" w:lastColumn="1" w:noHBand="0" w:noVBand="0"/>
      </w:tblPr>
      <w:tblGrid>
        <w:gridCol w:w="2532"/>
        <w:gridCol w:w="1437"/>
        <w:gridCol w:w="1418"/>
        <w:gridCol w:w="1701"/>
        <w:gridCol w:w="992"/>
        <w:gridCol w:w="1276"/>
      </w:tblGrid>
      <w:tr w:rsidR="00DC7B76" w:rsidRPr="00F11D82" w:rsidTr="0064137A">
        <w:tc>
          <w:tcPr>
            <w:tcW w:w="2532" w:type="dxa"/>
            <w:vAlign w:val="center"/>
          </w:tcPr>
          <w:p w:rsidR="00DC7B76" w:rsidRPr="00F11D82" w:rsidRDefault="00DC7B76" w:rsidP="00014768">
            <w:pPr>
              <w:jc w:val="center"/>
              <w:rPr>
                <w:b/>
                <w:sz w:val="20"/>
                <w:szCs w:val="20"/>
              </w:rPr>
            </w:pPr>
            <w:r w:rsidRPr="00F11D82">
              <w:rPr>
                <w:b/>
                <w:sz w:val="20"/>
                <w:szCs w:val="20"/>
              </w:rPr>
              <w:t>Наименование показателя</w:t>
            </w:r>
          </w:p>
        </w:tc>
        <w:tc>
          <w:tcPr>
            <w:tcW w:w="1437" w:type="dxa"/>
            <w:vAlign w:val="center"/>
          </w:tcPr>
          <w:p w:rsidR="00DC7B76" w:rsidRPr="00F11D82" w:rsidRDefault="00DC7B76" w:rsidP="00014768">
            <w:pPr>
              <w:jc w:val="center"/>
              <w:rPr>
                <w:b/>
                <w:sz w:val="20"/>
                <w:szCs w:val="20"/>
              </w:rPr>
            </w:pPr>
            <w:r w:rsidRPr="00F11D82">
              <w:rPr>
                <w:b/>
                <w:sz w:val="20"/>
                <w:szCs w:val="20"/>
              </w:rPr>
              <w:t>Утвержденные бюджетные назначения</w:t>
            </w:r>
          </w:p>
        </w:tc>
        <w:tc>
          <w:tcPr>
            <w:tcW w:w="1418" w:type="dxa"/>
            <w:vAlign w:val="center"/>
          </w:tcPr>
          <w:p w:rsidR="00DC7B76" w:rsidRPr="00F11D82" w:rsidRDefault="00DC7B76" w:rsidP="00014768">
            <w:pPr>
              <w:jc w:val="center"/>
              <w:rPr>
                <w:b/>
                <w:sz w:val="20"/>
                <w:szCs w:val="20"/>
              </w:rPr>
            </w:pPr>
            <w:r w:rsidRPr="00F11D82">
              <w:rPr>
                <w:b/>
                <w:sz w:val="20"/>
                <w:szCs w:val="20"/>
              </w:rPr>
              <w:t>Исполнено</w:t>
            </w:r>
          </w:p>
        </w:tc>
        <w:tc>
          <w:tcPr>
            <w:tcW w:w="1701" w:type="dxa"/>
          </w:tcPr>
          <w:p w:rsidR="00DC7B76" w:rsidRPr="00F11D82" w:rsidRDefault="00DC7B76" w:rsidP="00014768">
            <w:pPr>
              <w:jc w:val="center"/>
              <w:rPr>
                <w:b/>
                <w:sz w:val="20"/>
                <w:szCs w:val="20"/>
              </w:rPr>
            </w:pPr>
            <w:r w:rsidRPr="00F11D82">
              <w:rPr>
                <w:b/>
                <w:sz w:val="20"/>
                <w:szCs w:val="20"/>
              </w:rPr>
              <w:t>Отклонение от планового показателя</w:t>
            </w:r>
          </w:p>
          <w:p w:rsidR="00DC7B76" w:rsidRPr="00F11D82" w:rsidRDefault="00DC7B76" w:rsidP="00014768">
            <w:pPr>
              <w:jc w:val="center"/>
              <w:rPr>
                <w:b/>
                <w:sz w:val="20"/>
                <w:szCs w:val="20"/>
              </w:rPr>
            </w:pPr>
            <w:r w:rsidRPr="00F11D82">
              <w:rPr>
                <w:b/>
                <w:sz w:val="20"/>
                <w:szCs w:val="20"/>
              </w:rPr>
              <w:t>(гр.3-гр.2)</w:t>
            </w:r>
          </w:p>
        </w:tc>
        <w:tc>
          <w:tcPr>
            <w:tcW w:w="992" w:type="dxa"/>
            <w:vAlign w:val="center"/>
          </w:tcPr>
          <w:p w:rsidR="00DC7B76" w:rsidRPr="00F11D82" w:rsidRDefault="00DC7B76" w:rsidP="00014768">
            <w:pPr>
              <w:jc w:val="center"/>
              <w:rPr>
                <w:b/>
                <w:sz w:val="20"/>
                <w:szCs w:val="20"/>
              </w:rPr>
            </w:pPr>
            <w:r w:rsidRPr="00F11D82">
              <w:rPr>
                <w:b/>
                <w:sz w:val="20"/>
                <w:szCs w:val="20"/>
              </w:rPr>
              <w:t>Уровень исполнения, %</w:t>
            </w:r>
          </w:p>
          <w:p w:rsidR="00DC7B76" w:rsidRPr="00F11D82" w:rsidRDefault="00DC7B76" w:rsidP="00014768">
            <w:pPr>
              <w:jc w:val="center"/>
              <w:rPr>
                <w:b/>
                <w:sz w:val="20"/>
                <w:szCs w:val="20"/>
              </w:rPr>
            </w:pPr>
            <w:r w:rsidRPr="00F11D82">
              <w:rPr>
                <w:b/>
                <w:sz w:val="20"/>
                <w:szCs w:val="20"/>
              </w:rPr>
              <w:t>(гр.3/гр.2*100)</w:t>
            </w:r>
          </w:p>
        </w:tc>
        <w:tc>
          <w:tcPr>
            <w:tcW w:w="1276" w:type="dxa"/>
            <w:vAlign w:val="center"/>
          </w:tcPr>
          <w:p w:rsidR="00DC7B76" w:rsidRPr="00F11D82" w:rsidRDefault="00DC7B76" w:rsidP="00014768">
            <w:pPr>
              <w:jc w:val="center"/>
              <w:rPr>
                <w:b/>
                <w:sz w:val="20"/>
                <w:szCs w:val="20"/>
              </w:rPr>
            </w:pPr>
            <w:r w:rsidRPr="00F11D82">
              <w:rPr>
                <w:b/>
                <w:sz w:val="20"/>
                <w:szCs w:val="20"/>
              </w:rPr>
              <w:t>Удельный вес</w:t>
            </w:r>
            <w:r w:rsidR="00B508CA" w:rsidRPr="00F11D82">
              <w:rPr>
                <w:b/>
                <w:sz w:val="20"/>
                <w:szCs w:val="20"/>
              </w:rPr>
              <w:t xml:space="preserve"> поступивших доходов в</w:t>
            </w:r>
            <w:r w:rsidRPr="00F11D82">
              <w:rPr>
                <w:b/>
                <w:sz w:val="20"/>
                <w:szCs w:val="20"/>
              </w:rPr>
              <w:t xml:space="preserve"> общем объеме, %</w:t>
            </w:r>
          </w:p>
        </w:tc>
      </w:tr>
      <w:tr w:rsidR="00DC7B76" w:rsidRPr="00F11D82" w:rsidTr="0064137A">
        <w:tc>
          <w:tcPr>
            <w:tcW w:w="2532" w:type="dxa"/>
          </w:tcPr>
          <w:p w:rsidR="00DC7B76" w:rsidRPr="00F11D82" w:rsidRDefault="00DC7B76" w:rsidP="00014768">
            <w:pPr>
              <w:jc w:val="center"/>
              <w:rPr>
                <w:sz w:val="20"/>
                <w:szCs w:val="20"/>
              </w:rPr>
            </w:pPr>
            <w:r w:rsidRPr="00F11D82">
              <w:rPr>
                <w:sz w:val="20"/>
                <w:szCs w:val="20"/>
              </w:rPr>
              <w:t>1</w:t>
            </w:r>
          </w:p>
        </w:tc>
        <w:tc>
          <w:tcPr>
            <w:tcW w:w="1437" w:type="dxa"/>
          </w:tcPr>
          <w:p w:rsidR="00DC7B76" w:rsidRPr="00F11D82" w:rsidRDefault="00DC7B76" w:rsidP="00014768">
            <w:pPr>
              <w:jc w:val="center"/>
              <w:rPr>
                <w:sz w:val="20"/>
                <w:szCs w:val="20"/>
              </w:rPr>
            </w:pPr>
            <w:r w:rsidRPr="00F11D82">
              <w:rPr>
                <w:sz w:val="20"/>
                <w:szCs w:val="20"/>
              </w:rPr>
              <w:t>2</w:t>
            </w:r>
          </w:p>
        </w:tc>
        <w:tc>
          <w:tcPr>
            <w:tcW w:w="1418" w:type="dxa"/>
          </w:tcPr>
          <w:p w:rsidR="00DC7B76" w:rsidRPr="00F11D82" w:rsidRDefault="00DC7B76" w:rsidP="00014768">
            <w:pPr>
              <w:jc w:val="center"/>
              <w:rPr>
                <w:sz w:val="20"/>
                <w:szCs w:val="20"/>
              </w:rPr>
            </w:pPr>
            <w:r w:rsidRPr="00F11D82">
              <w:rPr>
                <w:sz w:val="20"/>
                <w:szCs w:val="20"/>
              </w:rPr>
              <w:t>3</w:t>
            </w:r>
          </w:p>
        </w:tc>
        <w:tc>
          <w:tcPr>
            <w:tcW w:w="1701" w:type="dxa"/>
          </w:tcPr>
          <w:p w:rsidR="00DC7B76" w:rsidRPr="00F11D82" w:rsidRDefault="00DC7B76" w:rsidP="00014768">
            <w:pPr>
              <w:jc w:val="center"/>
              <w:rPr>
                <w:sz w:val="20"/>
                <w:szCs w:val="20"/>
              </w:rPr>
            </w:pPr>
            <w:r w:rsidRPr="00F11D82">
              <w:rPr>
                <w:sz w:val="20"/>
                <w:szCs w:val="20"/>
              </w:rPr>
              <w:t>4</w:t>
            </w:r>
          </w:p>
        </w:tc>
        <w:tc>
          <w:tcPr>
            <w:tcW w:w="992" w:type="dxa"/>
          </w:tcPr>
          <w:p w:rsidR="00DC7B76" w:rsidRPr="00F11D82" w:rsidRDefault="00DC7B76" w:rsidP="00014768">
            <w:pPr>
              <w:jc w:val="center"/>
              <w:rPr>
                <w:sz w:val="20"/>
                <w:szCs w:val="20"/>
              </w:rPr>
            </w:pPr>
            <w:r w:rsidRPr="00F11D82">
              <w:rPr>
                <w:sz w:val="20"/>
                <w:szCs w:val="20"/>
              </w:rPr>
              <w:t>5</w:t>
            </w:r>
          </w:p>
        </w:tc>
        <w:tc>
          <w:tcPr>
            <w:tcW w:w="1276" w:type="dxa"/>
          </w:tcPr>
          <w:p w:rsidR="00DC7B76" w:rsidRPr="00F11D82" w:rsidRDefault="00DC7B76" w:rsidP="00014768">
            <w:pPr>
              <w:jc w:val="center"/>
              <w:rPr>
                <w:sz w:val="20"/>
                <w:szCs w:val="20"/>
              </w:rPr>
            </w:pPr>
            <w:r w:rsidRPr="00F11D82">
              <w:rPr>
                <w:sz w:val="20"/>
                <w:szCs w:val="20"/>
              </w:rPr>
              <w:t>6</w:t>
            </w:r>
          </w:p>
        </w:tc>
      </w:tr>
      <w:tr w:rsidR="00DC7B76" w:rsidRPr="00F11D82" w:rsidTr="0064137A">
        <w:tc>
          <w:tcPr>
            <w:tcW w:w="2532" w:type="dxa"/>
          </w:tcPr>
          <w:p w:rsidR="00DC7B76" w:rsidRPr="00F11D82" w:rsidRDefault="00DC7B76" w:rsidP="00014768">
            <w:pPr>
              <w:jc w:val="both"/>
              <w:rPr>
                <w:b/>
                <w:sz w:val="20"/>
                <w:szCs w:val="20"/>
              </w:rPr>
            </w:pPr>
            <w:r w:rsidRPr="00F11D82">
              <w:rPr>
                <w:b/>
                <w:sz w:val="20"/>
                <w:szCs w:val="20"/>
              </w:rPr>
              <w:t>Налоговые и неналоговые доходы, в том числе:</w:t>
            </w:r>
          </w:p>
        </w:tc>
        <w:tc>
          <w:tcPr>
            <w:tcW w:w="1437" w:type="dxa"/>
          </w:tcPr>
          <w:p w:rsidR="00DC7B76" w:rsidRPr="00F11D82" w:rsidRDefault="0025423A" w:rsidP="0025423A">
            <w:pPr>
              <w:jc w:val="center"/>
              <w:rPr>
                <w:b/>
                <w:sz w:val="20"/>
                <w:szCs w:val="20"/>
              </w:rPr>
            </w:pPr>
            <w:r w:rsidRPr="00F11D82">
              <w:rPr>
                <w:b/>
                <w:sz w:val="20"/>
                <w:szCs w:val="20"/>
              </w:rPr>
              <w:t>42 952,00</w:t>
            </w:r>
          </w:p>
        </w:tc>
        <w:tc>
          <w:tcPr>
            <w:tcW w:w="1418" w:type="dxa"/>
          </w:tcPr>
          <w:p w:rsidR="00DC7B76" w:rsidRPr="00F11D82" w:rsidRDefault="0025423A" w:rsidP="0025423A">
            <w:pPr>
              <w:jc w:val="center"/>
              <w:rPr>
                <w:b/>
                <w:sz w:val="20"/>
                <w:szCs w:val="20"/>
              </w:rPr>
            </w:pPr>
            <w:r w:rsidRPr="00F11D82">
              <w:rPr>
                <w:b/>
                <w:sz w:val="20"/>
                <w:szCs w:val="20"/>
              </w:rPr>
              <w:t>48 099,</w:t>
            </w:r>
            <w:r w:rsidR="00A30195" w:rsidRPr="00F11D82">
              <w:rPr>
                <w:b/>
                <w:sz w:val="20"/>
                <w:szCs w:val="20"/>
              </w:rPr>
              <w:t>13</w:t>
            </w:r>
          </w:p>
        </w:tc>
        <w:tc>
          <w:tcPr>
            <w:tcW w:w="1701" w:type="dxa"/>
          </w:tcPr>
          <w:p w:rsidR="00DC7B76" w:rsidRPr="00F11D82" w:rsidRDefault="00B508CA" w:rsidP="00014768">
            <w:pPr>
              <w:jc w:val="center"/>
              <w:rPr>
                <w:b/>
                <w:sz w:val="20"/>
                <w:szCs w:val="20"/>
              </w:rPr>
            </w:pPr>
            <w:r w:rsidRPr="00F11D82">
              <w:rPr>
                <w:b/>
                <w:sz w:val="20"/>
                <w:szCs w:val="20"/>
              </w:rPr>
              <w:t>5 147,</w:t>
            </w:r>
            <w:r w:rsidR="008B5366" w:rsidRPr="00F11D82">
              <w:rPr>
                <w:b/>
                <w:sz w:val="20"/>
                <w:szCs w:val="20"/>
              </w:rPr>
              <w:t>13</w:t>
            </w:r>
          </w:p>
        </w:tc>
        <w:tc>
          <w:tcPr>
            <w:tcW w:w="992" w:type="dxa"/>
          </w:tcPr>
          <w:p w:rsidR="00DC7B76" w:rsidRPr="00F11D82" w:rsidRDefault="0025423A" w:rsidP="0025423A">
            <w:pPr>
              <w:jc w:val="center"/>
              <w:rPr>
                <w:b/>
                <w:sz w:val="20"/>
                <w:szCs w:val="20"/>
              </w:rPr>
            </w:pPr>
            <w:r w:rsidRPr="00F11D82">
              <w:rPr>
                <w:b/>
                <w:sz w:val="20"/>
                <w:szCs w:val="20"/>
              </w:rPr>
              <w:t>111,98</w:t>
            </w:r>
          </w:p>
        </w:tc>
        <w:tc>
          <w:tcPr>
            <w:tcW w:w="1276" w:type="dxa"/>
          </w:tcPr>
          <w:p w:rsidR="00DC7B76" w:rsidRPr="00F11D82" w:rsidRDefault="00B508CA" w:rsidP="00014768">
            <w:pPr>
              <w:jc w:val="center"/>
              <w:rPr>
                <w:b/>
                <w:sz w:val="20"/>
                <w:szCs w:val="20"/>
              </w:rPr>
            </w:pPr>
            <w:r w:rsidRPr="00F11D82">
              <w:rPr>
                <w:b/>
                <w:sz w:val="20"/>
                <w:szCs w:val="20"/>
              </w:rPr>
              <w:t>16,12</w:t>
            </w:r>
          </w:p>
        </w:tc>
      </w:tr>
      <w:tr w:rsidR="0025423A" w:rsidRPr="00F11D82" w:rsidTr="0064137A">
        <w:tc>
          <w:tcPr>
            <w:tcW w:w="2532" w:type="dxa"/>
          </w:tcPr>
          <w:p w:rsidR="0025423A" w:rsidRPr="00F11D82" w:rsidRDefault="00B13497" w:rsidP="00B13497">
            <w:pPr>
              <w:jc w:val="both"/>
              <w:rPr>
                <w:b/>
                <w:sz w:val="20"/>
                <w:szCs w:val="20"/>
              </w:rPr>
            </w:pPr>
            <w:r w:rsidRPr="00F11D82">
              <w:rPr>
                <w:b/>
                <w:sz w:val="20"/>
                <w:szCs w:val="20"/>
              </w:rPr>
              <w:t>- н</w:t>
            </w:r>
            <w:r w:rsidR="0025423A" w:rsidRPr="00F11D82">
              <w:rPr>
                <w:b/>
                <w:sz w:val="20"/>
                <w:szCs w:val="20"/>
              </w:rPr>
              <w:t>алоговые доходы</w:t>
            </w:r>
          </w:p>
        </w:tc>
        <w:tc>
          <w:tcPr>
            <w:tcW w:w="1437" w:type="dxa"/>
          </w:tcPr>
          <w:p w:rsidR="0025423A" w:rsidRPr="00F11D82" w:rsidRDefault="0025423A" w:rsidP="005505F4">
            <w:pPr>
              <w:jc w:val="center"/>
              <w:rPr>
                <w:b/>
                <w:sz w:val="20"/>
                <w:szCs w:val="20"/>
              </w:rPr>
            </w:pPr>
            <w:r w:rsidRPr="00F11D82">
              <w:rPr>
                <w:b/>
                <w:sz w:val="20"/>
                <w:szCs w:val="20"/>
              </w:rPr>
              <w:t>23 369,00</w:t>
            </w:r>
          </w:p>
        </w:tc>
        <w:tc>
          <w:tcPr>
            <w:tcW w:w="1418" w:type="dxa"/>
          </w:tcPr>
          <w:p w:rsidR="0025423A" w:rsidRPr="00F11D82" w:rsidRDefault="0025423A" w:rsidP="005505F4">
            <w:pPr>
              <w:jc w:val="center"/>
              <w:rPr>
                <w:b/>
                <w:sz w:val="20"/>
                <w:szCs w:val="20"/>
              </w:rPr>
            </w:pPr>
            <w:r w:rsidRPr="00F11D82">
              <w:rPr>
                <w:b/>
                <w:sz w:val="20"/>
                <w:szCs w:val="20"/>
              </w:rPr>
              <w:t>26 005,71</w:t>
            </w:r>
          </w:p>
        </w:tc>
        <w:tc>
          <w:tcPr>
            <w:tcW w:w="1701" w:type="dxa"/>
          </w:tcPr>
          <w:p w:rsidR="0025423A" w:rsidRPr="00F11D82" w:rsidRDefault="00B508CA" w:rsidP="00014768">
            <w:pPr>
              <w:jc w:val="center"/>
              <w:rPr>
                <w:b/>
                <w:sz w:val="20"/>
                <w:szCs w:val="20"/>
              </w:rPr>
            </w:pPr>
            <w:r w:rsidRPr="00F11D82">
              <w:rPr>
                <w:b/>
                <w:sz w:val="20"/>
                <w:szCs w:val="20"/>
              </w:rPr>
              <w:t>2 636,71</w:t>
            </w:r>
          </w:p>
        </w:tc>
        <w:tc>
          <w:tcPr>
            <w:tcW w:w="992" w:type="dxa"/>
          </w:tcPr>
          <w:p w:rsidR="0025423A" w:rsidRPr="00F11D82" w:rsidRDefault="0025423A" w:rsidP="005505F4">
            <w:pPr>
              <w:jc w:val="center"/>
              <w:rPr>
                <w:b/>
                <w:sz w:val="20"/>
                <w:szCs w:val="20"/>
              </w:rPr>
            </w:pPr>
            <w:r w:rsidRPr="00F11D82">
              <w:rPr>
                <w:b/>
                <w:sz w:val="20"/>
                <w:szCs w:val="20"/>
              </w:rPr>
              <w:t>111,28</w:t>
            </w:r>
          </w:p>
        </w:tc>
        <w:tc>
          <w:tcPr>
            <w:tcW w:w="1276" w:type="dxa"/>
          </w:tcPr>
          <w:p w:rsidR="0025423A" w:rsidRPr="00F11D82" w:rsidRDefault="00B508CA" w:rsidP="00014768">
            <w:pPr>
              <w:jc w:val="center"/>
              <w:rPr>
                <w:b/>
                <w:sz w:val="20"/>
                <w:szCs w:val="20"/>
              </w:rPr>
            </w:pPr>
            <w:r w:rsidRPr="00F11D82">
              <w:rPr>
                <w:b/>
                <w:sz w:val="20"/>
                <w:szCs w:val="20"/>
              </w:rPr>
              <w:t>8,71</w:t>
            </w:r>
          </w:p>
        </w:tc>
      </w:tr>
      <w:tr w:rsidR="00DC7B76" w:rsidRPr="00F11D82" w:rsidTr="0064137A">
        <w:tc>
          <w:tcPr>
            <w:tcW w:w="2532" w:type="dxa"/>
          </w:tcPr>
          <w:p w:rsidR="00DC7B76" w:rsidRPr="00F11D82" w:rsidRDefault="00DC7B76" w:rsidP="0025423A">
            <w:pPr>
              <w:jc w:val="both"/>
              <w:rPr>
                <w:sz w:val="20"/>
                <w:szCs w:val="20"/>
              </w:rPr>
            </w:pPr>
            <w:r w:rsidRPr="00F11D82">
              <w:rPr>
                <w:sz w:val="20"/>
                <w:szCs w:val="20"/>
              </w:rPr>
              <w:t>Налоги на прибыль, доходы</w:t>
            </w:r>
            <w:r w:rsidR="0025423A" w:rsidRPr="00F11D82">
              <w:rPr>
                <w:sz w:val="20"/>
                <w:szCs w:val="20"/>
              </w:rPr>
              <w:t xml:space="preserve"> </w:t>
            </w:r>
          </w:p>
        </w:tc>
        <w:tc>
          <w:tcPr>
            <w:tcW w:w="1437" w:type="dxa"/>
          </w:tcPr>
          <w:p w:rsidR="00DC7B76" w:rsidRPr="00F11D82" w:rsidRDefault="0025423A" w:rsidP="0025423A">
            <w:pPr>
              <w:jc w:val="center"/>
              <w:rPr>
                <w:sz w:val="20"/>
                <w:szCs w:val="20"/>
              </w:rPr>
            </w:pPr>
            <w:r w:rsidRPr="00F11D82">
              <w:rPr>
                <w:sz w:val="20"/>
                <w:szCs w:val="20"/>
              </w:rPr>
              <w:t>15 679,00</w:t>
            </w:r>
          </w:p>
        </w:tc>
        <w:tc>
          <w:tcPr>
            <w:tcW w:w="1418" w:type="dxa"/>
          </w:tcPr>
          <w:p w:rsidR="00DC7B76" w:rsidRPr="00F11D82" w:rsidRDefault="0025423A" w:rsidP="0025423A">
            <w:pPr>
              <w:jc w:val="center"/>
              <w:rPr>
                <w:sz w:val="20"/>
                <w:szCs w:val="20"/>
              </w:rPr>
            </w:pPr>
            <w:r w:rsidRPr="00F11D82">
              <w:rPr>
                <w:sz w:val="20"/>
                <w:szCs w:val="20"/>
              </w:rPr>
              <w:t>17 351,79</w:t>
            </w:r>
          </w:p>
        </w:tc>
        <w:tc>
          <w:tcPr>
            <w:tcW w:w="1701" w:type="dxa"/>
          </w:tcPr>
          <w:p w:rsidR="00DC7B76" w:rsidRPr="00F11D82" w:rsidRDefault="00B508CA" w:rsidP="00014768">
            <w:pPr>
              <w:jc w:val="center"/>
              <w:rPr>
                <w:sz w:val="20"/>
                <w:szCs w:val="20"/>
              </w:rPr>
            </w:pPr>
            <w:r w:rsidRPr="00F11D82">
              <w:rPr>
                <w:sz w:val="20"/>
                <w:szCs w:val="20"/>
              </w:rPr>
              <w:t>1 672,79</w:t>
            </w:r>
          </w:p>
        </w:tc>
        <w:tc>
          <w:tcPr>
            <w:tcW w:w="992" w:type="dxa"/>
          </w:tcPr>
          <w:p w:rsidR="00DC7B76" w:rsidRPr="00F11D82" w:rsidRDefault="0025423A" w:rsidP="0025423A">
            <w:pPr>
              <w:jc w:val="center"/>
              <w:rPr>
                <w:sz w:val="20"/>
                <w:szCs w:val="20"/>
              </w:rPr>
            </w:pPr>
            <w:r w:rsidRPr="00F11D82">
              <w:rPr>
                <w:sz w:val="20"/>
                <w:szCs w:val="20"/>
              </w:rPr>
              <w:t>110,67</w:t>
            </w:r>
          </w:p>
        </w:tc>
        <w:tc>
          <w:tcPr>
            <w:tcW w:w="1276" w:type="dxa"/>
          </w:tcPr>
          <w:p w:rsidR="00DC7B76" w:rsidRPr="00F11D82" w:rsidRDefault="00B508CA" w:rsidP="00014768">
            <w:pPr>
              <w:jc w:val="center"/>
              <w:rPr>
                <w:sz w:val="20"/>
                <w:szCs w:val="20"/>
              </w:rPr>
            </w:pPr>
            <w:r w:rsidRPr="00F11D82">
              <w:rPr>
                <w:sz w:val="20"/>
                <w:szCs w:val="20"/>
              </w:rPr>
              <w:t>5,81</w:t>
            </w:r>
          </w:p>
        </w:tc>
      </w:tr>
      <w:tr w:rsidR="00DC7B76" w:rsidRPr="00F11D82" w:rsidTr="0064137A">
        <w:tc>
          <w:tcPr>
            <w:tcW w:w="2532" w:type="dxa"/>
          </w:tcPr>
          <w:p w:rsidR="00DC7B76" w:rsidRPr="00F11D82" w:rsidRDefault="00DC7B76" w:rsidP="00014768">
            <w:pPr>
              <w:jc w:val="both"/>
              <w:rPr>
                <w:sz w:val="20"/>
                <w:szCs w:val="20"/>
              </w:rPr>
            </w:pPr>
            <w:r w:rsidRPr="00F11D82">
              <w:rPr>
                <w:sz w:val="20"/>
                <w:szCs w:val="20"/>
              </w:rPr>
              <w:t>Налоги на товары (работы, услуги), реализуемые на территории Российской Федерации</w:t>
            </w:r>
          </w:p>
        </w:tc>
        <w:tc>
          <w:tcPr>
            <w:tcW w:w="1437" w:type="dxa"/>
          </w:tcPr>
          <w:p w:rsidR="00DC7B76" w:rsidRPr="00F11D82" w:rsidRDefault="0025423A" w:rsidP="0025423A">
            <w:pPr>
              <w:jc w:val="center"/>
              <w:rPr>
                <w:sz w:val="20"/>
                <w:szCs w:val="20"/>
              </w:rPr>
            </w:pPr>
            <w:r w:rsidRPr="00F11D82">
              <w:rPr>
                <w:sz w:val="20"/>
                <w:szCs w:val="20"/>
              </w:rPr>
              <w:t>2 948,00</w:t>
            </w:r>
          </w:p>
        </w:tc>
        <w:tc>
          <w:tcPr>
            <w:tcW w:w="1418" w:type="dxa"/>
          </w:tcPr>
          <w:p w:rsidR="00DC7B76" w:rsidRPr="00F11D82" w:rsidRDefault="0025423A" w:rsidP="0025423A">
            <w:pPr>
              <w:jc w:val="center"/>
              <w:rPr>
                <w:sz w:val="20"/>
                <w:szCs w:val="20"/>
              </w:rPr>
            </w:pPr>
            <w:r w:rsidRPr="00F11D82">
              <w:rPr>
                <w:sz w:val="20"/>
                <w:szCs w:val="20"/>
              </w:rPr>
              <w:t>3 006,50</w:t>
            </w:r>
          </w:p>
        </w:tc>
        <w:tc>
          <w:tcPr>
            <w:tcW w:w="1701" w:type="dxa"/>
          </w:tcPr>
          <w:p w:rsidR="00DC7B76" w:rsidRPr="00F11D82" w:rsidRDefault="00B508CA" w:rsidP="00014768">
            <w:pPr>
              <w:jc w:val="center"/>
              <w:rPr>
                <w:sz w:val="20"/>
                <w:szCs w:val="20"/>
              </w:rPr>
            </w:pPr>
            <w:r w:rsidRPr="00F11D82">
              <w:rPr>
                <w:sz w:val="20"/>
                <w:szCs w:val="20"/>
              </w:rPr>
              <w:t>58,50</w:t>
            </w:r>
          </w:p>
        </w:tc>
        <w:tc>
          <w:tcPr>
            <w:tcW w:w="992" w:type="dxa"/>
          </w:tcPr>
          <w:p w:rsidR="00DC7B76" w:rsidRPr="00F11D82" w:rsidRDefault="0025423A" w:rsidP="0025423A">
            <w:pPr>
              <w:jc w:val="center"/>
              <w:rPr>
                <w:sz w:val="20"/>
                <w:szCs w:val="20"/>
              </w:rPr>
            </w:pPr>
            <w:r w:rsidRPr="00F11D82">
              <w:rPr>
                <w:sz w:val="20"/>
                <w:szCs w:val="20"/>
              </w:rPr>
              <w:t>101,98</w:t>
            </w:r>
          </w:p>
        </w:tc>
        <w:tc>
          <w:tcPr>
            <w:tcW w:w="1276" w:type="dxa"/>
          </w:tcPr>
          <w:p w:rsidR="00DC7B76" w:rsidRPr="00F11D82" w:rsidRDefault="008B7139" w:rsidP="00014768">
            <w:pPr>
              <w:jc w:val="center"/>
              <w:rPr>
                <w:sz w:val="20"/>
                <w:szCs w:val="20"/>
              </w:rPr>
            </w:pPr>
            <w:r w:rsidRPr="00F11D82">
              <w:rPr>
                <w:sz w:val="20"/>
                <w:szCs w:val="20"/>
              </w:rPr>
              <w:t>1,00</w:t>
            </w:r>
          </w:p>
        </w:tc>
      </w:tr>
      <w:tr w:rsidR="00DC7B76" w:rsidRPr="00F11D82" w:rsidTr="0064137A">
        <w:tc>
          <w:tcPr>
            <w:tcW w:w="2532" w:type="dxa"/>
          </w:tcPr>
          <w:p w:rsidR="00DC7B76" w:rsidRPr="00F11D82" w:rsidRDefault="00DC7B76" w:rsidP="00014768">
            <w:pPr>
              <w:jc w:val="both"/>
              <w:rPr>
                <w:sz w:val="20"/>
                <w:szCs w:val="20"/>
              </w:rPr>
            </w:pPr>
            <w:r w:rsidRPr="00F11D82">
              <w:rPr>
                <w:sz w:val="20"/>
                <w:szCs w:val="20"/>
              </w:rPr>
              <w:t>Налоги на совокупный доход</w:t>
            </w:r>
          </w:p>
        </w:tc>
        <w:tc>
          <w:tcPr>
            <w:tcW w:w="1437" w:type="dxa"/>
          </w:tcPr>
          <w:p w:rsidR="00DC7B76" w:rsidRPr="00F11D82" w:rsidRDefault="0025423A" w:rsidP="0025423A">
            <w:pPr>
              <w:jc w:val="center"/>
              <w:rPr>
                <w:sz w:val="20"/>
                <w:szCs w:val="20"/>
              </w:rPr>
            </w:pPr>
            <w:r w:rsidRPr="00F11D82">
              <w:rPr>
                <w:sz w:val="20"/>
                <w:szCs w:val="20"/>
              </w:rPr>
              <w:t>3 592,00</w:t>
            </w:r>
          </w:p>
        </w:tc>
        <w:tc>
          <w:tcPr>
            <w:tcW w:w="1418" w:type="dxa"/>
          </w:tcPr>
          <w:p w:rsidR="00DC7B76" w:rsidRPr="00F11D82" w:rsidRDefault="0025423A" w:rsidP="0025423A">
            <w:pPr>
              <w:jc w:val="center"/>
              <w:rPr>
                <w:sz w:val="20"/>
                <w:szCs w:val="20"/>
              </w:rPr>
            </w:pPr>
            <w:r w:rsidRPr="00F11D82">
              <w:rPr>
                <w:sz w:val="20"/>
                <w:szCs w:val="20"/>
              </w:rPr>
              <w:t>4 005,26</w:t>
            </w:r>
          </w:p>
        </w:tc>
        <w:tc>
          <w:tcPr>
            <w:tcW w:w="1701" w:type="dxa"/>
          </w:tcPr>
          <w:p w:rsidR="00DC7B76" w:rsidRPr="00F11D82" w:rsidRDefault="00B508CA" w:rsidP="00014768">
            <w:pPr>
              <w:jc w:val="center"/>
              <w:rPr>
                <w:sz w:val="20"/>
                <w:szCs w:val="20"/>
              </w:rPr>
            </w:pPr>
            <w:r w:rsidRPr="00F11D82">
              <w:rPr>
                <w:sz w:val="20"/>
                <w:szCs w:val="20"/>
              </w:rPr>
              <w:t>413,26</w:t>
            </w:r>
          </w:p>
        </w:tc>
        <w:tc>
          <w:tcPr>
            <w:tcW w:w="992" w:type="dxa"/>
          </w:tcPr>
          <w:p w:rsidR="00DC7B76" w:rsidRPr="00F11D82" w:rsidRDefault="0025423A" w:rsidP="0025423A">
            <w:pPr>
              <w:jc w:val="center"/>
              <w:rPr>
                <w:sz w:val="20"/>
                <w:szCs w:val="20"/>
              </w:rPr>
            </w:pPr>
            <w:r w:rsidRPr="00F11D82">
              <w:rPr>
                <w:sz w:val="20"/>
                <w:szCs w:val="20"/>
              </w:rPr>
              <w:t>111,51</w:t>
            </w:r>
          </w:p>
        </w:tc>
        <w:tc>
          <w:tcPr>
            <w:tcW w:w="1276" w:type="dxa"/>
          </w:tcPr>
          <w:p w:rsidR="00DC7B76" w:rsidRPr="00F11D82" w:rsidRDefault="008B7139" w:rsidP="006D6E88">
            <w:pPr>
              <w:jc w:val="center"/>
              <w:rPr>
                <w:sz w:val="20"/>
                <w:szCs w:val="20"/>
              </w:rPr>
            </w:pPr>
            <w:r w:rsidRPr="00F11D82">
              <w:rPr>
                <w:sz w:val="20"/>
                <w:szCs w:val="20"/>
              </w:rPr>
              <w:t>1,34</w:t>
            </w:r>
          </w:p>
        </w:tc>
      </w:tr>
      <w:tr w:rsidR="00DC7B76" w:rsidRPr="00F11D82" w:rsidTr="0064137A">
        <w:tc>
          <w:tcPr>
            <w:tcW w:w="2532" w:type="dxa"/>
          </w:tcPr>
          <w:p w:rsidR="00DC7B76" w:rsidRPr="00F11D82" w:rsidRDefault="00DC7B76" w:rsidP="00014768">
            <w:pPr>
              <w:jc w:val="both"/>
              <w:rPr>
                <w:sz w:val="20"/>
                <w:szCs w:val="20"/>
              </w:rPr>
            </w:pPr>
            <w:r w:rsidRPr="00F11D82">
              <w:rPr>
                <w:sz w:val="20"/>
                <w:szCs w:val="20"/>
              </w:rPr>
              <w:t>Налоги на имущество</w:t>
            </w:r>
          </w:p>
        </w:tc>
        <w:tc>
          <w:tcPr>
            <w:tcW w:w="1437" w:type="dxa"/>
          </w:tcPr>
          <w:p w:rsidR="00DC7B76" w:rsidRPr="00F11D82" w:rsidRDefault="0025423A" w:rsidP="0025423A">
            <w:pPr>
              <w:jc w:val="center"/>
              <w:rPr>
                <w:sz w:val="20"/>
                <w:szCs w:val="20"/>
              </w:rPr>
            </w:pPr>
            <w:r w:rsidRPr="00F11D82">
              <w:rPr>
                <w:sz w:val="20"/>
                <w:szCs w:val="20"/>
              </w:rPr>
              <w:t>468,00</w:t>
            </w:r>
          </w:p>
        </w:tc>
        <w:tc>
          <w:tcPr>
            <w:tcW w:w="1418" w:type="dxa"/>
          </w:tcPr>
          <w:p w:rsidR="00DC7B76" w:rsidRPr="00F11D82" w:rsidRDefault="0025423A" w:rsidP="0025423A">
            <w:pPr>
              <w:jc w:val="center"/>
              <w:rPr>
                <w:sz w:val="20"/>
                <w:szCs w:val="20"/>
              </w:rPr>
            </w:pPr>
            <w:r w:rsidRPr="00F11D82">
              <w:rPr>
                <w:sz w:val="20"/>
                <w:szCs w:val="20"/>
              </w:rPr>
              <w:t>468,39</w:t>
            </w:r>
          </w:p>
        </w:tc>
        <w:tc>
          <w:tcPr>
            <w:tcW w:w="1701" w:type="dxa"/>
          </w:tcPr>
          <w:p w:rsidR="00DC7B76" w:rsidRPr="00F11D82" w:rsidRDefault="00B508CA" w:rsidP="00014768">
            <w:pPr>
              <w:jc w:val="center"/>
              <w:rPr>
                <w:sz w:val="20"/>
                <w:szCs w:val="20"/>
              </w:rPr>
            </w:pPr>
            <w:r w:rsidRPr="00F11D82">
              <w:rPr>
                <w:sz w:val="20"/>
                <w:szCs w:val="20"/>
              </w:rPr>
              <w:t>0,39</w:t>
            </w:r>
          </w:p>
        </w:tc>
        <w:tc>
          <w:tcPr>
            <w:tcW w:w="992" w:type="dxa"/>
          </w:tcPr>
          <w:p w:rsidR="00DC7B76" w:rsidRPr="00F11D82" w:rsidRDefault="0025423A" w:rsidP="0025423A">
            <w:pPr>
              <w:jc w:val="center"/>
              <w:rPr>
                <w:sz w:val="20"/>
                <w:szCs w:val="20"/>
              </w:rPr>
            </w:pPr>
            <w:r w:rsidRPr="00F11D82">
              <w:rPr>
                <w:sz w:val="20"/>
                <w:szCs w:val="20"/>
              </w:rPr>
              <w:t>100,08</w:t>
            </w:r>
          </w:p>
        </w:tc>
        <w:tc>
          <w:tcPr>
            <w:tcW w:w="1276" w:type="dxa"/>
          </w:tcPr>
          <w:p w:rsidR="00DC7B76" w:rsidRPr="00F11D82" w:rsidRDefault="008B7139" w:rsidP="00014768">
            <w:pPr>
              <w:jc w:val="center"/>
              <w:rPr>
                <w:sz w:val="20"/>
                <w:szCs w:val="20"/>
              </w:rPr>
            </w:pPr>
            <w:r w:rsidRPr="00F11D82">
              <w:rPr>
                <w:sz w:val="20"/>
                <w:szCs w:val="20"/>
              </w:rPr>
              <w:t>0,16</w:t>
            </w:r>
          </w:p>
        </w:tc>
      </w:tr>
      <w:tr w:rsidR="00DC7B76" w:rsidRPr="00F11D82" w:rsidTr="0064137A">
        <w:tc>
          <w:tcPr>
            <w:tcW w:w="2532" w:type="dxa"/>
          </w:tcPr>
          <w:p w:rsidR="00DC7B76" w:rsidRPr="00F11D82" w:rsidRDefault="00DC7B76" w:rsidP="00014768">
            <w:pPr>
              <w:jc w:val="both"/>
              <w:rPr>
                <w:sz w:val="20"/>
                <w:szCs w:val="20"/>
              </w:rPr>
            </w:pPr>
            <w:r w:rsidRPr="00F11D82">
              <w:rPr>
                <w:sz w:val="20"/>
                <w:szCs w:val="20"/>
              </w:rPr>
              <w:t>Государственная пошлина</w:t>
            </w:r>
          </w:p>
        </w:tc>
        <w:tc>
          <w:tcPr>
            <w:tcW w:w="1437" w:type="dxa"/>
          </w:tcPr>
          <w:p w:rsidR="00DC7B76" w:rsidRPr="00F11D82" w:rsidRDefault="00650A23" w:rsidP="00650A23">
            <w:pPr>
              <w:jc w:val="center"/>
              <w:rPr>
                <w:sz w:val="20"/>
                <w:szCs w:val="20"/>
              </w:rPr>
            </w:pPr>
            <w:r w:rsidRPr="00F11D82">
              <w:rPr>
                <w:sz w:val="20"/>
                <w:szCs w:val="20"/>
              </w:rPr>
              <w:t>682,00</w:t>
            </w:r>
          </w:p>
        </w:tc>
        <w:tc>
          <w:tcPr>
            <w:tcW w:w="1418" w:type="dxa"/>
          </w:tcPr>
          <w:p w:rsidR="00DC7B76" w:rsidRPr="00F11D82" w:rsidRDefault="00650A23" w:rsidP="00650A23">
            <w:pPr>
              <w:jc w:val="center"/>
              <w:rPr>
                <w:sz w:val="20"/>
                <w:szCs w:val="20"/>
              </w:rPr>
            </w:pPr>
            <w:r w:rsidRPr="00F11D82">
              <w:rPr>
                <w:sz w:val="20"/>
                <w:szCs w:val="20"/>
              </w:rPr>
              <w:t>1 173,77</w:t>
            </w:r>
          </w:p>
        </w:tc>
        <w:tc>
          <w:tcPr>
            <w:tcW w:w="1701" w:type="dxa"/>
          </w:tcPr>
          <w:p w:rsidR="00DC7B76" w:rsidRPr="00F11D82" w:rsidRDefault="00B508CA" w:rsidP="00014768">
            <w:pPr>
              <w:jc w:val="center"/>
              <w:rPr>
                <w:sz w:val="20"/>
                <w:szCs w:val="20"/>
              </w:rPr>
            </w:pPr>
            <w:r w:rsidRPr="00F11D82">
              <w:rPr>
                <w:sz w:val="20"/>
                <w:szCs w:val="20"/>
              </w:rPr>
              <w:t>491,77</w:t>
            </w:r>
          </w:p>
        </w:tc>
        <w:tc>
          <w:tcPr>
            <w:tcW w:w="992" w:type="dxa"/>
          </w:tcPr>
          <w:p w:rsidR="00DC7B76" w:rsidRPr="00F11D82" w:rsidRDefault="00650A23" w:rsidP="00650A23">
            <w:pPr>
              <w:jc w:val="center"/>
              <w:rPr>
                <w:sz w:val="20"/>
                <w:szCs w:val="20"/>
              </w:rPr>
            </w:pPr>
            <w:r w:rsidRPr="00F11D82">
              <w:rPr>
                <w:sz w:val="20"/>
                <w:szCs w:val="20"/>
              </w:rPr>
              <w:t>172,11</w:t>
            </w:r>
          </w:p>
        </w:tc>
        <w:tc>
          <w:tcPr>
            <w:tcW w:w="1276" w:type="dxa"/>
          </w:tcPr>
          <w:p w:rsidR="00DC7B76" w:rsidRPr="00F11D82" w:rsidRDefault="008B7139" w:rsidP="00014768">
            <w:pPr>
              <w:jc w:val="center"/>
              <w:rPr>
                <w:sz w:val="20"/>
                <w:szCs w:val="20"/>
              </w:rPr>
            </w:pPr>
            <w:r w:rsidRPr="00F11D82">
              <w:rPr>
                <w:sz w:val="20"/>
                <w:szCs w:val="20"/>
              </w:rPr>
              <w:t>0,39</w:t>
            </w:r>
          </w:p>
        </w:tc>
      </w:tr>
      <w:tr w:rsidR="00DC7B76" w:rsidRPr="00F11D82" w:rsidTr="0064137A">
        <w:tc>
          <w:tcPr>
            <w:tcW w:w="2532" w:type="dxa"/>
          </w:tcPr>
          <w:p w:rsidR="00DC7B76" w:rsidRPr="00F11D82" w:rsidRDefault="00DC7B76" w:rsidP="00014768">
            <w:pPr>
              <w:jc w:val="both"/>
              <w:rPr>
                <w:sz w:val="20"/>
                <w:szCs w:val="20"/>
              </w:rPr>
            </w:pPr>
            <w:r w:rsidRPr="00F11D82">
              <w:rPr>
                <w:sz w:val="20"/>
                <w:szCs w:val="20"/>
              </w:rPr>
              <w:t>Доходы от использования имущества, находящегося в государственной и муниципальной собственности</w:t>
            </w:r>
          </w:p>
        </w:tc>
        <w:tc>
          <w:tcPr>
            <w:tcW w:w="1437" w:type="dxa"/>
          </w:tcPr>
          <w:p w:rsidR="00DC7B76" w:rsidRPr="00F11D82" w:rsidRDefault="00650A23" w:rsidP="00650A23">
            <w:pPr>
              <w:jc w:val="center"/>
              <w:rPr>
                <w:sz w:val="20"/>
                <w:szCs w:val="20"/>
              </w:rPr>
            </w:pPr>
            <w:r w:rsidRPr="00F11D82">
              <w:rPr>
                <w:sz w:val="20"/>
                <w:szCs w:val="20"/>
              </w:rPr>
              <w:t>10 398,00</w:t>
            </w:r>
          </w:p>
        </w:tc>
        <w:tc>
          <w:tcPr>
            <w:tcW w:w="1418" w:type="dxa"/>
          </w:tcPr>
          <w:p w:rsidR="00DC7B76" w:rsidRPr="00F11D82" w:rsidRDefault="00650A23" w:rsidP="00650A23">
            <w:pPr>
              <w:jc w:val="center"/>
              <w:rPr>
                <w:sz w:val="20"/>
                <w:szCs w:val="20"/>
              </w:rPr>
            </w:pPr>
            <w:r w:rsidRPr="00F11D82">
              <w:rPr>
                <w:sz w:val="20"/>
                <w:szCs w:val="20"/>
              </w:rPr>
              <w:t>12 338,48</w:t>
            </w:r>
          </w:p>
        </w:tc>
        <w:tc>
          <w:tcPr>
            <w:tcW w:w="1701" w:type="dxa"/>
          </w:tcPr>
          <w:p w:rsidR="00DC7B76" w:rsidRPr="00F11D82" w:rsidRDefault="00B508CA" w:rsidP="00014768">
            <w:pPr>
              <w:jc w:val="center"/>
              <w:rPr>
                <w:sz w:val="20"/>
                <w:szCs w:val="20"/>
              </w:rPr>
            </w:pPr>
            <w:r w:rsidRPr="00F11D82">
              <w:rPr>
                <w:sz w:val="20"/>
                <w:szCs w:val="20"/>
              </w:rPr>
              <w:t>1 940,48</w:t>
            </w:r>
          </w:p>
        </w:tc>
        <w:tc>
          <w:tcPr>
            <w:tcW w:w="992" w:type="dxa"/>
          </w:tcPr>
          <w:p w:rsidR="00DC7B76" w:rsidRPr="00F11D82" w:rsidRDefault="00DD664B" w:rsidP="00650A23">
            <w:pPr>
              <w:jc w:val="center"/>
              <w:rPr>
                <w:sz w:val="20"/>
                <w:szCs w:val="20"/>
              </w:rPr>
            </w:pPr>
            <w:r w:rsidRPr="00F11D82">
              <w:rPr>
                <w:sz w:val="20"/>
                <w:szCs w:val="20"/>
              </w:rPr>
              <w:t>11</w:t>
            </w:r>
            <w:r w:rsidR="00650A23" w:rsidRPr="00F11D82">
              <w:rPr>
                <w:sz w:val="20"/>
                <w:szCs w:val="20"/>
              </w:rPr>
              <w:t>8,66</w:t>
            </w:r>
          </w:p>
        </w:tc>
        <w:tc>
          <w:tcPr>
            <w:tcW w:w="1276" w:type="dxa"/>
          </w:tcPr>
          <w:p w:rsidR="00DC7B76" w:rsidRPr="00F11D82" w:rsidRDefault="008B7139" w:rsidP="00014768">
            <w:pPr>
              <w:jc w:val="center"/>
              <w:rPr>
                <w:sz w:val="20"/>
                <w:szCs w:val="20"/>
              </w:rPr>
            </w:pPr>
            <w:r w:rsidRPr="00F11D82">
              <w:rPr>
                <w:sz w:val="20"/>
                <w:szCs w:val="20"/>
              </w:rPr>
              <w:t>4,13</w:t>
            </w:r>
          </w:p>
        </w:tc>
      </w:tr>
      <w:tr w:rsidR="00DC7B76" w:rsidRPr="00F11D82" w:rsidTr="0064137A">
        <w:tc>
          <w:tcPr>
            <w:tcW w:w="2532" w:type="dxa"/>
          </w:tcPr>
          <w:p w:rsidR="00DC7B76" w:rsidRPr="00F11D82" w:rsidRDefault="00DC7B76" w:rsidP="00014768">
            <w:pPr>
              <w:jc w:val="both"/>
              <w:rPr>
                <w:sz w:val="20"/>
                <w:szCs w:val="20"/>
              </w:rPr>
            </w:pPr>
            <w:r w:rsidRPr="00F11D82">
              <w:rPr>
                <w:sz w:val="20"/>
                <w:szCs w:val="20"/>
              </w:rPr>
              <w:t>Платежи при пользовании природными ресурсами</w:t>
            </w:r>
          </w:p>
        </w:tc>
        <w:tc>
          <w:tcPr>
            <w:tcW w:w="1437" w:type="dxa"/>
          </w:tcPr>
          <w:p w:rsidR="00DC7B76" w:rsidRPr="00F11D82" w:rsidRDefault="00650A23" w:rsidP="00650A23">
            <w:pPr>
              <w:jc w:val="center"/>
              <w:rPr>
                <w:sz w:val="20"/>
                <w:szCs w:val="20"/>
              </w:rPr>
            </w:pPr>
            <w:r w:rsidRPr="00F11D82">
              <w:rPr>
                <w:sz w:val="20"/>
                <w:szCs w:val="20"/>
              </w:rPr>
              <w:t>7,80</w:t>
            </w:r>
          </w:p>
        </w:tc>
        <w:tc>
          <w:tcPr>
            <w:tcW w:w="1418" w:type="dxa"/>
          </w:tcPr>
          <w:p w:rsidR="00DC7B76" w:rsidRPr="00F11D82" w:rsidRDefault="00650A23" w:rsidP="00650A23">
            <w:pPr>
              <w:jc w:val="center"/>
              <w:rPr>
                <w:sz w:val="20"/>
                <w:szCs w:val="20"/>
              </w:rPr>
            </w:pPr>
            <w:r w:rsidRPr="00F11D82">
              <w:rPr>
                <w:sz w:val="20"/>
                <w:szCs w:val="20"/>
              </w:rPr>
              <w:t>7,79</w:t>
            </w:r>
          </w:p>
        </w:tc>
        <w:tc>
          <w:tcPr>
            <w:tcW w:w="1701" w:type="dxa"/>
          </w:tcPr>
          <w:p w:rsidR="00DC7B76" w:rsidRPr="00F11D82" w:rsidRDefault="00B508CA" w:rsidP="00014768">
            <w:pPr>
              <w:jc w:val="center"/>
              <w:rPr>
                <w:sz w:val="20"/>
                <w:szCs w:val="20"/>
              </w:rPr>
            </w:pPr>
            <w:r w:rsidRPr="00F11D82">
              <w:rPr>
                <w:sz w:val="20"/>
                <w:szCs w:val="20"/>
              </w:rPr>
              <w:t>- 0,01</w:t>
            </w:r>
          </w:p>
        </w:tc>
        <w:tc>
          <w:tcPr>
            <w:tcW w:w="992" w:type="dxa"/>
          </w:tcPr>
          <w:p w:rsidR="00DC7B76" w:rsidRPr="00F11D82" w:rsidRDefault="0044193C" w:rsidP="00650A23">
            <w:pPr>
              <w:jc w:val="center"/>
              <w:rPr>
                <w:sz w:val="20"/>
                <w:szCs w:val="20"/>
              </w:rPr>
            </w:pPr>
            <w:r w:rsidRPr="00F11D82">
              <w:rPr>
                <w:sz w:val="20"/>
                <w:szCs w:val="20"/>
              </w:rPr>
              <w:t>99,83</w:t>
            </w:r>
          </w:p>
        </w:tc>
        <w:tc>
          <w:tcPr>
            <w:tcW w:w="1276" w:type="dxa"/>
          </w:tcPr>
          <w:p w:rsidR="00DC7B76" w:rsidRPr="00F11D82" w:rsidRDefault="008B7139" w:rsidP="00014768">
            <w:pPr>
              <w:jc w:val="center"/>
              <w:rPr>
                <w:sz w:val="20"/>
                <w:szCs w:val="20"/>
              </w:rPr>
            </w:pPr>
            <w:r w:rsidRPr="00F11D82">
              <w:rPr>
                <w:sz w:val="20"/>
                <w:szCs w:val="20"/>
              </w:rPr>
              <w:t>0,003</w:t>
            </w:r>
          </w:p>
        </w:tc>
      </w:tr>
      <w:tr w:rsidR="00DC7B76" w:rsidRPr="00F11D82" w:rsidTr="0064137A">
        <w:tc>
          <w:tcPr>
            <w:tcW w:w="2532" w:type="dxa"/>
          </w:tcPr>
          <w:p w:rsidR="00DC7B76" w:rsidRPr="00F11D82" w:rsidRDefault="00DC7B76" w:rsidP="00650A23">
            <w:pPr>
              <w:jc w:val="both"/>
              <w:rPr>
                <w:sz w:val="20"/>
                <w:szCs w:val="20"/>
              </w:rPr>
            </w:pPr>
            <w:r w:rsidRPr="00F11D82">
              <w:rPr>
                <w:sz w:val="20"/>
                <w:szCs w:val="20"/>
              </w:rPr>
              <w:t>Доходы от оказания платных услуг и компенсации затрат государства</w:t>
            </w:r>
          </w:p>
        </w:tc>
        <w:tc>
          <w:tcPr>
            <w:tcW w:w="1437" w:type="dxa"/>
          </w:tcPr>
          <w:p w:rsidR="00DC7B76" w:rsidRPr="00F11D82" w:rsidRDefault="00650A23" w:rsidP="00650A23">
            <w:pPr>
              <w:jc w:val="center"/>
              <w:rPr>
                <w:sz w:val="20"/>
                <w:szCs w:val="20"/>
              </w:rPr>
            </w:pPr>
            <w:r w:rsidRPr="00F11D82">
              <w:rPr>
                <w:sz w:val="20"/>
                <w:szCs w:val="20"/>
              </w:rPr>
              <w:t>7 694,30</w:t>
            </w:r>
          </w:p>
        </w:tc>
        <w:tc>
          <w:tcPr>
            <w:tcW w:w="1418" w:type="dxa"/>
          </w:tcPr>
          <w:p w:rsidR="00DC7B76" w:rsidRPr="00F11D82" w:rsidRDefault="00650A23" w:rsidP="00650A23">
            <w:pPr>
              <w:jc w:val="center"/>
              <w:rPr>
                <w:sz w:val="20"/>
                <w:szCs w:val="20"/>
              </w:rPr>
            </w:pPr>
            <w:r w:rsidRPr="00F11D82">
              <w:rPr>
                <w:sz w:val="20"/>
                <w:szCs w:val="20"/>
              </w:rPr>
              <w:t>7 694,35</w:t>
            </w:r>
          </w:p>
        </w:tc>
        <w:tc>
          <w:tcPr>
            <w:tcW w:w="1701" w:type="dxa"/>
          </w:tcPr>
          <w:p w:rsidR="00DC7B76" w:rsidRPr="00F11D82" w:rsidRDefault="00B508CA" w:rsidP="00014768">
            <w:pPr>
              <w:jc w:val="center"/>
              <w:rPr>
                <w:sz w:val="20"/>
                <w:szCs w:val="20"/>
              </w:rPr>
            </w:pPr>
            <w:r w:rsidRPr="00F11D82">
              <w:rPr>
                <w:sz w:val="20"/>
                <w:szCs w:val="20"/>
              </w:rPr>
              <w:t>0,05</w:t>
            </w:r>
          </w:p>
        </w:tc>
        <w:tc>
          <w:tcPr>
            <w:tcW w:w="992" w:type="dxa"/>
          </w:tcPr>
          <w:p w:rsidR="00DC7B76" w:rsidRPr="00F11D82" w:rsidRDefault="00DD664B" w:rsidP="00650A23">
            <w:pPr>
              <w:jc w:val="center"/>
              <w:rPr>
                <w:sz w:val="20"/>
                <w:szCs w:val="20"/>
              </w:rPr>
            </w:pPr>
            <w:r w:rsidRPr="00F11D82">
              <w:rPr>
                <w:sz w:val="20"/>
                <w:szCs w:val="20"/>
              </w:rPr>
              <w:t>10</w:t>
            </w:r>
            <w:r w:rsidR="00650A23" w:rsidRPr="00F11D82">
              <w:rPr>
                <w:sz w:val="20"/>
                <w:szCs w:val="20"/>
              </w:rPr>
              <w:t>0,00</w:t>
            </w:r>
          </w:p>
        </w:tc>
        <w:tc>
          <w:tcPr>
            <w:tcW w:w="1276" w:type="dxa"/>
          </w:tcPr>
          <w:p w:rsidR="00DC7B76" w:rsidRPr="00F11D82" w:rsidRDefault="008B7139" w:rsidP="00014768">
            <w:pPr>
              <w:jc w:val="center"/>
              <w:rPr>
                <w:sz w:val="20"/>
                <w:szCs w:val="20"/>
              </w:rPr>
            </w:pPr>
            <w:r w:rsidRPr="00F11D82">
              <w:rPr>
                <w:sz w:val="20"/>
                <w:szCs w:val="20"/>
              </w:rPr>
              <w:t>2,58</w:t>
            </w:r>
          </w:p>
        </w:tc>
      </w:tr>
      <w:tr w:rsidR="00DC7B76" w:rsidRPr="00F11D82" w:rsidTr="0064137A">
        <w:tc>
          <w:tcPr>
            <w:tcW w:w="2532" w:type="dxa"/>
          </w:tcPr>
          <w:p w:rsidR="00DC7B76" w:rsidRPr="00F11D82" w:rsidRDefault="00DC7B76" w:rsidP="00014768">
            <w:pPr>
              <w:jc w:val="both"/>
              <w:rPr>
                <w:sz w:val="20"/>
                <w:szCs w:val="20"/>
              </w:rPr>
            </w:pPr>
            <w:r w:rsidRPr="00F11D82">
              <w:rPr>
                <w:sz w:val="20"/>
                <w:szCs w:val="20"/>
              </w:rPr>
              <w:t>Доходы от продажи материальных и нематериальных активов</w:t>
            </w:r>
          </w:p>
        </w:tc>
        <w:tc>
          <w:tcPr>
            <w:tcW w:w="1437" w:type="dxa"/>
          </w:tcPr>
          <w:p w:rsidR="00DC7B76" w:rsidRPr="00F11D82" w:rsidRDefault="00650A23" w:rsidP="00650A23">
            <w:pPr>
              <w:jc w:val="center"/>
              <w:rPr>
                <w:sz w:val="20"/>
                <w:szCs w:val="20"/>
              </w:rPr>
            </w:pPr>
            <w:r w:rsidRPr="00F11D82">
              <w:rPr>
                <w:sz w:val="20"/>
                <w:szCs w:val="20"/>
              </w:rPr>
              <w:t>271,00</w:t>
            </w:r>
          </w:p>
        </w:tc>
        <w:tc>
          <w:tcPr>
            <w:tcW w:w="1418" w:type="dxa"/>
          </w:tcPr>
          <w:p w:rsidR="00DC7B76" w:rsidRPr="00F11D82" w:rsidRDefault="00650A23" w:rsidP="00650A23">
            <w:pPr>
              <w:jc w:val="center"/>
              <w:rPr>
                <w:sz w:val="20"/>
                <w:szCs w:val="20"/>
              </w:rPr>
            </w:pPr>
            <w:r w:rsidRPr="00F11D82">
              <w:rPr>
                <w:sz w:val="20"/>
                <w:szCs w:val="20"/>
              </w:rPr>
              <w:t>840,72</w:t>
            </w:r>
          </w:p>
        </w:tc>
        <w:tc>
          <w:tcPr>
            <w:tcW w:w="1701" w:type="dxa"/>
          </w:tcPr>
          <w:p w:rsidR="00DC7B76" w:rsidRPr="00F11D82" w:rsidRDefault="00B508CA" w:rsidP="00014768">
            <w:pPr>
              <w:jc w:val="center"/>
              <w:rPr>
                <w:sz w:val="20"/>
                <w:szCs w:val="20"/>
              </w:rPr>
            </w:pPr>
            <w:r w:rsidRPr="00F11D82">
              <w:rPr>
                <w:sz w:val="20"/>
                <w:szCs w:val="20"/>
              </w:rPr>
              <w:t>569,72</w:t>
            </w:r>
          </w:p>
        </w:tc>
        <w:tc>
          <w:tcPr>
            <w:tcW w:w="992" w:type="dxa"/>
          </w:tcPr>
          <w:p w:rsidR="00DC7B76" w:rsidRPr="00F11D82" w:rsidRDefault="00650A23" w:rsidP="00650A23">
            <w:pPr>
              <w:jc w:val="center"/>
              <w:rPr>
                <w:sz w:val="20"/>
                <w:szCs w:val="20"/>
              </w:rPr>
            </w:pPr>
            <w:r w:rsidRPr="00F11D82">
              <w:rPr>
                <w:sz w:val="20"/>
                <w:szCs w:val="20"/>
              </w:rPr>
              <w:t>310,23</w:t>
            </w:r>
          </w:p>
        </w:tc>
        <w:tc>
          <w:tcPr>
            <w:tcW w:w="1276" w:type="dxa"/>
          </w:tcPr>
          <w:p w:rsidR="00DC7B76" w:rsidRPr="00F11D82" w:rsidRDefault="008B7139" w:rsidP="00014768">
            <w:pPr>
              <w:jc w:val="center"/>
              <w:rPr>
                <w:sz w:val="20"/>
                <w:szCs w:val="20"/>
              </w:rPr>
            </w:pPr>
            <w:r w:rsidRPr="00F11D82">
              <w:rPr>
                <w:sz w:val="20"/>
                <w:szCs w:val="20"/>
              </w:rPr>
              <w:t>0,28</w:t>
            </w:r>
          </w:p>
        </w:tc>
      </w:tr>
      <w:tr w:rsidR="00DC7B76" w:rsidRPr="00F11D82" w:rsidTr="0064137A">
        <w:tc>
          <w:tcPr>
            <w:tcW w:w="2532" w:type="dxa"/>
          </w:tcPr>
          <w:p w:rsidR="00DC7B76" w:rsidRPr="00F11D82" w:rsidRDefault="00DC7B76" w:rsidP="00014768">
            <w:pPr>
              <w:jc w:val="both"/>
              <w:rPr>
                <w:sz w:val="20"/>
                <w:szCs w:val="20"/>
              </w:rPr>
            </w:pPr>
            <w:r w:rsidRPr="00F11D82">
              <w:rPr>
                <w:sz w:val="20"/>
                <w:szCs w:val="20"/>
              </w:rPr>
              <w:t>Штрафы, санкции, возмещение ущерба</w:t>
            </w:r>
          </w:p>
        </w:tc>
        <w:tc>
          <w:tcPr>
            <w:tcW w:w="1437" w:type="dxa"/>
          </w:tcPr>
          <w:p w:rsidR="00DC7B76" w:rsidRPr="00F11D82" w:rsidRDefault="00650A23" w:rsidP="00650A23">
            <w:pPr>
              <w:jc w:val="center"/>
              <w:rPr>
                <w:sz w:val="20"/>
                <w:szCs w:val="20"/>
              </w:rPr>
            </w:pPr>
            <w:r w:rsidRPr="00F11D82">
              <w:rPr>
                <w:sz w:val="20"/>
                <w:szCs w:val="20"/>
              </w:rPr>
              <w:t>867,00</w:t>
            </w:r>
          </w:p>
        </w:tc>
        <w:tc>
          <w:tcPr>
            <w:tcW w:w="1418" w:type="dxa"/>
          </w:tcPr>
          <w:p w:rsidR="00DC7B76" w:rsidRPr="00F11D82" w:rsidRDefault="00650A23" w:rsidP="00650A23">
            <w:pPr>
              <w:jc w:val="center"/>
              <w:rPr>
                <w:sz w:val="20"/>
                <w:szCs w:val="20"/>
              </w:rPr>
            </w:pPr>
            <w:r w:rsidRPr="00F11D82">
              <w:rPr>
                <w:sz w:val="20"/>
                <w:szCs w:val="20"/>
              </w:rPr>
              <w:t>867,19</w:t>
            </w:r>
          </w:p>
        </w:tc>
        <w:tc>
          <w:tcPr>
            <w:tcW w:w="1701" w:type="dxa"/>
          </w:tcPr>
          <w:p w:rsidR="00DC7B76" w:rsidRPr="00F11D82" w:rsidRDefault="00B508CA" w:rsidP="00014768">
            <w:pPr>
              <w:jc w:val="center"/>
              <w:rPr>
                <w:sz w:val="20"/>
                <w:szCs w:val="20"/>
              </w:rPr>
            </w:pPr>
            <w:r w:rsidRPr="00F11D82">
              <w:rPr>
                <w:sz w:val="20"/>
                <w:szCs w:val="20"/>
              </w:rPr>
              <w:t>0,19</w:t>
            </w:r>
          </w:p>
        </w:tc>
        <w:tc>
          <w:tcPr>
            <w:tcW w:w="992" w:type="dxa"/>
          </w:tcPr>
          <w:p w:rsidR="00DC7B76" w:rsidRPr="00F11D82" w:rsidRDefault="00650A23" w:rsidP="00650A23">
            <w:pPr>
              <w:jc w:val="center"/>
              <w:rPr>
                <w:sz w:val="20"/>
                <w:szCs w:val="20"/>
              </w:rPr>
            </w:pPr>
            <w:r w:rsidRPr="00F11D82">
              <w:rPr>
                <w:sz w:val="20"/>
                <w:szCs w:val="20"/>
              </w:rPr>
              <w:t>100,02</w:t>
            </w:r>
          </w:p>
        </w:tc>
        <w:tc>
          <w:tcPr>
            <w:tcW w:w="1276" w:type="dxa"/>
          </w:tcPr>
          <w:p w:rsidR="00DC7B76" w:rsidRPr="00F11D82" w:rsidRDefault="008B7139" w:rsidP="00014768">
            <w:pPr>
              <w:jc w:val="center"/>
              <w:rPr>
                <w:sz w:val="20"/>
                <w:szCs w:val="20"/>
              </w:rPr>
            </w:pPr>
            <w:r w:rsidRPr="00F11D82">
              <w:rPr>
                <w:sz w:val="20"/>
                <w:szCs w:val="20"/>
              </w:rPr>
              <w:t>0,29</w:t>
            </w:r>
          </w:p>
        </w:tc>
      </w:tr>
      <w:tr w:rsidR="00DC7B76" w:rsidRPr="00F11D82" w:rsidTr="0064137A">
        <w:tc>
          <w:tcPr>
            <w:tcW w:w="2532" w:type="dxa"/>
          </w:tcPr>
          <w:p w:rsidR="00DC7B76" w:rsidRPr="00F11D82" w:rsidRDefault="00DC7B76" w:rsidP="00014768">
            <w:pPr>
              <w:jc w:val="both"/>
              <w:rPr>
                <w:sz w:val="20"/>
                <w:szCs w:val="20"/>
              </w:rPr>
            </w:pPr>
            <w:r w:rsidRPr="00F11D82">
              <w:rPr>
                <w:sz w:val="20"/>
                <w:szCs w:val="20"/>
              </w:rPr>
              <w:t>Прочие неналоговые доходы</w:t>
            </w:r>
          </w:p>
        </w:tc>
        <w:tc>
          <w:tcPr>
            <w:tcW w:w="1437" w:type="dxa"/>
          </w:tcPr>
          <w:p w:rsidR="00DC7B76" w:rsidRPr="00F11D82" w:rsidRDefault="00650A23" w:rsidP="00650A23">
            <w:pPr>
              <w:jc w:val="center"/>
              <w:rPr>
                <w:sz w:val="20"/>
                <w:szCs w:val="20"/>
              </w:rPr>
            </w:pPr>
            <w:r w:rsidRPr="00F11D82">
              <w:rPr>
                <w:sz w:val="20"/>
                <w:szCs w:val="20"/>
              </w:rPr>
              <w:t>344,90</w:t>
            </w:r>
          </w:p>
        </w:tc>
        <w:tc>
          <w:tcPr>
            <w:tcW w:w="1418" w:type="dxa"/>
          </w:tcPr>
          <w:p w:rsidR="00DC7B76" w:rsidRPr="00F11D82" w:rsidRDefault="00650A23" w:rsidP="00650A23">
            <w:pPr>
              <w:jc w:val="center"/>
              <w:rPr>
                <w:sz w:val="20"/>
                <w:szCs w:val="20"/>
              </w:rPr>
            </w:pPr>
            <w:r w:rsidRPr="00F11D82">
              <w:rPr>
                <w:sz w:val="20"/>
                <w:szCs w:val="20"/>
              </w:rPr>
              <w:t>344,89</w:t>
            </w:r>
          </w:p>
        </w:tc>
        <w:tc>
          <w:tcPr>
            <w:tcW w:w="1701" w:type="dxa"/>
          </w:tcPr>
          <w:p w:rsidR="00DC7B76" w:rsidRPr="00F11D82" w:rsidRDefault="00B508CA" w:rsidP="00014768">
            <w:pPr>
              <w:jc w:val="center"/>
              <w:rPr>
                <w:sz w:val="20"/>
                <w:szCs w:val="20"/>
              </w:rPr>
            </w:pPr>
            <w:r w:rsidRPr="00F11D82">
              <w:rPr>
                <w:sz w:val="20"/>
                <w:szCs w:val="20"/>
              </w:rPr>
              <w:t>- 0,01</w:t>
            </w:r>
          </w:p>
        </w:tc>
        <w:tc>
          <w:tcPr>
            <w:tcW w:w="992" w:type="dxa"/>
          </w:tcPr>
          <w:p w:rsidR="00DC7B76" w:rsidRPr="00F11D82" w:rsidRDefault="00650A23" w:rsidP="00650A23">
            <w:pPr>
              <w:jc w:val="center"/>
              <w:rPr>
                <w:sz w:val="20"/>
                <w:szCs w:val="20"/>
              </w:rPr>
            </w:pPr>
            <w:r w:rsidRPr="00F11D82">
              <w:rPr>
                <w:sz w:val="20"/>
                <w:szCs w:val="20"/>
              </w:rPr>
              <w:t>100,00</w:t>
            </w:r>
          </w:p>
        </w:tc>
        <w:tc>
          <w:tcPr>
            <w:tcW w:w="1276" w:type="dxa"/>
          </w:tcPr>
          <w:p w:rsidR="00DC7B76" w:rsidRPr="00F11D82" w:rsidRDefault="008B7139" w:rsidP="00014768">
            <w:pPr>
              <w:jc w:val="center"/>
              <w:rPr>
                <w:sz w:val="20"/>
                <w:szCs w:val="20"/>
              </w:rPr>
            </w:pPr>
            <w:r w:rsidRPr="00F11D82">
              <w:rPr>
                <w:sz w:val="20"/>
                <w:szCs w:val="20"/>
              </w:rPr>
              <w:t>0,12</w:t>
            </w:r>
          </w:p>
        </w:tc>
      </w:tr>
      <w:tr w:rsidR="00DC7B76" w:rsidRPr="00F11D82" w:rsidTr="0064137A">
        <w:tc>
          <w:tcPr>
            <w:tcW w:w="2532" w:type="dxa"/>
          </w:tcPr>
          <w:p w:rsidR="00DC7B76" w:rsidRPr="00F11D82" w:rsidRDefault="00DC7B76" w:rsidP="00014768">
            <w:pPr>
              <w:jc w:val="both"/>
              <w:rPr>
                <w:b/>
                <w:sz w:val="20"/>
                <w:szCs w:val="20"/>
              </w:rPr>
            </w:pPr>
            <w:r w:rsidRPr="00F11D82">
              <w:rPr>
                <w:b/>
                <w:sz w:val="20"/>
                <w:szCs w:val="20"/>
              </w:rPr>
              <w:t xml:space="preserve">Безвозмездные поступления, в том числе: </w:t>
            </w:r>
          </w:p>
        </w:tc>
        <w:tc>
          <w:tcPr>
            <w:tcW w:w="1437" w:type="dxa"/>
          </w:tcPr>
          <w:p w:rsidR="00DC7B76" w:rsidRPr="00F11D82" w:rsidRDefault="00650A23" w:rsidP="00650A23">
            <w:pPr>
              <w:jc w:val="center"/>
              <w:rPr>
                <w:b/>
                <w:sz w:val="20"/>
                <w:szCs w:val="20"/>
              </w:rPr>
            </w:pPr>
            <w:r w:rsidRPr="00F11D82">
              <w:rPr>
                <w:b/>
                <w:sz w:val="20"/>
                <w:szCs w:val="20"/>
              </w:rPr>
              <w:t>251 915,01</w:t>
            </w:r>
          </w:p>
        </w:tc>
        <w:tc>
          <w:tcPr>
            <w:tcW w:w="1418" w:type="dxa"/>
          </w:tcPr>
          <w:p w:rsidR="00DC7B76" w:rsidRPr="00F11D82" w:rsidRDefault="00650A23" w:rsidP="00650A23">
            <w:pPr>
              <w:jc w:val="center"/>
              <w:rPr>
                <w:b/>
                <w:sz w:val="20"/>
                <w:szCs w:val="20"/>
              </w:rPr>
            </w:pPr>
            <w:r w:rsidRPr="00F11D82">
              <w:rPr>
                <w:b/>
                <w:sz w:val="20"/>
                <w:szCs w:val="20"/>
              </w:rPr>
              <w:t>250 349,14</w:t>
            </w:r>
          </w:p>
        </w:tc>
        <w:tc>
          <w:tcPr>
            <w:tcW w:w="1701" w:type="dxa"/>
          </w:tcPr>
          <w:p w:rsidR="00DC7B76" w:rsidRPr="00F11D82" w:rsidRDefault="00B508CA" w:rsidP="00014768">
            <w:pPr>
              <w:jc w:val="center"/>
              <w:rPr>
                <w:b/>
                <w:sz w:val="20"/>
                <w:szCs w:val="20"/>
              </w:rPr>
            </w:pPr>
            <w:r w:rsidRPr="00F11D82">
              <w:rPr>
                <w:b/>
                <w:sz w:val="20"/>
                <w:szCs w:val="20"/>
              </w:rPr>
              <w:t>- 1 565,87</w:t>
            </w:r>
          </w:p>
        </w:tc>
        <w:tc>
          <w:tcPr>
            <w:tcW w:w="992" w:type="dxa"/>
          </w:tcPr>
          <w:p w:rsidR="00DC7B76" w:rsidRPr="00F11D82" w:rsidRDefault="00650A23" w:rsidP="00650A23">
            <w:pPr>
              <w:jc w:val="center"/>
              <w:rPr>
                <w:b/>
                <w:sz w:val="20"/>
                <w:szCs w:val="20"/>
              </w:rPr>
            </w:pPr>
            <w:r w:rsidRPr="00F11D82">
              <w:rPr>
                <w:b/>
                <w:sz w:val="20"/>
                <w:szCs w:val="20"/>
              </w:rPr>
              <w:t>99,38</w:t>
            </w:r>
          </w:p>
        </w:tc>
        <w:tc>
          <w:tcPr>
            <w:tcW w:w="1276" w:type="dxa"/>
          </w:tcPr>
          <w:p w:rsidR="00DC7B76" w:rsidRPr="00F11D82" w:rsidRDefault="008B7139" w:rsidP="00014768">
            <w:pPr>
              <w:jc w:val="center"/>
              <w:rPr>
                <w:b/>
                <w:sz w:val="20"/>
                <w:szCs w:val="20"/>
              </w:rPr>
            </w:pPr>
            <w:r w:rsidRPr="00F11D82">
              <w:rPr>
                <w:b/>
                <w:sz w:val="20"/>
                <w:szCs w:val="20"/>
              </w:rPr>
              <w:t>83,88</w:t>
            </w:r>
          </w:p>
        </w:tc>
      </w:tr>
      <w:tr w:rsidR="00DC7B76" w:rsidRPr="00F11D82" w:rsidTr="0064137A">
        <w:tc>
          <w:tcPr>
            <w:tcW w:w="2532" w:type="dxa"/>
          </w:tcPr>
          <w:p w:rsidR="00DC7B76" w:rsidRPr="00F11D82" w:rsidRDefault="00DC7B76" w:rsidP="00014768">
            <w:pPr>
              <w:jc w:val="both"/>
              <w:rPr>
                <w:sz w:val="20"/>
                <w:szCs w:val="20"/>
              </w:rPr>
            </w:pPr>
            <w:r w:rsidRPr="00F11D82">
              <w:rPr>
                <w:sz w:val="20"/>
                <w:szCs w:val="20"/>
              </w:rPr>
              <w:t xml:space="preserve">Безвозмездные поступления от других бюджетов бюджетной </w:t>
            </w:r>
            <w:r w:rsidRPr="00F11D82">
              <w:rPr>
                <w:sz w:val="20"/>
                <w:szCs w:val="20"/>
              </w:rPr>
              <w:lastRenderedPageBreak/>
              <w:t>системы РФ</w:t>
            </w:r>
          </w:p>
        </w:tc>
        <w:tc>
          <w:tcPr>
            <w:tcW w:w="1437" w:type="dxa"/>
          </w:tcPr>
          <w:p w:rsidR="00DC7B76" w:rsidRPr="00F11D82" w:rsidRDefault="00650A23" w:rsidP="00650A23">
            <w:pPr>
              <w:jc w:val="center"/>
              <w:rPr>
                <w:sz w:val="20"/>
                <w:szCs w:val="20"/>
              </w:rPr>
            </w:pPr>
            <w:r w:rsidRPr="00F11D82">
              <w:rPr>
                <w:sz w:val="20"/>
                <w:szCs w:val="20"/>
              </w:rPr>
              <w:lastRenderedPageBreak/>
              <w:t>251 223,87</w:t>
            </w:r>
          </w:p>
        </w:tc>
        <w:tc>
          <w:tcPr>
            <w:tcW w:w="1418" w:type="dxa"/>
          </w:tcPr>
          <w:p w:rsidR="00DC7B76" w:rsidRPr="00F11D82" w:rsidRDefault="00650A23" w:rsidP="00650A23">
            <w:pPr>
              <w:jc w:val="center"/>
              <w:rPr>
                <w:sz w:val="20"/>
                <w:szCs w:val="20"/>
              </w:rPr>
            </w:pPr>
            <w:r w:rsidRPr="00F11D82">
              <w:rPr>
                <w:sz w:val="20"/>
                <w:szCs w:val="20"/>
              </w:rPr>
              <w:t>249 361,49</w:t>
            </w:r>
          </w:p>
        </w:tc>
        <w:tc>
          <w:tcPr>
            <w:tcW w:w="1701" w:type="dxa"/>
          </w:tcPr>
          <w:p w:rsidR="00DC7B76" w:rsidRPr="00F11D82" w:rsidRDefault="00B508CA" w:rsidP="00014768">
            <w:pPr>
              <w:jc w:val="center"/>
              <w:rPr>
                <w:sz w:val="20"/>
                <w:szCs w:val="20"/>
              </w:rPr>
            </w:pPr>
            <w:r w:rsidRPr="00F11D82">
              <w:rPr>
                <w:sz w:val="20"/>
                <w:szCs w:val="20"/>
              </w:rPr>
              <w:t>- 1 862,38</w:t>
            </w:r>
          </w:p>
        </w:tc>
        <w:tc>
          <w:tcPr>
            <w:tcW w:w="992" w:type="dxa"/>
          </w:tcPr>
          <w:p w:rsidR="00DC7B76" w:rsidRPr="00F11D82" w:rsidRDefault="00650A23" w:rsidP="00650A23">
            <w:pPr>
              <w:jc w:val="center"/>
              <w:rPr>
                <w:sz w:val="20"/>
                <w:szCs w:val="20"/>
              </w:rPr>
            </w:pPr>
            <w:r w:rsidRPr="00F11D82">
              <w:rPr>
                <w:sz w:val="20"/>
                <w:szCs w:val="20"/>
              </w:rPr>
              <w:t>99,26</w:t>
            </w:r>
          </w:p>
        </w:tc>
        <w:tc>
          <w:tcPr>
            <w:tcW w:w="1276" w:type="dxa"/>
          </w:tcPr>
          <w:p w:rsidR="00DC7B76" w:rsidRPr="00F11D82" w:rsidRDefault="008B7139" w:rsidP="00014768">
            <w:pPr>
              <w:jc w:val="center"/>
              <w:rPr>
                <w:sz w:val="20"/>
                <w:szCs w:val="20"/>
              </w:rPr>
            </w:pPr>
            <w:r w:rsidRPr="00F11D82">
              <w:rPr>
                <w:sz w:val="20"/>
                <w:szCs w:val="20"/>
              </w:rPr>
              <w:t>83,55</w:t>
            </w:r>
          </w:p>
        </w:tc>
      </w:tr>
      <w:tr w:rsidR="00DC7B76" w:rsidRPr="00F11D82" w:rsidTr="0064137A">
        <w:tc>
          <w:tcPr>
            <w:tcW w:w="2532" w:type="dxa"/>
          </w:tcPr>
          <w:p w:rsidR="00DC7B76" w:rsidRPr="00F11D82" w:rsidRDefault="00DC7B76" w:rsidP="00014768">
            <w:pPr>
              <w:jc w:val="both"/>
              <w:rPr>
                <w:sz w:val="20"/>
                <w:szCs w:val="20"/>
              </w:rPr>
            </w:pPr>
            <w:r w:rsidRPr="00F11D82">
              <w:rPr>
                <w:sz w:val="20"/>
                <w:szCs w:val="20"/>
              </w:rPr>
              <w:t>Прочие безвозмездные поступления</w:t>
            </w:r>
          </w:p>
        </w:tc>
        <w:tc>
          <w:tcPr>
            <w:tcW w:w="1437" w:type="dxa"/>
          </w:tcPr>
          <w:p w:rsidR="00DC7B76" w:rsidRPr="00F11D82" w:rsidRDefault="00650A23" w:rsidP="00650A23">
            <w:pPr>
              <w:jc w:val="center"/>
              <w:rPr>
                <w:sz w:val="20"/>
                <w:szCs w:val="20"/>
              </w:rPr>
            </w:pPr>
            <w:r w:rsidRPr="00F11D82">
              <w:rPr>
                <w:sz w:val="20"/>
                <w:szCs w:val="20"/>
              </w:rPr>
              <w:t>2 885</w:t>
            </w:r>
            <w:r w:rsidR="00DD664B" w:rsidRPr="00F11D82">
              <w:rPr>
                <w:sz w:val="20"/>
                <w:szCs w:val="20"/>
              </w:rPr>
              <w:t>,00</w:t>
            </w:r>
          </w:p>
        </w:tc>
        <w:tc>
          <w:tcPr>
            <w:tcW w:w="1418" w:type="dxa"/>
          </w:tcPr>
          <w:p w:rsidR="00DC7B76" w:rsidRPr="00F11D82" w:rsidRDefault="00650A23" w:rsidP="00650A23">
            <w:pPr>
              <w:jc w:val="center"/>
              <w:rPr>
                <w:sz w:val="20"/>
                <w:szCs w:val="20"/>
              </w:rPr>
            </w:pPr>
            <w:r w:rsidRPr="00F11D82">
              <w:rPr>
                <w:sz w:val="20"/>
                <w:szCs w:val="20"/>
              </w:rPr>
              <w:t>3 181,51</w:t>
            </w:r>
          </w:p>
        </w:tc>
        <w:tc>
          <w:tcPr>
            <w:tcW w:w="1701" w:type="dxa"/>
          </w:tcPr>
          <w:p w:rsidR="00DC7B76" w:rsidRPr="00F11D82" w:rsidRDefault="00B508CA" w:rsidP="00014768">
            <w:pPr>
              <w:jc w:val="center"/>
              <w:rPr>
                <w:sz w:val="20"/>
                <w:szCs w:val="20"/>
              </w:rPr>
            </w:pPr>
            <w:r w:rsidRPr="00F11D82">
              <w:rPr>
                <w:sz w:val="20"/>
                <w:szCs w:val="20"/>
              </w:rPr>
              <w:t>296,51</w:t>
            </w:r>
          </w:p>
        </w:tc>
        <w:tc>
          <w:tcPr>
            <w:tcW w:w="992" w:type="dxa"/>
          </w:tcPr>
          <w:p w:rsidR="00DC7B76" w:rsidRPr="00F11D82" w:rsidRDefault="00650A23" w:rsidP="00650A23">
            <w:pPr>
              <w:jc w:val="center"/>
              <w:rPr>
                <w:sz w:val="20"/>
                <w:szCs w:val="20"/>
              </w:rPr>
            </w:pPr>
            <w:r w:rsidRPr="00F11D82">
              <w:rPr>
                <w:sz w:val="20"/>
                <w:szCs w:val="20"/>
              </w:rPr>
              <w:t>110,28</w:t>
            </w:r>
          </w:p>
        </w:tc>
        <w:tc>
          <w:tcPr>
            <w:tcW w:w="1276" w:type="dxa"/>
          </w:tcPr>
          <w:p w:rsidR="00DC7B76" w:rsidRPr="00F11D82" w:rsidRDefault="008B7139" w:rsidP="00014768">
            <w:pPr>
              <w:jc w:val="center"/>
              <w:rPr>
                <w:sz w:val="20"/>
                <w:szCs w:val="20"/>
              </w:rPr>
            </w:pPr>
            <w:r w:rsidRPr="00F11D82">
              <w:rPr>
                <w:sz w:val="20"/>
                <w:szCs w:val="20"/>
              </w:rPr>
              <w:t>1,07</w:t>
            </w:r>
          </w:p>
        </w:tc>
      </w:tr>
      <w:tr w:rsidR="00DC7B76" w:rsidRPr="00F11D82" w:rsidTr="0064137A">
        <w:tc>
          <w:tcPr>
            <w:tcW w:w="2532" w:type="dxa"/>
          </w:tcPr>
          <w:p w:rsidR="00DC7B76" w:rsidRPr="00F11D82" w:rsidRDefault="00DC7B76" w:rsidP="00014768">
            <w:pPr>
              <w:jc w:val="both"/>
              <w:rPr>
                <w:sz w:val="20"/>
                <w:szCs w:val="20"/>
              </w:rPr>
            </w:pPr>
            <w:r w:rsidRPr="00F11D82">
              <w:rPr>
                <w:sz w:val="20"/>
                <w:szCs w:val="20"/>
              </w:rPr>
              <w:t>Возврат остатков субсидий, субвенций и иных межбюджетных трансфертов, имеющих целевое назначение, прошлых лет</w:t>
            </w:r>
          </w:p>
        </w:tc>
        <w:tc>
          <w:tcPr>
            <w:tcW w:w="1437" w:type="dxa"/>
          </w:tcPr>
          <w:p w:rsidR="00DC7B76" w:rsidRPr="00F11D82" w:rsidRDefault="00DC7B76" w:rsidP="00650A23">
            <w:pPr>
              <w:jc w:val="center"/>
              <w:rPr>
                <w:sz w:val="20"/>
                <w:szCs w:val="20"/>
              </w:rPr>
            </w:pPr>
            <w:r w:rsidRPr="00F11D82">
              <w:rPr>
                <w:sz w:val="20"/>
                <w:szCs w:val="20"/>
              </w:rPr>
              <w:t xml:space="preserve">- </w:t>
            </w:r>
            <w:r w:rsidR="00650A23" w:rsidRPr="00F11D82">
              <w:rPr>
                <w:sz w:val="20"/>
                <w:szCs w:val="20"/>
              </w:rPr>
              <w:t>2 193,86</w:t>
            </w:r>
          </w:p>
        </w:tc>
        <w:tc>
          <w:tcPr>
            <w:tcW w:w="1418" w:type="dxa"/>
          </w:tcPr>
          <w:p w:rsidR="00DC7B76" w:rsidRPr="00F11D82" w:rsidRDefault="00DC7B76" w:rsidP="00650A23">
            <w:pPr>
              <w:jc w:val="center"/>
              <w:rPr>
                <w:sz w:val="20"/>
                <w:szCs w:val="20"/>
              </w:rPr>
            </w:pPr>
            <w:r w:rsidRPr="00F11D82">
              <w:rPr>
                <w:sz w:val="20"/>
                <w:szCs w:val="20"/>
              </w:rPr>
              <w:t xml:space="preserve">- </w:t>
            </w:r>
            <w:r w:rsidR="00650A23" w:rsidRPr="00F11D82">
              <w:rPr>
                <w:sz w:val="20"/>
                <w:szCs w:val="20"/>
              </w:rPr>
              <w:t>2 193,86</w:t>
            </w:r>
          </w:p>
        </w:tc>
        <w:tc>
          <w:tcPr>
            <w:tcW w:w="1701" w:type="dxa"/>
          </w:tcPr>
          <w:p w:rsidR="00DC7B76" w:rsidRPr="00F11D82" w:rsidRDefault="00B508CA" w:rsidP="00014768">
            <w:pPr>
              <w:jc w:val="center"/>
              <w:rPr>
                <w:sz w:val="20"/>
                <w:szCs w:val="20"/>
              </w:rPr>
            </w:pPr>
            <w:r w:rsidRPr="00F11D82">
              <w:rPr>
                <w:sz w:val="20"/>
                <w:szCs w:val="20"/>
              </w:rPr>
              <w:t>0,00</w:t>
            </w:r>
          </w:p>
        </w:tc>
        <w:tc>
          <w:tcPr>
            <w:tcW w:w="992" w:type="dxa"/>
          </w:tcPr>
          <w:p w:rsidR="00DC7B76" w:rsidRPr="00F11D82" w:rsidRDefault="00DC7B76" w:rsidP="00014768">
            <w:pPr>
              <w:jc w:val="center"/>
              <w:rPr>
                <w:sz w:val="20"/>
                <w:szCs w:val="20"/>
              </w:rPr>
            </w:pPr>
            <w:r w:rsidRPr="00F11D82">
              <w:rPr>
                <w:sz w:val="20"/>
                <w:szCs w:val="20"/>
              </w:rPr>
              <w:t>100,00</w:t>
            </w:r>
          </w:p>
        </w:tc>
        <w:tc>
          <w:tcPr>
            <w:tcW w:w="1276" w:type="dxa"/>
          </w:tcPr>
          <w:p w:rsidR="00DC7B76" w:rsidRPr="00F11D82" w:rsidRDefault="008B7139" w:rsidP="008B7139">
            <w:pPr>
              <w:jc w:val="center"/>
              <w:rPr>
                <w:sz w:val="20"/>
                <w:szCs w:val="20"/>
              </w:rPr>
            </w:pPr>
            <w:r w:rsidRPr="00F11D82">
              <w:rPr>
                <w:sz w:val="20"/>
                <w:szCs w:val="20"/>
              </w:rPr>
              <w:t>- 0,74</w:t>
            </w:r>
          </w:p>
        </w:tc>
      </w:tr>
      <w:tr w:rsidR="00DC7B76" w:rsidRPr="0064137A" w:rsidTr="0064137A">
        <w:tc>
          <w:tcPr>
            <w:tcW w:w="2532" w:type="dxa"/>
          </w:tcPr>
          <w:p w:rsidR="00DC7B76" w:rsidRPr="00F11D82" w:rsidRDefault="00DC7B76" w:rsidP="00014768">
            <w:pPr>
              <w:jc w:val="both"/>
              <w:rPr>
                <w:b/>
                <w:sz w:val="20"/>
                <w:szCs w:val="20"/>
              </w:rPr>
            </w:pPr>
            <w:r w:rsidRPr="00F11D82">
              <w:rPr>
                <w:b/>
                <w:sz w:val="20"/>
                <w:szCs w:val="20"/>
              </w:rPr>
              <w:t xml:space="preserve">Итого </w:t>
            </w:r>
          </w:p>
        </w:tc>
        <w:tc>
          <w:tcPr>
            <w:tcW w:w="1437" w:type="dxa"/>
          </w:tcPr>
          <w:p w:rsidR="00DC7B76" w:rsidRPr="00F11D82" w:rsidRDefault="00650A23" w:rsidP="00650A23">
            <w:pPr>
              <w:jc w:val="center"/>
              <w:rPr>
                <w:b/>
                <w:sz w:val="20"/>
                <w:szCs w:val="20"/>
              </w:rPr>
            </w:pPr>
            <w:r w:rsidRPr="00F11D82">
              <w:rPr>
                <w:b/>
                <w:sz w:val="20"/>
                <w:szCs w:val="20"/>
              </w:rPr>
              <w:t>294 867,01</w:t>
            </w:r>
          </w:p>
        </w:tc>
        <w:tc>
          <w:tcPr>
            <w:tcW w:w="1418" w:type="dxa"/>
          </w:tcPr>
          <w:p w:rsidR="00DC7B76" w:rsidRPr="00F11D82" w:rsidRDefault="00650A23" w:rsidP="00650A23">
            <w:pPr>
              <w:jc w:val="center"/>
              <w:rPr>
                <w:b/>
                <w:sz w:val="20"/>
                <w:szCs w:val="20"/>
              </w:rPr>
            </w:pPr>
            <w:r w:rsidRPr="00F11D82">
              <w:rPr>
                <w:b/>
                <w:sz w:val="20"/>
                <w:szCs w:val="20"/>
              </w:rPr>
              <w:t>298 448,27</w:t>
            </w:r>
          </w:p>
        </w:tc>
        <w:tc>
          <w:tcPr>
            <w:tcW w:w="1701" w:type="dxa"/>
          </w:tcPr>
          <w:p w:rsidR="00DC7B76" w:rsidRPr="00F11D82" w:rsidRDefault="00B508CA" w:rsidP="00014768">
            <w:pPr>
              <w:jc w:val="center"/>
              <w:rPr>
                <w:b/>
                <w:sz w:val="20"/>
                <w:szCs w:val="20"/>
              </w:rPr>
            </w:pPr>
            <w:r w:rsidRPr="00F11D82">
              <w:rPr>
                <w:b/>
                <w:sz w:val="20"/>
                <w:szCs w:val="20"/>
              </w:rPr>
              <w:t>3 581,26</w:t>
            </w:r>
          </w:p>
        </w:tc>
        <w:tc>
          <w:tcPr>
            <w:tcW w:w="992" w:type="dxa"/>
          </w:tcPr>
          <w:p w:rsidR="00DC7B76" w:rsidRPr="00F11D82" w:rsidRDefault="00650A23" w:rsidP="00650A23">
            <w:pPr>
              <w:jc w:val="center"/>
              <w:rPr>
                <w:b/>
                <w:sz w:val="20"/>
                <w:szCs w:val="20"/>
              </w:rPr>
            </w:pPr>
            <w:r w:rsidRPr="00F11D82">
              <w:rPr>
                <w:b/>
                <w:sz w:val="20"/>
                <w:szCs w:val="20"/>
              </w:rPr>
              <w:t>101,21</w:t>
            </w:r>
          </w:p>
        </w:tc>
        <w:tc>
          <w:tcPr>
            <w:tcW w:w="1276" w:type="dxa"/>
          </w:tcPr>
          <w:p w:rsidR="00DC7B76" w:rsidRPr="0064137A" w:rsidRDefault="008B7139" w:rsidP="00014768">
            <w:pPr>
              <w:jc w:val="center"/>
              <w:rPr>
                <w:b/>
                <w:sz w:val="20"/>
                <w:szCs w:val="20"/>
              </w:rPr>
            </w:pPr>
            <w:r w:rsidRPr="00F11D82">
              <w:rPr>
                <w:b/>
                <w:sz w:val="20"/>
                <w:szCs w:val="20"/>
              </w:rPr>
              <w:t>100,00</w:t>
            </w:r>
          </w:p>
        </w:tc>
      </w:tr>
    </w:tbl>
    <w:p w:rsidR="00DC7B76" w:rsidRPr="0064137A" w:rsidRDefault="00DC7B76" w:rsidP="00DC7B76">
      <w:pPr>
        <w:ind w:firstLine="360"/>
        <w:jc w:val="both"/>
      </w:pPr>
    </w:p>
    <w:p w:rsidR="00DC7B76" w:rsidRPr="00F11D82" w:rsidRDefault="00DC7B76" w:rsidP="00DC7B76">
      <w:pPr>
        <w:ind w:firstLine="567"/>
        <w:jc w:val="both"/>
      </w:pPr>
      <w:r w:rsidRPr="00F11D82">
        <w:t xml:space="preserve">Наибольшая часть </w:t>
      </w:r>
      <w:r w:rsidR="007969E6" w:rsidRPr="00F11D82">
        <w:t>пос</w:t>
      </w:r>
      <w:r w:rsidR="007243D7" w:rsidRPr="00F11D82">
        <w:t xml:space="preserve">тупивших </w:t>
      </w:r>
      <w:r w:rsidRPr="00F11D82">
        <w:t xml:space="preserve">доходов </w:t>
      </w:r>
      <w:r w:rsidR="007243D7" w:rsidRPr="00F11D82">
        <w:t xml:space="preserve">в </w:t>
      </w:r>
      <w:r w:rsidRPr="00F11D82">
        <w:t xml:space="preserve">бюджет города Кедрового </w:t>
      </w:r>
      <w:r w:rsidR="007243D7" w:rsidRPr="00F11D82">
        <w:t>в</w:t>
      </w:r>
      <w:r w:rsidRPr="00F11D82">
        <w:t xml:space="preserve"> 202</w:t>
      </w:r>
      <w:r w:rsidR="00317FA1" w:rsidRPr="00F11D82">
        <w:t>4</w:t>
      </w:r>
      <w:r w:rsidRPr="00F11D82">
        <w:t xml:space="preserve"> год</w:t>
      </w:r>
      <w:r w:rsidR="007243D7" w:rsidRPr="00F11D82">
        <w:t>у</w:t>
      </w:r>
      <w:r w:rsidRPr="00F11D82">
        <w:t xml:space="preserve"> приходится </w:t>
      </w:r>
      <w:r w:rsidR="00FE56B2" w:rsidRPr="00F11D82">
        <w:t>на безвозмездные</w:t>
      </w:r>
      <w:r w:rsidRPr="00F11D82">
        <w:t xml:space="preserve"> поступления, удельный вес которых в общей структуре доходов составил </w:t>
      </w:r>
      <w:r w:rsidR="00FE56B2" w:rsidRPr="00F11D82">
        <w:t>8</w:t>
      </w:r>
      <w:r w:rsidR="007969E6" w:rsidRPr="00F11D82">
        <w:t>3,88</w:t>
      </w:r>
      <w:r w:rsidRPr="00F11D82">
        <w:t xml:space="preserve">%, когда как удельный вес налоговых и неналоговых доходов </w:t>
      </w:r>
      <w:r w:rsidR="007969E6" w:rsidRPr="00F11D82">
        <w:t>-</w:t>
      </w:r>
      <w:r w:rsidRPr="00F11D82">
        <w:t xml:space="preserve"> </w:t>
      </w:r>
      <w:r w:rsidR="00FE56B2" w:rsidRPr="00F11D82">
        <w:t>1</w:t>
      </w:r>
      <w:r w:rsidR="007969E6" w:rsidRPr="00F11D82">
        <w:t>6,12</w:t>
      </w:r>
      <w:r w:rsidRPr="00F11D82">
        <w:t>%, что говорит о сильной зависимости бюджета города Кедрового от безвозмездных поступлений.</w:t>
      </w:r>
    </w:p>
    <w:p w:rsidR="009C6DE4" w:rsidRPr="00F11D82" w:rsidRDefault="009C6DE4" w:rsidP="00DC7B76">
      <w:pPr>
        <w:ind w:firstLine="567"/>
        <w:jc w:val="both"/>
        <w:rPr>
          <w:i/>
        </w:rPr>
      </w:pPr>
      <w:r w:rsidRPr="00F11D82">
        <w:rPr>
          <w:i/>
        </w:rPr>
        <w:t>Налоги на прибыль, доходы (налог на доходы физических лиц)</w:t>
      </w:r>
    </w:p>
    <w:p w:rsidR="00442A9B" w:rsidRPr="00F11D82" w:rsidRDefault="00FE56B2" w:rsidP="00DC7B76">
      <w:pPr>
        <w:ind w:firstLine="567"/>
        <w:jc w:val="both"/>
      </w:pPr>
      <w:r w:rsidRPr="00F11D82">
        <w:t xml:space="preserve">В структуре </w:t>
      </w:r>
      <w:r w:rsidR="00DC7B76" w:rsidRPr="00F11D82">
        <w:t>налоговы</w:t>
      </w:r>
      <w:r w:rsidRPr="00F11D82">
        <w:t>х</w:t>
      </w:r>
      <w:r w:rsidR="00DC7B76" w:rsidRPr="00F11D82">
        <w:t xml:space="preserve"> и </w:t>
      </w:r>
      <w:r w:rsidR="004F6099" w:rsidRPr="00F11D82">
        <w:t>не</w:t>
      </w:r>
      <w:r w:rsidR="00DC7B76" w:rsidRPr="00F11D82">
        <w:t>налоговы</w:t>
      </w:r>
      <w:r w:rsidRPr="00F11D82">
        <w:t>х</w:t>
      </w:r>
      <w:r w:rsidR="00DC7B76" w:rsidRPr="00F11D82">
        <w:t xml:space="preserve"> доход</w:t>
      </w:r>
      <w:r w:rsidRPr="00F11D82">
        <w:t xml:space="preserve">ов наибольшая часть доходов </w:t>
      </w:r>
      <w:r w:rsidR="00DC7B76" w:rsidRPr="00F11D82">
        <w:t xml:space="preserve">выпадает на налоги на прибыль, доходы (налог на доходы физических лиц) </w:t>
      </w:r>
      <w:r w:rsidR="004F6099" w:rsidRPr="00F11D82">
        <w:t>-</w:t>
      </w:r>
      <w:r w:rsidRPr="00F11D82">
        <w:t xml:space="preserve"> </w:t>
      </w:r>
      <w:r w:rsidR="004F6099" w:rsidRPr="00F11D82">
        <w:t>17 351,79</w:t>
      </w:r>
      <w:r w:rsidR="00DC7B76" w:rsidRPr="00F11D82">
        <w:t xml:space="preserve"> тыс. рублей, что составляет </w:t>
      </w:r>
      <w:r w:rsidRPr="00F11D82">
        <w:t>5,</w:t>
      </w:r>
      <w:r w:rsidR="004F6099" w:rsidRPr="00F11D82">
        <w:t>81</w:t>
      </w:r>
      <w:r w:rsidR="00DC7B76" w:rsidRPr="00F11D82">
        <w:t xml:space="preserve">% удельного веса в </w:t>
      </w:r>
      <w:r w:rsidRPr="00F11D82">
        <w:t xml:space="preserve">общей </w:t>
      </w:r>
      <w:r w:rsidR="00DC7B76" w:rsidRPr="00F11D82">
        <w:t>структуре</w:t>
      </w:r>
      <w:r w:rsidRPr="00F11D82">
        <w:t xml:space="preserve"> доходов и </w:t>
      </w:r>
      <w:r w:rsidR="004F6099" w:rsidRPr="00F11D82">
        <w:t>36,08</w:t>
      </w:r>
      <w:r w:rsidRPr="00F11D82">
        <w:t>% в структуре налоговых</w:t>
      </w:r>
      <w:r w:rsidR="00DC7B76" w:rsidRPr="00F11D82">
        <w:t xml:space="preserve"> и неналоговых доходов.</w:t>
      </w:r>
      <w:r w:rsidR="00442A9B" w:rsidRPr="00F11D82">
        <w:t xml:space="preserve"> </w:t>
      </w:r>
    </w:p>
    <w:p w:rsidR="00442A9B" w:rsidRPr="00F11D82" w:rsidRDefault="00442A9B" w:rsidP="00DC7B76">
      <w:pPr>
        <w:ind w:firstLine="567"/>
        <w:jc w:val="both"/>
      </w:pPr>
      <w:r w:rsidRPr="00F11D82">
        <w:t xml:space="preserve">При утвержденном плановом показателе в сумме </w:t>
      </w:r>
      <w:r w:rsidR="004F6099" w:rsidRPr="00F11D82">
        <w:t>15 679,00</w:t>
      </w:r>
      <w:r w:rsidRPr="00F11D82">
        <w:t xml:space="preserve"> тыс. рублей, исполнение составило 1</w:t>
      </w:r>
      <w:r w:rsidR="004F6099" w:rsidRPr="00F11D82">
        <w:t>10,67</w:t>
      </w:r>
      <w:r w:rsidRPr="00F11D82">
        <w:t>%, фактически доходов получено на 1</w:t>
      </w:r>
      <w:r w:rsidR="004F6099" w:rsidRPr="00F11D82">
        <w:t> 672,79</w:t>
      </w:r>
      <w:r w:rsidRPr="00F11D82">
        <w:t xml:space="preserve"> тыс. рублей больше от запланированного показателя.</w:t>
      </w:r>
      <w:r w:rsidR="00055B58" w:rsidRPr="00F11D82">
        <w:t xml:space="preserve"> </w:t>
      </w:r>
      <w:r w:rsidRPr="00F11D82">
        <w:t xml:space="preserve"> </w:t>
      </w:r>
    </w:p>
    <w:p w:rsidR="00912834" w:rsidRPr="00F11D82" w:rsidRDefault="00912834" w:rsidP="00DC7B76">
      <w:pPr>
        <w:ind w:firstLine="567"/>
        <w:jc w:val="both"/>
      </w:pPr>
      <w:r w:rsidRPr="00F11D82">
        <w:t>Р</w:t>
      </w:r>
      <w:r w:rsidR="00055B58" w:rsidRPr="00F11D82">
        <w:t>ост поступлений</w:t>
      </w:r>
      <w:r w:rsidR="00A855CD" w:rsidRPr="00F11D82">
        <w:t xml:space="preserve"> по данному налогу</w:t>
      </w:r>
      <w:r w:rsidR="00055B58" w:rsidRPr="00F11D82">
        <w:t xml:space="preserve"> </w:t>
      </w:r>
      <w:r w:rsidRPr="00F11D82">
        <w:t xml:space="preserve">в основном </w:t>
      </w:r>
      <w:r w:rsidR="00055B58" w:rsidRPr="00F11D82">
        <w:t xml:space="preserve">обусловлен увеличением суммы исчисленного налога за счет </w:t>
      </w:r>
      <w:r w:rsidR="00A855CD" w:rsidRPr="00F11D82">
        <w:t>повышения заработной платы.</w:t>
      </w:r>
    </w:p>
    <w:p w:rsidR="009C6DE4" w:rsidRPr="00F11D82" w:rsidRDefault="009C6DE4" w:rsidP="00DC7B76">
      <w:pPr>
        <w:ind w:firstLine="567"/>
        <w:jc w:val="both"/>
        <w:rPr>
          <w:i/>
        </w:rPr>
      </w:pPr>
      <w:r w:rsidRPr="00F11D82">
        <w:rPr>
          <w:i/>
        </w:rPr>
        <w:t>Доходы от использования имущества, находящегося в государственной и муниципальной собственности</w:t>
      </w:r>
    </w:p>
    <w:p w:rsidR="00E52451" w:rsidRPr="00F11D82" w:rsidRDefault="001635BC" w:rsidP="00DC7B76">
      <w:pPr>
        <w:ind w:firstLine="567"/>
        <w:jc w:val="both"/>
      </w:pPr>
      <w:r w:rsidRPr="00F11D82">
        <w:t xml:space="preserve">Значительная доля в структуре налоговых и неналоговых доходов приходится на доходы от использования имущества, находящегося в государственной и муниципальной собственности </w:t>
      </w:r>
      <w:r w:rsidR="00C03DAA" w:rsidRPr="00F11D82">
        <w:t>-</w:t>
      </w:r>
      <w:r w:rsidRPr="00F11D82">
        <w:t xml:space="preserve"> </w:t>
      </w:r>
      <w:r w:rsidR="00C03DAA" w:rsidRPr="00F11D82">
        <w:t>12 338,48</w:t>
      </w:r>
      <w:r w:rsidRPr="00F11D82">
        <w:t xml:space="preserve"> тыс. рублей, что составляет </w:t>
      </w:r>
      <w:r w:rsidR="00C03DAA" w:rsidRPr="00F11D82">
        <w:t>4,13</w:t>
      </w:r>
      <w:r w:rsidRPr="00F11D82">
        <w:t xml:space="preserve">% удельного веса в общей структуре доходов и </w:t>
      </w:r>
      <w:r w:rsidR="00C03DAA" w:rsidRPr="00F11D82">
        <w:t>25,65</w:t>
      </w:r>
      <w:r w:rsidRPr="00F11D82">
        <w:t xml:space="preserve">% в структуре налоговых и неналоговых доходов. </w:t>
      </w:r>
    </w:p>
    <w:p w:rsidR="00DD0CD5" w:rsidRPr="00F11D82" w:rsidRDefault="00DD0CD5" w:rsidP="00DD0CD5">
      <w:pPr>
        <w:ind w:firstLine="567"/>
        <w:jc w:val="both"/>
      </w:pPr>
      <w:r w:rsidRPr="00F11D82">
        <w:t xml:space="preserve">При утвержденном плановом показателе в сумме 10 398,00 тыс. рублей, исполнение составило 118,66%, фактически доходов получено на 1 940,48 тыс. рублей больше от запланированного показателя.  </w:t>
      </w:r>
    </w:p>
    <w:p w:rsidR="00D2263A" w:rsidRPr="00F11D82" w:rsidRDefault="00C03DAA" w:rsidP="00DC7B76">
      <w:pPr>
        <w:ind w:firstLine="567"/>
        <w:jc w:val="both"/>
      </w:pPr>
      <w:r w:rsidRPr="00F11D82">
        <w:t>Р</w:t>
      </w:r>
      <w:r w:rsidR="00557462" w:rsidRPr="00F11D82">
        <w:t xml:space="preserve">ост поступлений </w:t>
      </w:r>
      <w:r w:rsidR="00252C8A" w:rsidRPr="00F11D82">
        <w:t xml:space="preserve">доходов от использования имущества </w:t>
      </w:r>
      <w:r w:rsidR="00557462" w:rsidRPr="00F11D82">
        <w:t>в основном обусловлен</w:t>
      </w:r>
      <w:r w:rsidR="00D2263A" w:rsidRPr="00F11D82">
        <w:t>:</w:t>
      </w:r>
    </w:p>
    <w:p w:rsidR="00C03DAA" w:rsidRPr="00F11D82" w:rsidRDefault="00252C8A" w:rsidP="00DC7B76">
      <w:pPr>
        <w:ind w:firstLine="567"/>
        <w:jc w:val="both"/>
      </w:pPr>
      <w:r w:rsidRPr="00F11D82">
        <w:t>-</w:t>
      </w:r>
      <w:r w:rsidR="00C03DAA" w:rsidRPr="00F11D82">
        <w:t xml:space="preserve"> по доходам, получаемым в виде арендной платы за земельные участки, государственная собственность на которые не разграничена, </w:t>
      </w:r>
      <w:r w:rsidRPr="00F11D82">
        <w:t>за счет поступления в</w:t>
      </w:r>
      <w:r w:rsidR="00C03DAA" w:rsidRPr="00F11D82">
        <w:t xml:space="preserve"> 2024 году оплат</w:t>
      </w:r>
      <w:r w:rsidRPr="00F11D82">
        <w:t>ы</w:t>
      </w:r>
      <w:r w:rsidR="00C03DAA" w:rsidRPr="00F11D82">
        <w:t xml:space="preserve"> задолженности ООО </w:t>
      </w:r>
      <w:r w:rsidRPr="00F11D82">
        <w:t>«</w:t>
      </w:r>
      <w:r w:rsidR="00C03DAA" w:rsidRPr="00F11D82">
        <w:t>СТК» по исполнительному производству и оплат</w:t>
      </w:r>
      <w:r w:rsidRPr="00F11D82">
        <w:t>ы</w:t>
      </w:r>
      <w:r w:rsidR="00C03DAA" w:rsidRPr="00F11D82">
        <w:t xml:space="preserve"> задолженности за 2023 год ООО «Вертодром «Томск Авиа» за ООО «ПромАвиаСервис»</w:t>
      </w:r>
      <w:r w:rsidR="00EF0DE5" w:rsidRPr="00F11D82">
        <w:t xml:space="preserve"> (поступило на 659,30 тыс.руб. больше планового показателя)</w:t>
      </w:r>
      <w:r w:rsidRPr="00F11D82">
        <w:t>;</w:t>
      </w:r>
    </w:p>
    <w:p w:rsidR="00C03DAA" w:rsidRPr="00F11D82" w:rsidRDefault="00252C8A" w:rsidP="00DC7B76">
      <w:pPr>
        <w:ind w:firstLine="567"/>
        <w:jc w:val="both"/>
      </w:pPr>
      <w:r w:rsidRPr="00F11D82">
        <w:t>- по д</w:t>
      </w:r>
      <w:r w:rsidR="00C03DAA" w:rsidRPr="00F11D82">
        <w:t>оход</w:t>
      </w:r>
      <w:r w:rsidRPr="00F11D82">
        <w:t>ам</w:t>
      </w:r>
      <w:r w:rsidR="00C03DAA" w:rsidRPr="00F11D82">
        <w:t xml:space="preserve"> от сдачи в аренду имущества, находящегося в оперативном управлении</w:t>
      </w:r>
      <w:r w:rsidR="00B828DC" w:rsidRPr="00F11D82">
        <w:t>,</w:t>
      </w:r>
      <w:r w:rsidR="00C03DAA" w:rsidRPr="00F11D82">
        <w:t xml:space="preserve"> </w:t>
      </w:r>
      <w:r w:rsidRPr="00F11D82">
        <w:t xml:space="preserve">за счет </w:t>
      </w:r>
      <w:r w:rsidR="00C03DAA" w:rsidRPr="00F11D82">
        <w:t>поступлени</w:t>
      </w:r>
      <w:r w:rsidRPr="00F11D82">
        <w:t xml:space="preserve">я в </w:t>
      </w:r>
      <w:r w:rsidR="00C03DAA" w:rsidRPr="00F11D82">
        <w:t>2024 г</w:t>
      </w:r>
      <w:r w:rsidRPr="00F11D82">
        <w:t xml:space="preserve">оду (кроме основных поступлений, запланированных на 2024 год) </w:t>
      </w:r>
      <w:r w:rsidR="00C03DAA" w:rsidRPr="00F11D82">
        <w:t>оплат</w:t>
      </w:r>
      <w:r w:rsidRPr="00F11D82">
        <w:t>ы</w:t>
      </w:r>
      <w:r w:rsidR="00C03DAA" w:rsidRPr="00F11D82">
        <w:t xml:space="preserve"> арендных платежей ООО «СТК» по исполнительным листам</w:t>
      </w:r>
      <w:r w:rsidR="00EF0DE5" w:rsidRPr="00F11D82">
        <w:t xml:space="preserve"> (поступило на </w:t>
      </w:r>
      <w:r w:rsidR="00B828DC" w:rsidRPr="00F11D82">
        <w:t>1 281,02</w:t>
      </w:r>
      <w:r w:rsidR="00EF0DE5" w:rsidRPr="00F11D82">
        <w:t xml:space="preserve"> тыс.руб. больше планового показателя);</w:t>
      </w:r>
    </w:p>
    <w:p w:rsidR="00B56477" w:rsidRPr="00F11D82" w:rsidRDefault="00722C56" w:rsidP="00B56477">
      <w:pPr>
        <w:ind w:firstLine="567"/>
        <w:jc w:val="both"/>
      </w:pPr>
      <w:r w:rsidRPr="00F11D82">
        <w:t>- по доходам от продажи материальных и нематериальных активов, за исключением земельных участков</w:t>
      </w:r>
      <w:r w:rsidR="00167902" w:rsidRPr="00F11D82">
        <w:t xml:space="preserve">, </w:t>
      </w:r>
      <w:r w:rsidRPr="00F11D82">
        <w:t xml:space="preserve">за счет продажи </w:t>
      </w:r>
      <w:r w:rsidR="00167902" w:rsidRPr="00F11D82">
        <w:t>в</w:t>
      </w:r>
      <w:r w:rsidRPr="00F11D82">
        <w:t xml:space="preserve"> 2024 году автомобил</w:t>
      </w:r>
      <w:r w:rsidR="00167902" w:rsidRPr="00F11D82">
        <w:t xml:space="preserve">ей </w:t>
      </w:r>
      <w:r w:rsidRPr="00F11D82">
        <w:t xml:space="preserve">ЗИЛ-433360 </w:t>
      </w:r>
      <w:r w:rsidR="00167902" w:rsidRPr="00F11D82">
        <w:t>и</w:t>
      </w:r>
      <w:r w:rsidRPr="00F11D82">
        <w:t xml:space="preserve"> NISSAN X-TRAIL 2007 года выпуска</w:t>
      </w:r>
      <w:r w:rsidR="00167902" w:rsidRPr="00F11D82">
        <w:t xml:space="preserve"> (поступило на 585,53 тыс.руб. больше планового показателя).</w:t>
      </w:r>
      <w:r w:rsidR="00875CD6" w:rsidRPr="00F11D82">
        <w:t xml:space="preserve"> </w:t>
      </w:r>
      <w:r w:rsidR="00B56477" w:rsidRPr="00F11D82">
        <w:t>Следует отметить, что по данным доходам достигнуто наибольшее выполнение планового показателя - 333,28%.</w:t>
      </w:r>
    </w:p>
    <w:p w:rsidR="00DD0CD5" w:rsidRDefault="00DD0CD5" w:rsidP="00DD0CD5">
      <w:pPr>
        <w:ind w:firstLine="708"/>
        <w:jc w:val="both"/>
        <w:rPr>
          <w:rFonts w:eastAsiaTheme="minorHAnsi"/>
          <w:lang w:eastAsia="en-US"/>
        </w:rPr>
      </w:pPr>
      <w:r w:rsidRPr="00F11D82">
        <w:rPr>
          <w:rFonts w:eastAsiaTheme="minorHAnsi"/>
          <w:lang w:eastAsia="en-US"/>
        </w:rPr>
        <w:t xml:space="preserve">Структура поступивших в бюджет муниципального образования неналоговых доходов от использования имущества в 2024 году отражена в диаграмме № </w:t>
      </w:r>
      <w:r w:rsidR="00D94B27" w:rsidRPr="00F11D82">
        <w:rPr>
          <w:rFonts w:eastAsiaTheme="minorHAnsi"/>
          <w:lang w:eastAsia="en-US"/>
        </w:rPr>
        <w:t>1</w:t>
      </w:r>
      <w:r w:rsidRPr="00F11D82">
        <w:rPr>
          <w:rFonts w:eastAsiaTheme="minorHAnsi"/>
          <w:lang w:eastAsia="en-US"/>
        </w:rPr>
        <w:t>.</w:t>
      </w:r>
    </w:p>
    <w:p w:rsidR="00DD0CD5" w:rsidRDefault="00DD0CD5" w:rsidP="00DD0CD5">
      <w:pPr>
        <w:ind w:firstLine="708"/>
        <w:jc w:val="both"/>
        <w:rPr>
          <w:rFonts w:eastAsiaTheme="minorHAnsi"/>
          <w:lang w:eastAsia="en-US"/>
        </w:rPr>
      </w:pPr>
      <w:r>
        <w:rPr>
          <w:rFonts w:eastAsiaTheme="minorHAnsi"/>
          <w:noProof/>
        </w:rPr>
        <mc:AlternateContent>
          <mc:Choice Requires="wps">
            <w:drawing>
              <wp:anchor distT="0" distB="0" distL="114300" distR="114300" simplePos="0" relativeHeight="251660800" behindDoc="0" locked="0" layoutInCell="1" allowOverlap="1" wp14:anchorId="4806895C" wp14:editId="3DD0645D">
                <wp:simplePos x="0" y="0"/>
                <wp:positionH relativeFrom="column">
                  <wp:posOffset>2682240</wp:posOffset>
                </wp:positionH>
                <wp:positionV relativeFrom="paragraph">
                  <wp:posOffset>70484</wp:posOffset>
                </wp:positionV>
                <wp:extent cx="730250" cy="142875"/>
                <wp:effectExtent l="0" t="0" r="12700" b="47625"/>
                <wp:wrapNone/>
                <wp:docPr id="5" name="Выгнутая вверх стрелка 5"/>
                <wp:cNvGraphicFramePr/>
                <a:graphic xmlns:a="http://schemas.openxmlformats.org/drawingml/2006/main">
                  <a:graphicData uri="http://schemas.microsoft.com/office/word/2010/wordprocessingShape">
                    <wps:wsp>
                      <wps:cNvSpPr/>
                      <wps:spPr>
                        <a:xfrm>
                          <a:off x="0" y="0"/>
                          <a:ext cx="730250" cy="142875"/>
                        </a:xfrm>
                        <a:prstGeom prst="curved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A7A2B"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Выгнутая вверх стрелка 5" o:spid="_x0000_s1026" type="#_x0000_t105" style="position:absolute;margin-left:211.2pt;margin-top:5.55pt;width:57.5pt;height:11.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" adj="19487,21072,16200" fillcolor="#5b9bd5" strokecolor="#41719c" strokeweight="1pt"/>
            </w:pict>
          </mc:Fallback>
        </mc:AlternateContent>
      </w:r>
    </w:p>
    <w:p w:rsidR="00DD0CD5" w:rsidRDefault="00DD0CD5" w:rsidP="00DD0CD5">
      <w:pPr>
        <w:ind w:firstLine="708"/>
        <w:jc w:val="both"/>
        <w:rPr>
          <w:rFonts w:eastAsiaTheme="minorHAnsi"/>
          <w:lang w:eastAsia="en-US"/>
        </w:rPr>
      </w:pPr>
    </w:p>
    <w:p w:rsidR="00DD0CD5" w:rsidRDefault="00DD0CD5" w:rsidP="00DD0CD5">
      <w:pPr>
        <w:ind w:firstLine="708"/>
        <w:jc w:val="center"/>
        <w:rPr>
          <w:rFonts w:eastAsiaTheme="minorHAnsi"/>
          <w:lang w:eastAsia="en-US"/>
        </w:rPr>
      </w:pPr>
      <w:r w:rsidRPr="00F11D82">
        <w:rPr>
          <w:rFonts w:eastAsiaTheme="minorHAnsi"/>
          <w:lang w:eastAsia="en-US"/>
        </w:rPr>
        <w:t xml:space="preserve">Диаграмма № </w:t>
      </w:r>
      <w:r w:rsidR="00D94B27" w:rsidRPr="00F11D82">
        <w:rPr>
          <w:rFonts w:eastAsiaTheme="minorHAnsi"/>
          <w:lang w:eastAsia="en-US"/>
        </w:rPr>
        <w:t>1</w:t>
      </w:r>
      <w:r w:rsidRPr="00F11D82">
        <w:rPr>
          <w:rFonts w:eastAsiaTheme="minorHAnsi"/>
          <w:lang w:eastAsia="en-US"/>
        </w:rPr>
        <w:t xml:space="preserve"> «Структура поступивших в бюджет неналоговых доходов от использования имущества в 2024 году» (тыс.руб.)</w:t>
      </w:r>
    </w:p>
    <w:p w:rsidR="00DD0CD5" w:rsidRDefault="00DD0CD5" w:rsidP="00DC7B76">
      <w:pPr>
        <w:ind w:firstLine="567"/>
        <w:jc w:val="both"/>
      </w:pPr>
    </w:p>
    <w:p w:rsidR="00DD0CD5" w:rsidRDefault="00DD0CD5" w:rsidP="00DD0CD5">
      <w:pPr>
        <w:jc w:val="both"/>
      </w:pPr>
      <w:r>
        <w:rPr>
          <w:rFonts w:eastAsiaTheme="minorHAnsi"/>
          <w:noProof/>
        </w:rPr>
        <w:drawing>
          <wp:inline distT="0" distB="0" distL="0" distR="0" wp14:anchorId="6E1F5E2A" wp14:editId="446C5271">
            <wp:extent cx="5915025" cy="2847975"/>
            <wp:effectExtent l="0" t="0" r="9525" b="9525"/>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D0CD5" w:rsidRDefault="00DD0CD5" w:rsidP="00DC7B76">
      <w:pPr>
        <w:ind w:firstLine="567"/>
        <w:jc w:val="both"/>
      </w:pPr>
    </w:p>
    <w:p w:rsidR="002262E5" w:rsidRPr="00F11D82" w:rsidRDefault="00CD2B0D" w:rsidP="00DC7B76">
      <w:pPr>
        <w:ind w:firstLine="567"/>
        <w:jc w:val="both"/>
        <w:rPr>
          <w:rFonts w:eastAsiaTheme="minorHAnsi"/>
          <w:lang w:eastAsia="en-US"/>
        </w:rPr>
      </w:pPr>
      <w:r w:rsidRPr="00F11D82">
        <w:t xml:space="preserve">Динамика изменений доходной части бюджета города Кедрового за 2022-2024 года по налоговым и неналоговым доходам говорит о </w:t>
      </w:r>
      <w:r w:rsidR="002262E5" w:rsidRPr="00F11D82">
        <w:t xml:space="preserve">том, что несмотря на дотационность бюджета, муниципальное образование города Кедрового имеет положительную тенденцию в части улучшения </w:t>
      </w:r>
      <w:r w:rsidR="002262E5" w:rsidRPr="00F11D82">
        <w:rPr>
          <w:rFonts w:eastAsiaTheme="minorHAnsi"/>
          <w:lang w:eastAsia="en-US"/>
        </w:rPr>
        <w:t>финансового состояния бюджета.</w:t>
      </w:r>
    </w:p>
    <w:p w:rsidR="002262E5" w:rsidRPr="00F11D82" w:rsidRDefault="002262E5" w:rsidP="002262E5">
      <w:pPr>
        <w:ind w:firstLine="360"/>
        <w:jc w:val="both"/>
        <w:rPr>
          <w:rFonts w:eastAsiaTheme="minorHAnsi"/>
          <w:lang w:eastAsia="en-US"/>
        </w:rPr>
      </w:pPr>
      <w:r w:rsidRPr="00F11D82">
        <w:rPr>
          <w:rFonts w:eastAsiaTheme="minorHAnsi"/>
          <w:lang w:eastAsia="en-US"/>
        </w:rPr>
        <w:t xml:space="preserve">Так, в 2024 году муниципальным образованием в соотношении с 2023 годом налоговых и неналоговых доходов получено больше на 14 243,17 тыс. рублей, а в соотношении с 2022 годом больше на 19 376,60 тыс. рублей. </w:t>
      </w:r>
    </w:p>
    <w:p w:rsidR="00DD0CD5" w:rsidRPr="00F11D82" w:rsidRDefault="002262E5" w:rsidP="00DC7B76">
      <w:pPr>
        <w:ind w:firstLine="567"/>
        <w:jc w:val="both"/>
      </w:pPr>
      <w:r w:rsidRPr="00F11D82">
        <w:t>Т</w:t>
      </w:r>
      <w:r w:rsidR="00CD2B0D" w:rsidRPr="00F11D82">
        <w:t>емп роста данных доходов в 2024 году относительно 2023 года составил 142,07%, а относительно 2022 года - 167,46%.</w:t>
      </w:r>
    </w:p>
    <w:p w:rsidR="006A1813" w:rsidRDefault="006A1813" w:rsidP="00C97639">
      <w:pPr>
        <w:ind w:firstLine="360"/>
        <w:jc w:val="center"/>
      </w:pPr>
    </w:p>
    <w:p w:rsidR="00C97639" w:rsidRPr="00F11D82" w:rsidRDefault="00C97639" w:rsidP="00C97639">
      <w:pPr>
        <w:ind w:firstLine="360"/>
        <w:jc w:val="center"/>
      </w:pPr>
      <w:r w:rsidRPr="00F11D82">
        <w:t>Динамика изменений доходной части бюджета города Кедрового за 2022-202</w:t>
      </w:r>
      <w:r w:rsidR="008646E2" w:rsidRPr="00F11D82">
        <w:t>4</w:t>
      </w:r>
      <w:r w:rsidRPr="00F11D82">
        <w:t xml:space="preserve"> года</w:t>
      </w:r>
    </w:p>
    <w:p w:rsidR="0047085E" w:rsidRPr="00F11D82" w:rsidRDefault="0047085E" w:rsidP="00C97639">
      <w:pPr>
        <w:ind w:firstLine="360"/>
        <w:jc w:val="center"/>
      </w:pPr>
      <w:r w:rsidRPr="00F11D82">
        <w:t>по налоговым и неналоговым доходам</w:t>
      </w:r>
    </w:p>
    <w:p w:rsidR="00C97639" w:rsidRPr="00F11D82" w:rsidRDefault="00C97639" w:rsidP="00C97639">
      <w:pPr>
        <w:ind w:firstLine="360"/>
        <w:jc w:val="right"/>
      </w:pPr>
      <w:r w:rsidRPr="00F11D82">
        <w:t>(тыс.руб.)</w:t>
      </w:r>
    </w:p>
    <w:tbl>
      <w:tblPr>
        <w:tblStyle w:val="a6"/>
        <w:tblW w:w="9356" w:type="dxa"/>
        <w:tblInd w:w="108" w:type="dxa"/>
        <w:tblLayout w:type="fixed"/>
        <w:tblLook w:val="01E0" w:firstRow="1" w:lastRow="1" w:firstColumn="1" w:lastColumn="1" w:noHBand="0" w:noVBand="0"/>
      </w:tblPr>
      <w:tblGrid>
        <w:gridCol w:w="3402"/>
        <w:gridCol w:w="1134"/>
        <w:gridCol w:w="1134"/>
        <w:gridCol w:w="1134"/>
        <w:gridCol w:w="1276"/>
        <w:gridCol w:w="1276"/>
      </w:tblGrid>
      <w:tr w:rsidR="0061014A" w:rsidRPr="00F11D82" w:rsidTr="005F36EF">
        <w:tc>
          <w:tcPr>
            <w:tcW w:w="3402" w:type="dxa"/>
            <w:vMerge w:val="restart"/>
            <w:vAlign w:val="center"/>
          </w:tcPr>
          <w:p w:rsidR="0061014A" w:rsidRPr="00F11D82" w:rsidRDefault="0061014A" w:rsidP="00014768">
            <w:pPr>
              <w:jc w:val="center"/>
              <w:rPr>
                <w:b/>
                <w:sz w:val="20"/>
                <w:szCs w:val="20"/>
              </w:rPr>
            </w:pPr>
            <w:r w:rsidRPr="00F11D82">
              <w:rPr>
                <w:b/>
                <w:sz w:val="20"/>
                <w:szCs w:val="20"/>
              </w:rPr>
              <w:t>Наименование показателя</w:t>
            </w:r>
          </w:p>
        </w:tc>
        <w:tc>
          <w:tcPr>
            <w:tcW w:w="3402" w:type="dxa"/>
            <w:gridSpan w:val="3"/>
            <w:vAlign w:val="center"/>
          </w:tcPr>
          <w:p w:rsidR="0061014A" w:rsidRPr="00F11D82" w:rsidRDefault="0061014A" w:rsidP="00E005A7">
            <w:pPr>
              <w:jc w:val="center"/>
              <w:rPr>
                <w:b/>
                <w:sz w:val="20"/>
                <w:szCs w:val="20"/>
              </w:rPr>
            </w:pPr>
            <w:r w:rsidRPr="00F11D82">
              <w:rPr>
                <w:b/>
                <w:sz w:val="20"/>
                <w:szCs w:val="20"/>
              </w:rPr>
              <w:t>Поступило доходов в бюджет города Кедрового</w:t>
            </w:r>
          </w:p>
          <w:p w:rsidR="0061014A" w:rsidRPr="00F11D82" w:rsidRDefault="0061014A" w:rsidP="00014768">
            <w:pPr>
              <w:jc w:val="center"/>
              <w:rPr>
                <w:b/>
                <w:sz w:val="20"/>
                <w:szCs w:val="20"/>
              </w:rPr>
            </w:pPr>
          </w:p>
        </w:tc>
        <w:tc>
          <w:tcPr>
            <w:tcW w:w="2552" w:type="dxa"/>
            <w:gridSpan w:val="2"/>
          </w:tcPr>
          <w:p w:rsidR="0061014A" w:rsidRPr="00F11D82" w:rsidRDefault="0061014A" w:rsidP="00014768">
            <w:pPr>
              <w:jc w:val="center"/>
              <w:rPr>
                <w:b/>
                <w:sz w:val="20"/>
                <w:szCs w:val="20"/>
              </w:rPr>
            </w:pPr>
          </w:p>
          <w:p w:rsidR="00AA46CD" w:rsidRPr="00F11D82" w:rsidRDefault="0061014A" w:rsidP="00014768">
            <w:pPr>
              <w:jc w:val="center"/>
              <w:rPr>
                <w:b/>
                <w:sz w:val="20"/>
                <w:szCs w:val="20"/>
              </w:rPr>
            </w:pPr>
            <w:r w:rsidRPr="00F11D82">
              <w:rPr>
                <w:b/>
                <w:sz w:val="20"/>
                <w:szCs w:val="20"/>
              </w:rPr>
              <w:t>Соотношение изменений в доходной части</w:t>
            </w:r>
          </w:p>
          <w:p w:rsidR="00AA46CD" w:rsidRPr="00F11D82" w:rsidRDefault="00AA46CD" w:rsidP="00014768">
            <w:pPr>
              <w:jc w:val="center"/>
              <w:rPr>
                <w:b/>
                <w:sz w:val="20"/>
                <w:szCs w:val="20"/>
              </w:rPr>
            </w:pPr>
            <w:r w:rsidRPr="00F11D82">
              <w:rPr>
                <w:b/>
                <w:sz w:val="20"/>
                <w:szCs w:val="20"/>
              </w:rPr>
              <w:t>(увеличение «+»,</w:t>
            </w:r>
          </w:p>
          <w:p w:rsidR="0061014A" w:rsidRPr="00F11D82" w:rsidRDefault="00AA46CD" w:rsidP="00014768">
            <w:pPr>
              <w:jc w:val="center"/>
              <w:rPr>
                <w:b/>
                <w:sz w:val="20"/>
                <w:szCs w:val="20"/>
              </w:rPr>
            </w:pPr>
            <w:r w:rsidRPr="00F11D82">
              <w:rPr>
                <w:b/>
                <w:sz w:val="20"/>
                <w:szCs w:val="20"/>
              </w:rPr>
              <w:t>уменьшение «-»)</w:t>
            </w:r>
            <w:r w:rsidR="0061014A" w:rsidRPr="00F11D82">
              <w:rPr>
                <w:b/>
                <w:sz w:val="20"/>
                <w:szCs w:val="20"/>
              </w:rPr>
              <w:t xml:space="preserve"> </w:t>
            </w:r>
          </w:p>
          <w:p w:rsidR="0061014A" w:rsidRPr="00F11D82" w:rsidRDefault="0061014A" w:rsidP="00014768">
            <w:pPr>
              <w:jc w:val="center"/>
              <w:rPr>
                <w:b/>
                <w:sz w:val="20"/>
                <w:szCs w:val="20"/>
              </w:rPr>
            </w:pPr>
          </w:p>
        </w:tc>
      </w:tr>
      <w:tr w:rsidR="005F36EF" w:rsidRPr="00F11D82" w:rsidTr="005F36EF">
        <w:tc>
          <w:tcPr>
            <w:tcW w:w="3402" w:type="dxa"/>
            <w:vMerge/>
          </w:tcPr>
          <w:p w:rsidR="0061014A" w:rsidRPr="00F11D82" w:rsidRDefault="0061014A" w:rsidP="00014768">
            <w:pPr>
              <w:jc w:val="center"/>
              <w:rPr>
                <w:sz w:val="20"/>
                <w:szCs w:val="20"/>
              </w:rPr>
            </w:pPr>
          </w:p>
        </w:tc>
        <w:tc>
          <w:tcPr>
            <w:tcW w:w="1134" w:type="dxa"/>
          </w:tcPr>
          <w:p w:rsidR="0061014A" w:rsidRPr="00F11D82" w:rsidRDefault="0061014A" w:rsidP="00E005A7">
            <w:pPr>
              <w:jc w:val="center"/>
              <w:rPr>
                <w:sz w:val="20"/>
                <w:szCs w:val="20"/>
              </w:rPr>
            </w:pPr>
            <w:r w:rsidRPr="00F11D82">
              <w:rPr>
                <w:sz w:val="20"/>
                <w:szCs w:val="20"/>
              </w:rPr>
              <w:t>в 2022 году</w:t>
            </w:r>
          </w:p>
        </w:tc>
        <w:tc>
          <w:tcPr>
            <w:tcW w:w="1134" w:type="dxa"/>
          </w:tcPr>
          <w:p w:rsidR="0061014A" w:rsidRPr="00F11D82" w:rsidRDefault="0061014A" w:rsidP="00E005A7">
            <w:pPr>
              <w:jc w:val="center"/>
              <w:rPr>
                <w:sz w:val="20"/>
                <w:szCs w:val="20"/>
              </w:rPr>
            </w:pPr>
            <w:r w:rsidRPr="00F11D82">
              <w:rPr>
                <w:sz w:val="20"/>
                <w:szCs w:val="20"/>
              </w:rPr>
              <w:t>в 2023 году</w:t>
            </w:r>
          </w:p>
        </w:tc>
        <w:tc>
          <w:tcPr>
            <w:tcW w:w="1134" w:type="dxa"/>
          </w:tcPr>
          <w:p w:rsidR="0061014A" w:rsidRPr="00F11D82" w:rsidRDefault="0061014A" w:rsidP="005F36EF">
            <w:pPr>
              <w:jc w:val="center"/>
              <w:rPr>
                <w:sz w:val="20"/>
                <w:szCs w:val="20"/>
              </w:rPr>
            </w:pPr>
            <w:r w:rsidRPr="00F11D82">
              <w:rPr>
                <w:sz w:val="20"/>
                <w:szCs w:val="20"/>
              </w:rPr>
              <w:t xml:space="preserve">в 2024 </w:t>
            </w:r>
            <w:r w:rsidR="00AA46CD" w:rsidRPr="00F11D82">
              <w:rPr>
                <w:sz w:val="20"/>
                <w:szCs w:val="20"/>
              </w:rPr>
              <w:t>г</w:t>
            </w:r>
            <w:r w:rsidRPr="00F11D82">
              <w:rPr>
                <w:sz w:val="20"/>
                <w:szCs w:val="20"/>
              </w:rPr>
              <w:t>оду</w:t>
            </w:r>
          </w:p>
        </w:tc>
        <w:tc>
          <w:tcPr>
            <w:tcW w:w="1276" w:type="dxa"/>
          </w:tcPr>
          <w:p w:rsidR="0061014A" w:rsidRPr="00F11D82" w:rsidRDefault="0061014A" w:rsidP="00014768">
            <w:pPr>
              <w:jc w:val="center"/>
              <w:rPr>
                <w:sz w:val="20"/>
                <w:szCs w:val="20"/>
              </w:rPr>
            </w:pPr>
            <w:r w:rsidRPr="00F11D82">
              <w:rPr>
                <w:sz w:val="20"/>
                <w:szCs w:val="20"/>
              </w:rPr>
              <w:t>к 2022 году</w:t>
            </w:r>
          </w:p>
          <w:p w:rsidR="00AA46CD" w:rsidRPr="00F11D82" w:rsidRDefault="00AA46CD" w:rsidP="00014768">
            <w:pPr>
              <w:jc w:val="center"/>
              <w:rPr>
                <w:sz w:val="20"/>
                <w:szCs w:val="20"/>
              </w:rPr>
            </w:pPr>
            <w:r w:rsidRPr="00F11D82">
              <w:rPr>
                <w:sz w:val="20"/>
                <w:szCs w:val="20"/>
              </w:rPr>
              <w:t>(гр.4-гр.2)</w:t>
            </w:r>
          </w:p>
        </w:tc>
        <w:tc>
          <w:tcPr>
            <w:tcW w:w="1276" w:type="dxa"/>
          </w:tcPr>
          <w:p w:rsidR="0061014A" w:rsidRPr="00F11D82" w:rsidRDefault="0061014A" w:rsidP="00E005A7">
            <w:pPr>
              <w:jc w:val="center"/>
              <w:rPr>
                <w:sz w:val="20"/>
                <w:szCs w:val="20"/>
              </w:rPr>
            </w:pPr>
            <w:r w:rsidRPr="00F11D82">
              <w:rPr>
                <w:sz w:val="20"/>
                <w:szCs w:val="20"/>
              </w:rPr>
              <w:t>к 2023 году</w:t>
            </w:r>
          </w:p>
          <w:p w:rsidR="00AA46CD" w:rsidRPr="00F11D82" w:rsidRDefault="00AA46CD" w:rsidP="00AA46CD">
            <w:pPr>
              <w:jc w:val="center"/>
              <w:rPr>
                <w:sz w:val="20"/>
                <w:szCs w:val="20"/>
              </w:rPr>
            </w:pPr>
            <w:r w:rsidRPr="00F11D82">
              <w:rPr>
                <w:sz w:val="20"/>
                <w:szCs w:val="20"/>
              </w:rPr>
              <w:t>(гр.4-гр.3)</w:t>
            </w:r>
          </w:p>
        </w:tc>
      </w:tr>
      <w:tr w:rsidR="005F36EF" w:rsidRPr="00F11D82" w:rsidTr="005F36EF">
        <w:tc>
          <w:tcPr>
            <w:tcW w:w="3402" w:type="dxa"/>
          </w:tcPr>
          <w:p w:rsidR="0061014A" w:rsidRPr="00F11D82" w:rsidRDefault="0061014A" w:rsidP="00014768">
            <w:pPr>
              <w:jc w:val="center"/>
              <w:rPr>
                <w:sz w:val="20"/>
                <w:szCs w:val="20"/>
              </w:rPr>
            </w:pPr>
            <w:r w:rsidRPr="00F11D82">
              <w:rPr>
                <w:sz w:val="20"/>
                <w:szCs w:val="20"/>
              </w:rPr>
              <w:t>1</w:t>
            </w:r>
          </w:p>
        </w:tc>
        <w:tc>
          <w:tcPr>
            <w:tcW w:w="1134" w:type="dxa"/>
          </w:tcPr>
          <w:p w:rsidR="0061014A" w:rsidRPr="00F11D82" w:rsidRDefault="0061014A" w:rsidP="00014768">
            <w:pPr>
              <w:jc w:val="center"/>
              <w:rPr>
                <w:sz w:val="20"/>
                <w:szCs w:val="20"/>
              </w:rPr>
            </w:pPr>
            <w:r w:rsidRPr="00F11D82">
              <w:rPr>
                <w:sz w:val="20"/>
                <w:szCs w:val="20"/>
              </w:rPr>
              <w:t>2</w:t>
            </w:r>
          </w:p>
        </w:tc>
        <w:tc>
          <w:tcPr>
            <w:tcW w:w="1134" w:type="dxa"/>
          </w:tcPr>
          <w:p w:rsidR="0061014A" w:rsidRPr="00F11D82" w:rsidRDefault="0061014A" w:rsidP="00014768">
            <w:pPr>
              <w:jc w:val="center"/>
              <w:rPr>
                <w:sz w:val="20"/>
                <w:szCs w:val="20"/>
              </w:rPr>
            </w:pPr>
            <w:r w:rsidRPr="00F11D82">
              <w:rPr>
                <w:sz w:val="20"/>
                <w:szCs w:val="20"/>
              </w:rPr>
              <w:t>3</w:t>
            </w:r>
          </w:p>
        </w:tc>
        <w:tc>
          <w:tcPr>
            <w:tcW w:w="1134" w:type="dxa"/>
          </w:tcPr>
          <w:p w:rsidR="0061014A" w:rsidRPr="00F11D82" w:rsidRDefault="0061014A" w:rsidP="00014768">
            <w:pPr>
              <w:jc w:val="center"/>
              <w:rPr>
                <w:sz w:val="20"/>
                <w:szCs w:val="20"/>
              </w:rPr>
            </w:pPr>
            <w:r w:rsidRPr="00F11D82">
              <w:rPr>
                <w:sz w:val="20"/>
                <w:szCs w:val="20"/>
              </w:rPr>
              <w:t>4</w:t>
            </w:r>
          </w:p>
        </w:tc>
        <w:tc>
          <w:tcPr>
            <w:tcW w:w="1276" w:type="dxa"/>
          </w:tcPr>
          <w:p w:rsidR="0061014A" w:rsidRPr="00F11D82" w:rsidRDefault="00AA46CD" w:rsidP="00AA46CD">
            <w:pPr>
              <w:jc w:val="center"/>
              <w:rPr>
                <w:sz w:val="20"/>
                <w:szCs w:val="20"/>
              </w:rPr>
            </w:pPr>
            <w:r w:rsidRPr="00F11D82">
              <w:rPr>
                <w:sz w:val="20"/>
                <w:szCs w:val="20"/>
              </w:rPr>
              <w:t>5</w:t>
            </w:r>
          </w:p>
        </w:tc>
        <w:tc>
          <w:tcPr>
            <w:tcW w:w="1276" w:type="dxa"/>
          </w:tcPr>
          <w:p w:rsidR="0061014A" w:rsidRPr="00F11D82" w:rsidRDefault="00AA46CD" w:rsidP="00014768">
            <w:pPr>
              <w:jc w:val="center"/>
              <w:rPr>
                <w:sz w:val="20"/>
                <w:szCs w:val="20"/>
              </w:rPr>
            </w:pPr>
            <w:r w:rsidRPr="00F11D82">
              <w:rPr>
                <w:sz w:val="20"/>
                <w:szCs w:val="20"/>
              </w:rPr>
              <w:t>6</w:t>
            </w:r>
          </w:p>
        </w:tc>
      </w:tr>
      <w:tr w:rsidR="005F36EF" w:rsidRPr="00F11D82" w:rsidTr="005F36EF">
        <w:tc>
          <w:tcPr>
            <w:tcW w:w="3402" w:type="dxa"/>
          </w:tcPr>
          <w:p w:rsidR="0061014A" w:rsidRPr="00F11D82" w:rsidRDefault="0061014A" w:rsidP="00014768">
            <w:pPr>
              <w:jc w:val="both"/>
              <w:rPr>
                <w:b/>
                <w:sz w:val="20"/>
                <w:szCs w:val="20"/>
              </w:rPr>
            </w:pPr>
            <w:r w:rsidRPr="00F11D82">
              <w:rPr>
                <w:b/>
                <w:sz w:val="20"/>
                <w:szCs w:val="20"/>
              </w:rPr>
              <w:t>Налоговые и неналоговые доходы, в том числе:</w:t>
            </w:r>
          </w:p>
        </w:tc>
        <w:tc>
          <w:tcPr>
            <w:tcW w:w="1134" w:type="dxa"/>
          </w:tcPr>
          <w:p w:rsidR="0061014A" w:rsidRPr="00F11D82" w:rsidRDefault="0061014A" w:rsidP="00644888">
            <w:pPr>
              <w:jc w:val="center"/>
              <w:rPr>
                <w:b/>
                <w:sz w:val="20"/>
                <w:szCs w:val="20"/>
              </w:rPr>
            </w:pPr>
            <w:r w:rsidRPr="00F11D82">
              <w:rPr>
                <w:b/>
                <w:sz w:val="20"/>
                <w:szCs w:val="20"/>
              </w:rPr>
              <w:t>28 722,53</w:t>
            </w:r>
          </w:p>
        </w:tc>
        <w:tc>
          <w:tcPr>
            <w:tcW w:w="1134" w:type="dxa"/>
          </w:tcPr>
          <w:p w:rsidR="0061014A" w:rsidRPr="00F11D82" w:rsidRDefault="0061014A" w:rsidP="00644888">
            <w:pPr>
              <w:jc w:val="center"/>
              <w:rPr>
                <w:b/>
                <w:sz w:val="20"/>
                <w:szCs w:val="20"/>
              </w:rPr>
            </w:pPr>
            <w:r w:rsidRPr="00F11D82">
              <w:rPr>
                <w:b/>
                <w:sz w:val="20"/>
                <w:szCs w:val="20"/>
              </w:rPr>
              <w:t>33 855,96</w:t>
            </w:r>
          </w:p>
        </w:tc>
        <w:tc>
          <w:tcPr>
            <w:tcW w:w="1134" w:type="dxa"/>
          </w:tcPr>
          <w:p w:rsidR="0061014A" w:rsidRPr="00F11D82" w:rsidRDefault="00AA46CD" w:rsidP="00644888">
            <w:pPr>
              <w:jc w:val="center"/>
              <w:rPr>
                <w:b/>
                <w:sz w:val="20"/>
                <w:szCs w:val="20"/>
              </w:rPr>
            </w:pPr>
            <w:r w:rsidRPr="00F11D82">
              <w:rPr>
                <w:b/>
                <w:sz w:val="20"/>
                <w:szCs w:val="20"/>
              </w:rPr>
              <w:t>48 099,13</w:t>
            </w:r>
          </w:p>
        </w:tc>
        <w:tc>
          <w:tcPr>
            <w:tcW w:w="1276" w:type="dxa"/>
          </w:tcPr>
          <w:p w:rsidR="0061014A" w:rsidRPr="00F11D82" w:rsidRDefault="00AA46CD" w:rsidP="00644888">
            <w:pPr>
              <w:jc w:val="center"/>
              <w:rPr>
                <w:b/>
                <w:sz w:val="20"/>
                <w:szCs w:val="20"/>
              </w:rPr>
            </w:pPr>
            <w:r w:rsidRPr="00F11D82">
              <w:rPr>
                <w:b/>
                <w:sz w:val="20"/>
                <w:szCs w:val="20"/>
              </w:rPr>
              <w:t>+ 19 376,60</w:t>
            </w:r>
          </w:p>
        </w:tc>
        <w:tc>
          <w:tcPr>
            <w:tcW w:w="1276" w:type="dxa"/>
          </w:tcPr>
          <w:p w:rsidR="0061014A" w:rsidRPr="00F11D82" w:rsidRDefault="00AA46CD" w:rsidP="00644888">
            <w:pPr>
              <w:jc w:val="center"/>
              <w:rPr>
                <w:b/>
                <w:sz w:val="20"/>
                <w:szCs w:val="20"/>
              </w:rPr>
            </w:pPr>
            <w:r w:rsidRPr="00F11D82">
              <w:rPr>
                <w:b/>
                <w:sz w:val="20"/>
                <w:szCs w:val="20"/>
              </w:rPr>
              <w:t>+ 14 243,17</w:t>
            </w:r>
          </w:p>
        </w:tc>
      </w:tr>
      <w:tr w:rsidR="005F36EF" w:rsidRPr="00F11D82" w:rsidTr="005F36EF">
        <w:tc>
          <w:tcPr>
            <w:tcW w:w="3402" w:type="dxa"/>
          </w:tcPr>
          <w:p w:rsidR="00D3348D" w:rsidRPr="00F11D82" w:rsidRDefault="0061014A" w:rsidP="00EF44F4">
            <w:pPr>
              <w:jc w:val="both"/>
              <w:rPr>
                <w:i/>
                <w:sz w:val="20"/>
                <w:szCs w:val="20"/>
              </w:rPr>
            </w:pPr>
            <w:r w:rsidRPr="00F11D82">
              <w:rPr>
                <w:i/>
                <w:sz w:val="20"/>
                <w:szCs w:val="20"/>
              </w:rPr>
              <w:t>Темп роста</w:t>
            </w:r>
            <w:r w:rsidR="005F36EF" w:rsidRPr="00F11D82">
              <w:rPr>
                <w:i/>
                <w:sz w:val="20"/>
                <w:szCs w:val="20"/>
              </w:rPr>
              <w:t xml:space="preserve"> доходов 2024 года относительно предыдущих отчетных периодов, %</w:t>
            </w:r>
          </w:p>
          <w:p w:rsidR="00D3348D" w:rsidRPr="00F11D82" w:rsidRDefault="00D3348D" w:rsidP="00EF44F4">
            <w:pPr>
              <w:jc w:val="both"/>
              <w:rPr>
                <w:i/>
                <w:sz w:val="20"/>
                <w:szCs w:val="20"/>
              </w:rPr>
            </w:pPr>
            <w:r w:rsidRPr="00F11D82">
              <w:rPr>
                <w:i/>
                <w:sz w:val="20"/>
                <w:szCs w:val="20"/>
              </w:rPr>
              <w:t>(к 2022 году: гр.4/гр.2*100),</w:t>
            </w:r>
          </w:p>
          <w:p w:rsidR="0061014A" w:rsidRPr="00F11D82" w:rsidRDefault="00D3348D" w:rsidP="00EF44F4">
            <w:pPr>
              <w:jc w:val="both"/>
              <w:rPr>
                <w:i/>
                <w:sz w:val="20"/>
                <w:szCs w:val="20"/>
              </w:rPr>
            </w:pPr>
            <w:r w:rsidRPr="00F11D82">
              <w:rPr>
                <w:i/>
                <w:sz w:val="20"/>
                <w:szCs w:val="20"/>
              </w:rPr>
              <w:t>(к 2023 году: гр.4/гр.3*100)</w:t>
            </w:r>
            <w:r w:rsidR="005F36EF" w:rsidRPr="00F11D82">
              <w:rPr>
                <w:i/>
                <w:sz w:val="20"/>
                <w:szCs w:val="20"/>
              </w:rPr>
              <w:t xml:space="preserve"> </w:t>
            </w:r>
          </w:p>
        </w:tc>
        <w:tc>
          <w:tcPr>
            <w:tcW w:w="1134" w:type="dxa"/>
          </w:tcPr>
          <w:p w:rsidR="0061014A" w:rsidRPr="00F11D82" w:rsidRDefault="0061014A" w:rsidP="00644888">
            <w:pPr>
              <w:jc w:val="center"/>
              <w:rPr>
                <w:i/>
                <w:sz w:val="20"/>
                <w:szCs w:val="20"/>
              </w:rPr>
            </w:pPr>
          </w:p>
        </w:tc>
        <w:tc>
          <w:tcPr>
            <w:tcW w:w="1134" w:type="dxa"/>
          </w:tcPr>
          <w:p w:rsidR="0061014A" w:rsidRPr="00F11D82" w:rsidRDefault="0061014A" w:rsidP="00644888">
            <w:pPr>
              <w:jc w:val="center"/>
              <w:rPr>
                <w:i/>
                <w:sz w:val="20"/>
                <w:szCs w:val="20"/>
              </w:rPr>
            </w:pPr>
          </w:p>
        </w:tc>
        <w:tc>
          <w:tcPr>
            <w:tcW w:w="1134" w:type="dxa"/>
          </w:tcPr>
          <w:p w:rsidR="0061014A" w:rsidRPr="00F11D82" w:rsidRDefault="0061014A" w:rsidP="00644888">
            <w:pPr>
              <w:jc w:val="center"/>
              <w:rPr>
                <w:i/>
                <w:sz w:val="20"/>
                <w:szCs w:val="20"/>
              </w:rPr>
            </w:pPr>
          </w:p>
        </w:tc>
        <w:tc>
          <w:tcPr>
            <w:tcW w:w="1276" w:type="dxa"/>
          </w:tcPr>
          <w:p w:rsidR="0061014A" w:rsidRPr="00F11D82" w:rsidRDefault="00AA46CD" w:rsidP="00644888">
            <w:pPr>
              <w:jc w:val="center"/>
              <w:rPr>
                <w:i/>
                <w:sz w:val="20"/>
                <w:szCs w:val="20"/>
              </w:rPr>
            </w:pPr>
            <w:r w:rsidRPr="00F11D82">
              <w:rPr>
                <w:i/>
                <w:sz w:val="20"/>
                <w:szCs w:val="20"/>
              </w:rPr>
              <w:t>167,46%</w:t>
            </w:r>
          </w:p>
        </w:tc>
        <w:tc>
          <w:tcPr>
            <w:tcW w:w="1276" w:type="dxa"/>
          </w:tcPr>
          <w:p w:rsidR="0061014A" w:rsidRPr="00F11D82" w:rsidRDefault="00AA46CD" w:rsidP="00644888">
            <w:pPr>
              <w:jc w:val="center"/>
              <w:rPr>
                <w:i/>
                <w:sz w:val="20"/>
                <w:szCs w:val="20"/>
              </w:rPr>
            </w:pPr>
            <w:r w:rsidRPr="00F11D82">
              <w:rPr>
                <w:i/>
                <w:sz w:val="20"/>
                <w:szCs w:val="20"/>
              </w:rPr>
              <w:t>142,07%</w:t>
            </w:r>
          </w:p>
        </w:tc>
      </w:tr>
      <w:tr w:rsidR="005F36EF" w:rsidRPr="00F11D82" w:rsidTr="005F36EF">
        <w:tc>
          <w:tcPr>
            <w:tcW w:w="3402" w:type="dxa"/>
          </w:tcPr>
          <w:p w:rsidR="0061014A" w:rsidRPr="00F11D82" w:rsidRDefault="0061014A" w:rsidP="00EF44F4">
            <w:pPr>
              <w:rPr>
                <w:i/>
                <w:sz w:val="20"/>
                <w:szCs w:val="20"/>
              </w:rPr>
            </w:pPr>
            <w:r w:rsidRPr="00F11D82">
              <w:rPr>
                <w:i/>
                <w:sz w:val="20"/>
                <w:szCs w:val="20"/>
              </w:rPr>
              <w:t>Темп прироста</w:t>
            </w:r>
            <w:r w:rsidR="005F36EF" w:rsidRPr="00F11D82">
              <w:rPr>
                <w:i/>
                <w:sz w:val="20"/>
                <w:szCs w:val="20"/>
              </w:rPr>
              <w:t>, %</w:t>
            </w:r>
          </w:p>
        </w:tc>
        <w:tc>
          <w:tcPr>
            <w:tcW w:w="1134" w:type="dxa"/>
          </w:tcPr>
          <w:p w:rsidR="0061014A" w:rsidRPr="00F11D82" w:rsidRDefault="0061014A" w:rsidP="00644888">
            <w:pPr>
              <w:jc w:val="center"/>
              <w:rPr>
                <w:i/>
                <w:sz w:val="20"/>
                <w:szCs w:val="20"/>
              </w:rPr>
            </w:pPr>
          </w:p>
        </w:tc>
        <w:tc>
          <w:tcPr>
            <w:tcW w:w="1134" w:type="dxa"/>
          </w:tcPr>
          <w:p w:rsidR="0061014A" w:rsidRPr="00F11D82" w:rsidRDefault="0061014A" w:rsidP="00644888">
            <w:pPr>
              <w:jc w:val="center"/>
              <w:rPr>
                <w:i/>
                <w:sz w:val="20"/>
                <w:szCs w:val="20"/>
              </w:rPr>
            </w:pPr>
          </w:p>
        </w:tc>
        <w:tc>
          <w:tcPr>
            <w:tcW w:w="1134" w:type="dxa"/>
          </w:tcPr>
          <w:p w:rsidR="0061014A" w:rsidRPr="00F11D82" w:rsidRDefault="0061014A" w:rsidP="00644888">
            <w:pPr>
              <w:jc w:val="center"/>
              <w:rPr>
                <w:i/>
                <w:sz w:val="20"/>
                <w:szCs w:val="20"/>
              </w:rPr>
            </w:pPr>
          </w:p>
        </w:tc>
        <w:tc>
          <w:tcPr>
            <w:tcW w:w="1276" w:type="dxa"/>
          </w:tcPr>
          <w:p w:rsidR="0061014A" w:rsidRPr="00F11D82" w:rsidRDefault="00AA46CD" w:rsidP="00644888">
            <w:pPr>
              <w:jc w:val="center"/>
              <w:rPr>
                <w:i/>
                <w:sz w:val="20"/>
                <w:szCs w:val="20"/>
              </w:rPr>
            </w:pPr>
            <w:r w:rsidRPr="00F11D82">
              <w:rPr>
                <w:i/>
                <w:sz w:val="20"/>
                <w:szCs w:val="20"/>
              </w:rPr>
              <w:t>67,46%</w:t>
            </w:r>
          </w:p>
        </w:tc>
        <w:tc>
          <w:tcPr>
            <w:tcW w:w="1276" w:type="dxa"/>
          </w:tcPr>
          <w:p w:rsidR="0061014A" w:rsidRPr="00F11D82" w:rsidRDefault="00AA46CD" w:rsidP="00644888">
            <w:pPr>
              <w:jc w:val="center"/>
              <w:rPr>
                <w:i/>
                <w:sz w:val="20"/>
                <w:szCs w:val="20"/>
              </w:rPr>
            </w:pPr>
            <w:r w:rsidRPr="00F11D82">
              <w:rPr>
                <w:i/>
                <w:sz w:val="20"/>
                <w:szCs w:val="20"/>
              </w:rPr>
              <w:t>42,07%</w:t>
            </w:r>
          </w:p>
        </w:tc>
      </w:tr>
      <w:tr w:rsidR="005F36EF" w:rsidRPr="00F11D82" w:rsidTr="005F36EF">
        <w:tc>
          <w:tcPr>
            <w:tcW w:w="3402" w:type="dxa"/>
          </w:tcPr>
          <w:p w:rsidR="0061014A" w:rsidRPr="00F11D82" w:rsidRDefault="0061014A" w:rsidP="00014768">
            <w:pPr>
              <w:jc w:val="both"/>
              <w:rPr>
                <w:b/>
                <w:sz w:val="20"/>
                <w:szCs w:val="20"/>
              </w:rPr>
            </w:pPr>
            <w:r w:rsidRPr="00F11D82">
              <w:rPr>
                <w:b/>
                <w:sz w:val="20"/>
                <w:szCs w:val="20"/>
              </w:rPr>
              <w:t>Налог на доходы физических лиц</w:t>
            </w:r>
          </w:p>
        </w:tc>
        <w:tc>
          <w:tcPr>
            <w:tcW w:w="1134" w:type="dxa"/>
          </w:tcPr>
          <w:p w:rsidR="0061014A" w:rsidRPr="00F11D82" w:rsidRDefault="003D4F6B" w:rsidP="00644888">
            <w:pPr>
              <w:jc w:val="center"/>
              <w:rPr>
                <w:b/>
                <w:sz w:val="20"/>
                <w:szCs w:val="20"/>
              </w:rPr>
            </w:pPr>
            <w:r w:rsidRPr="00F11D82">
              <w:rPr>
                <w:b/>
                <w:sz w:val="20"/>
                <w:szCs w:val="20"/>
              </w:rPr>
              <w:t>12 197,44</w:t>
            </w:r>
          </w:p>
        </w:tc>
        <w:tc>
          <w:tcPr>
            <w:tcW w:w="1134" w:type="dxa"/>
          </w:tcPr>
          <w:p w:rsidR="0061014A" w:rsidRPr="00F11D82" w:rsidRDefault="000823D0" w:rsidP="00644888">
            <w:pPr>
              <w:jc w:val="center"/>
              <w:rPr>
                <w:b/>
                <w:sz w:val="20"/>
                <w:szCs w:val="20"/>
              </w:rPr>
            </w:pPr>
            <w:r w:rsidRPr="00F11D82">
              <w:rPr>
                <w:b/>
                <w:sz w:val="20"/>
                <w:szCs w:val="20"/>
              </w:rPr>
              <w:t>14 065,55</w:t>
            </w:r>
          </w:p>
        </w:tc>
        <w:tc>
          <w:tcPr>
            <w:tcW w:w="1134" w:type="dxa"/>
          </w:tcPr>
          <w:p w:rsidR="0061014A" w:rsidRPr="00F11D82" w:rsidRDefault="001D1A85" w:rsidP="00644888">
            <w:pPr>
              <w:jc w:val="center"/>
              <w:rPr>
                <w:b/>
                <w:sz w:val="20"/>
                <w:szCs w:val="20"/>
              </w:rPr>
            </w:pPr>
            <w:r w:rsidRPr="00F11D82">
              <w:rPr>
                <w:b/>
                <w:sz w:val="20"/>
                <w:szCs w:val="20"/>
              </w:rPr>
              <w:t>17 351,79</w:t>
            </w:r>
          </w:p>
        </w:tc>
        <w:tc>
          <w:tcPr>
            <w:tcW w:w="1276" w:type="dxa"/>
          </w:tcPr>
          <w:p w:rsidR="0061014A" w:rsidRPr="00F11D82" w:rsidRDefault="00321FAC" w:rsidP="00644888">
            <w:pPr>
              <w:jc w:val="center"/>
              <w:rPr>
                <w:b/>
                <w:sz w:val="20"/>
                <w:szCs w:val="20"/>
              </w:rPr>
            </w:pPr>
            <w:r w:rsidRPr="00F11D82">
              <w:rPr>
                <w:b/>
                <w:sz w:val="20"/>
                <w:szCs w:val="20"/>
              </w:rPr>
              <w:t>+ 5 154,35</w:t>
            </w:r>
          </w:p>
        </w:tc>
        <w:tc>
          <w:tcPr>
            <w:tcW w:w="1276" w:type="dxa"/>
          </w:tcPr>
          <w:p w:rsidR="0061014A" w:rsidRPr="00F11D82" w:rsidRDefault="00321FAC" w:rsidP="00644888">
            <w:pPr>
              <w:jc w:val="center"/>
              <w:rPr>
                <w:b/>
                <w:sz w:val="20"/>
                <w:szCs w:val="20"/>
              </w:rPr>
            </w:pPr>
            <w:r w:rsidRPr="00F11D82">
              <w:rPr>
                <w:b/>
                <w:sz w:val="20"/>
                <w:szCs w:val="20"/>
              </w:rPr>
              <w:t>+ 3 286,24</w:t>
            </w:r>
          </w:p>
        </w:tc>
      </w:tr>
      <w:tr w:rsidR="005F36EF" w:rsidRPr="00F11D82" w:rsidTr="005F36EF">
        <w:tc>
          <w:tcPr>
            <w:tcW w:w="3402" w:type="dxa"/>
          </w:tcPr>
          <w:p w:rsidR="0061014A" w:rsidRPr="00F11D82" w:rsidRDefault="005F36EF" w:rsidP="00014768">
            <w:pPr>
              <w:jc w:val="both"/>
              <w:rPr>
                <w:i/>
                <w:sz w:val="20"/>
                <w:szCs w:val="20"/>
              </w:rPr>
            </w:pPr>
            <w:r w:rsidRPr="00F11D82">
              <w:rPr>
                <w:i/>
                <w:sz w:val="20"/>
                <w:szCs w:val="20"/>
              </w:rPr>
              <w:t>Удельный вес в общей структуре налоговых и неналоговых доходов, %</w:t>
            </w:r>
          </w:p>
        </w:tc>
        <w:tc>
          <w:tcPr>
            <w:tcW w:w="1134" w:type="dxa"/>
          </w:tcPr>
          <w:p w:rsidR="0061014A" w:rsidRPr="00F11D82" w:rsidRDefault="00644888" w:rsidP="00644888">
            <w:pPr>
              <w:jc w:val="center"/>
              <w:rPr>
                <w:i/>
                <w:sz w:val="20"/>
                <w:szCs w:val="20"/>
              </w:rPr>
            </w:pPr>
            <w:r w:rsidRPr="00F11D82">
              <w:rPr>
                <w:i/>
                <w:sz w:val="20"/>
                <w:szCs w:val="20"/>
              </w:rPr>
              <w:t>42,47%</w:t>
            </w:r>
          </w:p>
        </w:tc>
        <w:tc>
          <w:tcPr>
            <w:tcW w:w="1134" w:type="dxa"/>
          </w:tcPr>
          <w:p w:rsidR="0061014A" w:rsidRPr="00F11D82" w:rsidRDefault="005E2C11" w:rsidP="00644888">
            <w:pPr>
              <w:jc w:val="center"/>
              <w:rPr>
                <w:i/>
                <w:sz w:val="20"/>
                <w:szCs w:val="20"/>
              </w:rPr>
            </w:pPr>
            <w:r w:rsidRPr="00F11D82">
              <w:rPr>
                <w:i/>
                <w:sz w:val="20"/>
                <w:szCs w:val="20"/>
              </w:rPr>
              <w:t>41,55%</w:t>
            </w:r>
          </w:p>
        </w:tc>
        <w:tc>
          <w:tcPr>
            <w:tcW w:w="1134" w:type="dxa"/>
          </w:tcPr>
          <w:p w:rsidR="0061014A" w:rsidRPr="00F11D82" w:rsidRDefault="00A04EFB" w:rsidP="00644888">
            <w:pPr>
              <w:jc w:val="center"/>
              <w:rPr>
                <w:i/>
                <w:sz w:val="20"/>
                <w:szCs w:val="20"/>
              </w:rPr>
            </w:pPr>
            <w:r w:rsidRPr="00F11D82">
              <w:rPr>
                <w:i/>
                <w:sz w:val="20"/>
                <w:szCs w:val="20"/>
              </w:rPr>
              <w:t>36,08%</w:t>
            </w:r>
          </w:p>
        </w:tc>
        <w:tc>
          <w:tcPr>
            <w:tcW w:w="1276" w:type="dxa"/>
          </w:tcPr>
          <w:p w:rsidR="0061014A" w:rsidRPr="00F11D82" w:rsidRDefault="0061014A" w:rsidP="00644888">
            <w:pPr>
              <w:jc w:val="center"/>
              <w:rPr>
                <w:i/>
                <w:sz w:val="20"/>
                <w:szCs w:val="20"/>
              </w:rPr>
            </w:pPr>
          </w:p>
        </w:tc>
        <w:tc>
          <w:tcPr>
            <w:tcW w:w="1276" w:type="dxa"/>
          </w:tcPr>
          <w:p w:rsidR="0061014A" w:rsidRPr="00F11D82" w:rsidRDefault="0061014A" w:rsidP="00644888">
            <w:pPr>
              <w:jc w:val="center"/>
              <w:rPr>
                <w:i/>
                <w:sz w:val="20"/>
                <w:szCs w:val="20"/>
              </w:rPr>
            </w:pPr>
          </w:p>
        </w:tc>
      </w:tr>
      <w:tr w:rsidR="005F36EF" w:rsidRPr="00F11D82" w:rsidTr="005F36EF">
        <w:tc>
          <w:tcPr>
            <w:tcW w:w="3402" w:type="dxa"/>
          </w:tcPr>
          <w:p w:rsidR="005F36EF" w:rsidRPr="00F11D82" w:rsidRDefault="005F36EF" w:rsidP="00014768">
            <w:pPr>
              <w:jc w:val="both"/>
              <w:rPr>
                <w:i/>
                <w:sz w:val="20"/>
                <w:szCs w:val="20"/>
              </w:rPr>
            </w:pPr>
            <w:r w:rsidRPr="00F11D82">
              <w:rPr>
                <w:i/>
                <w:sz w:val="20"/>
                <w:szCs w:val="20"/>
              </w:rPr>
              <w:t>Темп роста доходов, %</w:t>
            </w:r>
          </w:p>
        </w:tc>
        <w:tc>
          <w:tcPr>
            <w:tcW w:w="1134" w:type="dxa"/>
          </w:tcPr>
          <w:p w:rsidR="005F36EF" w:rsidRPr="00F11D82" w:rsidRDefault="005F36EF" w:rsidP="00644888">
            <w:pPr>
              <w:jc w:val="center"/>
              <w:rPr>
                <w:i/>
                <w:sz w:val="20"/>
                <w:szCs w:val="20"/>
              </w:rPr>
            </w:pPr>
          </w:p>
        </w:tc>
        <w:tc>
          <w:tcPr>
            <w:tcW w:w="1134" w:type="dxa"/>
          </w:tcPr>
          <w:p w:rsidR="005F36EF" w:rsidRPr="00F11D82" w:rsidRDefault="005F36EF" w:rsidP="00644888">
            <w:pPr>
              <w:jc w:val="center"/>
              <w:rPr>
                <w:i/>
                <w:sz w:val="20"/>
                <w:szCs w:val="20"/>
              </w:rPr>
            </w:pPr>
          </w:p>
        </w:tc>
        <w:tc>
          <w:tcPr>
            <w:tcW w:w="1134" w:type="dxa"/>
          </w:tcPr>
          <w:p w:rsidR="005F36EF" w:rsidRPr="00F11D82" w:rsidRDefault="005F36EF" w:rsidP="00644888">
            <w:pPr>
              <w:jc w:val="center"/>
              <w:rPr>
                <w:i/>
                <w:sz w:val="20"/>
                <w:szCs w:val="20"/>
              </w:rPr>
            </w:pPr>
          </w:p>
        </w:tc>
        <w:tc>
          <w:tcPr>
            <w:tcW w:w="1276" w:type="dxa"/>
          </w:tcPr>
          <w:p w:rsidR="005F36EF" w:rsidRPr="00F11D82" w:rsidRDefault="00F63B8D" w:rsidP="00644888">
            <w:pPr>
              <w:jc w:val="center"/>
              <w:rPr>
                <w:i/>
                <w:sz w:val="20"/>
                <w:szCs w:val="20"/>
              </w:rPr>
            </w:pPr>
            <w:r w:rsidRPr="00F11D82">
              <w:rPr>
                <w:i/>
                <w:sz w:val="20"/>
                <w:szCs w:val="20"/>
              </w:rPr>
              <w:t>142,26%</w:t>
            </w:r>
          </w:p>
        </w:tc>
        <w:tc>
          <w:tcPr>
            <w:tcW w:w="1276" w:type="dxa"/>
          </w:tcPr>
          <w:p w:rsidR="005F36EF" w:rsidRPr="00F11D82" w:rsidRDefault="00F63B8D" w:rsidP="00644888">
            <w:pPr>
              <w:jc w:val="center"/>
              <w:rPr>
                <w:i/>
                <w:sz w:val="20"/>
                <w:szCs w:val="20"/>
              </w:rPr>
            </w:pPr>
            <w:r w:rsidRPr="00F11D82">
              <w:rPr>
                <w:i/>
                <w:sz w:val="20"/>
                <w:szCs w:val="20"/>
              </w:rPr>
              <w:t>123,36%</w:t>
            </w:r>
          </w:p>
        </w:tc>
      </w:tr>
      <w:tr w:rsidR="005F36EF" w:rsidRPr="00F11D82" w:rsidTr="005F36EF">
        <w:tc>
          <w:tcPr>
            <w:tcW w:w="3402" w:type="dxa"/>
          </w:tcPr>
          <w:p w:rsidR="0061014A" w:rsidRPr="00F11D82" w:rsidRDefault="0061014A" w:rsidP="00014768">
            <w:pPr>
              <w:jc w:val="both"/>
              <w:rPr>
                <w:b/>
                <w:sz w:val="20"/>
                <w:szCs w:val="20"/>
              </w:rPr>
            </w:pPr>
            <w:r w:rsidRPr="00F11D82">
              <w:rPr>
                <w:b/>
                <w:sz w:val="20"/>
                <w:szCs w:val="20"/>
              </w:rPr>
              <w:lastRenderedPageBreak/>
              <w:t>Акцизы по подакцизным товарам (продукции), производимым на территории Российской Федерации</w:t>
            </w:r>
          </w:p>
        </w:tc>
        <w:tc>
          <w:tcPr>
            <w:tcW w:w="1134" w:type="dxa"/>
          </w:tcPr>
          <w:p w:rsidR="0061014A" w:rsidRPr="00F11D82" w:rsidRDefault="003D4F6B" w:rsidP="00644888">
            <w:pPr>
              <w:jc w:val="center"/>
              <w:rPr>
                <w:b/>
                <w:sz w:val="20"/>
                <w:szCs w:val="20"/>
              </w:rPr>
            </w:pPr>
            <w:r w:rsidRPr="00F11D82">
              <w:rPr>
                <w:b/>
                <w:sz w:val="20"/>
                <w:szCs w:val="20"/>
              </w:rPr>
              <w:t>2 573,93</w:t>
            </w:r>
          </w:p>
        </w:tc>
        <w:tc>
          <w:tcPr>
            <w:tcW w:w="1134" w:type="dxa"/>
          </w:tcPr>
          <w:p w:rsidR="0061014A" w:rsidRPr="00F11D82" w:rsidRDefault="000823D0" w:rsidP="00644888">
            <w:pPr>
              <w:jc w:val="center"/>
              <w:rPr>
                <w:b/>
                <w:sz w:val="20"/>
                <w:szCs w:val="20"/>
              </w:rPr>
            </w:pPr>
            <w:r w:rsidRPr="00F11D82">
              <w:rPr>
                <w:b/>
                <w:sz w:val="20"/>
                <w:szCs w:val="20"/>
              </w:rPr>
              <w:t>2 717,32</w:t>
            </w:r>
          </w:p>
        </w:tc>
        <w:tc>
          <w:tcPr>
            <w:tcW w:w="1134" w:type="dxa"/>
          </w:tcPr>
          <w:p w:rsidR="0061014A" w:rsidRPr="00F11D82" w:rsidRDefault="001D1A85" w:rsidP="00644888">
            <w:pPr>
              <w:jc w:val="center"/>
              <w:rPr>
                <w:b/>
                <w:sz w:val="20"/>
                <w:szCs w:val="20"/>
              </w:rPr>
            </w:pPr>
            <w:r w:rsidRPr="00F11D82">
              <w:rPr>
                <w:b/>
                <w:sz w:val="20"/>
                <w:szCs w:val="20"/>
              </w:rPr>
              <w:t>3 006,50</w:t>
            </w:r>
          </w:p>
        </w:tc>
        <w:tc>
          <w:tcPr>
            <w:tcW w:w="1276" w:type="dxa"/>
          </w:tcPr>
          <w:p w:rsidR="0061014A" w:rsidRPr="00F11D82" w:rsidRDefault="00321FAC" w:rsidP="00644888">
            <w:pPr>
              <w:jc w:val="center"/>
              <w:rPr>
                <w:b/>
                <w:sz w:val="20"/>
                <w:szCs w:val="20"/>
              </w:rPr>
            </w:pPr>
            <w:r w:rsidRPr="00F11D82">
              <w:rPr>
                <w:b/>
                <w:sz w:val="20"/>
                <w:szCs w:val="20"/>
              </w:rPr>
              <w:t>+ 432,57</w:t>
            </w:r>
          </w:p>
        </w:tc>
        <w:tc>
          <w:tcPr>
            <w:tcW w:w="1276" w:type="dxa"/>
          </w:tcPr>
          <w:p w:rsidR="0061014A" w:rsidRPr="00F11D82" w:rsidRDefault="00321FAC" w:rsidP="00644888">
            <w:pPr>
              <w:jc w:val="center"/>
              <w:rPr>
                <w:b/>
                <w:sz w:val="20"/>
                <w:szCs w:val="20"/>
              </w:rPr>
            </w:pPr>
            <w:r w:rsidRPr="00F11D82">
              <w:rPr>
                <w:b/>
                <w:sz w:val="20"/>
                <w:szCs w:val="20"/>
              </w:rPr>
              <w:t>+ 289,18</w:t>
            </w:r>
          </w:p>
        </w:tc>
      </w:tr>
      <w:tr w:rsidR="005F36EF" w:rsidRPr="00F11D82" w:rsidTr="005F36EF">
        <w:tc>
          <w:tcPr>
            <w:tcW w:w="3402" w:type="dxa"/>
          </w:tcPr>
          <w:p w:rsidR="0061014A" w:rsidRPr="00F11D82" w:rsidRDefault="005F36EF" w:rsidP="00014768">
            <w:pPr>
              <w:jc w:val="both"/>
              <w:rPr>
                <w:i/>
                <w:sz w:val="20"/>
                <w:szCs w:val="20"/>
              </w:rPr>
            </w:pPr>
            <w:r w:rsidRPr="00F11D82">
              <w:rPr>
                <w:i/>
                <w:sz w:val="20"/>
                <w:szCs w:val="20"/>
              </w:rPr>
              <w:t>Удельный вес в общей структуре налоговых и неналоговых доходов, %</w:t>
            </w:r>
          </w:p>
        </w:tc>
        <w:tc>
          <w:tcPr>
            <w:tcW w:w="1134" w:type="dxa"/>
          </w:tcPr>
          <w:p w:rsidR="0061014A" w:rsidRPr="00F11D82" w:rsidRDefault="00644888" w:rsidP="00644888">
            <w:pPr>
              <w:jc w:val="center"/>
              <w:rPr>
                <w:i/>
                <w:sz w:val="20"/>
                <w:szCs w:val="20"/>
              </w:rPr>
            </w:pPr>
            <w:r w:rsidRPr="00F11D82">
              <w:rPr>
                <w:i/>
                <w:sz w:val="20"/>
                <w:szCs w:val="20"/>
              </w:rPr>
              <w:t>8,96%</w:t>
            </w:r>
          </w:p>
        </w:tc>
        <w:tc>
          <w:tcPr>
            <w:tcW w:w="1134" w:type="dxa"/>
          </w:tcPr>
          <w:p w:rsidR="0061014A" w:rsidRPr="00F11D82" w:rsidRDefault="005E2C11" w:rsidP="00644888">
            <w:pPr>
              <w:jc w:val="center"/>
              <w:rPr>
                <w:i/>
                <w:sz w:val="20"/>
                <w:szCs w:val="20"/>
              </w:rPr>
            </w:pPr>
            <w:r w:rsidRPr="00F11D82">
              <w:rPr>
                <w:i/>
                <w:sz w:val="20"/>
                <w:szCs w:val="20"/>
              </w:rPr>
              <w:t>8,03%</w:t>
            </w:r>
          </w:p>
        </w:tc>
        <w:tc>
          <w:tcPr>
            <w:tcW w:w="1134" w:type="dxa"/>
          </w:tcPr>
          <w:p w:rsidR="0061014A" w:rsidRPr="00F11D82" w:rsidRDefault="00A04EFB" w:rsidP="00F85C99">
            <w:pPr>
              <w:jc w:val="center"/>
              <w:rPr>
                <w:i/>
                <w:sz w:val="20"/>
                <w:szCs w:val="20"/>
              </w:rPr>
            </w:pPr>
            <w:r w:rsidRPr="00F11D82">
              <w:rPr>
                <w:i/>
                <w:sz w:val="20"/>
                <w:szCs w:val="20"/>
              </w:rPr>
              <w:t>6,2</w:t>
            </w:r>
            <w:r w:rsidR="00F85C99" w:rsidRPr="00F11D82">
              <w:rPr>
                <w:i/>
                <w:sz w:val="20"/>
                <w:szCs w:val="20"/>
              </w:rPr>
              <w:t>5</w:t>
            </w:r>
            <w:r w:rsidRPr="00F11D82">
              <w:rPr>
                <w:i/>
                <w:sz w:val="20"/>
                <w:szCs w:val="20"/>
              </w:rPr>
              <w:t>%</w:t>
            </w:r>
          </w:p>
        </w:tc>
        <w:tc>
          <w:tcPr>
            <w:tcW w:w="1276" w:type="dxa"/>
          </w:tcPr>
          <w:p w:rsidR="0061014A" w:rsidRPr="00F11D82" w:rsidRDefault="0061014A" w:rsidP="00644888">
            <w:pPr>
              <w:jc w:val="center"/>
              <w:rPr>
                <w:i/>
                <w:sz w:val="20"/>
                <w:szCs w:val="20"/>
              </w:rPr>
            </w:pPr>
          </w:p>
        </w:tc>
        <w:tc>
          <w:tcPr>
            <w:tcW w:w="1276" w:type="dxa"/>
          </w:tcPr>
          <w:p w:rsidR="0061014A" w:rsidRPr="00F11D82" w:rsidRDefault="0061014A" w:rsidP="00644888">
            <w:pPr>
              <w:jc w:val="center"/>
              <w:rPr>
                <w:i/>
                <w:sz w:val="20"/>
                <w:szCs w:val="20"/>
              </w:rPr>
            </w:pPr>
          </w:p>
        </w:tc>
      </w:tr>
      <w:tr w:rsidR="005F36EF" w:rsidRPr="00F11D82" w:rsidTr="005F36EF">
        <w:tc>
          <w:tcPr>
            <w:tcW w:w="3402" w:type="dxa"/>
          </w:tcPr>
          <w:p w:rsidR="005F36EF" w:rsidRPr="00F11D82" w:rsidRDefault="00EF44F4" w:rsidP="00014768">
            <w:pPr>
              <w:jc w:val="both"/>
              <w:rPr>
                <w:i/>
                <w:sz w:val="20"/>
                <w:szCs w:val="20"/>
              </w:rPr>
            </w:pPr>
            <w:r w:rsidRPr="00F11D82">
              <w:rPr>
                <w:i/>
                <w:sz w:val="20"/>
                <w:szCs w:val="20"/>
              </w:rPr>
              <w:t>Темп роста доходов, %</w:t>
            </w:r>
          </w:p>
        </w:tc>
        <w:tc>
          <w:tcPr>
            <w:tcW w:w="1134" w:type="dxa"/>
          </w:tcPr>
          <w:p w:rsidR="005F36EF" w:rsidRPr="00F11D82" w:rsidRDefault="005F36EF" w:rsidP="00644888">
            <w:pPr>
              <w:jc w:val="center"/>
              <w:rPr>
                <w:i/>
                <w:sz w:val="20"/>
                <w:szCs w:val="20"/>
              </w:rPr>
            </w:pPr>
          </w:p>
        </w:tc>
        <w:tc>
          <w:tcPr>
            <w:tcW w:w="1134" w:type="dxa"/>
          </w:tcPr>
          <w:p w:rsidR="005F36EF" w:rsidRPr="00F11D82" w:rsidRDefault="005F36EF" w:rsidP="00644888">
            <w:pPr>
              <w:jc w:val="center"/>
              <w:rPr>
                <w:i/>
                <w:sz w:val="20"/>
                <w:szCs w:val="20"/>
              </w:rPr>
            </w:pPr>
          </w:p>
        </w:tc>
        <w:tc>
          <w:tcPr>
            <w:tcW w:w="1134" w:type="dxa"/>
          </w:tcPr>
          <w:p w:rsidR="005F36EF" w:rsidRPr="00F11D82" w:rsidRDefault="005F36EF" w:rsidP="00644888">
            <w:pPr>
              <w:jc w:val="center"/>
              <w:rPr>
                <w:i/>
                <w:sz w:val="20"/>
                <w:szCs w:val="20"/>
              </w:rPr>
            </w:pPr>
          </w:p>
        </w:tc>
        <w:tc>
          <w:tcPr>
            <w:tcW w:w="1276" w:type="dxa"/>
          </w:tcPr>
          <w:p w:rsidR="005F36EF" w:rsidRPr="00F11D82" w:rsidRDefault="00F63B8D" w:rsidP="00644888">
            <w:pPr>
              <w:jc w:val="center"/>
              <w:rPr>
                <w:i/>
                <w:sz w:val="20"/>
                <w:szCs w:val="20"/>
              </w:rPr>
            </w:pPr>
            <w:r w:rsidRPr="00F11D82">
              <w:rPr>
                <w:i/>
                <w:sz w:val="20"/>
                <w:szCs w:val="20"/>
              </w:rPr>
              <w:t>116,81%</w:t>
            </w:r>
          </w:p>
        </w:tc>
        <w:tc>
          <w:tcPr>
            <w:tcW w:w="1276" w:type="dxa"/>
          </w:tcPr>
          <w:p w:rsidR="005F36EF" w:rsidRPr="00F11D82" w:rsidRDefault="00F63B8D" w:rsidP="00644888">
            <w:pPr>
              <w:jc w:val="center"/>
              <w:rPr>
                <w:i/>
                <w:sz w:val="20"/>
                <w:szCs w:val="20"/>
              </w:rPr>
            </w:pPr>
            <w:r w:rsidRPr="00F11D82">
              <w:rPr>
                <w:i/>
                <w:sz w:val="20"/>
                <w:szCs w:val="20"/>
              </w:rPr>
              <w:t>110,64%</w:t>
            </w:r>
          </w:p>
        </w:tc>
      </w:tr>
      <w:tr w:rsidR="005F36EF" w:rsidRPr="00F11D82" w:rsidTr="005F36EF">
        <w:tc>
          <w:tcPr>
            <w:tcW w:w="3402" w:type="dxa"/>
          </w:tcPr>
          <w:p w:rsidR="0061014A" w:rsidRPr="00F11D82" w:rsidRDefault="0061014A" w:rsidP="0061014A">
            <w:pPr>
              <w:jc w:val="both"/>
              <w:rPr>
                <w:b/>
                <w:sz w:val="20"/>
                <w:szCs w:val="20"/>
              </w:rPr>
            </w:pPr>
            <w:r w:rsidRPr="00F11D82">
              <w:rPr>
                <w:b/>
                <w:sz w:val="20"/>
                <w:szCs w:val="20"/>
              </w:rPr>
              <w:t>Налог, взимаемый в связи с применением упрощенной системы налогообложения</w:t>
            </w:r>
          </w:p>
        </w:tc>
        <w:tc>
          <w:tcPr>
            <w:tcW w:w="1134" w:type="dxa"/>
          </w:tcPr>
          <w:p w:rsidR="0061014A" w:rsidRPr="00F11D82" w:rsidRDefault="003D4F6B" w:rsidP="00644888">
            <w:pPr>
              <w:jc w:val="center"/>
              <w:rPr>
                <w:b/>
                <w:sz w:val="20"/>
                <w:szCs w:val="20"/>
              </w:rPr>
            </w:pPr>
            <w:r w:rsidRPr="00F11D82">
              <w:rPr>
                <w:b/>
                <w:sz w:val="20"/>
                <w:szCs w:val="20"/>
              </w:rPr>
              <w:t>1 391,53</w:t>
            </w:r>
          </w:p>
        </w:tc>
        <w:tc>
          <w:tcPr>
            <w:tcW w:w="1134" w:type="dxa"/>
          </w:tcPr>
          <w:p w:rsidR="0061014A" w:rsidRPr="00F11D82" w:rsidRDefault="000823D0" w:rsidP="00644888">
            <w:pPr>
              <w:jc w:val="center"/>
              <w:rPr>
                <w:b/>
                <w:sz w:val="20"/>
                <w:szCs w:val="20"/>
              </w:rPr>
            </w:pPr>
            <w:r w:rsidRPr="00F11D82">
              <w:rPr>
                <w:b/>
                <w:sz w:val="20"/>
                <w:szCs w:val="20"/>
              </w:rPr>
              <w:t>2 128,16</w:t>
            </w:r>
          </w:p>
        </w:tc>
        <w:tc>
          <w:tcPr>
            <w:tcW w:w="1134" w:type="dxa"/>
          </w:tcPr>
          <w:p w:rsidR="0061014A" w:rsidRPr="00F11D82" w:rsidRDefault="001D1A85" w:rsidP="00644888">
            <w:pPr>
              <w:jc w:val="center"/>
              <w:rPr>
                <w:b/>
                <w:sz w:val="20"/>
                <w:szCs w:val="20"/>
              </w:rPr>
            </w:pPr>
            <w:r w:rsidRPr="00F11D82">
              <w:rPr>
                <w:b/>
                <w:sz w:val="20"/>
                <w:szCs w:val="20"/>
              </w:rPr>
              <w:t>2 963,41</w:t>
            </w:r>
          </w:p>
        </w:tc>
        <w:tc>
          <w:tcPr>
            <w:tcW w:w="1276" w:type="dxa"/>
          </w:tcPr>
          <w:p w:rsidR="0061014A" w:rsidRPr="00F11D82" w:rsidRDefault="00321FAC" w:rsidP="00644888">
            <w:pPr>
              <w:jc w:val="center"/>
              <w:rPr>
                <w:b/>
                <w:sz w:val="20"/>
                <w:szCs w:val="20"/>
              </w:rPr>
            </w:pPr>
            <w:r w:rsidRPr="00F11D82">
              <w:rPr>
                <w:b/>
                <w:sz w:val="20"/>
                <w:szCs w:val="20"/>
              </w:rPr>
              <w:t>+ 1 571,88</w:t>
            </w:r>
          </w:p>
        </w:tc>
        <w:tc>
          <w:tcPr>
            <w:tcW w:w="1276" w:type="dxa"/>
          </w:tcPr>
          <w:p w:rsidR="0061014A" w:rsidRPr="00F11D82" w:rsidRDefault="00321FAC" w:rsidP="00644888">
            <w:pPr>
              <w:jc w:val="center"/>
              <w:rPr>
                <w:b/>
                <w:sz w:val="20"/>
                <w:szCs w:val="20"/>
              </w:rPr>
            </w:pPr>
            <w:r w:rsidRPr="00F11D82">
              <w:rPr>
                <w:b/>
                <w:sz w:val="20"/>
                <w:szCs w:val="20"/>
              </w:rPr>
              <w:t>+ 835,25</w:t>
            </w:r>
          </w:p>
        </w:tc>
      </w:tr>
      <w:tr w:rsidR="005F36EF" w:rsidRPr="00F11D82" w:rsidTr="005F36EF">
        <w:tc>
          <w:tcPr>
            <w:tcW w:w="3402" w:type="dxa"/>
          </w:tcPr>
          <w:p w:rsidR="005F36EF" w:rsidRPr="00F11D82" w:rsidRDefault="005F36EF" w:rsidP="0061014A">
            <w:pPr>
              <w:jc w:val="both"/>
              <w:rPr>
                <w:i/>
                <w:sz w:val="20"/>
                <w:szCs w:val="20"/>
              </w:rPr>
            </w:pPr>
            <w:r w:rsidRPr="00F11D82">
              <w:rPr>
                <w:i/>
                <w:sz w:val="20"/>
                <w:szCs w:val="20"/>
              </w:rPr>
              <w:t>Удельный вес в общей структуре налоговых и неналоговых доходов, %</w:t>
            </w:r>
          </w:p>
        </w:tc>
        <w:tc>
          <w:tcPr>
            <w:tcW w:w="1134" w:type="dxa"/>
          </w:tcPr>
          <w:p w:rsidR="005F36EF" w:rsidRPr="00F11D82" w:rsidRDefault="00644888" w:rsidP="00644888">
            <w:pPr>
              <w:jc w:val="center"/>
              <w:rPr>
                <w:i/>
                <w:sz w:val="20"/>
                <w:szCs w:val="20"/>
              </w:rPr>
            </w:pPr>
            <w:r w:rsidRPr="00F11D82">
              <w:rPr>
                <w:i/>
                <w:sz w:val="20"/>
                <w:szCs w:val="20"/>
              </w:rPr>
              <w:t>4,84%</w:t>
            </w:r>
          </w:p>
        </w:tc>
        <w:tc>
          <w:tcPr>
            <w:tcW w:w="1134" w:type="dxa"/>
          </w:tcPr>
          <w:p w:rsidR="005F36EF" w:rsidRPr="00F11D82" w:rsidRDefault="005E2C11" w:rsidP="00644888">
            <w:pPr>
              <w:jc w:val="center"/>
              <w:rPr>
                <w:i/>
                <w:sz w:val="20"/>
                <w:szCs w:val="20"/>
              </w:rPr>
            </w:pPr>
            <w:r w:rsidRPr="00F11D82">
              <w:rPr>
                <w:i/>
                <w:sz w:val="20"/>
                <w:szCs w:val="20"/>
              </w:rPr>
              <w:t>6,29%</w:t>
            </w:r>
          </w:p>
        </w:tc>
        <w:tc>
          <w:tcPr>
            <w:tcW w:w="1134" w:type="dxa"/>
          </w:tcPr>
          <w:p w:rsidR="005F36EF" w:rsidRPr="00F11D82" w:rsidRDefault="00A04EFB" w:rsidP="00644888">
            <w:pPr>
              <w:jc w:val="center"/>
              <w:rPr>
                <w:i/>
                <w:sz w:val="20"/>
                <w:szCs w:val="20"/>
              </w:rPr>
            </w:pPr>
            <w:r w:rsidRPr="00F11D82">
              <w:rPr>
                <w:i/>
                <w:sz w:val="20"/>
                <w:szCs w:val="20"/>
              </w:rPr>
              <w:t>6,16%</w:t>
            </w:r>
          </w:p>
        </w:tc>
        <w:tc>
          <w:tcPr>
            <w:tcW w:w="1276" w:type="dxa"/>
          </w:tcPr>
          <w:p w:rsidR="005F36EF" w:rsidRPr="00F11D82" w:rsidRDefault="005F36EF" w:rsidP="00644888">
            <w:pPr>
              <w:jc w:val="center"/>
              <w:rPr>
                <w:i/>
                <w:sz w:val="20"/>
                <w:szCs w:val="20"/>
              </w:rPr>
            </w:pPr>
          </w:p>
        </w:tc>
        <w:tc>
          <w:tcPr>
            <w:tcW w:w="1276" w:type="dxa"/>
          </w:tcPr>
          <w:p w:rsidR="005F36EF" w:rsidRPr="00F11D82" w:rsidRDefault="005F36EF" w:rsidP="00644888">
            <w:pPr>
              <w:jc w:val="center"/>
              <w:rPr>
                <w:i/>
                <w:sz w:val="20"/>
                <w:szCs w:val="20"/>
              </w:rPr>
            </w:pPr>
          </w:p>
        </w:tc>
      </w:tr>
      <w:tr w:rsidR="005F36EF" w:rsidRPr="00F11D82" w:rsidTr="005F36EF">
        <w:tc>
          <w:tcPr>
            <w:tcW w:w="3402" w:type="dxa"/>
          </w:tcPr>
          <w:p w:rsidR="0061014A" w:rsidRPr="00F11D82" w:rsidRDefault="00EF44F4" w:rsidP="0061014A">
            <w:pPr>
              <w:jc w:val="both"/>
              <w:rPr>
                <w:i/>
                <w:sz w:val="20"/>
                <w:szCs w:val="20"/>
              </w:rPr>
            </w:pPr>
            <w:r w:rsidRPr="00F11D82">
              <w:rPr>
                <w:i/>
                <w:sz w:val="20"/>
                <w:szCs w:val="20"/>
              </w:rPr>
              <w:t>Темп роста доходов, %</w:t>
            </w:r>
          </w:p>
        </w:tc>
        <w:tc>
          <w:tcPr>
            <w:tcW w:w="1134" w:type="dxa"/>
          </w:tcPr>
          <w:p w:rsidR="0061014A" w:rsidRPr="00F11D82" w:rsidRDefault="0061014A" w:rsidP="00644888">
            <w:pPr>
              <w:jc w:val="center"/>
              <w:rPr>
                <w:i/>
                <w:sz w:val="20"/>
                <w:szCs w:val="20"/>
              </w:rPr>
            </w:pPr>
          </w:p>
        </w:tc>
        <w:tc>
          <w:tcPr>
            <w:tcW w:w="1134" w:type="dxa"/>
          </w:tcPr>
          <w:p w:rsidR="0061014A" w:rsidRPr="00F11D82" w:rsidRDefault="0061014A" w:rsidP="00644888">
            <w:pPr>
              <w:jc w:val="center"/>
              <w:rPr>
                <w:i/>
                <w:sz w:val="20"/>
                <w:szCs w:val="20"/>
              </w:rPr>
            </w:pPr>
          </w:p>
        </w:tc>
        <w:tc>
          <w:tcPr>
            <w:tcW w:w="1134" w:type="dxa"/>
          </w:tcPr>
          <w:p w:rsidR="0061014A" w:rsidRPr="00F11D82" w:rsidRDefault="0061014A" w:rsidP="00644888">
            <w:pPr>
              <w:jc w:val="center"/>
              <w:rPr>
                <w:i/>
                <w:sz w:val="20"/>
                <w:szCs w:val="20"/>
              </w:rPr>
            </w:pPr>
          </w:p>
        </w:tc>
        <w:tc>
          <w:tcPr>
            <w:tcW w:w="1276" w:type="dxa"/>
          </w:tcPr>
          <w:p w:rsidR="0061014A" w:rsidRPr="00F11D82" w:rsidRDefault="00F63B8D" w:rsidP="00644888">
            <w:pPr>
              <w:jc w:val="center"/>
              <w:rPr>
                <w:i/>
                <w:sz w:val="20"/>
                <w:szCs w:val="20"/>
              </w:rPr>
            </w:pPr>
            <w:r w:rsidRPr="00F11D82">
              <w:rPr>
                <w:i/>
                <w:sz w:val="20"/>
                <w:szCs w:val="20"/>
              </w:rPr>
              <w:t>212,96%</w:t>
            </w:r>
          </w:p>
        </w:tc>
        <w:tc>
          <w:tcPr>
            <w:tcW w:w="1276" w:type="dxa"/>
          </w:tcPr>
          <w:p w:rsidR="0061014A" w:rsidRPr="00F11D82" w:rsidRDefault="00F63B8D" w:rsidP="00644888">
            <w:pPr>
              <w:jc w:val="center"/>
              <w:rPr>
                <w:i/>
                <w:sz w:val="20"/>
                <w:szCs w:val="20"/>
              </w:rPr>
            </w:pPr>
            <w:r w:rsidRPr="00F11D82">
              <w:rPr>
                <w:i/>
                <w:sz w:val="20"/>
                <w:szCs w:val="20"/>
              </w:rPr>
              <w:t>139,25%</w:t>
            </w:r>
          </w:p>
        </w:tc>
      </w:tr>
      <w:tr w:rsidR="009E416E" w:rsidRPr="00F11D82" w:rsidTr="005F36EF">
        <w:tc>
          <w:tcPr>
            <w:tcW w:w="3402" w:type="dxa"/>
          </w:tcPr>
          <w:p w:rsidR="009E416E" w:rsidRPr="00F11D82" w:rsidRDefault="009E416E" w:rsidP="009E416E">
            <w:pPr>
              <w:jc w:val="both"/>
              <w:rPr>
                <w:b/>
                <w:sz w:val="20"/>
                <w:szCs w:val="20"/>
              </w:rPr>
            </w:pPr>
            <w:r w:rsidRPr="00F11D82">
              <w:rPr>
                <w:b/>
                <w:sz w:val="20"/>
                <w:szCs w:val="20"/>
              </w:rPr>
              <w:t>Единый налог на вмененный доход для отдельных видов деятельности</w:t>
            </w:r>
          </w:p>
        </w:tc>
        <w:tc>
          <w:tcPr>
            <w:tcW w:w="1134" w:type="dxa"/>
          </w:tcPr>
          <w:p w:rsidR="009E416E" w:rsidRPr="00F11D82" w:rsidRDefault="009E416E" w:rsidP="00644888">
            <w:pPr>
              <w:jc w:val="center"/>
              <w:rPr>
                <w:b/>
                <w:sz w:val="20"/>
                <w:szCs w:val="20"/>
              </w:rPr>
            </w:pPr>
            <w:r w:rsidRPr="00F11D82">
              <w:rPr>
                <w:b/>
                <w:sz w:val="20"/>
                <w:szCs w:val="20"/>
              </w:rPr>
              <w:t>14,83</w:t>
            </w:r>
          </w:p>
        </w:tc>
        <w:tc>
          <w:tcPr>
            <w:tcW w:w="1134" w:type="dxa"/>
          </w:tcPr>
          <w:p w:rsidR="009E416E" w:rsidRPr="00F11D82" w:rsidRDefault="000823D0" w:rsidP="00644888">
            <w:pPr>
              <w:jc w:val="center"/>
              <w:rPr>
                <w:b/>
                <w:sz w:val="20"/>
                <w:szCs w:val="20"/>
              </w:rPr>
            </w:pPr>
            <w:r w:rsidRPr="00F11D82">
              <w:rPr>
                <w:b/>
                <w:sz w:val="20"/>
                <w:szCs w:val="20"/>
              </w:rPr>
              <w:t>- 19,19</w:t>
            </w:r>
          </w:p>
        </w:tc>
        <w:tc>
          <w:tcPr>
            <w:tcW w:w="1134" w:type="dxa"/>
          </w:tcPr>
          <w:p w:rsidR="009E416E" w:rsidRPr="00F11D82" w:rsidRDefault="001D1A85" w:rsidP="00644888">
            <w:pPr>
              <w:jc w:val="center"/>
              <w:rPr>
                <w:b/>
                <w:sz w:val="20"/>
                <w:szCs w:val="20"/>
              </w:rPr>
            </w:pPr>
            <w:r w:rsidRPr="00F11D82">
              <w:rPr>
                <w:b/>
                <w:sz w:val="20"/>
                <w:szCs w:val="20"/>
              </w:rPr>
              <w:t>0,02</w:t>
            </w:r>
          </w:p>
        </w:tc>
        <w:tc>
          <w:tcPr>
            <w:tcW w:w="1276" w:type="dxa"/>
          </w:tcPr>
          <w:p w:rsidR="009E416E" w:rsidRPr="00F11D82" w:rsidRDefault="00321FAC" w:rsidP="00644888">
            <w:pPr>
              <w:jc w:val="center"/>
              <w:rPr>
                <w:b/>
                <w:sz w:val="20"/>
                <w:szCs w:val="20"/>
              </w:rPr>
            </w:pPr>
            <w:r w:rsidRPr="00F11D82">
              <w:rPr>
                <w:b/>
                <w:sz w:val="20"/>
                <w:szCs w:val="20"/>
              </w:rPr>
              <w:t>- 14,81</w:t>
            </w:r>
          </w:p>
        </w:tc>
        <w:tc>
          <w:tcPr>
            <w:tcW w:w="1276" w:type="dxa"/>
          </w:tcPr>
          <w:p w:rsidR="009E416E" w:rsidRPr="00F11D82" w:rsidRDefault="00321FAC" w:rsidP="00644888">
            <w:pPr>
              <w:jc w:val="center"/>
              <w:rPr>
                <w:b/>
                <w:sz w:val="20"/>
                <w:szCs w:val="20"/>
              </w:rPr>
            </w:pPr>
            <w:r w:rsidRPr="00F11D82">
              <w:rPr>
                <w:b/>
                <w:sz w:val="20"/>
                <w:szCs w:val="20"/>
              </w:rPr>
              <w:t>+ 19,21</w:t>
            </w:r>
          </w:p>
        </w:tc>
      </w:tr>
      <w:tr w:rsidR="009E416E" w:rsidRPr="00F11D82" w:rsidTr="005F36EF">
        <w:tc>
          <w:tcPr>
            <w:tcW w:w="3402" w:type="dxa"/>
          </w:tcPr>
          <w:p w:rsidR="009E416E" w:rsidRPr="00F11D82" w:rsidRDefault="009E416E" w:rsidP="0061014A">
            <w:pPr>
              <w:jc w:val="both"/>
              <w:rPr>
                <w:i/>
                <w:sz w:val="20"/>
                <w:szCs w:val="20"/>
              </w:rPr>
            </w:pPr>
            <w:r w:rsidRPr="00F11D82">
              <w:rPr>
                <w:i/>
                <w:sz w:val="20"/>
                <w:szCs w:val="20"/>
              </w:rPr>
              <w:t>Удельный вес в общей структуре налоговых и неналоговых доходов, %</w:t>
            </w:r>
          </w:p>
        </w:tc>
        <w:tc>
          <w:tcPr>
            <w:tcW w:w="1134" w:type="dxa"/>
          </w:tcPr>
          <w:p w:rsidR="009E416E" w:rsidRPr="00F11D82" w:rsidRDefault="00644888" w:rsidP="00644888">
            <w:pPr>
              <w:jc w:val="center"/>
              <w:rPr>
                <w:i/>
                <w:sz w:val="20"/>
                <w:szCs w:val="20"/>
              </w:rPr>
            </w:pPr>
            <w:r w:rsidRPr="00F11D82">
              <w:rPr>
                <w:i/>
                <w:sz w:val="20"/>
                <w:szCs w:val="20"/>
              </w:rPr>
              <w:t>0,05%</w:t>
            </w:r>
          </w:p>
        </w:tc>
        <w:tc>
          <w:tcPr>
            <w:tcW w:w="1134" w:type="dxa"/>
          </w:tcPr>
          <w:p w:rsidR="009E416E" w:rsidRPr="00F11D82" w:rsidRDefault="005E2C11" w:rsidP="00644888">
            <w:pPr>
              <w:jc w:val="center"/>
              <w:rPr>
                <w:i/>
                <w:sz w:val="20"/>
                <w:szCs w:val="20"/>
              </w:rPr>
            </w:pPr>
            <w:r w:rsidRPr="00F11D82">
              <w:rPr>
                <w:i/>
                <w:sz w:val="20"/>
                <w:szCs w:val="20"/>
              </w:rPr>
              <w:t>- 0,06%</w:t>
            </w:r>
          </w:p>
        </w:tc>
        <w:tc>
          <w:tcPr>
            <w:tcW w:w="1134" w:type="dxa"/>
          </w:tcPr>
          <w:p w:rsidR="009E416E" w:rsidRPr="00F11D82" w:rsidRDefault="00A04EFB" w:rsidP="00644888">
            <w:pPr>
              <w:jc w:val="center"/>
              <w:rPr>
                <w:i/>
                <w:sz w:val="20"/>
                <w:szCs w:val="20"/>
              </w:rPr>
            </w:pPr>
            <w:r w:rsidRPr="00F11D82">
              <w:rPr>
                <w:i/>
                <w:sz w:val="20"/>
                <w:szCs w:val="20"/>
              </w:rPr>
              <w:t>0,00%</w:t>
            </w:r>
          </w:p>
        </w:tc>
        <w:tc>
          <w:tcPr>
            <w:tcW w:w="1276" w:type="dxa"/>
          </w:tcPr>
          <w:p w:rsidR="009E416E" w:rsidRPr="00F11D82" w:rsidRDefault="009E416E" w:rsidP="00644888">
            <w:pPr>
              <w:jc w:val="center"/>
              <w:rPr>
                <w:i/>
                <w:sz w:val="20"/>
                <w:szCs w:val="20"/>
              </w:rPr>
            </w:pPr>
          </w:p>
        </w:tc>
        <w:tc>
          <w:tcPr>
            <w:tcW w:w="1276" w:type="dxa"/>
          </w:tcPr>
          <w:p w:rsidR="009E416E" w:rsidRPr="00F11D82" w:rsidRDefault="009E416E" w:rsidP="00644888">
            <w:pPr>
              <w:jc w:val="center"/>
              <w:rPr>
                <w:i/>
                <w:sz w:val="20"/>
                <w:szCs w:val="20"/>
              </w:rPr>
            </w:pPr>
          </w:p>
        </w:tc>
      </w:tr>
      <w:tr w:rsidR="005F36EF" w:rsidRPr="00F11D82" w:rsidTr="005F36EF">
        <w:tc>
          <w:tcPr>
            <w:tcW w:w="3402" w:type="dxa"/>
          </w:tcPr>
          <w:p w:rsidR="0061014A" w:rsidRPr="00F11D82" w:rsidRDefault="0061014A" w:rsidP="0061014A">
            <w:pPr>
              <w:jc w:val="both"/>
              <w:rPr>
                <w:b/>
                <w:sz w:val="20"/>
                <w:szCs w:val="20"/>
              </w:rPr>
            </w:pPr>
            <w:r w:rsidRPr="00F11D82">
              <w:rPr>
                <w:b/>
                <w:sz w:val="20"/>
                <w:szCs w:val="20"/>
              </w:rPr>
              <w:t>Налог, взимаемый в связи с применением патентной системы налогообложения</w:t>
            </w:r>
          </w:p>
        </w:tc>
        <w:tc>
          <w:tcPr>
            <w:tcW w:w="1134" w:type="dxa"/>
          </w:tcPr>
          <w:p w:rsidR="0061014A" w:rsidRPr="00F11D82" w:rsidRDefault="003D4F6B" w:rsidP="00644888">
            <w:pPr>
              <w:jc w:val="center"/>
              <w:rPr>
                <w:b/>
                <w:sz w:val="20"/>
                <w:szCs w:val="20"/>
              </w:rPr>
            </w:pPr>
            <w:r w:rsidRPr="00F11D82">
              <w:rPr>
                <w:b/>
                <w:sz w:val="20"/>
                <w:szCs w:val="20"/>
              </w:rPr>
              <w:t>838,36</w:t>
            </w:r>
          </w:p>
        </w:tc>
        <w:tc>
          <w:tcPr>
            <w:tcW w:w="1134" w:type="dxa"/>
          </w:tcPr>
          <w:p w:rsidR="0061014A" w:rsidRPr="00F11D82" w:rsidRDefault="000823D0" w:rsidP="00644888">
            <w:pPr>
              <w:jc w:val="center"/>
              <w:rPr>
                <w:b/>
                <w:sz w:val="20"/>
                <w:szCs w:val="20"/>
              </w:rPr>
            </w:pPr>
            <w:r w:rsidRPr="00F11D82">
              <w:rPr>
                <w:b/>
                <w:sz w:val="20"/>
                <w:szCs w:val="20"/>
              </w:rPr>
              <w:t>556,70</w:t>
            </w:r>
          </w:p>
        </w:tc>
        <w:tc>
          <w:tcPr>
            <w:tcW w:w="1134" w:type="dxa"/>
          </w:tcPr>
          <w:p w:rsidR="0061014A" w:rsidRPr="00F11D82" w:rsidRDefault="001D1A85" w:rsidP="00644888">
            <w:pPr>
              <w:jc w:val="center"/>
              <w:rPr>
                <w:b/>
                <w:sz w:val="20"/>
                <w:szCs w:val="20"/>
              </w:rPr>
            </w:pPr>
            <w:r w:rsidRPr="00F11D82">
              <w:rPr>
                <w:b/>
                <w:sz w:val="20"/>
                <w:szCs w:val="20"/>
              </w:rPr>
              <w:t>1 041,83</w:t>
            </w:r>
          </w:p>
        </w:tc>
        <w:tc>
          <w:tcPr>
            <w:tcW w:w="1276" w:type="dxa"/>
          </w:tcPr>
          <w:p w:rsidR="0061014A" w:rsidRPr="00F11D82" w:rsidRDefault="00321FAC" w:rsidP="00644888">
            <w:pPr>
              <w:jc w:val="center"/>
              <w:rPr>
                <w:b/>
                <w:sz w:val="20"/>
                <w:szCs w:val="20"/>
              </w:rPr>
            </w:pPr>
            <w:r w:rsidRPr="00F11D82">
              <w:rPr>
                <w:b/>
                <w:sz w:val="20"/>
                <w:szCs w:val="20"/>
              </w:rPr>
              <w:t>+ 203,47</w:t>
            </w:r>
          </w:p>
        </w:tc>
        <w:tc>
          <w:tcPr>
            <w:tcW w:w="1276" w:type="dxa"/>
          </w:tcPr>
          <w:p w:rsidR="0061014A" w:rsidRPr="00F11D82" w:rsidRDefault="00321FAC" w:rsidP="00644888">
            <w:pPr>
              <w:jc w:val="center"/>
              <w:rPr>
                <w:b/>
                <w:sz w:val="20"/>
                <w:szCs w:val="20"/>
              </w:rPr>
            </w:pPr>
            <w:r w:rsidRPr="00F11D82">
              <w:rPr>
                <w:b/>
                <w:sz w:val="20"/>
                <w:szCs w:val="20"/>
              </w:rPr>
              <w:t>+ 485,13</w:t>
            </w:r>
          </w:p>
        </w:tc>
      </w:tr>
      <w:tr w:rsidR="005F36EF" w:rsidRPr="00F11D82" w:rsidTr="005F36EF">
        <w:tc>
          <w:tcPr>
            <w:tcW w:w="3402" w:type="dxa"/>
          </w:tcPr>
          <w:p w:rsidR="0061014A" w:rsidRPr="00F11D82" w:rsidRDefault="005F36EF" w:rsidP="0061014A">
            <w:pPr>
              <w:jc w:val="both"/>
              <w:rPr>
                <w:i/>
                <w:sz w:val="20"/>
                <w:szCs w:val="20"/>
              </w:rPr>
            </w:pPr>
            <w:r w:rsidRPr="00F11D82">
              <w:rPr>
                <w:i/>
                <w:sz w:val="20"/>
                <w:szCs w:val="20"/>
              </w:rPr>
              <w:t>Удельный вес в общей структуре налоговых и неналоговых доходов, %</w:t>
            </w:r>
          </w:p>
        </w:tc>
        <w:tc>
          <w:tcPr>
            <w:tcW w:w="1134" w:type="dxa"/>
          </w:tcPr>
          <w:p w:rsidR="0061014A" w:rsidRPr="00F11D82" w:rsidRDefault="00644888" w:rsidP="00644888">
            <w:pPr>
              <w:jc w:val="center"/>
              <w:rPr>
                <w:i/>
                <w:sz w:val="20"/>
                <w:szCs w:val="20"/>
              </w:rPr>
            </w:pPr>
            <w:r w:rsidRPr="00F11D82">
              <w:rPr>
                <w:i/>
                <w:sz w:val="20"/>
                <w:szCs w:val="20"/>
              </w:rPr>
              <w:t>2,92%</w:t>
            </w:r>
          </w:p>
        </w:tc>
        <w:tc>
          <w:tcPr>
            <w:tcW w:w="1134" w:type="dxa"/>
          </w:tcPr>
          <w:p w:rsidR="0061014A" w:rsidRPr="00F11D82" w:rsidRDefault="005E2C11" w:rsidP="00644888">
            <w:pPr>
              <w:jc w:val="center"/>
              <w:rPr>
                <w:i/>
                <w:sz w:val="20"/>
                <w:szCs w:val="20"/>
              </w:rPr>
            </w:pPr>
            <w:r w:rsidRPr="00F11D82">
              <w:rPr>
                <w:i/>
                <w:sz w:val="20"/>
                <w:szCs w:val="20"/>
              </w:rPr>
              <w:t>1,64%</w:t>
            </w:r>
          </w:p>
        </w:tc>
        <w:tc>
          <w:tcPr>
            <w:tcW w:w="1134" w:type="dxa"/>
          </w:tcPr>
          <w:p w:rsidR="0061014A" w:rsidRPr="00F11D82" w:rsidRDefault="00A04EFB" w:rsidP="00644888">
            <w:pPr>
              <w:jc w:val="center"/>
              <w:rPr>
                <w:i/>
                <w:sz w:val="20"/>
                <w:szCs w:val="20"/>
              </w:rPr>
            </w:pPr>
            <w:r w:rsidRPr="00F11D82">
              <w:rPr>
                <w:i/>
                <w:sz w:val="20"/>
                <w:szCs w:val="20"/>
              </w:rPr>
              <w:t>2,17%</w:t>
            </w:r>
          </w:p>
        </w:tc>
        <w:tc>
          <w:tcPr>
            <w:tcW w:w="1276" w:type="dxa"/>
          </w:tcPr>
          <w:p w:rsidR="0061014A" w:rsidRPr="00F11D82" w:rsidRDefault="0061014A" w:rsidP="00644888">
            <w:pPr>
              <w:jc w:val="center"/>
              <w:rPr>
                <w:i/>
                <w:sz w:val="20"/>
                <w:szCs w:val="20"/>
              </w:rPr>
            </w:pPr>
          </w:p>
        </w:tc>
        <w:tc>
          <w:tcPr>
            <w:tcW w:w="1276" w:type="dxa"/>
          </w:tcPr>
          <w:p w:rsidR="0061014A" w:rsidRPr="00F11D82" w:rsidRDefault="0061014A" w:rsidP="00644888">
            <w:pPr>
              <w:jc w:val="center"/>
              <w:rPr>
                <w:i/>
                <w:sz w:val="20"/>
                <w:szCs w:val="20"/>
              </w:rPr>
            </w:pPr>
          </w:p>
        </w:tc>
      </w:tr>
      <w:tr w:rsidR="005F36EF" w:rsidRPr="00F11D82" w:rsidTr="005F36EF">
        <w:tc>
          <w:tcPr>
            <w:tcW w:w="3402" w:type="dxa"/>
          </w:tcPr>
          <w:p w:rsidR="005F36EF" w:rsidRPr="00F11D82" w:rsidRDefault="00EF44F4" w:rsidP="0061014A">
            <w:pPr>
              <w:jc w:val="both"/>
              <w:rPr>
                <w:i/>
                <w:sz w:val="20"/>
                <w:szCs w:val="20"/>
              </w:rPr>
            </w:pPr>
            <w:r w:rsidRPr="00F11D82">
              <w:rPr>
                <w:i/>
                <w:sz w:val="20"/>
                <w:szCs w:val="20"/>
              </w:rPr>
              <w:t>Темп роста доходов, %</w:t>
            </w:r>
          </w:p>
        </w:tc>
        <w:tc>
          <w:tcPr>
            <w:tcW w:w="1134" w:type="dxa"/>
          </w:tcPr>
          <w:p w:rsidR="005F36EF" w:rsidRPr="00F11D82" w:rsidRDefault="005F36EF" w:rsidP="00644888">
            <w:pPr>
              <w:jc w:val="center"/>
              <w:rPr>
                <w:i/>
                <w:sz w:val="20"/>
                <w:szCs w:val="20"/>
              </w:rPr>
            </w:pPr>
          </w:p>
        </w:tc>
        <w:tc>
          <w:tcPr>
            <w:tcW w:w="1134" w:type="dxa"/>
          </w:tcPr>
          <w:p w:rsidR="005F36EF" w:rsidRPr="00F11D82" w:rsidRDefault="005F36EF" w:rsidP="00644888">
            <w:pPr>
              <w:jc w:val="center"/>
              <w:rPr>
                <w:i/>
                <w:sz w:val="20"/>
                <w:szCs w:val="20"/>
              </w:rPr>
            </w:pPr>
          </w:p>
        </w:tc>
        <w:tc>
          <w:tcPr>
            <w:tcW w:w="1134" w:type="dxa"/>
          </w:tcPr>
          <w:p w:rsidR="005F36EF" w:rsidRPr="00F11D82" w:rsidRDefault="005F36EF" w:rsidP="00644888">
            <w:pPr>
              <w:jc w:val="center"/>
              <w:rPr>
                <w:i/>
                <w:sz w:val="20"/>
                <w:szCs w:val="20"/>
              </w:rPr>
            </w:pPr>
          </w:p>
        </w:tc>
        <w:tc>
          <w:tcPr>
            <w:tcW w:w="1276" w:type="dxa"/>
          </w:tcPr>
          <w:p w:rsidR="005F36EF" w:rsidRPr="00F11D82" w:rsidRDefault="00F63B8D" w:rsidP="00644888">
            <w:pPr>
              <w:jc w:val="center"/>
              <w:rPr>
                <w:i/>
                <w:sz w:val="20"/>
                <w:szCs w:val="20"/>
              </w:rPr>
            </w:pPr>
            <w:r w:rsidRPr="00F11D82">
              <w:rPr>
                <w:i/>
                <w:sz w:val="20"/>
                <w:szCs w:val="20"/>
              </w:rPr>
              <w:t>124,27%</w:t>
            </w:r>
          </w:p>
        </w:tc>
        <w:tc>
          <w:tcPr>
            <w:tcW w:w="1276" w:type="dxa"/>
          </w:tcPr>
          <w:p w:rsidR="005F36EF" w:rsidRPr="00F11D82" w:rsidRDefault="00F63B8D" w:rsidP="00644888">
            <w:pPr>
              <w:jc w:val="center"/>
              <w:rPr>
                <w:i/>
                <w:sz w:val="20"/>
                <w:szCs w:val="20"/>
              </w:rPr>
            </w:pPr>
            <w:r w:rsidRPr="00F11D82">
              <w:rPr>
                <w:i/>
                <w:sz w:val="20"/>
                <w:szCs w:val="20"/>
              </w:rPr>
              <w:t>187,14%</w:t>
            </w:r>
          </w:p>
        </w:tc>
      </w:tr>
      <w:tr w:rsidR="005F36EF" w:rsidRPr="00F11D82" w:rsidTr="005F36EF">
        <w:tc>
          <w:tcPr>
            <w:tcW w:w="3402" w:type="dxa"/>
          </w:tcPr>
          <w:p w:rsidR="0061014A" w:rsidRPr="00F11D82" w:rsidRDefault="0061014A" w:rsidP="0061014A">
            <w:pPr>
              <w:jc w:val="both"/>
              <w:rPr>
                <w:b/>
                <w:sz w:val="20"/>
                <w:szCs w:val="20"/>
              </w:rPr>
            </w:pPr>
            <w:r w:rsidRPr="00F11D82">
              <w:rPr>
                <w:b/>
                <w:sz w:val="20"/>
                <w:szCs w:val="20"/>
              </w:rPr>
              <w:t>Налог на имущество физических лиц</w:t>
            </w:r>
          </w:p>
        </w:tc>
        <w:tc>
          <w:tcPr>
            <w:tcW w:w="1134" w:type="dxa"/>
          </w:tcPr>
          <w:p w:rsidR="0061014A" w:rsidRPr="00F11D82" w:rsidRDefault="003D4F6B" w:rsidP="00644888">
            <w:pPr>
              <w:jc w:val="center"/>
              <w:rPr>
                <w:b/>
                <w:sz w:val="20"/>
                <w:szCs w:val="20"/>
              </w:rPr>
            </w:pPr>
            <w:r w:rsidRPr="00F11D82">
              <w:rPr>
                <w:b/>
                <w:sz w:val="20"/>
                <w:szCs w:val="20"/>
              </w:rPr>
              <w:t>164,25</w:t>
            </w:r>
          </w:p>
        </w:tc>
        <w:tc>
          <w:tcPr>
            <w:tcW w:w="1134" w:type="dxa"/>
          </w:tcPr>
          <w:p w:rsidR="0061014A" w:rsidRPr="00F11D82" w:rsidRDefault="000823D0" w:rsidP="00644888">
            <w:pPr>
              <w:jc w:val="center"/>
              <w:rPr>
                <w:b/>
                <w:sz w:val="20"/>
                <w:szCs w:val="20"/>
              </w:rPr>
            </w:pPr>
            <w:r w:rsidRPr="00F11D82">
              <w:rPr>
                <w:b/>
                <w:sz w:val="20"/>
                <w:szCs w:val="20"/>
              </w:rPr>
              <w:t>222,68</w:t>
            </w:r>
          </w:p>
        </w:tc>
        <w:tc>
          <w:tcPr>
            <w:tcW w:w="1134" w:type="dxa"/>
          </w:tcPr>
          <w:p w:rsidR="0061014A" w:rsidRPr="00F11D82" w:rsidRDefault="001D1A85" w:rsidP="00644888">
            <w:pPr>
              <w:jc w:val="center"/>
              <w:rPr>
                <w:b/>
                <w:sz w:val="20"/>
                <w:szCs w:val="20"/>
              </w:rPr>
            </w:pPr>
            <w:r w:rsidRPr="00F11D82">
              <w:rPr>
                <w:b/>
                <w:sz w:val="20"/>
                <w:szCs w:val="20"/>
              </w:rPr>
              <w:t>219,34</w:t>
            </w:r>
          </w:p>
        </w:tc>
        <w:tc>
          <w:tcPr>
            <w:tcW w:w="1276" w:type="dxa"/>
          </w:tcPr>
          <w:p w:rsidR="0061014A" w:rsidRPr="00F11D82" w:rsidRDefault="00321FAC" w:rsidP="00644888">
            <w:pPr>
              <w:jc w:val="center"/>
              <w:rPr>
                <w:b/>
                <w:sz w:val="20"/>
                <w:szCs w:val="20"/>
              </w:rPr>
            </w:pPr>
            <w:r w:rsidRPr="00F11D82">
              <w:rPr>
                <w:b/>
                <w:sz w:val="20"/>
                <w:szCs w:val="20"/>
              </w:rPr>
              <w:t>+ 55,09</w:t>
            </w:r>
          </w:p>
        </w:tc>
        <w:tc>
          <w:tcPr>
            <w:tcW w:w="1276" w:type="dxa"/>
          </w:tcPr>
          <w:p w:rsidR="0061014A" w:rsidRPr="00F11D82" w:rsidRDefault="00321FAC" w:rsidP="00644888">
            <w:pPr>
              <w:jc w:val="center"/>
              <w:rPr>
                <w:b/>
                <w:sz w:val="20"/>
                <w:szCs w:val="20"/>
              </w:rPr>
            </w:pPr>
            <w:r w:rsidRPr="00F11D82">
              <w:rPr>
                <w:b/>
                <w:sz w:val="20"/>
                <w:szCs w:val="20"/>
              </w:rPr>
              <w:t>- 3,34</w:t>
            </w:r>
          </w:p>
        </w:tc>
      </w:tr>
      <w:tr w:rsidR="005F36EF" w:rsidRPr="00F11D82" w:rsidTr="005F36EF">
        <w:tc>
          <w:tcPr>
            <w:tcW w:w="3402" w:type="dxa"/>
          </w:tcPr>
          <w:p w:rsidR="0061014A" w:rsidRPr="00F11D82" w:rsidRDefault="005F36EF" w:rsidP="0061014A">
            <w:pPr>
              <w:jc w:val="both"/>
              <w:rPr>
                <w:i/>
                <w:sz w:val="20"/>
                <w:szCs w:val="20"/>
              </w:rPr>
            </w:pPr>
            <w:r w:rsidRPr="00F11D82">
              <w:rPr>
                <w:i/>
                <w:sz w:val="20"/>
                <w:szCs w:val="20"/>
              </w:rPr>
              <w:t>Удельный вес в общей структуре налоговых и неналоговых доходов, %</w:t>
            </w:r>
          </w:p>
        </w:tc>
        <w:tc>
          <w:tcPr>
            <w:tcW w:w="1134" w:type="dxa"/>
          </w:tcPr>
          <w:p w:rsidR="0061014A" w:rsidRPr="00F11D82" w:rsidRDefault="00644888" w:rsidP="00644888">
            <w:pPr>
              <w:jc w:val="center"/>
              <w:rPr>
                <w:i/>
                <w:sz w:val="20"/>
                <w:szCs w:val="20"/>
              </w:rPr>
            </w:pPr>
            <w:r w:rsidRPr="00F11D82">
              <w:rPr>
                <w:i/>
                <w:sz w:val="20"/>
                <w:szCs w:val="20"/>
              </w:rPr>
              <w:t>0,57%</w:t>
            </w:r>
          </w:p>
        </w:tc>
        <w:tc>
          <w:tcPr>
            <w:tcW w:w="1134" w:type="dxa"/>
          </w:tcPr>
          <w:p w:rsidR="0061014A" w:rsidRPr="00F11D82" w:rsidRDefault="005E2C11" w:rsidP="00644888">
            <w:pPr>
              <w:jc w:val="center"/>
              <w:rPr>
                <w:i/>
                <w:sz w:val="20"/>
                <w:szCs w:val="20"/>
              </w:rPr>
            </w:pPr>
            <w:r w:rsidRPr="00F11D82">
              <w:rPr>
                <w:i/>
                <w:sz w:val="20"/>
                <w:szCs w:val="20"/>
              </w:rPr>
              <w:t>0,66%</w:t>
            </w:r>
          </w:p>
        </w:tc>
        <w:tc>
          <w:tcPr>
            <w:tcW w:w="1134" w:type="dxa"/>
          </w:tcPr>
          <w:p w:rsidR="0061014A" w:rsidRPr="00F11D82" w:rsidRDefault="00A04EFB" w:rsidP="00644888">
            <w:pPr>
              <w:jc w:val="center"/>
              <w:rPr>
                <w:i/>
                <w:sz w:val="20"/>
                <w:szCs w:val="20"/>
              </w:rPr>
            </w:pPr>
            <w:r w:rsidRPr="00F11D82">
              <w:rPr>
                <w:i/>
                <w:sz w:val="20"/>
                <w:szCs w:val="20"/>
              </w:rPr>
              <w:t>0,46%</w:t>
            </w:r>
          </w:p>
        </w:tc>
        <w:tc>
          <w:tcPr>
            <w:tcW w:w="1276" w:type="dxa"/>
          </w:tcPr>
          <w:p w:rsidR="0061014A" w:rsidRPr="00F11D82" w:rsidRDefault="0061014A" w:rsidP="00644888">
            <w:pPr>
              <w:jc w:val="center"/>
              <w:rPr>
                <w:i/>
                <w:sz w:val="20"/>
                <w:szCs w:val="20"/>
              </w:rPr>
            </w:pPr>
          </w:p>
        </w:tc>
        <w:tc>
          <w:tcPr>
            <w:tcW w:w="1276" w:type="dxa"/>
          </w:tcPr>
          <w:p w:rsidR="0061014A" w:rsidRPr="00F11D82" w:rsidRDefault="0061014A" w:rsidP="00644888">
            <w:pPr>
              <w:jc w:val="center"/>
              <w:rPr>
                <w:i/>
                <w:sz w:val="20"/>
                <w:szCs w:val="20"/>
              </w:rPr>
            </w:pPr>
          </w:p>
        </w:tc>
      </w:tr>
      <w:tr w:rsidR="005F36EF" w:rsidRPr="00F11D82" w:rsidTr="005F36EF">
        <w:tc>
          <w:tcPr>
            <w:tcW w:w="3402" w:type="dxa"/>
          </w:tcPr>
          <w:p w:rsidR="005F36EF" w:rsidRPr="00F11D82" w:rsidRDefault="00EF44F4" w:rsidP="0061014A">
            <w:pPr>
              <w:jc w:val="both"/>
              <w:rPr>
                <w:i/>
                <w:sz w:val="20"/>
                <w:szCs w:val="20"/>
              </w:rPr>
            </w:pPr>
            <w:r w:rsidRPr="00F11D82">
              <w:rPr>
                <w:i/>
                <w:sz w:val="20"/>
                <w:szCs w:val="20"/>
              </w:rPr>
              <w:t>Темп роста доходов, %</w:t>
            </w:r>
          </w:p>
        </w:tc>
        <w:tc>
          <w:tcPr>
            <w:tcW w:w="1134" w:type="dxa"/>
          </w:tcPr>
          <w:p w:rsidR="005F36EF" w:rsidRPr="00F11D82" w:rsidRDefault="005F36EF" w:rsidP="00644888">
            <w:pPr>
              <w:jc w:val="center"/>
              <w:rPr>
                <w:i/>
                <w:sz w:val="20"/>
                <w:szCs w:val="20"/>
              </w:rPr>
            </w:pPr>
          </w:p>
        </w:tc>
        <w:tc>
          <w:tcPr>
            <w:tcW w:w="1134" w:type="dxa"/>
          </w:tcPr>
          <w:p w:rsidR="005F36EF" w:rsidRPr="00F11D82" w:rsidRDefault="005F36EF" w:rsidP="00644888">
            <w:pPr>
              <w:jc w:val="center"/>
              <w:rPr>
                <w:i/>
                <w:sz w:val="20"/>
                <w:szCs w:val="20"/>
              </w:rPr>
            </w:pPr>
          </w:p>
        </w:tc>
        <w:tc>
          <w:tcPr>
            <w:tcW w:w="1134" w:type="dxa"/>
          </w:tcPr>
          <w:p w:rsidR="005F36EF" w:rsidRPr="00F11D82" w:rsidRDefault="005F36EF" w:rsidP="00644888">
            <w:pPr>
              <w:jc w:val="center"/>
              <w:rPr>
                <w:i/>
                <w:sz w:val="20"/>
                <w:szCs w:val="20"/>
              </w:rPr>
            </w:pPr>
          </w:p>
        </w:tc>
        <w:tc>
          <w:tcPr>
            <w:tcW w:w="1276" w:type="dxa"/>
          </w:tcPr>
          <w:p w:rsidR="005F36EF" w:rsidRPr="00F11D82" w:rsidRDefault="00F63B8D" w:rsidP="00644888">
            <w:pPr>
              <w:jc w:val="center"/>
              <w:rPr>
                <w:i/>
                <w:sz w:val="20"/>
                <w:szCs w:val="20"/>
              </w:rPr>
            </w:pPr>
            <w:r w:rsidRPr="00F11D82">
              <w:rPr>
                <w:i/>
                <w:sz w:val="20"/>
                <w:szCs w:val="20"/>
              </w:rPr>
              <w:t>133,54%</w:t>
            </w:r>
          </w:p>
        </w:tc>
        <w:tc>
          <w:tcPr>
            <w:tcW w:w="1276" w:type="dxa"/>
          </w:tcPr>
          <w:p w:rsidR="005F36EF" w:rsidRPr="00F11D82" w:rsidRDefault="00F63B8D" w:rsidP="00644888">
            <w:pPr>
              <w:jc w:val="center"/>
              <w:rPr>
                <w:i/>
                <w:sz w:val="20"/>
                <w:szCs w:val="20"/>
              </w:rPr>
            </w:pPr>
            <w:r w:rsidRPr="00F11D82">
              <w:rPr>
                <w:i/>
                <w:sz w:val="20"/>
                <w:szCs w:val="20"/>
              </w:rPr>
              <w:t>98,50%</w:t>
            </w:r>
          </w:p>
        </w:tc>
      </w:tr>
      <w:tr w:rsidR="005F36EF" w:rsidRPr="00F11D82" w:rsidTr="005F36EF">
        <w:tc>
          <w:tcPr>
            <w:tcW w:w="3402" w:type="dxa"/>
          </w:tcPr>
          <w:p w:rsidR="0061014A" w:rsidRPr="00F11D82" w:rsidRDefault="0061014A" w:rsidP="0061014A">
            <w:pPr>
              <w:jc w:val="both"/>
              <w:rPr>
                <w:b/>
                <w:sz w:val="20"/>
                <w:szCs w:val="20"/>
              </w:rPr>
            </w:pPr>
            <w:r w:rsidRPr="00F11D82">
              <w:rPr>
                <w:b/>
                <w:sz w:val="20"/>
                <w:szCs w:val="20"/>
              </w:rPr>
              <w:t>Земельный налог</w:t>
            </w:r>
          </w:p>
        </w:tc>
        <w:tc>
          <w:tcPr>
            <w:tcW w:w="1134" w:type="dxa"/>
          </w:tcPr>
          <w:p w:rsidR="0061014A" w:rsidRPr="00F11D82" w:rsidRDefault="003D4F6B" w:rsidP="00644888">
            <w:pPr>
              <w:jc w:val="center"/>
              <w:rPr>
                <w:b/>
                <w:sz w:val="20"/>
                <w:szCs w:val="20"/>
              </w:rPr>
            </w:pPr>
            <w:r w:rsidRPr="00F11D82">
              <w:rPr>
                <w:b/>
                <w:sz w:val="20"/>
                <w:szCs w:val="20"/>
              </w:rPr>
              <w:t>275,13</w:t>
            </w:r>
          </w:p>
        </w:tc>
        <w:tc>
          <w:tcPr>
            <w:tcW w:w="1134" w:type="dxa"/>
          </w:tcPr>
          <w:p w:rsidR="0061014A" w:rsidRPr="00F11D82" w:rsidRDefault="000823D0" w:rsidP="00644888">
            <w:pPr>
              <w:jc w:val="center"/>
              <w:rPr>
                <w:b/>
                <w:sz w:val="20"/>
                <w:szCs w:val="20"/>
              </w:rPr>
            </w:pPr>
            <w:r w:rsidRPr="00F11D82">
              <w:rPr>
                <w:b/>
                <w:sz w:val="20"/>
                <w:szCs w:val="20"/>
              </w:rPr>
              <w:t>352,32</w:t>
            </w:r>
          </w:p>
        </w:tc>
        <w:tc>
          <w:tcPr>
            <w:tcW w:w="1134" w:type="dxa"/>
          </w:tcPr>
          <w:p w:rsidR="0061014A" w:rsidRPr="00F11D82" w:rsidRDefault="001D1A85" w:rsidP="00644888">
            <w:pPr>
              <w:jc w:val="center"/>
              <w:rPr>
                <w:b/>
                <w:sz w:val="20"/>
                <w:szCs w:val="20"/>
              </w:rPr>
            </w:pPr>
            <w:r w:rsidRPr="00F11D82">
              <w:rPr>
                <w:b/>
                <w:sz w:val="20"/>
                <w:szCs w:val="20"/>
              </w:rPr>
              <w:t>249,05</w:t>
            </w:r>
          </w:p>
        </w:tc>
        <w:tc>
          <w:tcPr>
            <w:tcW w:w="1276" w:type="dxa"/>
          </w:tcPr>
          <w:p w:rsidR="0061014A" w:rsidRPr="00F11D82" w:rsidRDefault="00321FAC" w:rsidP="00644888">
            <w:pPr>
              <w:jc w:val="center"/>
              <w:rPr>
                <w:b/>
                <w:sz w:val="20"/>
                <w:szCs w:val="20"/>
              </w:rPr>
            </w:pPr>
            <w:r w:rsidRPr="00F11D82">
              <w:rPr>
                <w:b/>
                <w:sz w:val="20"/>
                <w:szCs w:val="20"/>
              </w:rPr>
              <w:t>- 26,08</w:t>
            </w:r>
          </w:p>
        </w:tc>
        <w:tc>
          <w:tcPr>
            <w:tcW w:w="1276" w:type="dxa"/>
          </w:tcPr>
          <w:p w:rsidR="0061014A" w:rsidRPr="00F11D82" w:rsidRDefault="00321FAC" w:rsidP="00644888">
            <w:pPr>
              <w:jc w:val="center"/>
              <w:rPr>
                <w:b/>
                <w:sz w:val="20"/>
                <w:szCs w:val="20"/>
              </w:rPr>
            </w:pPr>
            <w:r w:rsidRPr="00F11D82">
              <w:rPr>
                <w:b/>
                <w:sz w:val="20"/>
                <w:szCs w:val="20"/>
              </w:rPr>
              <w:t>- 103,27</w:t>
            </w:r>
          </w:p>
        </w:tc>
      </w:tr>
      <w:tr w:rsidR="005F36EF" w:rsidRPr="00F11D82" w:rsidTr="005F36EF">
        <w:tc>
          <w:tcPr>
            <w:tcW w:w="3402" w:type="dxa"/>
          </w:tcPr>
          <w:p w:rsidR="0061014A" w:rsidRPr="00F11D82" w:rsidRDefault="005F36EF" w:rsidP="0061014A">
            <w:pPr>
              <w:jc w:val="both"/>
              <w:rPr>
                <w:i/>
                <w:sz w:val="20"/>
                <w:szCs w:val="20"/>
              </w:rPr>
            </w:pPr>
            <w:r w:rsidRPr="00F11D82">
              <w:rPr>
                <w:i/>
                <w:sz w:val="20"/>
                <w:szCs w:val="20"/>
              </w:rPr>
              <w:t>Удельный вес в общей структуре налоговых и неналоговых доходов, %</w:t>
            </w:r>
          </w:p>
        </w:tc>
        <w:tc>
          <w:tcPr>
            <w:tcW w:w="1134" w:type="dxa"/>
          </w:tcPr>
          <w:p w:rsidR="0061014A" w:rsidRPr="00F11D82" w:rsidRDefault="00644888" w:rsidP="00644888">
            <w:pPr>
              <w:jc w:val="center"/>
              <w:rPr>
                <w:i/>
                <w:sz w:val="20"/>
                <w:szCs w:val="20"/>
              </w:rPr>
            </w:pPr>
            <w:r w:rsidRPr="00F11D82">
              <w:rPr>
                <w:i/>
                <w:sz w:val="20"/>
                <w:szCs w:val="20"/>
              </w:rPr>
              <w:t>0,96%</w:t>
            </w:r>
          </w:p>
        </w:tc>
        <w:tc>
          <w:tcPr>
            <w:tcW w:w="1134" w:type="dxa"/>
          </w:tcPr>
          <w:p w:rsidR="0061014A" w:rsidRPr="00F11D82" w:rsidRDefault="005E2C11" w:rsidP="00644888">
            <w:pPr>
              <w:jc w:val="center"/>
              <w:rPr>
                <w:i/>
                <w:sz w:val="20"/>
                <w:szCs w:val="20"/>
              </w:rPr>
            </w:pPr>
            <w:r w:rsidRPr="00F11D82">
              <w:rPr>
                <w:i/>
                <w:sz w:val="20"/>
                <w:szCs w:val="20"/>
              </w:rPr>
              <w:t>1,04%</w:t>
            </w:r>
          </w:p>
        </w:tc>
        <w:tc>
          <w:tcPr>
            <w:tcW w:w="1134" w:type="dxa"/>
          </w:tcPr>
          <w:p w:rsidR="0061014A" w:rsidRPr="00F11D82" w:rsidRDefault="00A04EFB" w:rsidP="00644888">
            <w:pPr>
              <w:jc w:val="center"/>
              <w:rPr>
                <w:i/>
                <w:sz w:val="20"/>
                <w:szCs w:val="20"/>
              </w:rPr>
            </w:pPr>
            <w:r w:rsidRPr="00F11D82">
              <w:rPr>
                <w:i/>
                <w:sz w:val="20"/>
                <w:szCs w:val="20"/>
              </w:rPr>
              <w:t>0,52%</w:t>
            </w:r>
          </w:p>
        </w:tc>
        <w:tc>
          <w:tcPr>
            <w:tcW w:w="1276" w:type="dxa"/>
          </w:tcPr>
          <w:p w:rsidR="0061014A" w:rsidRPr="00F11D82" w:rsidRDefault="0061014A" w:rsidP="00644888">
            <w:pPr>
              <w:jc w:val="center"/>
              <w:rPr>
                <w:i/>
                <w:sz w:val="20"/>
                <w:szCs w:val="20"/>
              </w:rPr>
            </w:pPr>
          </w:p>
        </w:tc>
        <w:tc>
          <w:tcPr>
            <w:tcW w:w="1276" w:type="dxa"/>
          </w:tcPr>
          <w:p w:rsidR="0061014A" w:rsidRPr="00F11D82" w:rsidRDefault="0061014A" w:rsidP="00644888">
            <w:pPr>
              <w:jc w:val="center"/>
              <w:rPr>
                <w:i/>
                <w:sz w:val="20"/>
                <w:szCs w:val="20"/>
              </w:rPr>
            </w:pPr>
          </w:p>
        </w:tc>
      </w:tr>
      <w:tr w:rsidR="005F36EF" w:rsidRPr="00F11D82" w:rsidTr="005F36EF">
        <w:tc>
          <w:tcPr>
            <w:tcW w:w="3402" w:type="dxa"/>
          </w:tcPr>
          <w:p w:rsidR="005F36EF" w:rsidRPr="00F11D82" w:rsidRDefault="00EF44F4" w:rsidP="0061014A">
            <w:pPr>
              <w:jc w:val="both"/>
              <w:rPr>
                <w:i/>
                <w:sz w:val="20"/>
                <w:szCs w:val="20"/>
              </w:rPr>
            </w:pPr>
            <w:r w:rsidRPr="00F11D82">
              <w:rPr>
                <w:i/>
                <w:sz w:val="20"/>
                <w:szCs w:val="20"/>
              </w:rPr>
              <w:t>Темп роста доходов, %</w:t>
            </w:r>
          </w:p>
        </w:tc>
        <w:tc>
          <w:tcPr>
            <w:tcW w:w="1134" w:type="dxa"/>
          </w:tcPr>
          <w:p w:rsidR="005F36EF" w:rsidRPr="00F11D82" w:rsidRDefault="005F36EF" w:rsidP="00644888">
            <w:pPr>
              <w:jc w:val="center"/>
              <w:rPr>
                <w:i/>
                <w:sz w:val="20"/>
                <w:szCs w:val="20"/>
              </w:rPr>
            </w:pPr>
          </w:p>
        </w:tc>
        <w:tc>
          <w:tcPr>
            <w:tcW w:w="1134" w:type="dxa"/>
          </w:tcPr>
          <w:p w:rsidR="005F36EF" w:rsidRPr="00F11D82" w:rsidRDefault="005F36EF" w:rsidP="00644888">
            <w:pPr>
              <w:jc w:val="center"/>
              <w:rPr>
                <w:i/>
                <w:sz w:val="20"/>
                <w:szCs w:val="20"/>
              </w:rPr>
            </w:pPr>
          </w:p>
        </w:tc>
        <w:tc>
          <w:tcPr>
            <w:tcW w:w="1134" w:type="dxa"/>
          </w:tcPr>
          <w:p w:rsidR="005F36EF" w:rsidRPr="00F11D82" w:rsidRDefault="005F36EF" w:rsidP="00644888">
            <w:pPr>
              <w:jc w:val="center"/>
              <w:rPr>
                <w:i/>
                <w:sz w:val="20"/>
                <w:szCs w:val="20"/>
              </w:rPr>
            </w:pPr>
          </w:p>
        </w:tc>
        <w:tc>
          <w:tcPr>
            <w:tcW w:w="1276" w:type="dxa"/>
          </w:tcPr>
          <w:p w:rsidR="005F36EF" w:rsidRPr="00F11D82" w:rsidRDefault="00F63B8D" w:rsidP="00644888">
            <w:pPr>
              <w:jc w:val="center"/>
              <w:rPr>
                <w:i/>
                <w:sz w:val="20"/>
                <w:szCs w:val="20"/>
              </w:rPr>
            </w:pPr>
            <w:r w:rsidRPr="00F11D82">
              <w:rPr>
                <w:i/>
                <w:sz w:val="20"/>
                <w:szCs w:val="20"/>
              </w:rPr>
              <w:t>90,52%</w:t>
            </w:r>
          </w:p>
        </w:tc>
        <w:tc>
          <w:tcPr>
            <w:tcW w:w="1276" w:type="dxa"/>
          </w:tcPr>
          <w:p w:rsidR="005F36EF" w:rsidRPr="00F11D82" w:rsidRDefault="00F63B8D" w:rsidP="00644888">
            <w:pPr>
              <w:jc w:val="center"/>
              <w:rPr>
                <w:i/>
                <w:sz w:val="20"/>
                <w:szCs w:val="20"/>
              </w:rPr>
            </w:pPr>
            <w:r w:rsidRPr="00F11D82">
              <w:rPr>
                <w:i/>
                <w:sz w:val="20"/>
                <w:szCs w:val="20"/>
              </w:rPr>
              <w:t>70,69%</w:t>
            </w:r>
          </w:p>
        </w:tc>
      </w:tr>
      <w:tr w:rsidR="005F36EF" w:rsidRPr="00F11D82" w:rsidTr="005F36EF">
        <w:tc>
          <w:tcPr>
            <w:tcW w:w="3402" w:type="dxa"/>
          </w:tcPr>
          <w:p w:rsidR="0061014A" w:rsidRPr="00F11D82" w:rsidRDefault="0061014A" w:rsidP="0061014A">
            <w:pPr>
              <w:jc w:val="both"/>
              <w:rPr>
                <w:b/>
                <w:sz w:val="20"/>
                <w:szCs w:val="20"/>
              </w:rPr>
            </w:pPr>
            <w:r w:rsidRPr="00F11D82">
              <w:rPr>
                <w:b/>
                <w:sz w:val="20"/>
                <w:szCs w:val="20"/>
              </w:rPr>
              <w:t>Государственная пошлина по делам, рассматриваемым в судах общей юрисдикции, мировыми судьями</w:t>
            </w:r>
          </w:p>
        </w:tc>
        <w:tc>
          <w:tcPr>
            <w:tcW w:w="1134" w:type="dxa"/>
          </w:tcPr>
          <w:p w:rsidR="0061014A" w:rsidRPr="00F11D82" w:rsidRDefault="003D4F6B" w:rsidP="00644888">
            <w:pPr>
              <w:jc w:val="center"/>
              <w:rPr>
                <w:b/>
                <w:sz w:val="20"/>
                <w:szCs w:val="20"/>
              </w:rPr>
            </w:pPr>
            <w:r w:rsidRPr="00F11D82">
              <w:rPr>
                <w:b/>
                <w:sz w:val="20"/>
                <w:szCs w:val="20"/>
              </w:rPr>
              <w:t>393,14</w:t>
            </w:r>
          </w:p>
        </w:tc>
        <w:tc>
          <w:tcPr>
            <w:tcW w:w="1134" w:type="dxa"/>
          </w:tcPr>
          <w:p w:rsidR="0061014A" w:rsidRPr="00F11D82" w:rsidRDefault="000823D0" w:rsidP="00644888">
            <w:pPr>
              <w:jc w:val="center"/>
              <w:rPr>
                <w:b/>
                <w:sz w:val="20"/>
                <w:szCs w:val="20"/>
              </w:rPr>
            </w:pPr>
            <w:r w:rsidRPr="00F11D82">
              <w:rPr>
                <w:b/>
                <w:sz w:val="20"/>
                <w:szCs w:val="20"/>
              </w:rPr>
              <w:t>450,54</w:t>
            </w:r>
          </w:p>
        </w:tc>
        <w:tc>
          <w:tcPr>
            <w:tcW w:w="1134" w:type="dxa"/>
          </w:tcPr>
          <w:p w:rsidR="0061014A" w:rsidRPr="00F11D82" w:rsidRDefault="001D1A85" w:rsidP="00644888">
            <w:pPr>
              <w:jc w:val="center"/>
              <w:rPr>
                <w:b/>
                <w:sz w:val="20"/>
                <w:szCs w:val="20"/>
              </w:rPr>
            </w:pPr>
            <w:r w:rsidRPr="00F11D82">
              <w:rPr>
                <w:b/>
                <w:sz w:val="20"/>
                <w:szCs w:val="20"/>
              </w:rPr>
              <w:t>1 173,77</w:t>
            </w:r>
          </w:p>
        </w:tc>
        <w:tc>
          <w:tcPr>
            <w:tcW w:w="1276" w:type="dxa"/>
          </w:tcPr>
          <w:p w:rsidR="0061014A" w:rsidRPr="00F11D82" w:rsidRDefault="00321FAC" w:rsidP="00644888">
            <w:pPr>
              <w:jc w:val="center"/>
              <w:rPr>
                <w:b/>
                <w:sz w:val="20"/>
                <w:szCs w:val="20"/>
              </w:rPr>
            </w:pPr>
            <w:r w:rsidRPr="00F11D82">
              <w:rPr>
                <w:b/>
                <w:sz w:val="20"/>
                <w:szCs w:val="20"/>
              </w:rPr>
              <w:t>+ 780,63</w:t>
            </w:r>
          </w:p>
        </w:tc>
        <w:tc>
          <w:tcPr>
            <w:tcW w:w="1276" w:type="dxa"/>
          </w:tcPr>
          <w:p w:rsidR="0061014A" w:rsidRPr="00F11D82" w:rsidRDefault="00321FAC" w:rsidP="00644888">
            <w:pPr>
              <w:jc w:val="center"/>
              <w:rPr>
                <w:b/>
                <w:sz w:val="20"/>
                <w:szCs w:val="20"/>
              </w:rPr>
            </w:pPr>
            <w:r w:rsidRPr="00F11D82">
              <w:rPr>
                <w:b/>
                <w:sz w:val="20"/>
                <w:szCs w:val="20"/>
              </w:rPr>
              <w:t>+ 723,23</w:t>
            </w:r>
          </w:p>
        </w:tc>
      </w:tr>
      <w:tr w:rsidR="005F36EF" w:rsidRPr="00F11D82" w:rsidTr="005F36EF">
        <w:tc>
          <w:tcPr>
            <w:tcW w:w="3402" w:type="dxa"/>
          </w:tcPr>
          <w:p w:rsidR="0061014A" w:rsidRPr="00F11D82" w:rsidRDefault="005F36EF" w:rsidP="0061014A">
            <w:pPr>
              <w:jc w:val="both"/>
              <w:rPr>
                <w:i/>
                <w:sz w:val="20"/>
                <w:szCs w:val="20"/>
              </w:rPr>
            </w:pPr>
            <w:r w:rsidRPr="00F11D82">
              <w:rPr>
                <w:i/>
                <w:sz w:val="20"/>
                <w:szCs w:val="20"/>
              </w:rPr>
              <w:t>Удельный вес в общей структуре налоговых и неналоговых доходов, %</w:t>
            </w:r>
          </w:p>
        </w:tc>
        <w:tc>
          <w:tcPr>
            <w:tcW w:w="1134" w:type="dxa"/>
          </w:tcPr>
          <w:p w:rsidR="0061014A" w:rsidRPr="00F11D82" w:rsidRDefault="00644888" w:rsidP="00644888">
            <w:pPr>
              <w:jc w:val="center"/>
              <w:rPr>
                <w:i/>
                <w:sz w:val="20"/>
                <w:szCs w:val="20"/>
              </w:rPr>
            </w:pPr>
            <w:r w:rsidRPr="00F11D82">
              <w:rPr>
                <w:i/>
                <w:sz w:val="20"/>
                <w:szCs w:val="20"/>
              </w:rPr>
              <w:t>1,37%</w:t>
            </w:r>
          </w:p>
        </w:tc>
        <w:tc>
          <w:tcPr>
            <w:tcW w:w="1134" w:type="dxa"/>
          </w:tcPr>
          <w:p w:rsidR="0061014A" w:rsidRPr="00F11D82" w:rsidRDefault="005E2C11" w:rsidP="00644888">
            <w:pPr>
              <w:jc w:val="center"/>
              <w:rPr>
                <w:i/>
                <w:sz w:val="20"/>
                <w:szCs w:val="20"/>
              </w:rPr>
            </w:pPr>
            <w:r w:rsidRPr="00F11D82">
              <w:rPr>
                <w:i/>
                <w:sz w:val="20"/>
                <w:szCs w:val="20"/>
              </w:rPr>
              <w:t>1,33%</w:t>
            </w:r>
          </w:p>
        </w:tc>
        <w:tc>
          <w:tcPr>
            <w:tcW w:w="1134" w:type="dxa"/>
          </w:tcPr>
          <w:p w:rsidR="0061014A" w:rsidRPr="00F11D82" w:rsidRDefault="00A04EFB" w:rsidP="00644888">
            <w:pPr>
              <w:jc w:val="center"/>
              <w:rPr>
                <w:i/>
                <w:sz w:val="20"/>
                <w:szCs w:val="20"/>
              </w:rPr>
            </w:pPr>
            <w:r w:rsidRPr="00F11D82">
              <w:rPr>
                <w:i/>
                <w:sz w:val="20"/>
                <w:szCs w:val="20"/>
              </w:rPr>
              <w:t>2,44%</w:t>
            </w:r>
          </w:p>
        </w:tc>
        <w:tc>
          <w:tcPr>
            <w:tcW w:w="1276" w:type="dxa"/>
          </w:tcPr>
          <w:p w:rsidR="0061014A" w:rsidRPr="00F11D82" w:rsidRDefault="0061014A" w:rsidP="00644888">
            <w:pPr>
              <w:jc w:val="center"/>
              <w:rPr>
                <w:i/>
                <w:sz w:val="20"/>
                <w:szCs w:val="20"/>
              </w:rPr>
            </w:pPr>
          </w:p>
        </w:tc>
        <w:tc>
          <w:tcPr>
            <w:tcW w:w="1276" w:type="dxa"/>
          </w:tcPr>
          <w:p w:rsidR="0061014A" w:rsidRPr="00F11D82" w:rsidRDefault="0061014A" w:rsidP="00644888">
            <w:pPr>
              <w:jc w:val="center"/>
              <w:rPr>
                <w:i/>
                <w:sz w:val="20"/>
                <w:szCs w:val="20"/>
              </w:rPr>
            </w:pPr>
          </w:p>
        </w:tc>
      </w:tr>
      <w:tr w:rsidR="005F36EF" w:rsidRPr="00F11D82" w:rsidTr="005F36EF">
        <w:tc>
          <w:tcPr>
            <w:tcW w:w="3402" w:type="dxa"/>
          </w:tcPr>
          <w:p w:rsidR="005F36EF" w:rsidRPr="00F11D82" w:rsidRDefault="00EF44F4" w:rsidP="0061014A">
            <w:pPr>
              <w:jc w:val="both"/>
              <w:rPr>
                <w:i/>
                <w:sz w:val="20"/>
                <w:szCs w:val="20"/>
              </w:rPr>
            </w:pPr>
            <w:r w:rsidRPr="00F11D82">
              <w:rPr>
                <w:i/>
                <w:sz w:val="20"/>
                <w:szCs w:val="20"/>
              </w:rPr>
              <w:t>Темп роста доходов, %</w:t>
            </w:r>
          </w:p>
        </w:tc>
        <w:tc>
          <w:tcPr>
            <w:tcW w:w="1134" w:type="dxa"/>
          </w:tcPr>
          <w:p w:rsidR="005F36EF" w:rsidRPr="00F11D82" w:rsidRDefault="005F36EF" w:rsidP="00644888">
            <w:pPr>
              <w:jc w:val="center"/>
              <w:rPr>
                <w:i/>
                <w:sz w:val="20"/>
                <w:szCs w:val="20"/>
              </w:rPr>
            </w:pPr>
          </w:p>
        </w:tc>
        <w:tc>
          <w:tcPr>
            <w:tcW w:w="1134" w:type="dxa"/>
          </w:tcPr>
          <w:p w:rsidR="005F36EF" w:rsidRPr="00F11D82" w:rsidRDefault="005F36EF" w:rsidP="00644888">
            <w:pPr>
              <w:jc w:val="center"/>
              <w:rPr>
                <w:i/>
                <w:sz w:val="20"/>
                <w:szCs w:val="20"/>
              </w:rPr>
            </w:pPr>
          </w:p>
        </w:tc>
        <w:tc>
          <w:tcPr>
            <w:tcW w:w="1134" w:type="dxa"/>
          </w:tcPr>
          <w:p w:rsidR="005F36EF" w:rsidRPr="00F11D82" w:rsidRDefault="005F36EF" w:rsidP="00644888">
            <w:pPr>
              <w:jc w:val="center"/>
              <w:rPr>
                <w:i/>
                <w:sz w:val="20"/>
                <w:szCs w:val="20"/>
              </w:rPr>
            </w:pPr>
          </w:p>
        </w:tc>
        <w:tc>
          <w:tcPr>
            <w:tcW w:w="1276" w:type="dxa"/>
          </w:tcPr>
          <w:p w:rsidR="005F36EF" w:rsidRPr="00F11D82" w:rsidRDefault="00F63B8D" w:rsidP="00644888">
            <w:pPr>
              <w:jc w:val="center"/>
              <w:rPr>
                <w:i/>
                <w:sz w:val="20"/>
                <w:szCs w:val="20"/>
              </w:rPr>
            </w:pPr>
            <w:r w:rsidRPr="00F11D82">
              <w:rPr>
                <w:i/>
                <w:sz w:val="20"/>
                <w:szCs w:val="20"/>
              </w:rPr>
              <w:t>298,56%</w:t>
            </w:r>
          </w:p>
        </w:tc>
        <w:tc>
          <w:tcPr>
            <w:tcW w:w="1276" w:type="dxa"/>
          </w:tcPr>
          <w:p w:rsidR="005F36EF" w:rsidRPr="00F11D82" w:rsidRDefault="00F63B8D" w:rsidP="00644888">
            <w:pPr>
              <w:jc w:val="center"/>
              <w:rPr>
                <w:i/>
                <w:sz w:val="20"/>
                <w:szCs w:val="20"/>
              </w:rPr>
            </w:pPr>
            <w:r w:rsidRPr="00F11D82">
              <w:rPr>
                <w:i/>
                <w:sz w:val="20"/>
                <w:szCs w:val="20"/>
              </w:rPr>
              <w:t>260,53%</w:t>
            </w:r>
          </w:p>
        </w:tc>
      </w:tr>
      <w:tr w:rsidR="005F36EF" w:rsidRPr="00F11D82" w:rsidTr="005F36EF">
        <w:tc>
          <w:tcPr>
            <w:tcW w:w="3402" w:type="dxa"/>
          </w:tcPr>
          <w:p w:rsidR="0061014A" w:rsidRPr="00F11D82" w:rsidRDefault="0061014A" w:rsidP="003D4F6B">
            <w:pPr>
              <w:jc w:val="both"/>
              <w:rPr>
                <w:b/>
                <w:sz w:val="20"/>
                <w:szCs w:val="20"/>
              </w:rPr>
            </w:pPr>
            <w:r w:rsidRPr="00F11D82">
              <w:rPr>
                <w:b/>
                <w:sz w:val="20"/>
                <w:szCs w:val="20"/>
              </w:rPr>
              <w:t xml:space="preserve">Доходы, получаемые в виде арендной либо иной платы за передачу в возмездное пользование государственного и муниципального имущества </w:t>
            </w:r>
          </w:p>
        </w:tc>
        <w:tc>
          <w:tcPr>
            <w:tcW w:w="1134" w:type="dxa"/>
          </w:tcPr>
          <w:p w:rsidR="0061014A" w:rsidRPr="00F11D82" w:rsidRDefault="003D4F6B" w:rsidP="00644888">
            <w:pPr>
              <w:jc w:val="center"/>
              <w:rPr>
                <w:b/>
                <w:sz w:val="20"/>
                <w:szCs w:val="20"/>
              </w:rPr>
            </w:pPr>
            <w:r w:rsidRPr="00F11D82">
              <w:rPr>
                <w:b/>
                <w:sz w:val="20"/>
                <w:szCs w:val="20"/>
              </w:rPr>
              <w:t>6 776,62</w:t>
            </w:r>
          </w:p>
        </w:tc>
        <w:tc>
          <w:tcPr>
            <w:tcW w:w="1134" w:type="dxa"/>
          </w:tcPr>
          <w:p w:rsidR="0061014A" w:rsidRPr="00F11D82" w:rsidRDefault="000823D0" w:rsidP="00644888">
            <w:pPr>
              <w:jc w:val="center"/>
              <w:rPr>
                <w:b/>
                <w:sz w:val="20"/>
                <w:szCs w:val="20"/>
              </w:rPr>
            </w:pPr>
            <w:r w:rsidRPr="00F11D82">
              <w:rPr>
                <w:b/>
                <w:sz w:val="20"/>
                <w:szCs w:val="20"/>
              </w:rPr>
              <w:t>8 620,11</w:t>
            </w:r>
          </w:p>
        </w:tc>
        <w:tc>
          <w:tcPr>
            <w:tcW w:w="1134" w:type="dxa"/>
          </w:tcPr>
          <w:p w:rsidR="0061014A" w:rsidRPr="00F11D82" w:rsidRDefault="001D1A85" w:rsidP="00644888">
            <w:pPr>
              <w:jc w:val="center"/>
              <w:rPr>
                <w:b/>
                <w:sz w:val="20"/>
                <w:szCs w:val="20"/>
              </w:rPr>
            </w:pPr>
            <w:r w:rsidRPr="00F11D82">
              <w:rPr>
                <w:b/>
                <w:sz w:val="20"/>
                <w:szCs w:val="20"/>
              </w:rPr>
              <w:t>11 933,37</w:t>
            </w:r>
          </w:p>
        </w:tc>
        <w:tc>
          <w:tcPr>
            <w:tcW w:w="1276" w:type="dxa"/>
          </w:tcPr>
          <w:p w:rsidR="0061014A" w:rsidRPr="00F11D82" w:rsidRDefault="00321FAC" w:rsidP="00644888">
            <w:pPr>
              <w:jc w:val="center"/>
              <w:rPr>
                <w:b/>
                <w:sz w:val="20"/>
                <w:szCs w:val="20"/>
              </w:rPr>
            </w:pPr>
            <w:r w:rsidRPr="00F11D82">
              <w:rPr>
                <w:b/>
                <w:sz w:val="20"/>
                <w:szCs w:val="20"/>
              </w:rPr>
              <w:t>+ 5 156,75</w:t>
            </w:r>
          </w:p>
        </w:tc>
        <w:tc>
          <w:tcPr>
            <w:tcW w:w="1276" w:type="dxa"/>
          </w:tcPr>
          <w:p w:rsidR="0061014A" w:rsidRPr="00F11D82" w:rsidRDefault="00321FAC" w:rsidP="00644888">
            <w:pPr>
              <w:jc w:val="center"/>
              <w:rPr>
                <w:b/>
                <w:sz w:val="20"/>
                <w:szCs w:val="20"/>
              </w:rPr>
            </w:pPr>
            <w:r w:rsidRPr="00F11D82">
              <w:rPr>
                <w:b/>
                <w:sz w:val="20"/>
                <w:szCs w:val="20"/>
              </w:rPr>
              <w:t>+ 3 313,26</w:t>
            </w:r>
          </w:p>
        </w:tc>
      </w:tr>
      <w:tr w:rsidR="005F36EF" w:rsidRPr="00F11D82" w:rsidTr="005F36EF">
        <w:tc>
          <w:tcPr>
            <w:tcW w:w="3402" w:type="dxa"/>
          </w:tcPr>
          <w:p w:rsidR="005F36EF" w:rsidRPr="00F11D82" w:rsidRDefault="005F36EF" w:rsidP="0061014A">
            <w:pPr>
              <w:jc w:val="both"/>
              <w:rPr>
                <w:i/>
                <w:sz w:val="20"/>
                <w:szCs w:val="20"/>
              </w:rPr>
            </w:pPr>
            <w:r w:rsidRPr="00F11D82">
              <w:rPr>
                <w:i/>
                <w:sz w:val="20"/>
                <w:szCs w:val="20"/>
              </w:rPr>
              <w:t>Удельный вес в общей структуре налоговых и неналоговых доходов, %</w:t>
            </w:r>
          </w:p>
        </w:tc>
        <w:tc>
          <w:tcPr>
            <w:tcW w:w="1134" w:type="dxa"/>
          </w:tcPr>
          <w:p w:rsidR="005F36EF" w:rsidRPr="00F11D82" w:rsidRDefault="00644888" w:rsidP="00644888">
            <w:pPr>
              <w:jc w:val="center"/>
              <w:rPr>
                <w:i/>
                <w:sz w:val="20"/>
                <w:szCs w:val="20"/>
              </w:rPr>
            </w:pPr>
            <w:r w:rsidRPr="00F11D82">
              <w:rPr>
                <w:i/>
                <w:sz w:val="20"/>
                <w:szCs w:val="20"/>
              </w:rPr>
              <w:t>23,59%</w:t>
            </w:r>
          </w:p>
        </w:tc>
        <w:tc>
          <w:tcPr>
            <w:tcW w:w="1134" w:type="dxa"/>
          </w:tcPr>
          <w:p w:rsidR="005F36EF" w:rsidRPr="00F11D82" w:rsidRDefault="005E2C11" w:rsidP="00644888">
            <w:pPr>
              <w:jc w:val="center"/>
              <w:rPr>
                <w:i/>
                <w:sz w:val="20"/>
                <w:szCs w:val="20"/>
              </w:rPr>
            </w:pPr>
            <w:r w:rsidRPr="00F11D82">
              <w:rPr>
                <w:i/>
                <w:sz w:val="20"/>
                <w:szCs w:val="20"/>
              </w:rPr>
              <w:t>25,46%</w:t>
            </w:r>
          </w:p>
        </w:tc>
        <w:tc>
          <w:tcPr>
            <w:tcW w:w="1134" w:type="dxa"/>
          </w:tcPr>
          <w:p w:rsidR="005F36EF" w:rsidRPr="00F11D82" w:rsidRDefault="00A04EFB" w:rsidP="00644888">
            <w:pPr>
              <w:jc w:val="center"/>
              <w:rPr>
                <w:i/>
                <w:sz w:val="20"/>
                <w:szCs w:val="20"/>
              </w:rPr>
            </w:pPr>
            <w:r w:rsidRPr="00F11D82">
              <w:rPr>
                <w:i/>
                <w:sz w:val="20"/>
                <w:szCs w:val="20"/>
              </w:rPr>
              <w:t>24,81%</w:t>
            </w:r>
          </w:p>
        </w:tc>
        <w:tc>
          <w:tcPr>
            <w:tcW w:w="1276" w:type="dxa"/>
          </w:tcPr>
          <w:p w:rsidR="005F36EF" w:rsidRPr="00F11D82" w:rsidRDefault="005F36EF" w:rsidP="00644888">
            <w:pPr>
              <w:jc w:val="center"/>
              <w:rPr>
                <w:i/>
                <w:sz w:val="20"/>
                <w:szCs w:val="20"/>
              </w:rPr>
            </w:pPr>
          </w:p>
        </w:tc>
        <w:tc>
          <w:tcPr>
            <w:tcW w:w="1276" w:type="dxa"/>
          </w:tcPr>
          <w:p w:rsidR="005F36EF" w:rsidRPr="00F11D82" w:rsidRDefault="005F36EF" w:rsidP="00644888">
            <w:pPr>
              <w:jc w:val="center"/>
              <w:rPr>
                <w:i/>
                <w:sz w:val="20"/>
                <w:szCs w:val="20"/>
              </w:rPr>
            </w:pPr>
          </w:p>
        </w:tc>
      </w:tr>
      <w:tr w:rsidR="005F36EF" w:rsidRPr="00F11D82" w:rsidTr="005F36EF">
        <w:tc>
          <w:tcPr>
            <w:tcW w:w="3402" w:type="dxa"/>
          </w:tcPr>
          <w:p w:rsidR="0061014A" w:rsidRPr="00F11D82" w:rsidRDefault="00EF44F4" w:rsidP="0061014A">
            <w:pPr>
              <w:jc w:val="both"/>
              <w:rPr>
                <w:i/>
                <w:sz w:val="20"/>
                <w:szCs w:val="20"/>
              </w:rPr>
            </w:pPr>
            <w:r w:rsidRPr="00F11D82">
              <w:rPr>
                <w:i/>
                <w:sz w:val="20"/>
                <w:szCs w:val="20"/>
              </w:rPr>
              <w:t>Темп роста доходов, %</w:t>
            </w:r>
          </w:p>
        </w:tc>
        <w:tc>
          <w:tcPr>
            <w:tcW w:w="1134" w:type="dxa"/>
          </w:tcPr>
          <w:p w:rsidR="0061014A" w:rsidRPr="00F11D82" w:rsidRDefault="0061014A" w:rsidP="00644888">
            <w:pPr>
              <w:jc w:val="center"/>
              <w:rPr>
                <w:i/>
                <w:sz w:val="20"/>
                <w:szCs w:val="20"/>
              </w:rPr>
            </w:pPr>
          </w:p>
        </w:tc>
        <w:tc>
          <w:tcPr>
            <w:tcW w:w="1134" w:type="dxa"/>
          </w:tcPr>
          <w:p w:rsidR="0061014A" w:rsidRPr="00F11D82" w:rsidRDefault="0061014A" w:rsidP="00644888">
            <w:pPr>
              <w:jc w:val="center"/>
              <w:rPr>
                <w:i/>
                <w:sz w:val="20"/>
                <w:szCs w:val="20"/>
              </w:rPr>
            </w:pPr>
          </w:p>
        </w:tc>
        <w:tc>
          <w:tcPr>
            <w:tcW w:w="1134" w:type="dxa"/>
          </w:tcPr>
          <w:p w:rsidR="0061014A" w:rsidRPr="00F11D82" w:rsidRDefault="0061014A" w:rsidP="00644888">
            <w:pPr>
              <w:jc w:val="center"/>
              <w:rPr>
                <w:i/>
                <w:sz w:val="20"/>
                <w:szCs w:val="20"/>
              </w:rPr>
            </w:pPr>
          </w:p>
        </w:tc>
        <w:tc>
          <w:tcPr>
            <w:tcW w:w="1276" w:type="dxa"/>
          </w:tcPr>
          <w:p w:rsidR="0061014A" w:rsidRPr="00F11D82" w:rsidRDefault="00F63B8D" w:rsidP="00644888">
            <w:pPr>
              <w:jc w:val="center"/>
              <w:rPr>
                <w:i/>
                <w:sz w:val="20"/>
                <w:szCs w:val="20"/>
              </w:rPr>
            </w:pPr>
            <w:r w:rsidRPr="00F11D82">
              <w:rPr>
                <w:i/>
                <w:sz w:val="20"/>
                <w:szCs w:val="20"/>
              </w:rPr>
              <w:t>176,10%</w:t>
            </w:r>
          </w:p>
        </w:tc>
        <w:tc>
          <w:tcPr>
            <w:tcW w:w="1276" w:type="dxa"/>
          </w:tcPr>
          <w:p w:rsidR="0061014A" w:rsidRPr="00F11D82" w:rsidRDefault="00F63B8D" w:rsidP="00644888">
            <w:pPr>
              <w:jc w:val="center"/>
              <w:rPr>
                <w:i/>
                <w:sz w:val="20"/>
                <w:szCs w:val="20"/>
              </w:rPr>
            </w:pPr>
            <w:r w:rsidRPr="00F11D82">
              <w:rPr>
                <w:i/>
                <w:sz w:val="20"/>
                <w:szCs w:val="20"/>
              </w:rPr>
              <w:t>138,44%</w:t>
            </w:r>
          </w:p>
        </w:tc>
      </w:tr>
      <w:tr w:rsidR="005F36EF" w:rsidRPr="00F11D82" w:rsidTr="005F36EF">
        <w:tc>
          <w:tcPr>
            <w:tcW w:w="3402" w:type="dxa"/>
          </w:tcPr>
          <w:p w:rsidR="0061014A" w:rsidRPr="00F11D82" w:rsidRDefault="0061014A" w:rsidP="003D4F6B">
            <w:pPr>
              <w:jc w:val="both"/>
              <w:rPr>
                <w:b/>
                <w:sz w:val="20"/>
                <w:szCs w:val="20"/>
              </w:rPr>
            </w:pPr>
            <w:r w:rsidRPr="00F11D82">
              <w:rPr>
                <w:b/>
                <w:sz w:val="20"/>
                <w:szCs w:val="20"/>
              </w:rPr>
              <w:t xml:space="preserve">Прочие доходы от использования имущества и прав, находящихся в государственной и муниципальной собственности </w:t>
            </w:r>
          </w:p>
        </w:tc>
        <w:tc>
          <w:tcPr>
            <w:tcW w:w="1134" w:type="dxa"/>
          </w:tcPr>
          <w:p w:rsidR="0061014A" w:rsidRPr="00F11D82" w:rsidRDefault="003D4F6B" w:rsidP="00644888">
            <w:pPr>
              <w:jc w:val="center"/>
              <w:rPr>
                <w:b/>
                <w:sz w:val="20"/>
                <w:szCs w:val="20"/>
              </w:rPr>
            </w:pPr>
            <w:r w:rsidRPr="00F11D82">
              <w:rPr>
                <w:b/>
                <w:sz w:val="20"/>
                <w:szCs w:val="20"/>
              </w:rPr>
              <w:t>397,63</w:t>
            </w:r>
          </w:p>
        </w:tc>
        <w:tc>
          <w:tcPr>
            <w:tcW w:w="1134" w:type="dxa"/>
          </w:tcPr>
          <w:p w:rsidR="0061014A" w:rsidRPr="00F11D82" w:rsidRDefault="000823D0" w:rsidP="00644888">
            <w:pPr>
              <w:jc w:val="center"/>
              <w:rPr>
                <w:b/>
                <w:sz w:val="20"/>
                <w:szCs w:val="20"/>
              </w:rPr>
            </w:pPr>
            <w:r w:rsidRPr="00F11D82">
              <w:rPr>
                <w:b/>
                <w:sz w:val="20"/>
                <w:szCs w:val="20"/>
              </w:rPr>
              <w:t>365,58</w:t>
            </w:r>
          </w:p>
        </w:tc>
        <w:tc>
          <w:tcPr>
            <w:tcW w:w="1134" w:type="dxa"/>
          </w:tcPr>
          <w:p w:rsidR="0061014A" w:rsidRPr="00F11D82" w:rsidRDefault="004E76AB" w:rsidP="00644888">
            <w:pPr>
              <w:jc w:val="center"/>
              <w:rPr>
                <w:b/>
                <w:sz w:val="20"/>
                <w:szCs w:val="20"/>
              </w:rPr>
            </w:pPr>
            <w:r w:rsidRPr="00F11D82">
              <w:rPr>
                <w:b/>
                <w:sz w:val="20"/>
                <w:szCs w:val="20"/>
              </w:rPr>
              <w:t>405,11</w:t>
            </w:r>
          </w:p>
        </w:tc>
        <w:tc>
          <w:tcPr>
            <w:tcW w:w="1276" w:type="dxa"/>
          </w:tcPr>
          <w:p w:rsidR="0061014A" w:rsidRPr="00F11D82" w:rsidRDefault="00321FAC" w:rsidP="00644888">
            <w:pPr>
              <w:jc w:val="center"/>
              <w:rPr>
                <w:b/>
                <w:sz w:val="20"/>
                <w:szCs w:val="20"/>
              </w:rPr>
            </w:pPr>
            <w:r w:rsidRPr="00F11D82">
              <w:rPr>
                <w:b/>
                <w:sz w:val="20"/>
                <w:szCs w:val="20"/>
              </w:rPr>
              <w:t>+ 7,48</w:t>
            </w:r>
          </w:p>
        </w:tc>
        <w:tc>
          <w:tcPr>
            <w:tcW w:w="1276" w:type="dxa"/>
          </w:tcPr>
          <w:p w:rsidR="0061014A" w:rsidRPr="00F11D82" w:rsidRDefault="00321FAC" w:rsidP="00644888">
            <w:pPr>
              <w:jc w:val="center"/>
              <w:rPr>
                <w:b/>
                <w:sz w:val="20"/>
                <w:szCs w:val="20"/>
              </w:rPr>
            </w:pPr>
            <w:r w:rsidRPr="00F11D82">
              <w:rPr>
                <w:b/>
                <w:sz w:val="20"/>
                <w:szCs w:val="20"/>
              </w:rPr>
              <w:t>+ 39,53</w:t>
            </w:r>
          </w:p>
        </w:tc>
      </w:tr>
      <w:tr w:rsidR="005F36EF" w:rsidRPr="00F11D82" w:rsidTr="005F36EF">
        <w:tc>
          <w:tcPr>
            <w:tcW w:w="3402" w:type="dxa"/>
          </w:tcPr>
          <w:p w:rsidR="005F36EF" w:rsidRPr="00F11D82" w:rsidRDefault="005F36EF" w:rsidP="0061014A">
            <w:pPr>
              <w:jc w:val="both"/>
              <w:rPr>
                <w:i/>
                <w:sz w:val="20"/>
                <w:szCs w:val="20"/>
              </w:rPr>
            </w:pPr>
            <w:r w:rsidRPr="00F11D82">
              <w:rPr>
                <w:i/>
                <w:sz w:val="20"/>
                <w:szCs w:val="20"/>
              </w:rPr>
              <w:t>Удельный вес в общей структуре налоговых и неналоговых доходов, %</w:t>
            </w:r>
          </w:p>
        </w:tc>
        <w:tc>
          <w:tcPr>
            <w:tcW w:w="1134" w:type="dxa"/>
          </w:tcPr>
          <w:p w:rsidR="005F36EF" w:rsidRPr="00F11D82" w:rsidRDefault="00644888" w:rsidP="00644888">
            <w:pPr>
              <w:jc w:val="center"/>
              <w:rPr>
                <w:i/>
                <w:sz w:val="20"/>
                <w:szCs w:val="20"/>
              </w:rPr>
            </w:pPr>
            <w:r w:rsidRPr="00F11D82">
              <w:rPr>
                <w:i/>
                <w:sz w:val="20"/>
                <w:szCs w:val="20"/>
              </w:rPr>
              <w:t>1,38%</w:t>
            </w:r>
          </w:p>
        </w:tc>
        <w:tc>
          <w:tcPr>
            <w:tcW w:w="1134" w:type="dxa"/>
          </w:tcPr>
          <w:p w:rsidR="005F36EF" w:rsidRPr="00F11D82" w:rsidRDefault="005E2C11" w:rsidP="00644888">
            <w:pPr>
              <w:jc w:val="center"/>
              <w:rPr>
                <w:i/>
                <w:sz w:val="20"/>
                <w:szCs w:val="20"/>
              </w:rPr>
            </w:pPr>
            <w:r w:rsidRPr="00F11D82">
              <w:rPr>
                <w:i/>
                <w:sz w:val="20"/>
                <w:szCs w:val="20"/>
              </w:rPr>
              <w:t>1,08%</w:t>
            </w:r>
          </w:p>
        </w:tc>
        <w:tc>
          <w:tcPr>
            <w:tcW w:w="1134" w:type="dxa"/>
          </w:tcPr>
          <w:p w:rsidR="005F36EF" w:rsidRPr="00F11D82" w:rsidRDefault="00A04EFB" w:rsidP="00644888">
            <w:pPr>
              <w:jc w:val="center"/>
              <w:rPr>
                <w:i/>
                <w:sz w:val="20"/>
                <w:szCs w:val="20"/>
              </w:rPr>
            </w:pPr>
            <w:r w:rsidRPr="00F11D82">
              <w:rPr>
                <w:i/>
                <w:sz w:val="20"/>
                <w:szCs w:val="20"/>
              </w:rPr>
              <w:t>0,84%</w:t>
            </w:r>
          </w:p>
        </w:tc>
        <w:tc>
          <w:tcPr>
            <w:tcW w:w="1276" w:type="dxa"/>
          </w:tcPr>
          <w:p w:rsidR="005F36EF" w:rsidRPr="00F11D82" w:rsidRDefault="005F36EF" w:rsidP="00644888">
            <w:pPr>
              <w:jc w:val="center"/>
              <w:rPr>
                <w:i/>
                <w:sz w:val="20"/>
                <w:szCs w:val="20"/>
              </w:rPr>
            </w:pPr>
          </w:p>
        </w:tc>
        <w:tc>
          <w:tcPr>
            <w:tcW w:w="1276" w:type="dxa"/>
          </w:tcPr>
          <w:p w:rsidR="005F36EF" w:rsidRPr="00F11D82" w:rsidRDefault="005F36EF" w:rsidP="00644888">
            <w:pPr>
              <w:jc w:val="center"/>
              <w:rPr>
                <w:i/>
                <w:sz w:val="20"/>
                <w:szCs w:val="20"/>
              </w:rPr>
            </w:pPr>
          </w:p>
        </w:tc>
      </w:tr>
      <w:tr w:rsidR="005F36EF" w:rsidRPr="00F11D82" w:rsidTr="005F36EF">
        <w:tc>
          <w:tcPr>
            <w:tcW w:w="3402" w:type="dxa"/>
          </w:tcPr>
          <w:p w:rsidR="0061014A" w:rsidRPr="00F11D82" w:rsidRDefault="00EF44F4" w:rsidP="0061014A">
            <w:pPr>
              <w:jc w:val="both"/>
              <w:rPr>
                <w:i/>
                <w:sz w:val="20"/>
                <w:szCs w:val="20"/>
              </w:rPr>
            </w:pPr>
            <w:r w:rsidRPr="00F11D82">
              <w:rPr>
                <w:i/>
                <w:sz w:val="20"/>
                <w:szCs w:val="20"/>
              </w:rPr>
              <w:t>Темп роста доходов, %</w:t>
            </w:r>
          </w:p>
        </w:tc>
        <w:tc>
          <w:tcPr>
            <w:tcW w:w="1134" w:type="dxa"/>
          </w:tcPr>
          <w:p w:rsidR="0061014A" w:rsidRPr="00F11D82" w:rsidRDefault="0061014A" w:rsidP="00644888">
            <w:pPr>
              <w:jc w:val="center"/>
              <w:rPr>
                <w:i/>
                <w:sz w:val="20"/>
                <w:szCs w:val="20"/>
              </w:rPr>
            </w:pPr>
          </w:p>
        </w:tc>
        <w:tc>
          <w:tcPr>
            <w:tcW w:w="1134" w:type="dxa"/>
          </w:tcPr>
          <w:p w:rsidR="0061014A" w:rsidRPr="00F11D82" w:rsidRDefault="0061014A" w:rsidP="00644888">
            <w:pPr>
              <w:jc w:val="center"/>
              <w:rPr>
                <w:i/>
                <w:sz w:val="20"/>
                <w:szCs w:val="20"/>
              </w:rPr>
            </w:pPr>
          </w:p>
        </w:tc>
        <w:tc>
          <w:tcPr>
            <w:tcW w:w="1134" w:type="dxa"/>
          </w:tcPr>
          <w:p w:rsidR="0061014A" w:rsidRPr="00F11D82" w:rsidRDefault="0061014A" w:rsidP="00644888">
            <w:pPr>
              <w:jc w:val="center"/>
              <w:rPr>
                <w:i/>
                <w:sz w:val="20"/>
                <w:szCs w:val="20"/>
              </w:rPr>
            </w:pPr>
          </w:p>
        </w:tc>
        <w:tc>
          <w:tcPr>
            <w:tcW w:w="1276" w:type="dxa"/>
          </w:tcPr>
          <w:p w:rsidR="0061014A" w:rsidRPr="00F11D82" w:rsidRDefault="00F63B8D" w:rsidP="00644888">
            <w:pPr>
              <w:jc w:val="center"/>
              <w:rPr>
                <w:i/>
                <w:sz w:val="20"/>
                <w:szCs w:val="20"/>
              </w:rPr>
            </w:pPr>
            <w:r w:rsidRPr="00F11D82">
              <w:rPr>
                <w:i/>
                <w:sz w:val="20"/>
                <w:szCs w:val="20"/>
              </w:rPr>
              <w:t>101,88%</w:t>
            </w:r>
          </w:p>
        </w:tc>
        <w:tc>
          <w:tcPr>
            <w:tcW w:w="1276" w:type="dxa"/>
          </w:tcPr>
          <w:p w:rsidR="0061014A" w:rsidRPr="00F11D82" w:rsidRDefault="00F63B8D" w:rsidP="00644888">
            <w:pPr>
              <w:jc w:val="center"/>
              <w:rPr>
                <w:i/>
                <w:sz w:val="20"/>
                <w:szCs w:val="20"/>
              </w:rPr>
            </w:pPr>
            <w:r w:rsidRPr="00F11D82">
              <w:rPr>
                <w:i/>
                <w:sz w:val="20"/>
                <w:szCs w:val="20"/>
              </w:rPr>
              <w:t>110,81%</w:t>
            </w:r>
          </w:p>
        </w:tc>
      </w:tr>
      <w:tr w:rsidR="005F36EF" w:rsidRPr="00F11D82" w:rsidTr="005F36EF">
        <w:tc>
          <w:tcPr>
            <w:tcW w:w="3402" w:type="dxa"/>
          </w:tcPr>
          <w:p w:rsidR="0061014A" w:rsidRPr="00F11D82" w:rsidRDefault="0061014A" w:rsidP="0061014A">
            <w:pPr>
              <w:jc w:val="both"/>
              <w:rPr>
                <w:b/>
                <w:sz w:val="20"/>
                <w:szCs w:val="20"/>
              </w:rPr>
            </w:pPr>
            <w:r w:rsidRPr="00F11D82">
              <w:rPr>
                <w:b/>
                <w:sz w:val="20"/>
                <w:szCs w:val="20"/>
              </w:rPr>
              <w:t>Плата за негативное воздействие на окружающую среду</w:t>
            </w:r>
          </w:p>
        </w:tc>
        <w:tc>
          <w:tcPr>
            <w:tcW w:w="1134" w:type="dxa"/>
          </w:tcPr>
          <w:p w:rsidR="0061014A" w:rsidRPr="00F11D82" w:rsidRDefault="003D4F6B" w:rsidP="00644888">
            <w:pPr>
              <w:jc w:val="center"/>
              <w:rPr>
                <w:b/>
                <w:sz w:val="20"/>
                <w:szCs w:val="20"/>
              </w:rPr>
            </w:pPr>
            <w:r w:rsidRPr="00F11D82">
              <w:rPr>
                <w:b/>
                <w:sz w:val="20"/>
                <w:szCs w:val="20"/>
              </w:rPr>
              <w:t>24,55</w:t>
            </w:r>
          </w:p>
        </w:tc>
        <w:tc>
          <w:tcPr>
            <w:tcW w:w="1134" w:type="dxa"/>
          </w:tcPr>
          <w:p w:rsidR="0061014A" w:rsidRPr="00F11D82" w:rsidRDefault="000823D0" w:rsidP="00644888">
            <w:pPr>
              <w:jc w:val="center"/>
              <w:rPr>
                <w:b/>
                <w:sz w:val="20"/>
                <w:szCs w:val="20"/>
              </w:rPr>
            </w:pPr>
            <w:r w:rsidRPr="00F11D82">
              <w:rPr>
                <w:b/>
                <w:sz w:val="20"/>
                <w:szCs w:val="20"/>
              </w:rPr>
              <w:t>47,89</w:t>
            </w:r>
          </w:p>
        </w:tc>
        <w:tc>
          <w:tcPr>
            <w:tcW w:w="1134" w:type="dxa"/>
          </w:tcPr>
          <w:p w:rsidR="0061014A" w:rsidRPr="00F11D82" w:rsidRDefault="004E76AB" w:rsidP="00644888">
            <w:pPr>
              <w:jc w:val="center"/>
              <w:rPr>
                <w:b/>
                <w:sz w:val="20"/>
                <w:szCs w:val="20"/>
              </w:rPr>
            </w:pPr>
            <w:r w:rsidRPr="00F11D82">
              <w:rPr>
                <w:b/>
                <w:sz w:val="20"/>
                <w:szCs w:val="20"/>
              </w:rPr>
              <w:t>7,79</w:t>
            </w:r>
          </w:p>
        </w:tc>
        <w:tc>
          <w:tcPr>
            <w:tcW w:w="1276" w:type="dxa"/>
          </w:tcPr>
          <w:p w:rsidR="0061014A" w:rsidRPr="00F11D82" w:rsidRDefault="00321FAC" w:rsidP="00644888">
            <w:pPr>
              <w:jc w:val="center"/>
              <w:rPr>
                <w:b/>
                <w:sz w:val="20"/>
                <w:szCs w:val="20"/>
              </w:rPr>
            </w:pPr>
            <w:r w:rsidRPr="00F11D82">
              <w:rPr>
                <w:b/>
                <w:sz w:val="20"/>
                <w:szCs w:val="20"/>
              </w:rPr>
              <w:t>- 16,76</w:t>
            </w:r>
          </w:p>
        </w:tc>
        <w:tc>
          <w:tcPr>
            <w:tcW w:w="1276" w:type="dxa"/>
          </w:tcPr>
          <w:p w:rsidR="0061014A" w:rsidRPr="00F11D82" w:rsidRDefault="00321FAC" w:rsidP="00644888">
            <w:pPr>
              <w:jc w:val="center"/>
              <w:rPr>
                <w:b/>
                <w:sz w:val="20"/>
                <w:szCs w:val="20"/>
              </w:rPr>
            </w:pPr>
            <w:r w:rsidRPr="00F11D82">
              <w:rPr>
                <w:b/>
                <w:sz w:val="20"/>
                <w:szCs w:val="20"/>
              </w:rPr>
              <w:t>- 40,10</w:t>
            </w:r>
          </w:p>
        </w:tc>
      </w:tr>
      <w:tr w:rsidR="005F36EF" w:rsidRPr="00F11D82" w:rsidTr="005F36EF">
        <w:tc>
          <w:tcPr>
            <w:tcW w:w="3402" w:type="dxa"/>
          </w:tcPr>
          <w:p w:rsidR="0061014A" w:rsidRPr="00F11D82" w:rsidRDefault="005F36EF" w:rsidP="0061014A">
            <w:pPr>
              <w:jc w:val="both"/>
              <w:rPr>
                <w:i/>
                <w:sz w:val="20"/>
                <w:szCs w:val="20"/>
              </w:rPr>
            </w:pPr>
            <w:r w:rsidRPr="00F11D82">
              <w:rPr>
                <w:i/>
                <w:sz w:val="20"/>
                <w:szCs w:val="20"/>
              </w:rPr>
              <w:t>Удельный вес в общей структуре налоговых и неналоговых доходов, %</w:t>
            </w:r>
          </w:p>
        </w:tc>
        <w:tc>
          <w:tcPr>
            <w:tcW w:w="1134" w:type="dxa"/>
          </w:tcPr>
          <w:p w:rsidR="0061014A" w:rsidRPr="00F11D82" w:rsidRDefault="00644888" w:rsidP="00644888">
            <w:pPr>
              <w:jc w:val="center"/>
              <w:rPr>
                <w:i/>
                <w:sz w:val="20"/>
                <w:szCs w:val="20"/>
              </w:rPr>
            </w:pPr>
            <w:r w:rsidRPr="00F11D82">
              <w:rPr>
                <w:i/>
                <w:sz w:val="20"/>
                <w:szCs w:val="20"/>
              </w:rPr>
              <w:t>0,09%</w:t>
            </w:r>
          </w:p>
        </w:tc>
        <w:tc>
          <w:tcPr>
            <w:tcW w:w="1134" w:type="dxa"/>
          </w:tcPr>
          <w:p w:rsidR="0061014A" w:rsidRPr="00F11D82" w:rsidRDefault="005E2C11" w:rsidP="00644888">
            <w:pPr>
              <w:jc w:val="center"/>
              <w:rPr>
                <w:i/>
                <w:sz w:val="20"/>
                <w:szCs w:val="20"/>
              </w:rPr>
            </w:pPr>
            <w:r w:rsidRPr="00F11D82">
              <w:rPr>
                <w:i/>
                <w:sz w:val="20"/>
                <w:szCs w:val="20"/>
              </w:rPr>
              <w:t>0,14%</w:t>
            </w:r>
          </w:p>
        </w:tc>
        <w:tc>
          <w:tcPr>
            <w:tcW w:w="1134" w:type="dxa"/>
          </w:tcPr>
          <w:p w:rsidR="0061014A" w:rsidRPr="00F11D82" w:rsidRDefault="00A04EFB" w:rsidP="00644888">
            <w:pPr>
              <w:jc w:val="center"/>
              <w:rPr>
                <w:i/>
                <w:sz w:val="20"/>
                <w:szCs w:val="20"/>
              </w:rPr>
            </w:pPr>
            <w:r w:rsidRPr="00F11D82">
              <w:rPr>
                <w:i/>
                <w:sz w:val="20"/>
                <w:szCs w:val="20"/>
              </w:rPr>
              <w:t>0,02%</w:t>
            </w:r>
          </w:p>
        </w:tc>
        <w:tc>
          <w:tcPr>
            <w:tcW w:w="1276" w:type="dxa"/>
          </w:tcPr>
          <w:p w:rsidR="0061014A" w:rsidRPr="00F11D82" w:rsidRDefault="0061014A" w:rsidP="00644888">
            <w:pPr>
              <w:jc w:val="center"/>
              <w:rPr>
                <w:i/>
                <w:sz w:val="20"/>
                <w:szCs w:val="20"/>
              </w:rPr>
            </w:pPr>
          </w:p>
        </w:tc>
        <w:tc>
          <w:tcPr>
            <w:tcW w:w="1276" w:type="dxa"/>
          </w:tcPr>
          <w:p w:rsidR="0061014A" w:rsidRPr="00F11D82" w:rsidRDefault="0061014A" w:rsidP="00644888">
            <w:pPr>
              <w:jc w:val="center"/>
              <w:rPr>
                <w:i/>
                <w:sz w:val="20"/>
                <w:szCs w:val="20"/>
              </w:rPr>
            </w:pPr>
          </w:p>
        </w:tc>
      </w:tr>
      <w:tr w:rsidR="005F36EF" w:rsidRPr="00F11D82" w:rsidTr="005F36EF">
        <w:tc>
          <w:tcPr>
            <w:tcW w:w="3402" w:type="dxa"/>
          </w:tcPr>
          <w:p w:rsidR="005F36EF" w:rsidRPr="00F11D82" w:rsidRDefault="00EF44F4" w:rsidP="0061014A">
            <w:pPr>
              <w:jc w:val="both"/>
              <w:rPr>
                <w:i/>
                <w:sz w:val="20"/>
                <w:szCs w:val="20"/>
              </w:rPr>
            </w:pPr>
            <w:r w:rsidRPr="00F11D82">
              <w:rPr>
                <w:i/>
                <w:sz w:val="20"/>
                <w:szCs w:val="20"/>
              </w:rPr>
              <w:t>Темп роста доходов, %</w:t>
            </w:r>
          </w:p>
        </w:tc>
        <w:tc>
          <w:tcPr>
            <w:tcW w:w="1134" w:type="dxa"/>
          </w:tcPr>
          <w:p w:rsidR="005F36EF" w:rsidRPr="00F11D82" w:rsidRDefault="005F36EF" w:rsidP="00644888">
            <w:pPr>
              <w:jc w:val="center"/>
              <w:rPr>
                <w:i/>
                <w:sz w:val="20"/>
                <w:szCs w:val="20"/>
              </w:rPr>
            </w:pPr>
          </w:p>
        </w:tc>
        <w:tc>
          <w:tcPr>
            <w:tcW w:w="1134" w:type="dxa"/>
          </w:tcPr>
          <w:p w:rsidR="005F36EF" w:rsidRPr="00F11D82" w:rsidRDefault="005F36EF" w:rsidP="00644888">
            <w:pPr>
              <w:jc w:val="center"/>
              <w:rPr>
                <w:i/>
                <w:sz w:val="20"/>
                <w:szCs w:val="20"/>
              </w:rPr>
            </w:pPr>
          </w:p>
        </w:tc>
        <w:tc>
          <w:tcPr>
            <w:tcW w:w="1134" w:type="dxa"/>
          </w:tcPr>
          <w:p w:rsidR="005F36EF" w:rsidRPr="00F11D82" w:rsidRDefault="005F36EF" w:rsidP="00644888">
            <w:pPr>
              <w:jc w:val="center"/>
              <w:rPr>
                <w:i/>
                <w:sz w:val="20"/>
                <w:szCs w:val="20"/>
              </w:rPr>
            </w:pPr>
          </w:p>
        </w:tc>
        <w:tc>
          <w:tcPr>
            <w:tcW w:w="1276" w:type="dxa"/>
          </w:tcPr>
          <w:p w:rsidR="005F36EF" w:rsidRPr="00F11D82" w:rsidRDefault="00F63B8D" w:rsidP="00644888">
            <w:pPr>
              <w:jc w:val="center"/>
              <w:rPr>
                <w:i/>
                <w:sz w:val="20"/>
                <w:szCs w:val="20"/>
              </w:rPr>
            </w:pPr>
            <w:r w:rsidRPr="00F11D82">
              <w:rPr>
                <w:i/>
                <w:sz w:val="20"/>
                <w:szCs w:val="20"/>
              </w:rPr>
              <w:t>31,73%</w:t>
            </w:r>
          </w:p>
        </w:tc>
        <w:tc>
          <w:tcPr>
            <w:tcW w:w="1276" w:type="dxa"/>
          </w:tcPr>
          <w:p w:rsidR="005F36EF" w:rsidRPr="00F11D82" w:rsidRDefault="00F63B8D" w:rsidP="00644888">
            <w:pPr>
              <w:jc w:val="center"/>
              <w:rPr>
                <w:i/>
                <w:sz w:val="20"/>
                <w:szCs w:val="20"/>
              </w:rPr>
            </w:pPr>
            <w:r w:rsidRPr="00F11D82">
              <w:rPr>
                <w:i/>
                <w:sz w:val="20"/>
                <w:szCs w:val="20"/>
              </w:rPr>
              <w:t>16,27%</w:t>
            </w:r>
          </w:p>
        </w:tc>
      </w:tr>
      <w:tr w:rsidR="005F36EF" w:rsidRPr="00F11D82" w:rsidTr="005F36EF">
        <w:tc>
          <w:tcPr>
            <w:tcW w:w="3402" w:type="dxa"/>
          </w:tcPr>
          <w:p w:rsidR="0061014A" w:rsidRPr="00F11D82" w:rsidRDefault="0061014A" w:rsidP="0061014A">
            <w:pPr>
              <w:jc w:val="both"/>
              <w:rPr>
                <w:b/>
                <w:sz w:val="20"/>
                <w:szCs w:val="20"/>
              </w:rPr>
            </w:pPr>
            <w:r w:rsidRPr="00F11D82">
              <w:rPr>
                <w:b/>
                <w:sz w:val="20"/>
                <w:szCs w:val="20"/>
              </w:rPr>
              <w:t>Доходы от оказания платных услуг (работ)</w:t>
            </w:r>
          </w:p>
        </w:tc>
        <w:tc>
          <w:tcPr>
            <w:tcW w:w="1134" w:type="dxa"/>
          </w:tcPr>
          <w:p w:rsidR="0061014A" w:rsidRPr="00F11D82" w:rsidRDefault="003D4F6B" w:rsidP="00644888">
            <w:pPr>
              <w:jc w:val="center"/>
              <w:rPr>
                <w:b/>
                <w:sz w:val="20"/>
                <w:szCs w:val="20"/>
              </w:rPr>
            </w:pPr>
            <w:r w:rsidRPr="00F11D82">
              <w:rPr>
                <w:b/>
                <w:sz w:val="20"/>
                <w:szCs w:val="20"/>
              </w:rPr>
              <w:t>2 869,57</w:t>
            </w:r>
          </w:p>
        </w:tc>
        <w:tc>
          <w:tcPr>
            <w:tcW w:w="1134" w:type="dxa"/>
          </w:tcPr>
          <w:p w:rsidR="0061014A" w:rsidRPr="00F11D82" w:rsidRDefault="000823D0" w:rsidP="00644888">
            <w:pPr>
              <w:jc w:val="center"/>
              <w:rPr>
                <w:b/>
                <w:sz w:val="20"/>
                <w:szCs w:val="20"/>
              </w:rPr>
            </w:pPr>
            <w:r w:rsidRPr="00F11D82">
              <w:rPr>
                <w:b/>
                <w:sz w:val="20"/>
                <w:szCs w:val="20"/>
              </w:rPr>
              <w:t>3 205,67</w:t>
            </w:r>
          </w:p>
        </w:tc>
        <w:tc>
          <w:tcPr>
            <w:tcW w:w="1134" w:type="dxa"/>
          </w:tcPr>
          <w:p w:rsidR="0061014A" w:rsidRPr="00F11D82" w:rsidRDefault="004E76AB" w:rsidP="00644888">
            <w:pPr>
              <w:jc w:val="center"/>
              <w:rPr>
                <w:b/>
                <w:sz w:val="20"/>
                <w:szCs w:val="20"/>
              </w:rPr>
            </w:pPr>
            <w:r w:rsidRPr="00F11D82">
              <w:rPr>
                <w:b/>
                <w:sz w:val="20"/>
                <w:szCs w:val="20"/>
              </w:rPr>
              <w:t>2 708,58</w:t>
            </w:r>
          </w:p>
        </w:tc>
        <w:tc>
          <w:tcPr>
            <w:tcW w:w="1276" w:type="dxa"/>
          </w:tcPr>
          <w:p w:rsidR="0061014A" w:rsidRPr="00F11D82" w:rsidRDefault="009B5740" w:rsidP="00644888">
            <w:pPr>
              <w:jc w:val="center"/>
              <w:rPr>
                <w:b/>
                <w:sz w:val="20"/>
                <w:szCs w:val="20"/>
              </w:rPr>
            </w:pPr>
            <w:r w:rsidRPr="00F11D82">
              <w:rPr>
                <w:b/>
                <w:sz w:val="20"/>
                <w:szCs w:val="20"/>
              </w:rPr>
              <w:t>- 160,99</w:t>
            </w:r>
          </w:p>
        </w:tc>
        <w:tc>
          <w:tcPr>
            <w:tcW w:w="1276" w:type="dxa"/>
          </w:tcPr>
          <w:p w:rsidR="0061014A" w:rsidRPr="00F11D82" w:rsidRDefault="009B5740" w:rsidP="00644888">
            <w:pPr>
              <w:jc w:val="center"/>
              <w:rPr>
                <w:b/>
                <w:sz w:val="20"/>
                <w:szCs w:val="20"/>
              </w:rPr>
            </w:pPr>
            <w:r w:rsidRPr="00F11D82">
              <w:rPr>
                <w:b/>
                <w:sz w:val="20"/>
                <w:szCs w:val="20"/>
              </w:rPr>
              <w:t>- 497,09</w:t>
            </w:r>
          </w:p>
        </w:tc>
      </w:tr>
      <w:tr w:rsidR="005F36EF" w:rsidRPr="00F11D82" w:rsidTr="005F36EF">
        <w:tc>
          <w:tcPr>
            <w:tcW w:w="3402" w:type="dxa"/>
          </w:tcPr>
          <w:p w:rsidR="005F36EF" w:rsidRPr="00F11D82" w:rsidRDefault="005F36EF" w:rsidP="0061014A">
            <w:pPr>
              <w:jc w:val="both"/>
              <w:rPr>
                <w:i/>
                <w:sz w:val="20"/>
                <w:szCs w:val="20"/>
              </w:rPr>
            </w:pPr>
            <w:r w:rsidRPr="00F11D82">
              <w:rPr>
                <w:i/>
                <w:sz w:val="20"/>
                <w:szCs w:val="20"/>
              </w:rPr>
              <w:t>Удельный вес в общей структуре налоговых и неналоговых доходов, %</w:t>
            </w:r>
          </w:p>
        </w:tc>
        <w:tc>
          <w:tcPr>
            <w:tcW w:w="1134" w:type="dxa"/>
          </w:tcPr>
          <w:p w:rsidR="005F36EF" w:rsidRPr="00F11D82" w:rsidRDefault="006B57EF" w:rsidP="00644888">
            <w:pPr>
              <w:jc w:val="center"/>
              <w:rPr>
                <w:i/>
                <w:sz w:val="20"/>
                <w:szCs w:val="20"/>
              </w:rPr>
            </w:pPr>
            <w:r w:rsidRPr="00F11D82">
              <w:rPr>
                <w:i/>
                <w:sz w:val="20"/>
                <w:szCs w:val="20"/>
              </w:rPr>
              <w:t>9,99%</w:t>
            </w:r>
          </w:p>
        </w:tc>
        <w:tc>
          <w:tcPr>
            <w:tcW w:w="1134" w:type="dxa"/>
          </w:tcPr>
          <w:p w:rsidR="005F36EF" w:rsidRPr="00F11D82" w:rsidRDefault="005E2C11" w:rsidP="00644888">
            <w:pPr>
              <w:jc w:val="center"/>
              <w:rPr>
                <w:i/>
                <w:sz w:val="20"/>
                <w:szCs w:val="20"/>
              </w:rPr>
            </w:pPr>
            <w:r w:rsidRPr="00F11D82">
              <w:rPr>
                <w:i/>
                <w:sz w:val="20"/>
                <w:szCs w:val="20"/>
              </w:rPr>
              <w:t>9,47%</w:t>
            </w:r>
          </w:p>
        </w:tc>
        <w:tc>
          <w:tcPr>
            <w:tcW w:w="1134" w:type="dxa"/>
          </w:tcPr>
          <w:p w:rsidR="005F36EF" w:rsidRPr="00F11D82" w:rsidRDefault="00A04EFB" w:rsidP="00644888">
            <w:pPr>
              <w:jc w:val="center"/>
              <w:rPr>
                <w:i/>
                <w:sz w:val="20"/>
                <w:szCs w:val="20"/>
              </w:rPr>
            </w:pPr>
            <w:r w:rsidRPr="00F11D82">
              <w:rPr>
                <w:i/>
                <w:sz w:val="20"/>
                <w:szCs w:val="20"/>
              </w:rPr>
              <w:t>5,63%</w:t>
            </w:r>
          </w:p>
        </w:tc>
        <w:tc>
          <w:tcPr>
            <w:tcW w:w="1276" w:type="dxa"/>
          </w:tcPr>
          <w:p w:rsidR="005F36EF" w:rsidRPr="00F11D82" w:rsidRDefault="005F36EF" w:rsidP="00644888">
            <w:pPr>
              <w:jc w:val="center"/>
              <w:rPr>
                <w:i/>
                <w:sz w:val="20"/>
                <w:szCs w:val="20"/>
              </w:rPr>
            </w:pPr>
          </w:p>
        </w:tc>
        <w:tc>
          <w:tcPr>
            <w:tcW w:w="1276" w:type="dxa"/>
          </w:tcPr>
          <w:p w:rsidR="005F36EF" w:rsidRPr="00F11D82" w:rsidRDefault="005F36EF" w:rsidP="00644888">
            <w:pPr>
              <w:jc w:val="center"/>
              <w:rPr>
                <w:i/>
                <w:sz w:val="20"/>
                <w:szCs w:val="20"/>
              </w:rPr>
            </w:pPr>
          </w:p>
        </w:tc>
      </w:tr>
      <w:tr w:rsidR="005F36EF" w:rsidRPr="00F11D82" w:rsidTr="005F36EF">
        <w:tc>
          <w:tcPr>
            <w:tcW w:w="3402" w:type="dxa"/>
          </w:tcPr>
          <w:p w:rsidR="0061014A" w:rsidRPr="00F11D82" w:rsidRDefault="00EF44F4" w:rsidP="0061014A">
            <w:pPr>
              <w:jc w:val="both"/>
              <w:rPr>
                <w:i/>
                <w:sz w:val="20"/>
                <w:szCs w:val="20"/>
              </w:rPr>
            </w:pPr>
            <w:r w:rsidRPr="00F11D82">
              <w:rPr>
                <w:i/>
                <w:sz w:val="20"/>
                <w:szCs w:val="20"/>
              </w:rPr>
              <w:t>Темп роста доходов, %</w:t>
            </w:r>
          </w:p>
        </w:tc>
        <w:tc>
          <w:tcPr>
            <w:tcW w:w="1134" w:type="dxa"/>
          </w:tcPr>
          <w:p w:rsidR="0061014A" w:rsidRPr="00F11D82" w:rsidRDefault="0061014A" w:rsidP="00644888">
            <w:pPr>
              <w:jc w:val="center"/>
              <w:rPr>
                <w:i/>
                <w:sz w:val="20"/>
                <w:szCs w:val="20"/>
              </w:rPr>
            </w:pPr>
          </w:p>
        </w:tc>
        <w:tc>
          <w:tcPr>
            <w:tcW w:w="1134" w:type="dxa"/>
          </w:tcPr>
          <w:p w:rsidR="0061014A" w:rsidRPr="00F11D82" w:rsidRDefault="0061014A" w:rsidP="00644888">
            <w:pPr>
              <w:jc w:val="center"/>
              <w:rPr>
                <w:i/>
                <w:sz w:val="20"/>
                <w:szCs w:val="20"/>
              </w:rPr>
            </w:pPr>
          </w:p>
        </w:tc>
        <w:tc>
          <w:tcPr>
            <w:tcW w:w="1134" w:type="dxa"/>
          </w:tcPr>
          <w:p w:rsidR="0061014A" w:rsidRPr="00F11D82" w:rsidRDefault="0061014A" w:rsidP="00644888">
            <w:pPr>
              <w:jc w:val="center"/>
              <w:rPr>
                <w:i/>
                <w:sz w:val="20"/>
                <w:szCs w:val="20"/>
              </w:rPr>
            </w:pPr>
          </w:p>
        </w:tc>
        <w:tc>
          <w:tcPr>
            <w:tcW w:w="1276" w:type="dxa"/>
          </w:tcPr>
          <w:p w:rsidR="0061014A" w:rsidRPr="00F11D82" w:rsidRDefault="00F63B8D" w:rsidP="00644888">
            <w:pPr>
              <w:jc w:val="center"/>
              <w:rPr>
                <w:i/>
                <w:sz w:val="20"/>
                <w:szCs w:val="20"/>
              </w:rPr>
            </w:pPr>
            <w:r w:rsidRPr="00F11D82">
              <w:rPr>
                <w:i/>
                <w:sz w:val="20"/>
                <w:szCs w:val="20"/>
              </w:rPr>
              <w:t>94,39%</w:t>
            </w:r>
          </w:p>
        </w:tc>
        <w:tc>
          <w:tcPr>
            <w:tcW w:w="1276" w:type="dxa"/>
          </w:tcPr>
          <w:p w:rsidR="0061014A" w:rsidRPr="00F11D82" w:rsidRDefault="00BA6731" w:rsidP="00644888">
            <w:pPr>
              <w:jc w:val="center"/>
              <w:rPr>
                <w:i/>
                <w:sz w:val="20"/>
                <w:szCs w:val="20"/>
              </w:rPr>
            </w:pPr>
            <w:r w:rsidRPr="00F11D82">
              <w:rPr>
                <w:i/>
                <w:sz w:val="20"/>
                <w:szCs w:val="20"/>
              </w:rPr>
              <w:t>84,49%</w:t>
            </w:r>
          </w:p>
        </w:tc>
      </w:tr>
      <w:tr w:rsidR="005F36EF" w:rsidRPr="00F11D82" w:rsidTr="005F36EF">
        <w:tc>
          <w:tcPr>
            <w:tcW w:w="3402" w:type="dxa"/>
          </w:tcPr>
          <w:p w:rsidR="0061014A" w:rsidRPr="00F11D82" w:rsidRDefault="0061014A" w:rsidP="0061014A">
            <w:pPr>
              <w:jc w:val="both"/>
              <w:rPr>
                <w:b/>
                <w:sz w:val="20"/>
                <w:szCs w:val="20"/>
              </w:rPr>
            </w:pPr>
            <w:r w:rsidRPr="00F11D82">
              <w:rPr>
                <w:b/>
                <w:sz w:val="20"/>
                <w:szCs w:val="20"/>
              </w:rPr>
              <w:t>Доходы от компенсации затрат государства</w:t>
            </w:r>
          </w:p>
        </w:tc>
        <w:tc>
          <w:tcPr>
            <w:tcW w:w="1134" w:type="dxa"/>
          </w:tcPr>
          <w:p w:rsidR="0061014A" w:rsidRPr="00F11D82" w:rsidRDefault="003D4F6B" w:rsidP="00644888">
            <w:pPr>
              <w:jc w:val="center"/>
              <w:rPr>
                <w:b/>
                <w:sz w:val="20"/>
                <w:szCs w:val="20"/>
              </w:rPr>
            </w:pPr>
            <w:r w:rsidRPr="00F11D82">
              <w:rPr>
                <w:b/>
                <w:sz w:val="20"/>
                <w:szCs w:val="20"/>
              </w:rPr>
              <w:t>133,59</w:t>
            </w:r>
          </w:p>
        </w:tc>
        <w:tc>
          <w:tcPr>
            <w:tcW w:w="1134" w:type="dxa"/>
          </w:tcPr>
          <w:p w:rsidR="0061014A" w:rsidRPr="00F11D82" w:rsidRDefault="000823D0" w:rsidP="00644888">
            <w:pPr>
              <w:jc w:val="center"/>
              <w:rPr>
                <w:b/>
                <w:sz w:val="20"/>
                <w:szCs w:val="20"/>
              </w:rPr>
            </w:pPr>
            <w:r w:rsidRPr="00F11D82">
              <w:rPr>
                <w:b/>
                <w:sz w:val="20"/>
                <w:szCs w:val="20"/>
              </w:rPr>
              <w:t>332,61</w:t>
            </w:r>
          </w:p>
        </w:tc>
        <w:tc>
          <w:tcPr>
            <w:tcW w:w="1134" w:type="dxa"/>
          </w:tcPr>
          <w:p w:rsidR="0061014A" w:rsidRPr="00F11D82" w:rsidRDefault="004E76AB" w:rsidP="00644888">
            <w:pPr>
              <w:jc w:val="center"/>
              <w:rPr>
                <w:b/>
                <w:sz w:val="20"/>
                <w:szCs w:val="20"/>
              </w:rPr>
            </w:pPr>
            <w:r w:rsidRPr="00F11D82">
              <w:rPr>
                <w:b/>
                <w:sz w:val="20"/>
                <w:szCs w:val="20"/>
              </w:rPr>
              <w:t>4 985,77</w:t>
            </w:r>
          </w:p>
        </w:tc>
        <w:tc>
          <w:tcPr>
            <w:tcW w:w="1276" w:type="dxa"/>
          </w:tcPr>
          <w:p w:rsidR="0061014A" w:rsidRPr="00F11D82" w:rsidRDefault="009B5740" w:rsidP="00644888">
            <w:pPr>
              <w:jc w:val="center"/>
              <w:rPr>
                <w:b/>
                <w:sz w:val="20"/>
                <w:szCs w:val="20"/>
              </w:rPr>
            </w:pPr>
            <w:r w:rsidRPr="00F11D82">
              <w:rPr>
                <w:b/>
                <w:sz w:val="20"/>
                <w:szCs w:val="20"/>
              </w:rPr>
              <w:t>+ 4 852,18</w:t>
            </w:r>
          </w:p>
        </w:tc>
        <w:tc>
          <w:tcPr>
            <w:tcW w:w="1276" w:type="dxa"/>
          </w:tcPr>
          <w:p w:rsidR="0061014A" w:rsidRPr="00F11D82" w:rsidRDefault="009B5740" w:rsidP="00644888">
            <w:pPr>
              <w:jc w:val="center"/>
              <w:rPr>
                <w:b/>
                <w:sz w:val="20"/>
                <w:szCs w:val="20"/>
              </w:rPr>
            </w:pPr>
            <w:r w:rsidRPr="00F11D82">
              <w:rPr>
                <w:b/>
                <w:sz w:val="20"/>
                <w:szCs w:val="20"/>
              </w:rPr>
              <w:t>+ 4 653,16</w:t>
            </w:r>
          </w:p>
        </w:tc>
      </w:tr>
      <w:tr w:rsidR="005F36EF" w:rsidRPr="00F11D82" w:rsidTr="005F36EF">
        <w:tc>
          <w:tcPr>
            <w:tcW w:w="3402" w:type="dxa"/>
          </w:tcPr>
          <w:p w:rsidR="005F36EF" w:rsidRPr="00F11D82" w:rsidRDefault="005F36EF" w:rsidP="0061014A">
            <w:pPr>
              <w:jc w:val="both"/>
              <w:rPr>
                <w:i/>
                <w:sz w:val="20"/>
                <w:szCs w:val="20"/>
                <w:u w:val="single"/>
              </w:rPr>
            </w:pPr>
            <w:r w:rsidRPr="00F11D82">
              <w:rPr>
                <w:i/>
                <w:sz w:val="20"/>
                <w:szCs w:val="20"/>
              </w:rPr>
              <w:t>Удельный вес в общей структуре налоговых и неналоговых доходов, %</w:t>
            </w:r>
          </w:p>
        </w:tc>
        <w:tc>
          <w:tcPr>
            <w:tcW w:w="1134" w:type="dxa"/>
          </w:tcPr>
          <w:p w:rsidR="005F36EF" w:rsidRPr="00F11D82" w:rsidRDefault="006B57EF" w:rsidP="00644888">
            <w:pPr>
              <w:jc w:val="center"/>
              <w:rPr>
                <w:i/>
                <w:sz w:val="20"/>
                <w:szCs w:val="20"/>
              </w:rPr>
            </w:pPr>
            <w:r w:rsidRPr="00F11D82">
              <w:rPr>
                <w:i/>
                <w:sz w:val="20"/>
                <w:szCs w:val="20"/>
              </w:rPr>
              <w:t>0,47%</w:t>
            </w:r>
          </w:p>
        </w:tc>
        <w:tc>
          <w:tcPr>
            <w:tcW w:w="1134" w:type="dxa"/>
          </w:tcPr>
          <w:p w:rsidR="005F36EF" w:rsidRPr="00F11D82" w:rsidRDefault="005E2C11" w:rsidP="00644888">
            <w:pPr>
              <w:jc w:val="center"/>
              <w:rPr>
                <w:i/>
                <w:sz w:val="20"/>
                <w:szCs w:val="20"/>
              </w:rPr>
            </w:pPr>
            <w:r w:rsidRPr="00F11D82">
              <w:rPr>
                <w:i/>
                <w:sz w:val="20"/>
                <w:szCs w:val="20"/>
              </w:rPr>
              <w:t>0,98%</w:t>
            </w:r>
          </w:p>
        </w:tc>
        <w:tc>
          <w:tcPr>
            <w:tcW w:w="1134" w:type="dxa"/>
          </w:tcPr>
          <w:p w:rsidR="005F36EF" w:rsidRPr="00F11D82" w:rsidRDefault="00A04EFB" w:rsidP="00644888">
            <w:pPr>
              <w:jc w:val="center"/>
              <w:rPr>
                <w:i/>
                <w:sz w:val="20"/>
                <w:szCs w:val="20"/>
              </w:rPr>
            </w:pPr>
            <w:r w:rsidRPr="00F11D82">
              <w:rPr>
                <w:i/>
                <w:sz w:val="20"/>
                <w:szCs w:val="20"/>
              </w:rPr>
              <w:t>10,37%</w:t>
            </w:r>
          </w:p>
        </w:tc>
        <w:tc>
          <w:tcPr>
            <w:tcW w:w="1276" w:type="dxa"/>
          </w:tcPr>
          <w:p w:rsidR="005F36EF" w:rsidRPr="00F11D82" w:rsidRDefault="005F36EF" w:rsidP="00644888">
            <w:pPr>
              <w:jc w:val="center"/>
              <w:rPr>
                <w:i/>
                <w:sz w:val="20"/>
                <w:szCs w:val="20"/>
              </w:rPr>
            </w:pPr>
          </w:p>
        </w:tc>
        <w:tc>
          <w:tcPr>
            <w:tcW w:w="1276" w:type="dxa"/>
          </w:tcPr>
          <w:p w:rsidR="005F36EF" w:rsidRPr="00F11D82" w:rsidRDefault="005F36EF" w:rsidP="00644888">
            <w:pPr>
              <w:jc w:val="center"/>
              <w:rPr>
                <w:i/>
                <w:sz w:val="20"/>
                <w:szCs w:val="20"/>
              </w:rPr>
            </w:pPr>
          </w:p>
        </w:tc>
      </w:tr>
      <w:tr w:rsidR="005F36EF" w:rsidRPr="00F11D82" w:rsidTr="005F36EF">
        <w:tc>
          <w:tcPr>
            <w:tcW w:w="3402" w:type="dxa"/>
          </w:tcPr>
          <w:p w:rsidR="005F36EF" w:rsidRPr="00F11D82" w:rsidRDefault="00EF44F4" w:rsidP="0061014A">
            <w:pPr>
              <w:jc w:val="both"/>
              <w:rPr>
                <w:i/>
                <w:sz w:val="20"/>
                <w:szCs w:val="20"/>
                <w:u w:val="single"/>
              </w:rPr>
            </w:pPr>
            <w:r w:rsidRPr="00F11D82">
              <w:rPr>
                <w:i/>
                <w:sz w:val="20"/>
                <w:szCs w:val="20"/>
              </w:rPr>
              <w:t>Темп роста доходов, %</w:t>
            </w:r>
          </w:p>
        </w:tc>
        <w:tc>
          <w:tcPr>
            <w:tcW w:w="1134" w:type="dxa"/>
          </w:tcPr>
          <w:p w:rsidR="005F36EF" w:rsidRPr="00F11D82" w:rsidRDefault="005F36EF" w:rsidP="00644888">
            <w:pPr>
              <w:jc w:val="center"/>
              <w:rPr>
                <w:i/>
                <w:sz w:val="20"/>
                <w:szCs w:val="20"/>
              </w:rPr>
            </w:pPr>
          </w:p>
        </w:tc>
        <w:tc>
          <w:tcPr>
            <w:tcW w:w="1134" w:type="dxa"/>
          </w:tcPr>
          <w:p w:rsidR="005F36EF" w:rsidRPr="00F11D82" w:rsidRDefault="005F36EF" w:rsidP="00644888">
            <w:pPr>
              <w:jc w:val="center"/>
              <w:rPr>
                <w:i/>
                <w:sz w:val="20"/>
                <w:szCs w:val="20"/>
              </w:rPr>
            </w:pPr>
          </w:p>
        </w:tc>
        <w:tc>
          <w:tcPr>
            <w:tcW w:w="1134" w:type="dxa"/>
          </w:tcPr>
          <w:p w:rsidR="005F36EF" w:rsidRPr="00F11D82" w:rsidRDefault="005F36EF" w:rsidP="00644888">
            <w:pPr>
              <w:jc w:val="center"/>
              <w:rPr>
                <w:i/>
                <w:sz w:val="20"/>
                <w:szCs w:val="20"/>
              </w:rPr>
            </w:pPr>
          </w:p>
        </w:tc>
        <w:tc>
          <w:tcPr>
            <w:tcW w:w="1276" w:type="dxa"/>
          </w:tcPr>
          <w:p w:rsidR="005F36EF" w:rsidRPr="00F11D82" w:rsidRDefault="00BA6731" w:rsidP="00644888">
            <w:pPr>
              <w:jc w:val="center"/>
              <w:rPr>
                <w:i/>
                <w:sz w:val="20"/>
                <w:szCs w:val="20"/>
              </w:rPr>
            </w:pPr>
            <w:r w:rsidRPr="00F11D82">
              <w:rPr>
                <w:i/>
                <w:sz w:val="20"/>
                <w:szCs w:val="20"/>
              </w:rPr>
              <w:t>3 732,14%</w:t>
            </w:r>
          </w:p>
        </w:tc>
        <w:tc>
          <w:tcPr>
            <w:tcW w:w="1276" w:type="dxa"/>
          </w:tcPr>
          <w:p w:rsidR="005F36EF" w:rsidRPr="00F11D82" w:rsidRDefault="00BA6731" w:rsidP="00644888">
            <w:pPr>
              <w:jc w:val="center"/>
              <w:rPr>
                <w:i/>
                <w:sz w:val="20"/>
                <w:szCs w:val="20"/>
              </w:rPr>
            </w:pPr>
            <w:r w:rsidRPr="00F11D82">
              <w:rPr>
                <w:i/>
                <w:sz w:val="20"/>
                <w:szCs w:val="20"/>
              </w:rPr>
              <w:t>1 498,98%</w:t>
            </w:r>
          </w:p>
        </w:tc>
      </w:tr>
      <w:tr w:rsidR="005F36EF" w:rsidRPr="00F11D82" w:rsidTr="005F36EF">
        <w:tc>
          <w:tcPr>
            <w:tcW w:w="3402" w:type="dxa"/>
          </w:tcPr>
          <w:p w:rsidR="0061014A" w:rsidRPr="00F11D82" w:rsidRDefault="0061014A" w:rsidP="003D4F6B">
            <w:pPr>
              <w:jc w:val="both"/>
              <w:rPr>
                <w:b/>
                <w:sz w:val="20"/>
                <w:szCs w:val="20"/>
              </w:rPr>
            </w:pPr>
            <w:r w:rsidRPr="00F11D82">
              <w:rPr>
                <w:b/>
                <w:sz w:val="20"/>
                <w:szCs w:val="20"/>
              </w:rPr>
              <w:t>Доходы от реализации имущества, находящегося в государственной</w:t>
            </w:r>
            <w:r w:rsidR="003D4F6B" w:rsidRPr="00F11D82">
              <w:rPr>
                <w:b/>
                <w:sz w:val="20"/>
                <w:szCs w:val="20"/>
              </w:rPr>
              <w:t xml:space="preserve"> и муниципальной собственности </w:t>
            </w:r>
          </w:p>
        </w:tc>
        <w:tc>
          <w:tcPr>
            <w:tcW w:w="1134" w:type="dxa"/>
          </w:tcPr>
          <w:p w:rsidR="0061014A" w:rsidRPr="00F11D82" w:rsidRDefault="003D4F6B" w:rsidP="00644888">
            <w:pPr>
              <w:jc w:val="center"/>
              <w:rPr>
                <w:b/>
                <w:sz w:val="20"/>
                <w:szCs w:val="20"/>
              </w:rPr>
            </w:pPr>
            <w:r w:rsidRPr="00F11D82">
              <w:rPr>
                <w:b/>
                <w:sz w:val="20"/>
                <w:szCs w:val="20"/>
              </w:rPr>
              <w:t>39,20</w:t>
            </w:r>
          </w:p>
        </w:tc>
        <w:tc>
          <w:tcPr>
            <w:tcW w:w="1134" w:type="dxa"/>
          </w:tcPr>
          <w:p w:rsidR="0061014A" w:rsidRPr="00F11D82" w:rsidRDefault="000823D0" w:rsidP="00644888">
            <w:pPr>
              <w:jc w:val="center"/>
              <w:rPr>
                <w:b/>
                <w:sz w:val="20"/>
                <w:szCs w:val="20"/>
              </w:rPr>
            </w:pPr>
            <w:r w:rsidRPr="00F11D82">
              <w:rPr>
                <w:b/>
                <w:sz w:val="20"/>
                <w:szCs w:val="20"/>
              </w:rPr>
              <w:t>181,95</w:t>
            </w:r>
          </w:p>
        </w:tc>
        <w:tc>
          <w:tcPr>
            <w:tcW w:w="1134" w:type="dxa"/>
          </w:tcPr>
          <w:p w:rsidR="0061014A" w:rsidRPr="00F11D82" w:rsidRDefault="004E76AB" w:rsidP="00644888">
            <w:pPr>
              <w:jc w:val="center"/>
              <w:rPr>
                <w:b/>
                <w:sz w:val="20"/>
                <w:szCs w:val="20"/>
              </w:rPr>
            </w:pPr>
            <w:r w:rsidRPr="00F11D82">
              <w:rPr>
                <w:b/>
                <w:sz w:val="20"/>
                <w:szCs w:val="20"/>
              </w:rPr>
              <w:t>836,53</w:t>
            </w:r>
          </w:p>
        </w:tc>
        <w:tc>
          <w:tcPr>
            <w:tcW w:w="1276" w:type="dxa"/>
          </w:tcPr>
          <w:p w:rsidR="0061014A" w:rsidRPr="00F11D82" w:rsidRDefault="009B5740" w:rsidP="00644888">
            <w:pPr>
              <w:jc w:val="center"/>
              <w:rPr>
                <w:b/>
                <w:sz w:val="20"/>
                <w:szCs w:val="20"/>
              </w:rPr>
            </w:pPr>
            <w:r w:rsidRPr="00F11D82">
              <w:rPr>
                <w:b/>
                <w:sz w:val="20"/>
                <w:szCs w:val="20"/>
              </w:rPr>
              <w:t>+ 797,33</w:t>
            </w:r>
          </w:p>
        </w:tc>
        <w:tc>
          <w:tcPr>
            <w:tcW w:w="1276" w:type="dxa"/>
          </w:tcPr>
          <w:p w:rsidR="0061014A" w:rsidRPr="00F11D82" w:rsidRDefault="009B5740" w:rsidP="00644888">
            <w:pPr>
              <w:jc w:val="center"/>
              <w:rPr>
                <w:b/>
                <w:sz w:val="20"/>
                <w:szCs w:val="20"/>
              </w:rPr>
            </w:pPr>
            <w:r w:rsidRPr="00F11D82">
              <w:rPr>
                <w:b/>
                <w:sz w:val="20"/>
                <w:szCs w:val="20"/>
              </w:rPr>
              <w:t>+ 654,58</w:t>
            </w:r>
          </w:p>
        </w:tc>
      </w:tr>
      <w:tr w:rsidR="005F36EF" w:rsidRPr="00F11D82" w:rsidTr="005F36EF">
        <w:tc>
          <w:tcPr>
            <w:tcW w:w="3402" w:type="dxa"/>
          </w:tcPr>
          <w:p w:rsidR="005F36EF" w:rsidRPr="00F11D82" w:rsidRDefault="005F36EF" w:rsidP="0061014A">
            <w:pPr>
              <w:jc w:val="both"/>
              <w:rPr>
                <w:i/>
                <w:sz w:val="20"/>
                <w:szCs w:val="20"/>
              </w:rPr>
            </w:pPr>
            <w:r w:rsidRPr="00F11D82">
              <w:rPr>
                <w:i/>
                <w:sz w:val="20"/>
                <w:szCs w:val="20"/>
              </w:rPr>
              <w:t>Удельный вес в общей структуре налоговых и неналоговых доходов, %</w:t>
            </w:r>
          </w:p>
        </w:tc>
        <w:tc>
          <w:tcPr>
            <w:tcW w:w="1134" w:type="dxa"/>
          </w:tcPr>
          <w:p w:rsidR="005F36EF" w:rsidRPr="00F11D82" w:rsidRDefault="006B57EF" w:rsidP="00644888">
            <w:pPr>
              <w:jc w:val="center"/>
              <w:rPr>
                <w:i/>
                <w:sz w:val="20"/>
                <w:szCs w:val="20"/>
              </w:rPr>
            </w:pPr>
            <w:r w:rsidRPr="00F11D82">
              <w:rPr>
                <w:i/>
                <w:sz w:val="20"/>
                <w:szCs w:val="20"/>
              </w:rPr>
              <w:t>0,14%</w:t>
            </w:r>
          </w:p>
        </w:tc>
        <w:tc>
          <w:tcPr>
            <w:tcW w:w="1134" w:type="dxa"/>
          </w:tcPr>
          <w:p w:rsidR="005F36EF" w:rsidRPr="00F11D82" w:rsidRDefault="005E2C11" w:rsidP="00644888">
            <w:pPr>
              <w:jc w:val="center"/>
              <w:rPr>
                <w:i/>
                <w:sz w:val="20"/>
                <w:szCs w:val="20"/>
              </w:rPr>
            </w:pPr>
            <w:r w:rsidRPr="00F11D82">
              <w:rPr>
                <w:i/>
                <w:sz w:val="20"/>
                <w:szCs w:val="20"/>
              </w:rPr>
              <w:t>0,54%</w:t>
            </w:r>
          </w:p>
        </w:tc>
        <w:tc>
          <w:tcPr>
            <w:tcW w:w="1134" w:type="dxa"/>
          </w:tcPr>
          <w:p w:rsidR="005F36EF" w:rsidRPr="00F11D82" w:rsidRDefault="00A04EFB" w:rsidP="00644888">
            <w:pPr>
              <w:jc w:val="center"/>
              <w:rPr>
                <w:i/>
                <w:sz w:val="20"/>
                <w:szCs w:val="20"/>
              </w:rPr>
            </w:pPr>
            <w:r w:rsidRPr="00F11D82">
              <w:rPr>
                <w:i/>
                <w:sz w:val="20"/>
                <w:szCs w:val="20"/>
              </w:rPr>
              <w:t>1,74%</w:t>
            </w:r>
          </w:p>
        </w:tc>
        <w:tc>
          <w:tcPr>
            <w:tcW w:w="1276" w:type="dxa"/>
          </w:tcPr>
          <w:p w:rsidR="005F36EF" w:rsidRPr="00F11D82" w:rsidRDefault="005F36EF" w:rsidP="00644888">
            <w:pPr>
              <w:jc w:val="center"/>
              <w:rPr>
                <w:i/>
                <w:sz w:val="20"/>
                <w:szCs w:val="20"/>
              </w:rPr>
            </w:pPr>
          </w:p>
        </w:tc>
        <w:tc>
          <w:tcPr>
            <w:tcW w:w="1276" w:type="dxa"/>
          </w:tcPr>
          <w:p w:rsidR="005F36EF" w:rsidRPr="00F11D82" w:rsidRDefault="005F36EF" w:rsidP="00644888">
            <w:pPr>
              <w:jc w:val="center"/>
              <w:rPr>
                <w:i/>
                <w:sz w:val="20"/>
                <w:szCs w:val="20"/>
              </w:rPr>
            </w:pPr>
          </w:p>
        </w:tc>
      </w:tr>
      <w:tr w:rsidR="005F36EF" w:rsidRPr="00F11D82" w:rsidTr="005F36EF">
        <w:tc>
          <w:tcPr>
            <w:tcW w:w="3402" w:type="dxa"/>
          </w:tcPr>
          <w:p w:rsidR="005F36EF" w:rsidRPr="00F11D82" w:rsidRDefault="00EF44F4" w:rsidP="0061014A">
            <w:pPr>
              <w:jc w:val="both"/>
              <w:rPr>
                <w:i/>
                <w:sz w:val="20"/>
                <w:szCs w:val="20"/>
              </w:rPr>
            </w:pPr>
            <w:r w:rsidRPr="00F11D82">
              <w:rPr>
                <w:i/>
                <w:sz w:val="20"/>
                <w:szCs w:val="20"/>
              </w:rPr>
              <w:t>Темп роста доходов, %</w:t>
            </w:r>
          </w:p>
        </w:tc>
        <w:tc>
          <w:tcPr>
            <w:tcW w:w="1134" w:type="dxa"/>
          </w:tcPr>
          <w:p w:rsidR="005F36EF" w:rsidRPr="00F11D82" w:rsidRDefault="005F36EF" w:rsidP="00644888">
            <w:pPr>
              <w:jc w:val="center"/>
              <w:rPr>
                <w:i/>
                <w:sz w:val="20"/>
                <w:szCs w:val="20"/>
              </w:rPr>
            </w:pPr>
          </w:p>
        </w:tc>
        <w:tc>
          <w:tcPr>
            <w:tcW w:w="1134" w:type="dxa"/>
          </w:tcPr>
          <w:p w:rsidR="005F36EF" w:rsidRPr="00F11D82" w:rsidRDefault="005F36EF" w:rsidP="00644888">
            <w:pPr>
              <w:jc w:val="center"/>
              <w:rPr>
                <w:i/>
                <w:sz w:val="20"/>
                <w:szCs w:val="20"/>
              </w:rPr>
            </w:pPr>
          </w:p>
        </w:tc>
        <w:tc>
          <w:tcPr>
            <w:tcW w:w="1134" w:type="dxa"/>
          </w:tcPr>
          <w:p w:rsidR="005F36EF" w:rsidRPr="00F11D82" w:rsidRDefault="005F36EF" w:rsidP="00644888">
            <w:pPr>
              <w:jc w:val="center"/>
              <w:rPr>
                <w:i/>
                <w:sz w:val="20"/>
                <w:szCs w:val="20"/>
              </w:rPr>
            </w:pPr>
          </w:p>
        </w:tc>
        <w:tc>
          <w:tcPr>
            <w:tcW w:w="1276" w:type="dxa"/>
          </w:tcPr>
          <w:p w:rsidR="005F36EF" w:rsidRPr="00F11D82" w:rsidRDefault="00BA6731" w:rsidP="00644888">
            <w:pPr>
              <w:jc w:val="center"/>
              <w:rPr>
                <w:i/>
                <w:sz w:val="20"/>
                <w:szCs w:val="20"/>
              </w:rPr>
            </w:pPr>
            <w:r w:rsidRPr="00F11D82">
              <w:rPr>
                <w:i/>
                <w:sz w:val="20"/>
                <w:szCs w:val="20"/>
              </w:rPr>
              <w:t>2 134,01%</w:t>
            </w:r>
          </w:p>
        </w:tc>
        <w:tc>
          <w:tcPr>
            <w:tcW w:w="1276" w:type="dxa"/>
          </w:tcPr>
          <w:p w:rsidR="005F36EF" w:rsidRPr="00F11D82" w:rsidRDefault="00BA6731" w:rsidP="00644888">
            <w:pPr>
              <w:jc w:val="center"/>
              <w:rPr>
                <w:i/>
                <w:sz w:val="20"/>
                <w:szCs w:val="20"/>
              </w:rPr>
            </w:pPr>
            <w:r w:rsidRPr="00F11D82">
              <w:rPr>
                <w:i/>
                <w:sz w:val="20"/>
                <w:szCs w:val="20"/>
              </w:rPr>
              <w:t>459,76%</w:t>
            </w:r>
          </w:p>
        </w:tc>
      </w:tr>
      <w:tr w:rsidR="005F36EF" w:rsidRPr="00F11D82" w:rsidTr="005F36EF">
        <w:tc>
          <w:tcPr>
            <w:tcW w:w="3402" w:type="dxa"/>
          </w:tcPr>
          <w:p w:rsidR="0061014A" w:rsidRPr="00F11D82" w:rsidRDefault="0061014A" w:rsidP="0061014A">
            <w:pPr>
              <w:jc w:val="both"/>
              <w:rPr>
                <w:b/>
                <w:sz w:val="20"/>
                <w:szCs w:val="20"/>
              </w:rPr>
            </w:pPr>
            <w:r w:rsidRPr="00F11D82">
              <w:rPr>
                <w:b/>
                <w:sz w:val="20"/>
                <w:szCs w:val="20"/>
              </w:rPr>
              <w:t>Доходы от продажи земельных участков, находящихся в государственной и муниципальной собственности</w:t>
            </w:r>
          </w:p>
        </w:tc>
        <w:tc>
          <w:tcPr>
            <w:tcW w:w="1134" w:type="dxa"/>
          </w:tcPr>
          <w:p w:rsidR="0061014A" w:rsidRPr="00F11D82" w:rsidRDefault="003D4F6B" w:rsidP="00644888">
            <w:pPr>
              <w:jc w:val="center"/>
              <w:rPr>
                <w:b/>
                <w:sz w:val="20"/>
                <w:szCs w:val="20"/>
              </w:rPr>
            </w:pPr>
            <w:r w:rsidRPr="00F11D82">
              <w:rPr>
                <w:b/>
                <w:sz w:val="20"/>
                <w:szCs w:val="20"/>
              </w:rPr>
              <w:t>232,74</w:t>
            </w:r>
          </w:p>
        </w:tc>
        <w:tc>
          <w:tcPr>
            <w:tcW w:w="1134" w:type="dxa"/>
          </w:tcPr>
          <w:p w:rsidR="0061014A" w:rsidRPr="00F11D82" w:rsidRDefault="000823D0" w:rsidP="00644888">
            <w:pPr>
              <w:jc w:val="center"/>
              <w:rPr>
                <w:b/>
                <w:sz w:val="20"/>
                <w:szCs w:val="20"/>
              </w:rPr>
            </w:pPr>
            <w:r w:rsidRPr="00F11D82">
              <w:rPr>
                <w:b/>
                <w:sz w:val="20"/>
                <w:szCs w:val="20"/>
              </w:rPr>
              <w:t>44,63</w:t>
            </w:r>
          </w:p>
        </w:tc>
        <w:tc>
          <w:tcPr>
            <w:tcW w:w="1134" w:type="dxa"/>
          </w:tcPr>
          <w:p w:rsidR="0061014A" w:rsidRPr="00F11D82" w:rsidRDefault="004E76AB" w:rsidP="00644888">
            <w:pPr>
              <w:jc w:val="center"/>
              <w:rPr>
                <w:b/>
                <w:sz w:val="20"/>
                <w:szCs w:val="20"/>
              </w:rPr>
            </w:pPr>
            <w:r w:rsidRPr="00F11D82">
              <w:rPr>
                <w:b/>
                <w:sz w:val="20"/>
                <w:szCs w:val="20"/>
              </w:rPr>
              <w:t>4,19</w:t>
            </w:r>
          </w:p>
        </w:tc>
        <w:tc>
          <w:tcPr>
            <w:tcW w:w="1276" w:type="dxa"/>
          </w:tcPr>
          <w:p w:rsidR="0061014A" w:rsidRPr="00F11D82" w:rsidRDefault="009B5740" w:rsidP="00644888">
            <w:pPr>
              <w:jc w:val="center"/>
              <w:rPr>
                <w:b/>
                <w:sz w:val="20"/>
                <w:szCs w:val="20"/>
              </w:rPr>
            </w:pPr>
            <w:r w:rsidRPr="00F11D82">
              <w:rPr>
                <w:b/>
                <w:sz w:val="20"/>
                <w:szCs w:val="20"/>
              </w:rPr>
              <w:t>- 228,55</w:t>
            </w:r>
          </w:p>
        </w:tc>
        <w:tc>
          <w:tcPr>
            <w:tcW w:w="1276" w:type="dxa"/>
          </w:tcPr>
          <w:p w:rsidR="0061014A" w:rsidRPr="00F11D82" w:rsidRDefault="009B5740" w:rsidP="00644888">
            <w:pPr>
              <w:jc w:val="center"/>
              <w:rPr>
                <w:b/>
                <w:sz w:val="20"/>
                <w:szCs w:val="20"/>
              </w:rPr>
            </w:pPr>
            <w:r w:rsidRPr="00F11D82">
              <w:rPr>
                <w:b/>
                <w:sz w:val="20"/>
                <w:szCs w:val="20"/>
              </w:rPr>
              <w:t>- 40,44</w:t>
            </w:r>
          </w:p>
        </w:tc>
      </w:tr>
      <w:tr w:rsidR="005F36EF" w:rsidRPr="00F11D82" w:rsidTr="005F36EF">
        <w:tc>
          <w:tcPr>
            <w:tcW w:w="3402" w:type="dxa"/>
          </w:tcPr>
          <w:p w:rsidR="005F36EF" w:rsidRPr="00F11D82" w:rsidRDefault="005F36EF" w:rsidP="0061014A">
            <w:pPr>
              <w:jc w:val="both"/>
              <w:rPr>
                <w:i/>
                <w:sz w:val="20"/>
                <w:szCs w:val="20"/>
              </w:rPr>
            </w:pPr>
            <w:r w:rsidRPr="00F11D82">
              <w:rPr>
                <w:i/>
                <w:sz w:val="20"/>
                <w:szCs w:val="20"/>
              </w:rPr>
              <w:t>Удельный вес в общей структуре налоговых и неналоговых доходов, %</w:t>
            </w:r>
          </w:p>
        </w:tc>
        <w:tc>
          <w:tcPr>
            <w:tcW w:w="1134" w:type="dxa"/>
          </w:tcPr>
          <w:p w:rsidR="005F36EF" w:rsidRPr="00F11D82" w:rsidRDefault="006B57EF" w:rsidP="006B57EF">
            <w:pPr>
              <w:jc w:val="center"/>
              <w:rPr>
                <w:i/>
                <w:sz w:val="20"/>
                <w:szCs w:val="20"/>
              </w:rPr>
            </w:pPr>
            <w:r w:rsidRPr="00F11D82">
              <w:rPr>
                <w:i/>
                <w:sz w:val="20"/>
                <w:szCs w:val="20"/>
              </w:rPr>
              <w:t>0,81%</w:t>
            </w:r>
          </w:p>
        </w:tc>
        <w:tc>
          <w:tcPr>
            <w:tcW w:w="1134" w:type="dxa"/>
          </w:tcPr>
          <w:p w:rsidR="005F36EF" w:rsidRPr="00F11D82" w:rsidRDefault="005E2C11" w:rsidP="00644888">
            <w:pPr>
              <w:jc w:val="center"/>
              <w:rPr>
                <w:i/>
                <w:sz w:val="20"/>
                <w:szCs w:val="20"/>
              </w:rPr>
            </w:pPr>
            <w:r w:rsidRPr="00F11D82">
              <w:rPr>
                <w:i/>
                <w:sz w:val="20"/>
                <w:szCs w:val="20"/>
              </w:rPr>
              <w:t>0,13%</w:t>
            </w:r>
          </w:p>
        </w:tc>
        <w:tc>
          <w:tcPr>
            <w:tcW w:w="1134" w:type="dxa"/>
          </w:tcPr>
          <w:p w:rsidR="005F36EF" w:rsidRPr="00F11D82" w:rsidRDefault="00A04EFB" w:rsidP="00644888">
            <w:pPr>
              <w:jc w:val="center"/>
              <w:rPr>
                <w:i/>
                <w:sz w:val="20"/>
                <w:szCs w:val="20"/>
              </w:rPr>
            </w:pPr>
            <w:r w:rsidRPr="00F11D82">
              <w:rPr>
                <w:i/>
                <w:sz w:val="20"/>
                <w:szCs w:val="20"/>
              </w:rPr>
              <w:t>0,01%</w:t>
            </w:r>
          </w:p>
        </w:tc>
        <w:tc>
          <w:tcPr>
            <w:tcW w:w="1276" w:type="dxa"/>
          </w:tcPr>
          <w:p w:rsidR="005F36EF" w:rsidRPr="00F11D82" w:rsidRDefault="005F36EF" w:rsidP="00644888">
            <w:pPr>
              <w:jc w:val="center"/>
              <w:rPr>
                <w:i/>
                <w:sz w:val="20"/>
                <w:szCs w:val="20"/>
              </w:rPr>
            </w:pPr>
          </w:p>
        </w:tc>
        <w:tc>
          <w:tcPr>
            <w:tcW w:w="1276" w:type="dxa"/>
          </w:tcPr>
          <w:p w:rsidR="005F36EF" w:rsidRPr="00F11D82" w:rsidRDefault="005F36EF" w:rsidP="00644888">
            <w:pPr>
              <w:jc w:val="center"/>
              <w:rPr>
                <w:i/>
                <w:sz w:val="20"/>
                <w:szCs w:val="20"/>
              </w:rPr>
            </w:pPr>
          </w:p>
        </w:tc>
      </w:tr>
      <w:tr w:rsidR="005F36EF" w:rsidRPr="00F11D82" w:rsidTr="005F36EF">
        <w:tc>
          <w:tcPr>
            <w:tcW w:w="3402" w:type="dxa"/>
          </w:tcPr>
          <w:p w:rsidR="005F36EF" w:rsidRPr="00F11D82" w:rsidRDefault="00EF44F4" w:rsidP="0061014A">
            <w:pPr>
              <w:jc w:val="both"/>
              <w:rPr>
                <w:i/>
                <w:sz w:val="20"/>
                <w:szCs w:val="20"/>
              </w:rPr>
            </w:pPr>
            <w:r w:rsidRPr="00F11D82">
              <w:rPr>
                <w:i/>
                <w:sz w:val="20"/>
                <w:szCs w:val="20"/>
              </w:rPr>
              <w:t>Темп роста доходов, %</w:t>
            </w:r>
          </w:p>
        </w:tc>
        <w:tc>
          <w:tcPr>
            <w:tcW w:w="1134" w:type="dxa"/>
          </w:tcPr>
          <w:p w:rsidR="005F36EF" w:rsidRPr="00F11D82" w:rsidRDefault="005F36EF" w:rsidP="00644888">
            <w:pPr>
              <w:jc w:val="center"/>
              <w:rPr>
                <w:i/>
                <w:sz w:val="20"/>
                <w:szCs w:val="20"/>
              </w:rPr>
            </w:pPr>
          </w:p>
        </w:tc>
        <w:tc>
          <w:tcPr>
            <w:tcW w:w="1134" w:type="dxa"/>
          </w:tcPr>
          <w:p w:rsidR="005F36EF" w:rsidRPr="00F11D82" w:rsidRDefault="005F36EF" w:rsidP="00644888">
            <w:pPr>
              <w:jc w:val="center"/>
              <w:rPr>
                <w:i/>
                <w:sz w:val="20"/>
                <w:szCs w:val="20"/>
              </w:rPr>
            </w:pPr>
          </w:p>
        </w:tc>
        <w:tc>
          <w:tcPr>
            <w:tcW w:w="1134" w:type="dxa"/>
          </w:tcPr>
          <w:p w:rsidR="005F36EF" w:rsidRPr="00F11D82" w:rsidRDefault="005F36EF" w:rsidP="00644888">
            <w:pPr>
              <w:jc w:val="center"/>
              <w:rPr>
                <w:i/>
                <w:sz w:val="20"/>
                <w:szCs w:val="20"/>
              </w:rPr>
            </w:pPr>
          </w:p>
        </w:tc>
        <w:tc>
          <w:tcPr>
            <w:tcW w:w="1276" w:type="dxa"/>
          </w:tcPr>
          <w:p w:rsidR="005F36EF" w:rsidRPr="00F11D82" w:rsidRDefault="00BA6731" w:rsidP="00644888">
            <w:pPr>
              <w:jc w:val="center"/>
              <w:rPr>
                <w:i/>
                <w:sz w:val="20"/>
                <w:szCs w:val="20"/>
              </w:rPr>
            </w:pPr>
            <w:r w:rsidRPr="00F11D82">
              <w:rPr>
                <w:i/>
                <w:sz w:val="20"/>
                <w:szCs w:val="20"/>
              </w:rPr>
              <w:t>1,80%</w:t>
            </w:r>
          </w:p>
        </w:tc>
        <w:tc>
          <w:tcPr>
            <w:tcW w:w="1276" w:type="dxa"/>
          </w:tcPr>
          <w:p w:rsidR="005F36EF" w:rsidRPr="00F11D82" w:rsidRDefault="00BA6731" w:rsidP="00644888">
            <w:pPr>
              <w:jc w:val="center"/>
              <w:rPr>
                <w:i/>
                <w:sz w:val="20"/>
                <w:szCs w:val="20"/>
              </w:rPr>
            </w:pPr>
            <w:r w:rsidRPr="00F11D82">
              <w:rPr>
                <w:i/>
                <w:sz w:val="20"/>
                <w:szCs w:val="20"/>
              </w:rPr>
              <w:t>9,39%</w:t>
            </w:r>
          </w:p>
        </w:tc>
      </w:tr>
      <w:tr w:rsidR="005F36EF" w:rsidRPr="00F11D82" w:rsidTr="005F36EF">
        <w:tc>
          <w:tcPr>
            <w:tcW w:w="3402" w:type="dxa"/>
          </w:tcPr>
          <w:p w:rsidR="0061014A" w:rsidRPr="00F11D82" w:rsidRDefault="0061014A" w:rsidP="0061014A">
            <w:pPr>
              <w:jc w:val="both"/>
              <w:rPr>
                <w:b/>
                <w:sz w:val="20"/>
                <w:szCs w:val="20"/>
              </w:rPr>
            </w:pPr>
            <w:r w:rsidRPr="00F11D82">
              <w:rPr>
                <w:b/>
                <w:sz w:val="20"/>
                <w:szCs w:val="20"/>
              </w:rPr>
              <w:t>Штрафы, санкции, возмещение ущерба</w:t>
            </w:r>
          </w:p>
        </w:tc>
        <w:tc>
          <w:tcPr>
            <w:tcW w:w="1134" w:type="dxa"/>
          </w:tcPr>
          <w:p w:rsidR="0061014A" w:rsidRPr="00F11D82" w:rsidRDefault="0061014A" w:rsidP="00644888">
            <w:pPr>
              <w:jc w:val="center"/>
              <w:rPr>
                <w:b/>
                <w:sz w:val="20"/>
                <w:szCs w:val="20"/>
              </w:rPr>
            </w:pPr>
            <w:r w:rsidRPr="00F11D82">
              <w:rPr>
                <w:b/>
                <w:sz w:val="20"/>
                <w:szCs w:val="20"/>
              </w:rPr>
              <w:t>181,41</w:t>
            </w:r>
          </w:p>
        </w:tc>
        <w:tc>
          <w:tcPr>
            <w:tcW w:w="1134" w:type="dxa"/>
          </w:tcPr>
          <w:p w:rsidR="0061014A" w:rsidRPr="00F11D82" w:rsidRDefault="0061014A" w:rsidP="00644888">
            <w:pPr>
              <w:jc w:val="center"/>
              <w:rPr>
                <w:b/>
                <w:sz w:val="20"/>
                <w:szCs w:val="20"/>
              </w:rPr>
            </w:pPr>
            <w:r w:rsidRPr="00F11D82">
              <w:rPr>
                <w:b/>
                <w:sz w:val="20"/>
                <w:szCs w:val="20"/>
              </w:rPr>
              <w:t>337,94</w:t>
            </w:r>
          </w:p>
        </w:tc>
        <w:tc>
          <w:tcPr>
            <w:tcW w:w="1134" w:type="dxa"/>
          </w:tcPr>
          <w:p w:rsidR="0061014A" w:rsidRPr="00F11D82" w:rsidRDefault="004E76AB" w:rsidP="00644888">
            <w:pPr>
              <w:jc w:val="center"/>
              <w:rPr>
                <w:b/>
                <w:sz w:val="20"/>
                <w:szCs w:val="20"/>
              </w:rPr>
            </w:pPr>
            <w:r w:rsidRPr="00F11D82">
              <w:rPr>
                <w:b/>
                <w:sz w:val="20"/>
                <w:szCs w:val="20"/>
              </w:rPr>
              <w:t>867,19</w:t>
            </w:r>
          </w:p>
        </w:tc>
        <w:tc>
          <w:tcPr>
            <w:tcW w:w="1276" w:type="dxa"/>
          </w:tcPr>
          <w:p w:rsidR="0061014A" w:rsidRPr="00F11D82" w:rsidRDefault="009B5740" w:rsidP="00644888">
            <w:pPr>
              <w:jc w:val="center"/>
              <w:rPr>
                <w:b/>
                <w:sz w:val="20"/>
                <w:szCs w:val="20"/>
              </w:rPr>
            </w:pPr>
            <w:r w:rsidRPr="00F11D82">
              <w:rPr>
                <w:b/>
                <w:sz w:val="20"/>
                <w:szCs w:val="20"/>
              </w:rPr>
              <w:t>+ 685,78</w:t>
            </w:r>
          </w:p>
        </w:tc>
        <w:tc>
          <w:tcPr>
            <w:tcW w:w="1276" w:type="dxa"/>
          </w:tcPr>
          <w:p w:rsidR="0061014A" w:rsidRPr="00F11D82" w:rsidRDefault="009B5740" w:rsidP="00644888">
            <w:pPr>
              <w:jc w:val="center"/>
              <w:rPr>
                <w:b/>
                <w:sz w:val="20"/>
                <w:szCs w:val="20"/>
              </w:rPr>
            </w:pPr>
            <w:r w:rsidRPr="00F11D82">
              <w:rPr>
                <w:b/>
                <w:sz w:val="20"/>
                <w:szCs w:val="20"/>
              </w:rPr>
              <w:t>+ 529,25</w:t>
            </w:r>
          </w:p>
        </w:tc>
      </w:tr>
      <w:tr w:rsidR="005F36EF" w:rsidRPr="00F11D82" w:rsidTr="005F36EF">
        <w:tc>
          <w:tcPr>
            <w:tcW w:w="3402" w:type="dxa"/>
          </w:tcPr>
          <w:p w:rsidR="005F36EF" w:rsidRPr="00F11D82" w:rsidRDefault="005F36EF" w:rsidP="0061014A">
            <w:pPr>
              <w:jc w:val="both"/>
              <w:rPr>
                <w:i/>
                <w:sz w:val="20"/>
                <w:szCs w:val="20"/>
              </w:rPr>
            </w:pPr>
            <w:r w:rsidRPr="00F11D82">
              <w:rPr>
                <w:i/>
                <w:sz w:val="20"/>
                <w:szCs w:val="20"/>
              </w:rPr>
              <w:t>Удельный вес в общей структуре налоговых и неналоговых доходов, %</w:t>
            </w:r>
          </w:p>
        </w:tc>
        <w:tc>
          <w:tcPr>
            <w:tcW w:w="1134" w:type="dxa"/>
          </w:tcPr>
          <w:p w:rsidR="005F36EF" w:rsidRPr="00F11D82" w:rsidRDefault="006B57EF" w:rsidP="00644888">
            <w:pPr>
              <w:jc w:val="center"/>
              <w:rPr>
                <w:i/>
                <w:sz w:val="20"/>
                <w:szCs w:val="20"/>
              </w:rPr>
            </w:pPr>
            <w:r w:rsidRPr="00F11D82">
              <w:rPr>
                <w:i/>
                <w:sz w:val="20"/>
                <w:szCs w:val="20"/>
              </w:rPr>
              <w:t>0,63%</w:t>
            </w:r>
          </w:p>
        </w:tc>
        <w:tc>
          <w:tcPr>
            <w:tcW w:w="1134" w:type="dxa"/>
          </w:tcPr>
          <w:p w:rsidR="005F36EF" w:rsidRPr="00F11D82" w:rsidRDefault="00A04EFB" w:rsidP="00A04EFB">
            <w:pPr>
              <w:jc w:val="center"/>
              <w:rPr>
                <w:i/>
                <w:sz w:val="20"/>
                <w:szCs w:val="20"/>
              </w:rPr>
            </w:pPr>
            <w:r w:rsidRPr="00F11D82">
              <w:rPr>
                <w:i/>
                <w:sz w:val="20"/>
                <w:szCs w:val="20"/>
              </w:rPr>
              <w:t>1,00%</w:t>
            </w:r>
          </w:p>
        </w:tc>
        <w:tc>
          <w:tcPr>
            <w:tcW w:w="1134" w:type="dxa"/>
          </w:tcPr>
          <w:p w:rsidR="005F36EF" w:rsidRPr="00F11D82" w:rsidRDefault="00A04EFB" w:rsidP="00644888">
            <w:pPr>
              <w:jc w:val="center"/>
              <w:rPr>
                <w:i/>
                <w:sz w:val="20"/>
                <w:szCs w:val="20"/>
              </w:rPr>
            </w:pPr>
            <w:r w:rsidRPr="00F11D82">
              <w:rPr>
                <w:i/>
                <w:sz w:val="20"/>
                <w:szCs w:val="20"/>
              </w:rPr>
              <w:t>1,80%</w:t>
            </w:r>
          </w:p>
        </w:tc>
        <w:tc>
          <w:tcPr>
            <w:tcW w:w="1276" w:type="dxa"/>
          </w:tcPr>
          <w:p w:rsidR="005F36EF" w:rsidRPr="00F11D82" w:rsidRDefault="005F36EF" w:rsidP="00644888">
            <w:pPr>
              <w:jc w:val="center"/>
              <w:rPr>
                <w:i/>
                <w:sz w:val="20"/>
                <w:szCs w:val="20"/>
              </w:rPr>
            </w:pPr>
          </w:p>
        </w:tc>
        <w:tc>
          <w:tcPr>
            <w:tcW w:w="1276" w:type="dxa"/>
          </w:tcPr>
          <w:p w:rsidR="005F36EF" w:rsidRPr="00F11D82" w:rsidRDefault="005F36EF" w:rsidP="00644888">
            <w:pPr>
              <w:jc w:val="center"/>
              <w:rPr>
                <w:i/>
                <w:sz w:val="20"/>
                <w:szCs w:val="20"/>
              </w:rPr>
            </w:pPr>
          </w:p>
        </w:tc>
      </w:tr>
      <w:tr w:rsidR="005F36EF" w:rsidRPr="00F11D82" w:rsidTr="005F36EF">
        <w:tc>
          <w:tcPr>
            <w:tcW w:w="3402" w:type="dxa"/>
          </w:tcPr>
          <w:p w:rsidR="005F36EF" w:rsidRPr="00F11D82" w:rsidRDefault="00EF44F4" w:rsidP="0061014A">
            <w:pPr>
              <w:jc w:val="both"/>
              <w:rPr>
                <w:i/>
                <w:sz w:val="20"/>
                <w:szCs w:val="20"/>
              </w:rPr>
            </w:pPr>
            <w:r w:rsidRPr="00F11D82">
              <w:rPr>
                <w:i/>
                <w:sz w:val="20"/>
                <w:szCs w:val="20"/>
              </w:rPr>
              <w:t>Темп роста доходов, %</w:t>
            </w:r>
          </w:p>
        </w:tc>
        <w:tc>
          <w:tcPr>
            <w:tcW w:w="1134" w:type="dxa"/>
          </w:tcPr>
          <w:p w:rsidR="005F36EF" w:rsidRPr="00F11D82" w:rsidRDefault="005F36EF" w:rsidP="00644888">
            <w:pPr>
              <w:jc w:val="center"/>
              <w:rPr>
                <w:i/>
                <w:sz w:val="20"/>
                <w:szCs w:val="20"/>
              </w:rPr>
            </w:pPr>
          </w:p>
        </w:tc>
        <w:tc>
          <w:tcPr>
            <w:tcW w:w="1134" w:type="dxa"/>
          </w:tcPr>
          <w:p w:rsidR="005F36EF" w:rsidRPr="00F11D82" w:rsidRDefault="005F36EF" w:rsidP="00644888">
            <w:pPr>
              <w:jc w:val="center"/>
              <w:rPr>
                <w:i/>
                <w:sz w:val="20"/>
                <w:szCs w:val="20"/>
              </w:rPr>
            </w:pPr>
          </w:p>
        </w:tc>
        <w:tc>
          <w:tcPr>
            <w:tcW w:w="1134" w:type="dxa"/>
          </w:tcPr>
          <w:p w:rsidR="005F36EF" w:rsidRPr="00F11D82" w:rsidRDefault="005F36EF" w:rsidP="00644888">
            <w:pPr>
              <w:jc w:val="center"/>
              <w:rPr>
                <w:i/>
                <w:sz w:val="20"/>
                <w:szCs w:val="20"/>
              </w:rPr>
            </w:pPr>
          </w:p>
        </w:tc>
        <w:tc>
          <w:tcPr>
            <w:tcW w:w="1276" w:type="dxa"/>
          </w:tcPr>
          <w:p w:rsidR="005F36EF" w:rsidRPr="00F11D82" w:rsidRDefault="00BA6731" w:rsidP="00644888">
            <w:pPr>
              <w:jc w:val="center"/>
              <w:rPr>
                <w:i/>
                <w:sz w:val="20"/>
                <w:szCs w:val="20"/>
              </w:rPr>
            </w:pPr>
            <w:r w:rsidRPr="00F11D82">
              <w:rPr>
                <w:i/>
                <w:sz w:val="20"/>
                <w:szCs w:val="20"/>
              </w:rPr>
              <w:t>478,03%</w:t>
            </w:r>
          </w:p>
        </w:tc>
        <w:tc>
          <w:tcPr>
            <w:tcW w:w="1276" w:type="dxa"/>
          </w:tcPr>
          <w:p w:rsidR="005F36EF" w:rsidRPr="00F11D82" w:rsidRDefault="00BA6731" w:rsidP="00644888">
            <w:pPr>
              <w:jc w:val="center"/>
              <w:rPr>
                <w:i/>
                <w:sz w:val="20"/>
                <w:szCs w:val="20"/>
              </w:rPr>
            </w:pPr>
            <w:r w:rsidRPr="00F11D82">
              <w:rPr>
                <w:i/>
                <w:sz w:val="20"/>
                <w:szCs w:val="20"/>
              </w:rPr>
              <w:t>256,61%</w:t>
            </w:r>
          </w:p>
        </w:tc>
      </w:tr>
      <w:tr w:rsidR="005F36EF" w:rsidRPr="00F11D82" w:rsidTr="005F36EF">
        <w:tc>
          <w:tcPr>
            <w:tcW w:w="3402" w:type="dxa"/>
          </w:tcPr>
          <w:p w:rsidR="0061014A" w:rsidRPr="00F11D82" w:rsidRDefault="0061014A" w:rsidP="0061014A">
            <w:pPr>
              <w:jc w:val="both"/>
              <w:rPr>
                <w:b/>
                <w:sz w:val="20"/>
                <w:szCs w:val="20"/>
              </w:rPr>
            </w:pPr>
            <w:r w:rsidRPr="00F11D82">
              <w:rPr>
                <w:b/>
                <w:sz w:val="20"/>
                <w:szCs w:val="20"/>
              </w:rPr>
              <w:t>Прочие неналоговые доходы</w:t>
            </w:r>
          </w:p>
        </w:tc>
        <w:tc>
          <w:tcPr>
            <w:tcW w:w="1134" w:type="dxa"/>
          </w:tcPr>
          <w:p w:rsidR="0061014A" w:rsidRPr="00F11D82" w:rsidRDefault="0061014A" w:rsidP="00644888">
            <w:pPr>
              <w:jc w:val="center"/>
              <w:rPr>
                <w:b/>
                <w:sz w:val="20"/>
                <w:szCs w:val="20"/>
              </w:rPr>
            </w:pPr>
            <w:r w:rsidRPr="00F11D82">
              <w:rPr>
                <w:b/>
                <w:sz w:val="20"/>
                <w:szCs w:val="20"/>
              </w:rPr>
              <w:t>218,61</w:t>
            </w:r>
          </w:p>
        </w:tc>
        <w:tc>
          <w:tcPr>
            <w:tcW w:w="1134" w:type="dxa"/>
          </w:tcPr>
          <w:p w:rsidR="0061014A" w:rsidRPr="00F11D82" w:rsidRDefault="0061014A" w:rsidP="00644888">
            <w:pPr>
              <w:jc w:val="center"/>
              <w:rPr>
                <w:b/>
                <w:sz w:val="20"/>
                <w:szCs w:val="20"/>
              </w:rPr>
            </w:pPr>
            <w:r w:rsidRPr="00F11D82">
              <w:rPr>
                <w:b/>
                <w:sz w:val="20"/>
                <w:szCs w:val="20"/>
              </w:rPr>
              <w:t>245,49</w:t>
            </w:r>
          </w:p>
        </w:tc>
        <w:tc>
          <w:tcPr>
            <w:tcW w:w="1134" w:type="dxa"/>
          </w:tcPr>
          <w:p w:rsidR="0061014A" w:rsidRPr="00F11D82" w:rsidRDefault="004E76AB" w:rsidP="00644888">
            <w:pPr>
              <w:jc w:val="center"/>
              <w:rPr>
                <w:b/>
                <w:sz w:val="20"/>
                <w:szCs w:val="20"/>
              </w:rPr>
            </w:pPr>
            <w:r w:rsidRPr="00F11D82">
              <w:rPr>
                <w:b/>
                <w:sz w:val="20"/>
                <w:szCs w:val="20"/>
              </w:rPr>
              <w:t>344,89</w:t>
            </w:r>
          </w:p>
        </w:tc>
        <w:tc>
          <w:tcPr>
            <w:tcW w:w="1276" w:type="dxa"/>
          </w:tcPr>
          <w:p w:rsidR="0061014A" w:rsidRPr="00F11D82" w:rsidRDefault="009B5740" w:rsidP="00644888">
            <w:pPr>
              <w:jc w:val="center"/>
              <w:rPr>
                <w:b/>
                <w:sz w:val="20"/>
                <w:szCs w:val="20"/>
              </w:rPr>
            </w:pPr>
            <w:r w:rsidRPr="00F11D82">
              <w:rPr>
                <w:b/>
                <w:sz w:val="20"/>
                <w:szCs w:val="20"/>
              </w:rPr>
              <w:t>+ 126,28</w:t>
            </w:r>
          </w:p>
        </w:tc>
        <w:tc>
          <w:tcPr>
            <w:tcW w:w="1276" w:type="dxa"/>
          </w:tcPr>
          <w:p w:rsidR="0061014A" w:rsidRPr="00F11D82" w:rsidRDefault="009B5740" w:rsidP="00644888">
            <w:pPr>
              <w:jc w:val="center"/>
              <w:rPr>
                <w:b/>
                <w:sz w:val="20"/>
                <w:szCs w:val="20"/>
              </w:rPr>
            </w:pPr>
            <w:r w:rsidRPr="00F11D82">
              <w:rPr>
                <w:b/>
                <w:sz w:val="20"/>
                <w:szCs w:val="20"/>
              </w:rPr>
              <w:t>+ 99,40</w:t>
            </w:r>
          </w:p>
        </w:tc>
      </w:tr>
      <w:tr w:rsidR="005F36EF" w:rsidRPr="00F11D82" w:rsidTr="005F36EF">
        <w:tc>
          <w:tcPr>
            <w:tcW w:w="3402" w:type="dxa"/>
          </w:tcPr>
          <w:p w:rsidR="005F36EF" w:rsidRPr="00F11D82" w:rsidRDefault="005F36EF" w:rsidP="0061014A">
            <w:pPr>
              <w:jc w:val="both"/>
              <w:rPr>
                <w:i/>
                <w:sz w:val="20"/>
                <w:szCs w:val="20"/>
              </w:rPr>
            </w:pPr>
            <w:r w:rsidRPr="00F11D82">
              <w:rPr>
                <w:i/>
                <w:sz w:val="20"/>
                <w:szCs w:val="20"/>
              </w:rPr>
              <w:t>Удельный вес в общей структуре налоговых и неналоговых доходов, %</w:t>
            </w:r>
          </w:p>
        </w:tc>
        <w:tc>
          <w:tcPr>
            <w:tcW w:w="1134" w:type="dxa"/>
          </w:tcPr>
          <w:p w:rsidR="005F36EF" w:rsidRPr="00F11D82" w:rsidRDefault="006B57EF" w:rsidP="00644888">
            <w:pPr>
              <w:jc w:val="center"/>
              <w:rPr>
                <w:i/>
                <w:sz w:val="20"/>
                <w:szCs w:val="20"/>
              </w:rPr>
            </w:pPr>
            <w:r w:rsidRPr="00F11D82">
              <w:rPr>
                <w:i/>
                <w:sz w:val="20"/>
                <w:szCs w:val="20"/>
              </w:rPr>
              <w:t>0,76%</w:t>
            </w:r>
          </w:p>
        </w:tc>
        <w:tc>
          <w:tcPr>
            <w:tcW w:w="1134" w:type="dxa"/>
          </w:tcPr>
          <w:p w:rsidR="005F36EF" w:rsidRPr="00F11D82" w:rsidRDefault="00A04EFB" w:rsidP="00644888">
            <w:pPr>
              <w:jc w:val="center"/>
              <w:rPr>
                <w:i/>
                <w:sz w:val="20"/>
                <w:szCs w:val="20"/>
              </w:rPr>
            </w:pPr>
            <w:r w:rsidRPr="00F11D82">
              <w:rPr>
                <w:i/>
                <w:sz w:val="20"/>
                <w:szCs w:val="20"/>
              </w:rPr>
              <w:t>0,73%</w:t>
            </w:r>
          </w:p>
        </w:tc>
        <w:tc>
          <w:tcPr>
            <w:tcW w:w="1134" w:type="dxa"/>
          </w:tcPr>
          <w:p w:rsidR="005F36EF" w:rsidRPr="00F11D82" w:rsidRDefault="00A04EFB" w:rsidP="00644888">
            <w:pPr>
              <w:jc w:val="center"/>
              <w:rPr>
                <w:i/>
                <w:sz w:val="20"/>
                <w:szCs w:val="20"/>
              </w:rPr>
            </w:pPr>
            <w:r w:rsidRPr="00F11D82">
              <w:rPr>
                <w:i/>
                <w:sz w:val="20"/>
                <w:szCs w:val="20"/>
              </w:rPr>
              <w:t>0,72%</w:t>
            </w:r>
          </w:p>
        </w:tc>
        <w:tc>
          <w:tcPr>
            <w:tcW w:w="1276" w:type="dxa"/>
          </w:tcPr>
          <w:p w:rsidR="005F36EF" w:rsidRPr="00F11D82" w:rsidRDefault="005F36EF" w:rsidP="00644888">
            <w:pPr>
              <w:jc w:val="center"/>
              <w:rPr>
                <w:i/>
                <w:sz w:val="20"/>
                <w:szCs w:val="20"/>
              </w:rPr>
            </w:pPr>
          </w:p>
        </w:tc>
        <w:tc>
          <w:tcPr>
            <w:tcW w:w="1276" w:type="dxa"/>
          </w:tcPr>
          <w:p w:rsidR="005F36EF" w:rsidRPr="00F11D82" w:rsidRDefault="005F36EF" w:rsidP="00644888">
            <w:pPr>
              <w:jc w:val="center"/>
              <w:rPr>
                <w:i/>
                <w:sz w:val="20"/>
                <w:szCs w:val="20"/>
              </w:rPr>
            </w:pPr>
          </w:p>
        </w:tc>
      </w:tr>
      <w:tr w:rsidR="005F36EF" w:rsidRPr="00F11D82" w:rsidTr="005F36EF">
        <w:tc>
          <w:tcPr>
            <w:tcW w:w="3402" w:type="dxa"/>
          </w:tcPr>
          <w:p w:rsidR="005F36EF" w:rsidRPr="00F11D82" w:rsidRDefault="00EF44F4" w:rsidP="0061014A">
            <w:pPr>
              <w:jc w:val="both"/>
              <w:rPr>
                <w:i/>
                <w:sz w:val="20"/>
                <w:szCs w:val="20"/>
              </w:rPr>
            </w:pPr>
            <w:r w:rsidRPr="00F11D82">
              <w:rPr>
                <w:i/>
                <w:sz w:val="20"/>
                <w:szCs w:val="20"/>
              </w:rPr>
              <w:t>Темп роста доходов, %</w:t>
            </w:r>
          </w:p>
        </w:tc>
        <w:tc>
          <w:tcPr>
            <w:tcW w:w="1134" w:type="dxa"/>
          </w:tcPr>
          <w:p w:rsidR="005F36EF" w:rsidRPr="00F11D82" w:rsidRDefault="005F36EF" w:rsidP="00644888">
            <w:pPr>
              <w:jc w:val="center"/>
              <w:rPr>
                <w:i/>
                <w:sz w:val="20"/>
                <w:szCs w:val="20"/>
              </w:rPr>
            </w:pPr>
          </w:p>
        </w:tc>
        <w:tc>
          <w:tcPr>
            <w:tcW w:w="1134" w:type="dxa"/>
          </w:tcPr>
          <w:p w:rsidR="005F36EF" w:rsidRPr="00F11D82" w:rsidRDefault="005F36EF" w:rsidP="00644888">
            <w:pPr>
              <w:jc w:val="center"/>
              <w:rPr>
                <w:i/>
                <w:sz w:val="20"/>
                <w:szCs w:val="20"/>
              </w:rPr>
            </w:pPr>
          </w:p>
        </w:tc>
        <w:tc>
          <w:tcPr>
            <w:tcW w:w="1134" w:type="dxa"/>
          </w:tcPr>
          <w:p w:rsidR="005F36EF" w:rsidRPr="00F11D82" w:rsidRDefault="005F36EF" w:rsidP="00644888">
            <w:pPr>
              <w:jc w:val="center"/>
              <w:rPr>
                <w:i/>
                <w:sz w:val="20"/>
                <w:szCs w:val="20"/>
              </w:rPr>
            </w:pPr>
          </w:p>
        </w:tc>
        <w:tc>
          <w:tcPr>
            <w:tcW w:w="1276" w:type="dxa"/>
          </w:tcPr>
          <w:p w:rsidR="005F36EF" w:rsidRPr="00F11D82" w:rsidRDefault="00BA6731" w:rsidP="00644888">
            <w:pPr>
              <w:jc w:val="center"/>
              <w:rPr>
                <w:i/>
                <w:sz w:val="20"/>
                <w:szCs w:val="20"/>
              </w:rPr>
            </w:pPr>
            <w:r w:rsidRPr="00F11D82">
              <w:rPr>
                <w:i/>
                <w:sz w:val="20"/>
                <w:szCs w:val="20"/>
              </w:rPr>
              <w:t>157,76%</w:t>
            </w:r>
          </w:p>
        </w:tc>
        <w:tc>
          <w:tcPr>
            <w:tcW w:w="1276" w:type="dxa"/>
          </w:tcPr>
          <w:p w:rsidR="005F36EF" w:rsidRPr="00F11D82" w:rsidRDefault="00BA6731" w:rsidP="00644888">
            <w:pPr>
              <w:jc w:val="center"/>
              <w:rPr>
                <w:i/>
                <w:sz w:val="20"/>
                <w:szCs w:val="20"/>
              </w:rPr>
            </w:pPr>
            <w:r w:rsidRPr="00F11D82">
              <w:rPr>
                <w:i/>
                <w:sz w:val="20"/>
                <w:szCs w:val="20"/>
              </w:rPr>
              <w:t>140,49%</w:t>
            </w:r>
          </w:p>
        </w:tc>
      </w:tr>
    </w:tbl>
    <w:p w:rsidR="00C97639" w:rsidRPr="00F11D82" w:rsidRDefault="00C97639" w:rsidP="00C97639">
      <w:pPr>
        <w:ind w:firstLine="360"/>
        <w:jc w:val="both"/>
      </w:pPr>
    </w:p>
    <w:p w:rsidR="00022FFD" w:rsidRPr="00F11D82" w:rsidRDefault="000C04D1" w:rsidP="00CD2B0D">
      <w:pPr>
        <w:ind w:firstLine="708"/>
        <w:jc w:val="both"/>
        <w:rPr>
          <w:rFonts w:eastAsiaTheme="minorHAnsi"/>
          <w:lang w:eastAsia="en-US"/>
        </w:rPr>
      </w:pPr>
      <w:r w:rsidRPr="00F11D82">
        <w:rPr>
          <w:rFonts w:eastAsiaTheme="minorHAnsi"/>
          <w:lang w:eastAsia="en-US"/>
        </w:rPr>
        <w:t xml:space="preserve">Стабильный рост за 2022-2024 года наблюдается </w:t>
      </w:r>
      <w:r w:rsidR="00022FFD" w:rsidRPr="00F11D82">
        <w:rPr>
          <w:rFonts w:eastAsiaTheme="minorHAnsi"/>
          <w:lang w:eastAsia="en-US"/>
        </w:rPr>
        <w:t>по следующим налог</w:t>
      </w:r>
      <w:r w:rsidR="00596EBA" w:rsidRPr="00F11D82">
        <w:rPr>
          <w:rFonts w:eastAsiaTheme="minorHAnsi"/>
          <w:lang w:eastAsia="en-US"/>
        </w:rPr>
        <w:t>ам</w:t>
      </w:r>
      <w:r w:rsidR="00022FFD" w:rsidRPr="00F11D82">
        <w:rPr>
          <w:rFonts w:eastAsiaTheme="minorHAnsi"/>
          <w:lang w:eastAsia="en-US"/>
        </w:rPr>
        <w:t>:</w:t>
      </w:r>
    </w:p>
    <w:p w:rsidR="00CD2B0D" w:rsidRPr="00F11D82" w:rsidRDefault="00022FFD" w:rsidP="00CD2B0D">
      <w:pPr>
        <w:ind w:firstLine="708"/>
        <w:jc w:val="both"/>
        <w:rPr>
          <w:rFonts w:eastAsiaTheme="minorHAnsi"/>
          <w:lang w:eastAsia="en-US"/>
        </w:rPr>
      </w:pPr>
      <w:r w:rsidRPr="00F11D82">
        <w:rPr>
          <w:rFonts w:eastAsiaTheme="minorHAnsi"/>
          <w:lang w:eastAsia="en-US"/>
        </w:rPr>
        <w:t xml:space="preserve">- </w:t>
      </w:r>
      <w:r w:rsidR="00CD2B0D" w:rsidRPr="00F11D82">
        <w:rPr>
          <w:rFonts w:eastAsiaTheme="minorHAnsi"/>
          <w:lang w:eastAsia="en-US"/>
        </w:rPr>
        <w:t>налог на доходы физических лиц</w:t>
      </w:r>
      <w:r w:rsidRPr="00F11D82">
        <w:rPr>
          <w:rFonts w:eastAsiaTheme="minorHAnsi"/>
          <w:lang w:eastAsia="en-US"/>
        </w:rPr>
        <w:t>: в</w:t>
      </w:r>
      <w:r w:rsidR="00CD2B0D" w:rsidRPr="00F11D82">
        <w:rPr>
          <w:rFonts w:eastAsiaTheme="minorHAnsi"/>
          <w:lang w:eastAsia="en-US"/>
        </w:rPr>
        <w:t xml:space="preserve"> 202</w:t>
      </w:r>
      <w:r w:rsidR="000C04D1" w:rsidRPr="00F11D82">
        <w:rPr>
          <w:rFonts w:eastAsiaTheme="minorHAnsi"/>
          <w:lang w:eastAsia="en-US"/>
        </w:rPr>
        <w:t>4</w:t>
      </w:r>
      <w:r w:rsidR="00CD2B0D" w:rsidRPr="00F11D82">
        <w:rPr>
          <w:rFonts w:eastAsiaTheme="minorHAnsi"/>
          <w:lang w:eastAsia="en-US"/>
        </w:rPr>
        <w:t xml:space="preserve"> году получено муниципальным образованием </w:t>
      </w:r>
      <w:r w:rsidR="000C04D1" w:rsidRPr="00F11D82">
        <w:rPr>
          <w:rFonts w:eastAsiaTheme="minorHAnsi"/>
          <w:lang w:eastAsia="en-US"/>
        </w:rPr>
        <w:t xml:space="preserve">данных </w:t>
      </w:r>
      <w:r w:rsidR="00CD2B0D" w:rsidRPr="00F11D82">
        <w:rPr>
          <w:rFonts w:eastAsiaTheme="minorHAnsi"/>
          <w:lang w:eastAsia="en-US"/>
        </w:rPr>
        <w:t xml:space="preserve">доходов больше чем в </w:t>
      </w:r>
      <w:r w:rsidR="000C04D1" w:rsidRPr="00F11D82">
        <w:rPr>
          <w:rFonts w:eastAsiaTheme="minorHAnsi"/>
          <w:lang w:eastAsia="en-US"/>
        </w:rPr>
        <w:t>2023</w:t>
      </w:r>
      <w:r w:rsidR="00CD2B0D" w:rsidRPr="00F11D82">
        <w:rPr>
          <w:rFonts w:eastAsiaTheme="minorHAnsi"/>
          <w:lang w:eastAsia="en-US"/>
        </w:rPr>
        <w:t xml:space="preserve"> году на </w:t>
      </w:r>
      <w:r w:rsidR="000C04D1" w:rsidRPr="00F11D82">
        <w:rPr>
          <w:rFonts w:eastAsiaTheme="minorHAnsi"/>
          <w:lang w:eastAsia="en-US"/>
        </w:rPr>
        <w:t>3 286,24</w:t>
      </w:r>
      <w:r w:rsidR="00CD2B0D" w:rsidRPr="00F11D82">
        <w:rPr>
          <w:rFonts w:eastAsiaTheme="minorHAnsi"/>
          <w:lang w:eastAsia="en-US"/>
        </w:rPr>
        <w:t xml:space="preserve"> тыс. рублей, темп роста составил </w:t>
      </w:r>
      <w:r w:rsidR="000C04D1" w:rsidRPr="00F11D82">
        <w:rPr>
          <w:rFonts w:eastAsiaTheme="minorHAnsi"/>
          <w:lang w:eastAsia="en-US"/>
        </w:rPr>
        <w:t>123,36</w:t>
      </w:r>
      <w:r w:rsidR="00CD2B0D" w:rsidRPr="00F11D82">
        <w:rPr>
          <w:rFonts w:eastAsiaTheme="minorHAnsi"/>
          <w:lang w:eastAsia="en-US"/>
        </w:rPr>
        <w:t>%</w:t>
      </w:r>
      <w:r w:rsidR="000C04D1" w:rsidRPr="00F11D82">
        <w:rPr>
          <w:rFonts w:eastAsiaTheme="minorHAnsi"/>
          <w:lang w:eastAsia="en-US"/>
        </w:rPr>
        <w:t>, а в соотношении с 2022 годом доходов получено больше на 5 154,35 тыс. рублей, темп роста составил 142,26%</w:t>
      </w:r>
      <w:r w:rsidRPr="00F11D82">
        <w:rPr>
          <w:rFonts w:eastAsiaTheme="minorHAnsi"/>
          <w:lang w:eastAsia="en-US"/>
        </w:rPr>
        <w:t>;</w:t>
      </w:r>
    </w:p>
    <w:p w:rsidR="00022FFD" w:rsidRPr="00F11D82" w:rsidRDefault="00022FFD" w:rsidP="00022FFD">
      <w:pPr>
        <w:ind w:firstLine="708"/>
        <w:jc w:val="both"/>
        <w:rPr>
          <w:rFonts w:eastAsiaTheme="minorHAnsi"/>
          <w:lang w:eastAsia="en-US"/>
        </w:rPr>
      </w:pPr>
      <w:r w:rsidRPr="00F11D82">
        <w:rPr>
          <w:rFonts w:eastAsiaTheme="minorHAnsi"/>
          <w:lang w:eastAsia="en-US"/>
        </w:rPr>
        <w:t>- акцизы: в 2024 году получено муниципальным образованием данных доходов больше чем в 2023 году на 289,18 тыс. рублей, темп роста составил 110,64%, а в соотношении с 2022 годом доходов получено больше на 432,57 тыс. рублей, темп роста составил 116,81%;</w:t>
      </w:r>
    </w:p>
    <w:p w:rsidR="00596EBA" w:rsidRPr="00F11D82" w:rsidRDefault="00596EBA" w:rsidP="00596EBA">
      <w:pPr>
        <w:ind w:firstLine="708"/>
        <w:jc w:val="both"/>
        <w:rPr>
          <w:rFonts w:eastAsiaTheme="minorHAnsi"/>
          <w:lang w:eastAsia="en-US"/>
        </w:rPr>
      </w:pPr>
      <w:r w:rsidRPr="00F11D82">
        <w:rPr>
          <w:rFonts w:eastAsiaTheme="minorHAnsi"/>
          <w:lang w:eastAsia="en-US"/>
        </w:rPr>
        <w:t>- налог, взимаемый в связи с применением упрощенной системы налогообложения: в 2024 году получено муниципальным образованием данных доходов больше чем в 2023 году на 835,25 тыс. рублей, темп роста составил 139,25%, а в соотношении с 2022 годом доходов получено больше на 1 571,88 тыс. рублей, темп роста составил 212,96%.</w:t>
      </w:r>
    </w:p>
    <w:p w:rsidR="007E55F5" w:rsidRPr="00F11D82" w:rsidRDefault="007E55F5" w:rsidP="007E55F5">
      <w:pPr>
        <w:ind w:firstLine="708"/>
        <w:jc w:val="both"/>
        <w:rPr>
          <w:rFonts w:eastAsiaTheme="minorHAnsi"/>
          <w:lang w:eastAsia="en-US"/>
        </w:rPr>
      </w:pPr>
      <w:r w:rsidRPr="00F11D82">
        <w:rPr>
          <w:rFonts w:eastAsiaTheme="minorHAnsi"/>
          <w:lang w:eastAsia="en-US"/>
        </w:rPr>
        <w:t>Динамика поступивших в бюджет муниципального образования налоговых доходов в 2022-2024 годах отражена в диаграмме № 2.</w:t>
      </w:r>
    </w:p>
    <w:p w:rsidR="007E55F5" w:rsidRDefault="007E55F5" w:rsidP="007E55F5">
      <w:pPr>
        <w:ind w:firstLine="708"/>
        <w:jc w:val="both"/>
        <w:rPr>
          <w:rFonts w:eastAsiaTheme="minorHAnsi"/>
          <w:lang w:eastAsia="en-US"/>
        </w:rPr>
      </w:pPr>
      <w:r w:rsidRPr="00F11D82">
        <w:rPr>
          <w:rFonts w:eastAsiaTheme="minorHAnsi"/>
          <w:noProof/>
        </w:rPr>
        <mc:AlternateContent>
          <mc:Choice Requires="wps">
            <w:drawing>
              <wp:anchor distT="0" distB="0" distL="114300" distR="114300" simplePos="0" relativeHeight="251662848" behindDoc="0" locked="0" layoutInCell="1" allowOverlap="1" wp14:anchorId="56972B5C" wp14:editId="00673BF9">
                <wp:simplePos x="0" y="0"/>
                <wp:positionH relativeFrom="column">
                  <wp:posOffset>3063240</wp:posOffset>
                </wp:positionH>
                <wp:positionV relativeFrom="paragraph">
                  <wp:posOffset>114301</wp:posOffset>
                </wp:positionV>
                <wp:extent cx="484505" cy="247650"/>
                <wp:effectExtent l="38100" t="0" r="0" b="38100"/>
                <wp:wrapNone/>
                <wp:docPr id="6" name="Стрелка вниз 6"/>
                <wp:cNvGraphicFramePr/>
                <a:graphic xmlns:a="http://schemas.openxmlformats.org/drawingml/2006/main">
                  <a:graphicData uri="http://schemas.microsoft.com/office/word/2010/wordprocessingShape">
                    <wps:wsp>
                      <wps:cNvSpPr/>
                      <wps:spPr>
                        <a:xfrm>
                          <a:off x="0" y="0"/>
                          <a:ext cx="484505" cy="247650"/>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DFFBE0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6" o:spid="_x0000_s1026" type="#_x0000_t67" style="position:absolute;margin-left:241.2pt;margin-top:9pt;width:38.15pt;height:19.5pt;z-index:251662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" adj="10800" fillcolor="#5b9bd5" strokecolor="#41719c" strokeweight="1pt"/>
            </w:pict>
          </mc:Fallback>
        </mc:AlternateContent>
      </w:r>
    </w:p>
    <w:p w:rsidR="007E55F5" w:rsidRDefault="007E55F5" w:rsidP="007E55F5">
      <w:pPr>
        <w:ind w:firstLine="708"/>
        <w:jc w:val="both"/>
        <w:rPr>
          <w:rFonts w:eastAsiaTheme="minorHAnsi"/>
          <w:lang w:eastAsia="en-US"/>
        </w:rPr>
      </w:pPr>
    </w:p>
    <w:p w:rsidR="007E55F5" w:rsidRDefault="007E55F5" w:rsidP="007E55F5">
      <w:pPr>
        <w:ind w:firstLine="708"/>
        <w:jc w:val="both"/>
        <w:rPr>
          <w:rFonts w:eastAsiaTheme="minorHAnsi"/>
          <w:lang w:eastAsia="en-US"/>
        </w:rPr>
      </w:pPr>
    </w:p>
    <w:p w:rsidR="007E55F5" w:rsidRPr="00F11D82" w:rsidRDefault="007E55F5" w:rsidP="007E55F5">
      <w:pPr>
        <w:ind w:firstLine="708"/>
        <w:jc w:val="center"/>
        <w:rPr>
          <w:rFonts w:eastAsiaTheme="minorHAnsi"/>
          <w:lang w:eastAsia="en-US"/>
        </w:rPr>
      </w:pPr>
      <w:r w:rsidRPr="00F11D82">
        <w:rPr>
          <w:rFonts w:eastAsiaTheme="minorHAnsi"/>
          <w:lang w:eastAsia="en-US"/>
        </w:rPr>
        <w:t xml:space="preserve">Диаграмма № 2 «Динамика поступивших в бюджет налоговых доходов </w:t>
      </w:r>
    </w:p>
    <w:p w:rsidR="007E55F5" w:rsidRDefault="007E55F5" w:rsidP="007E55F5">
      <w:pPr>
        <w:ind w:firstLine="708"/>
        <w:jc w:val="center"/>
        <w:rPr>
          <w:rFonts w:eastAsiaTheme="minorHAnsi"/>
          <w:lang w:eastAsia="en-US"/>
        </w:rPr>
      </w:pPr>
      <w:r w:rsidRPr="00F11D82">
        <w:rPr>
          <w:rFonts w:eastAsiaTheme="minorHAnsi"/>
          <w:lang w:eastAsia="en-US"/>
        </w:rPr>
        <w:t>в 2022-2024 годах» (тыс.руб.)</w:t>
      </w:r>
    </w:p>
    <w:p w:rsidR="007E55F5" w:rsidRDefault="007E55F5" w:rsidP="007E55F5">
      <w:pPr>
        <w:ind w:firstLine="708"/>
        <w:jc w:val="both"/>
        <w:rPr>
          <w:rFonts w:eastAsiaTheme="minorHAnsi"/>
          <w:lang w:eastAsia="en-US"/>
        </w:rPr>
      </w:pPr>
    </w:p>
    <w:p w:rsidR="007E55F5" w:rsidRDefault="007E55F5" w:rsidP="007E55F5">
      <w:pPr>
        <w:tabs>
          <w:tab w:val="left" w:pos="8364"/>
        </w:tabs>
        <w:jc w:val="both"/>
        <w:rPr>
          <w:rFonts w:eastAsiaTheme="minorHAnsi"/>
          <w:lang w:eastAsia="en-US"/>
        </w:rPr>
      </w:pPr>
      <w:r w:rsidRPr="00447109">
        <w:rPr>
          <w:rFonts w:eastAsiaTheme="minorHAnsi"/>
          <w:noProof/>
          <w:highlight w:val="green"/>
        </w:rPr>
        <w:drawing>
          <wp:inline distT="0" distB="0" distL="0" distR="0" wp14:anchorId="72B54BAA" wp14:editId="30249C3F">
            <wp:extent cx="5915025" cy="3857625"/>
            <wp:effectExtent l="0" t="0" r="9525" b="9525"/>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E55F5" w:rsidRDefault="007E55F5" w:rsidP="00CD2B0D">
      <w:pPr>
        <w:ind w:firstLine="708"/>
        <w:jc w:val="both"/>
        <w:rPr>
          <w:rFonts w:eastAsiaTheme="minorHAnsi"/>
          <w:lang w:eastAsia="en-US"/>
        </w:rPr>
      </w:pPr>
    </w:p>
    <w:p w:rsidR="00B12581" w:rsidRPr="00C86EB3" w:rsidRDefault="004C53EB" w:rsidP="004C53EB">
      <w:pPr>
        <w:ind w:firstLine="708"/>
        <w:jc w:val="center"/>
        <w:rPr>
          <w:i/>
        </w:rPr>
      </w:pPr>
      <w:r w:rsidRPr="00C86EB3">
        <w:rPr>
          <w:i/>
        </w:rPr>
        <w:t>Анализ Приложения № 1 к проекту решения</w:t>
      </w:r>
    </w:p>
    <w:p w:rsidR="00B3235E" w:rsidRPr="00C86EB3" w:rsidRDefault="00B3235E" w:rsidP="004C53EB">
      <w:pPr>
        <w:ind w:firstLine="708"/>
        <w:jc w:val="center"/>
        <w:rPr>
          <w:i/>
        </w:rPr>
      </w:pPr>
    </w:p>
    <w:p w:rsidR="00D63DEA" w:rsidRPr="00C86EB3" w:rsidRDefault="00D63DEA" w:rsidP="00D63DEA">
      <w:pPr>
        <w:ind w:firstLine="708"/>
        <w:jc w:val="both"/>
      </w:pPr>
      <w:r w:rsidRPr="00C86EB3">
        <w:t>П</w:t>
      </w:r>
      <w:r w:rsidR="00076ED6" w:rsidRPr="00C86EB3">
        <w:t xml:space="preserve">о итогам </w:t>
      </w:r>
      <w:r w:rsidRPr="00C86EB3">
        <w:t>осуществл</w:t>
      </w:r>
      <w:r w:rsidR="00076ED6" w:rsidRPr="00C86EB3">
        <w:t>енного</w:t>
      </w:r>
      <w:r w:rsidRPr="00C86EB3">
        <w:t xml:space="preserve"> анализа Приложения № 1 к проекту решения «Отчет об исполнении доходов бюджета города Кедрового по кодам классификации доходов бюджетов за 202</w:t>
      </w:r>
      <w:r w:rsidR="002F7F18" w:rsidRPr="00C86EB3">
        <w:t>4</w:t>
      </w:r>
      <w:r w:rsidRPr="00C86EB3">
        <w:t xml:space="preserve"> год» </w:t>
      </w:r>
      <w:r w:rsidR="00076ED6" w:rsidRPr="00C86EB3">
        <w:t>Ревизионная комиссия города Кедрового отмечает следующее</w:t>
      </w:r>
      <w:r w:rsidRPr="00C86EB3">
        <w:t>:</w:t>
      </w:r>
    </w:p>
    <w:p w:rsidR="00D63DEA" w:rsidRPr="00C86EB3" w:rsidRDefault="00D63DEA" w:rsidP="00D63DEA">
      <w:pPr>
        <w:ind w:firstLine="708"/>
        <w:jc w:val="both"/>
      </w:pPr>
      <w:r w:rsidRPr="00C86EB3">
        <w:t xml:space="preserve">1) </w:t>
      </w:r>
      <w:r w:rsidR="004F013D">
        <w:t>о</w:t>
      </w:r>
      <w:r w:rsidRPr="00C86EB3">
        <w:t xml:space="preserve">бщая сумма по доходам, отраженная в текстовой части </w:t>
      </w:r>
      <w:r w:rsidR="008F07DB" w:rsidRPr="00C86EB3">
        <w:t xml:space="preserve">проекта </w:t>
      </w:r>
      <w:r w:rsidRPr="00C86EB3">
        <w:t>решения (п.1) соответствует общей сумме исполненных доходов, отраженных в Приложении 1 к проекту решения</w:t>
      </w:r>
      <w:r w:rsidR="004F013D" w:rsidRPr="004F013D">
        <w:t>;</w:t>
      </w:r>
      <w:r w:rsidRPr="00C86EB3">
        <w:t xml:space="preserve"> </w:t>
      </w:r>
    </w:p>
    <w:p w:rsidR="00D63DEA" w:rsidRPr="00C86EB3" w:rsidRDefault="00D63DEA" w:rsidP="00BD1969">
      <w:pPr>
        <w:ind w:firstLine="708"/>
        <w:jc w:val="both"/>
        <w:rPr>
          <w:b/>
        </w:rPr>
      </w:pPr>
      <w:r w:rsidRPr="00C86EB3">
        <w:t xml:space="preserve">2) </w:t>
      </w:r>
      <w:r w:rsidR="004F013D">
        <w:t>с</w:t>
      </w:r>
      <w:r w:rsidRPr="00C86EB3">
        <w:t>уммы по доходам (бюджетные назначения, исполнено), отраженные в Приложении 1 к проекту решения, соответствуют суммам (утвержденные бюджетные назначения, исполнено), отраженным в отчете об исполнении консолидированного бюджета субъекта Российской Федерации и бюджета территориального государственного внебюджетного фонда (ф.0503317) на 01.01.202</w:t>
      </w:r>
      <w:r w:rsidR="002F7F18" w:rsidRPr="00C86EB3">
        <w:t xml:space="preserve">5 (далее </w:t>
      </w:r>
      <w:r w:rsidR="003A287D" w:rsidRPr="00C86EB3">
        <w:t xml:space="preserve">также </w:t>
      </w:r>
      <w:r w:rsidR="002F7F18" w:rsidRPr="00C86EB3">
        <w:t>- отчет об исполнении бюджета ф.0503317)</w:t>
      </w:r>
      <w:r w:rsidR="004F013D" w:rsidRPr="004F013D">
        <w:t>;</w:t>
      </w:r>
      <w:r w:rsidR="00BD1969" w:rsidRPr="00C86EB3">
        <w:rPr>
          <w:b/>
        </w:rPr>
        <w:t xml:space="preserve"> </w:t>
      </w:r>
    </w:p>
    <w:p w:rsidR="004C53EB" w:rsidRPr="00C86EB3" w:rsidRDefault="00BD1969" w:rsidP="004C53EB">
      <w:pPr>
        <w:ind w:firstLine="708"/>
        <w:jc w:val="both"/>
      </w:pPr>
      <w:r>
        <w:t>3</w:t>
      </w:r>
      <w:r w:rsidR="004C53EB" w:rsidRPr="00C86EB3">
        <w:t xml:space="preserve">) </w:t>
      </w:r>
      <w:r w:rsidR="004F013D">
        <w:t>п</w:t>
      </w:r>
      <w:r w:rsidR="004C53EB" w:rsidRPr="00C86EB3">
        <w:t xml:space="preserve">о </w:t>
      </w:r>
      <w:r w:rsidR="009908D8" w:rsidRPr="00C86EB3">
        <w:t>двум</w:t>
      </w:r>
      <w:r w:rsidR="004C53EB" w:rsidRPr="00C86EB3">
        <w:t xml:space="preserve"> позициям Приложения 1 к проекту решения, коды </w:t>
      </w:r>
      <w:r w:rsidR="0047763E" w:rsidRPr="00C86EB3">
        <w:t xml:space="preserve">классификации </w:t>
      </w:r>
      <w:r w:rsidR="004C53EB" w:rsidRPr="00C86EB3">
        <w:t>доходов бюджет</w:t>
      </w:r>
      <w:r w:rsidR="0047763E" w:rsidRPr="00C86EB3">
        <w:t>а</w:t>
      </w:r>
      <w:r w:rsidR="004C53EB" w:rsidRPr="00C86EB3">
        <w:t xml:space="preserve"> не соответству</w:t>
      </w:r>
      <w:r w:rsidR="0047763E" w:rsidRPr="00C86EB3">
        <w:t>ю</w:t>
      </w:r>
      <w:r w:rsidR="004C53EB" w:rsidRPr="00C86EB3">
        <w:t xml:space="preserve">т </w:t>
      </w:r>
      <w:r w:rsidR="0047763E" w:rsidRPr="00C86EB3">
        <w:t>кодам доходов,</w:t>
      </w:r>
      <w:r w:rsidR="004C53EB" w:rsidRPr="00C86EB3">
        <w:t xml:space="preserve"> утвержденным</w:t>
      </w:r>
      <w:r w:rsidR="0047763E" w:rsidRPr="00C86EB3">
        <w:t xml:space="preserve"> </w:t>
      </w:r>
      <w:r w:rsidR="004C53EB" w:rsidRPr="00C86EB3">
        <w:t xml:space="preserve">приказом Минфина России от </w:t>
      </w:r>
      <w:r w:rsidR="009908D8" w:rsidRPr="00C86EB3">
        <w:t>01</w:t>
      </w:r>
      <w:r w:rsidR="004C53EB" w:rsidRPr="00C86EB3">
        <w:t>.0</w:t>
      </w:r>
      <w:r w:rsidR="009908D8" w:rsidRPr="00C86EB3">
        <w:t>6</w:t>
      </w:r>
      <w:r w:rsidR="004C53EB" w:rsidRPr="00C86EB3">
        <w:t>.202</w:t>
      </w:r>
      <w:r w:rsidR="009908D8" w:rsidRPr="00C86EB3">
        <w:t>3</w:t>
      </w:r>
      <w:r w:rsidR="004C53EB" w:rsidRPr="00C86EB3">
        <w:t xml:space="preserve"> № </w:t>
      </w:r>
      <w:r w:rsidR="009908D8" w:rsidRPr="00C86EB3">
        <w:t>80</w:t>
      </w:r>
      <w:r w:rsidR="004C53EB" w:rsidRPr="00C86EB3">
        <w:t>н «Об утверждении кодов (перечней кодов) бюджетной классификации Российской Федерации на 202</w:t>
      </w:r>
      <w:r w:rsidR="009908D8" w:rsidRPr="00C86EB3">
        <w:t>4</w:t>
      </w:r>
      <w:r w:rsidR="004C53EB" w:rsidRPr="00C86EB3">
        <w:t xml:space="preserve"> год (на 202</w:t>
      </w:r>
      <w:r w:rsidR="009908D8" w:rsidRPr="00C86EB3">
        <w:t>4</w:t>
      </w:r>
      <w:r w:rsidR="004C53EB" w:rsidRPr="00C86EB3">
        <w:t xml:space="preserve"> год и </w:t>
      </w:r>
      <w:r w:rsidR="001876AA" w:rsidRPr="00C86EB3">
        <w:t xml:space="preserve">на </w:t>
      </w:r>
      <w:r w:rsidR="004C53EB" w:rsidRPr="00C86EB3">
        <w:t>плановый период 202</w:t>
      </w:r>
      <w:r w:rsidR="009908D8" w:rsidRPr="00C86EB3">
        <w:t>5</w:t>
      </w:r>
      <w:r w:rsidR="004C53EB" w:rsidRPr="00C86EB3">
        <w:t xml:space="preserve"> и 202</w:t>
      </w:r>
      <w:r w:rsidR="009908D8" w:rsidRPr="00C86EB3">
        <w:t>6</w:t>
      </w:r>
      <w:r w:rsidR="004C53EB" w:rsidRPr="00C86EB3">
        <w:t xml:space="preserve"> годов)» (далее - Приказ </w:t>
      </w:r>
      <w:r w:rsidR="009908D8" w:rsidRPr="00C86EB3">
        <w:t>80</w:t>
      </w:r>
      <w:r w:rsidR="004C53EB" w:rsidRPr="00C86EB3">
        <w:t>н)</w:t>
      </w:r>
      <w:r w:rsidR="00AB7FE2" w:rsidRPr="00C86EB3">
        <w:t xml:space="preserve">, а также </w:t>
      </w:r>
      <w:r w:rsidR="0047763E" w:rsidRPr="00C86EB3">
        <w:t>кодам доходов</w:t>
      </w:r>
      <w:r w:rsidR="004C53EB" w:rsidRPr="00C86EB3">
        <w:t>, отраженным в отчете об исполнении бюджета ф.0503317 на 01.01.</w:t>
      </w:r>
      <w:r w:rsidR="009908D8" w:rsidRPr="00C86EB3">
        <w:t>2025</w:t>
      </w:r>
      <w:r w:rsidR="00861DBF">
        <w:t xml:space="preserve"> (несоответствия выделены подчеркнутым шрифтом)</w:t>
      </w:r>
      <w:r w:rsidR="00076ED6" w:rsidRPr="00C86EB3">
        <w:t>:</w:t>
      </w:r>
    </w:p>
    <w:p w:rsidR="00FD7D95" w:rsidRPr="00C86EB3" w:rsidRDefault="00FD7D95" w:rsidP="004C53EB">
      <w:pPr>
        <w:ind w:firstLine="708"/>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2268"/>
        <w:gridCol w:w="2551"/>
        <w:gridCol w:w="2552"/>
        <w:gridCol w:w="1559"/>
      </w:tblGrid>
      <w:tr w:rsidR="003B65EE" w:rsidRPr="00C86EB3" w:rsidTr="00AB7FE2">
        <w:tc>
          <w:tcPr>
            <w:tcW w:w="426" w:type="dxa"/>
            <w:vMerge w:val="restart"/>
          </w:tcPr>
          <w:p w:rsidR="003B65EE" w:rsidRPr="00C86EB3" w:rsidRDefault="003B65EE" w:rsidP="00823CFF">
            <w:pPr>
              <w:jc w:val="center"/>
              <w:rPr>
                <w:sz w:val="20"/>
                <w:szCs w:val="20"/>
              </w:rPr>
            </w:pPr>
            <w:r w:rsidRPr="00C86EB3">
              <w:rPr>
                <w:sz w:val="20"/>
                <w:szCs w:val="20"/>
              </w:rPr>
              <w:t>№ п/п</w:t>
            </w:r>
          </w:p>
        </w:tc>
        <w:tc>
          <w:tcPr>
            <w:tcW w:w="2268" w:type="dxa"/>
            <w:vMerge w:val="restart"/>
          </w:tcPr>
          <w:p w:rsidR="003B65EE" w:rsidRPr="00C86EB3" w:rsidRDefault="003B65EE" w:rsidP="00823CFF">
            <w:pPr>
              <w:jc w:val="center"/>
              <w:rPr>
                <w:sz w:val="20"/>
                <w:szCs w:val="20"/>
              </w:rPr>
            </w:pPr>
            <w:r w:rsidRPr="00C86EB3">
              <w:rPr>
                <w:sz w:val="20"/>
                <w:szCs w:val="20"/>
              </w:rPr>
              <w:t xml:space="preserve">Код дохода, отраженный в Приложении 1 к проекту решения </w:t>
            </w:r>
          </w:p>
        </w:tc>
        <w:tc>
          <w:tcPr>
            <w:tcW w:w="5103" w:type="dxa"/>
            <w:gridSpan w:val="2"/>
          </w:tcPr>
          <w:p w:rsidR="003B65EE" w:rsidRPr="00C86EB3" w:rsidRDefault="003B65EE" w:rsidP="004F013D">
            <w:pPr>
              <w:jc w:val="center"/>
              <w:rPr>
                <w:sz w:val="20"/>
                <w:szCs w:val="20"/>
              </w:rPr>
            </w:pPr>
            <w:r w:rsidRPr="00C86EB3">
              <w:rPr>
                <w:sz w:val="20"/>
                <w:szCs w:val="20"/>
              </w:rPr>
              <w:t>Код дохода, наименование кода в соответствии с Приказом 80-н, а также отраженны</w:t>
            </w:r>
            <w:r w:rsidR="004F013D">
              <w:rPr>
                <w:sz w:val="20"/>
                <w:szCs w:val="20"/>
              </w:rPr>
              <w:t>х</w:t>
            </w:r>
            <w:r w:rsidRPr="00C86EB3">
              <w:rPr>
                <w:sz w:val="20"/>
                <w:szCs w:val="20"/>
              </w:rPr>
              <w:t xml:space="preserve"> в отчете ф.0503317 на 01.01.2025 </w:t>
            </w:r>
          </w:p>
        </w:tc>
        <w:tc>
          <w:tcPr>
            <w:tcW w:w="1559" w:type="dxa"/>
            <w:vMerge w:val="restart"/>
          </w:tcPr>
          <w:p w:rsidR="003B65EE" w:rsidRPr="00C86EB3" w:rsidRDefault="003B65EE" w:rsidP="00617164">
            <w:pPr>
              <w:jc w:val="center"/>
              <w:rPr>
                <w:sz w:val="20"/>
                <w:szCs w:val="20"/>
              </w:rPr>
            </w:pPr>
            <w:r w:rsidRPr="00C86EB3">
              <w:rPr>
                <w:sz w:val="20"/>
                <w:szCs w:val="20"/>
              </w:rPr>
              <w:t>Примечание</w:t>
            </w:r>
          </w:p>
        </w:tc>
      </w:tr>
      <w:tr w:rsidR="003B65EE" w:rsidRPr="00C86EB3" w:rsidTr="00AB7FE2">
        <w:tc>
          <w:tcPr>
            <w:tcW w:w="426" w:type="dxa"/>
            <w:vMerge/>
          </w:tcPr>
          <w:p w:rsidR="003B65EE" w:rsidRPr="00C86EB3" w:rsidRDefault="003B65EE" w:rsidP="00823CFF">
            <w:pPr>
              <w:jc w:val="center"/>
              <w:rPr>
                <w:sz w:val="20"/>
                <w:szCs w:val="20"/>
              </w:rPr>
            </w:pPr>
          </w:p>
        </w:tc>
        <w:tc>
          <w:tcPr>
            <w:tcW w:w="2268" w:type="dxa"/>
            <w:vMerge/>
          </w:tcPr>
          <w:p w:rsidR="003B65EE" w:rsidRPr="00C86EB3" w:rsidRDefault="003B65EE" w:rsidP="00823CFF">
            <w:pPr>
              <w:jc w:val="center"/>
              <w:rPr>
                <w:sz w:val="20"/>
                <w:szCs w:val="20"/>
              </w:rPr>
            </w:pPr>
          </w:p>
        </w:tc>
        <w:tc>
          <w:tcPr>
            <w:tcW w:w="2551" w:type="dxa"/>
          </w:tcPr>
          <w:p w:rsidR="003B65EE" w:rsidRPr="00C86EB3" w:rsidRDefault="003B65EE" w:rsidP="001C53BF">
            <w:pPr>
              <w:jc w:val="center"/>
              <w:rPr>
                <w:sz w:val="20"/>
                <w:szCs w:val="20"/>
              </w:rPr>
            </w:pPr>
            <w:r w:rsidRPr="00C86EB3">
              <w:rPr>
                <w:sz w:val="20"/>
                <w:szCs w:val="20"/>
              </w:rPr>
              <w:t>КВД</w:t>
            </w:r>
          </w:p>
        </w:tc>
        <w:tc>
          <w:tcPr>
            <w:tcW w:w="2552" w:type="dxa"/>
          </w:tcPr>
          <w:p w:rsidR="003B65EE" w:rsidRPr="00C86EB3" w:rsidRDefault="003B65EE" w:rsidP="001C53BF">
            <w:pPr>
              <w:jc w:val="center"/>
              <w:rPr>
                <w:sz w:val="20"/>
                <w:szCs w:val="20"/>
              </w:rPr>
            </w:pPr>
            <w:r w:rsidRPr="00C86EB3">
              <w:rPr>
                <w:sz w:val="20"/>
                <w:szCs w:val="20"/>
              </w:rPr>
              <w:t>Наименование КВД</w:t>
            </w:r>
          </w:p>
        </w:tc>
        <w:tc>
          <w:tcPr>
            <w:tcW w:w="1559" w:type="dxa"/>
            <w:vMerge/>
          </w:tcPr>
          <w:p w:rsidR="003B65EE" w:rsidRPr="00C86EB3" w:rsidRDefault="003B65EE" w:rsidP="001C53BF">
            <w:pPr>
              <w:jc w:val="center"/>
              <w:rPr>
                <w:sz w:val="20"/>
                <w:szCs w:val="20"/>
              </w:rPr>
            </w:pPr>
          </w:p>
        </w:tc>
      </w:tr>
      <w:tr w:rsidR="00A86507" w:rsidRPr="00C86EB3" w:rsidTr="00AB7FE2">
        <w:trPr>
          <w:trHeight w:val="410"/>
        </w:trPr>
        <w:tc>
          <w:tcPr>
            <w:tcW w:w="426" w:type="dxa"/>
          </w:tcPr>
          <w:p w:rsidR="00A86507" w:rsidRPr="00C86EB3" w:rsidRDefault="00A86507" w:rsidP="00A86507">
            <w:pPr>
              <w:rPr>
                <w:sz w:val="20"/>
                <w:szCs w:val="20"/>
              </w:rPr>
            </w:pPr>
            <w:r w:rsidRPr="00C86EB3">
              <w:rPr>
                <w:sz w:val="20"/>
                <w:szCs w:val="20"/>
              </w:rPr>
              <w:t>1.</w:t>
            </w:r>
          </w:p>
        </w:tc>
        <w:tc>
          <w:tcPr>
            <w:tcW w:w="2268" w:type="dxa"/>
          </w:tcPr>
          <w:p w:rsidR="00A86507" w:rsidRPr="00C86EB3" w:rsidRDefault="00A86507" w:rsidP="00A86507">
            <w:pPr>
              <w:rPr>
                <w:sz w:val="20"/>
                <w:szCs w:val="20"/>
              </w:rPr>
            </w:pPr>
            <w:r w:rsidRPr="00C86EB3">
              <w:rPr>
                <w:sz w:val="20"/>
                <w:szCs w:val="20"/>
              </w:rPr>
              <w:t>1.17.01000.00.0000.</w:t>
            </w:r>
            <w:r w:rsidRPr="00C86EB3">
              <w:rPr>
                <w:sz w:val="20"/>
                <w:szCs w:val="20"/>
                <w:u w:val="single"/>
              </w:rPr>
              <w:t>000</w:t>
            </w:r>
          </w:p>
        </w:tc>
        <w:tc>
          <w:tcPr>
            <w:tcW w:w="2551" w:type="dxa"/>
          </w:tcPr>
          <w:p w:rsidR="00A86507" w:rsidRPr="00C86EB3" w:rsidRDefault="00A86507" w:rsidP="00A86507">
            <w:pPr>
              <w:rPr>
                <w:sz w:val="20"/>
                <w:szCs w:val="20"/>
              </w:rPr>
            </w:pPr>
            <w:r w:rsidRPr="00C86EB3">
              <w:rPr>
                <w:sz w:val="20"/>
                <w:szCs w:val="20"/>
              </w:rPr>
              <w:t>000.1.17.01000.00.0000.</w:t>
            </w:r>
            <w:r w:rsidRPr="00C86EB3">
              <w:rPr>
                <w:sz w:val="20"/>
                <w:szCs w:val="20"/>
                <w:u w:val="single"/>
              </w:rPr>
              <w:t>180</w:t>
            </w:r>
          </w:p>
        </w:tc>
        <w:tc>
          <w:tcPr>
            <w:tcW w:w="2552" w:type="dxa"/>
            <w:shd w:val="clear" w:color="auto" w:fill="auto"/>
          </w:tcPr>
          <w:p w:rsidR="00A86507" w:rsidRPr="00C86EB3" w:rsidRDefault="00A86507" w:rsidP="00A86507">
            <w:pPr>
              <w:autoSpaceDE w:val="0"/>
              <w:autoSpaceDN w:val="0"/>
              <w:adjustRightInd w:val="0"/>
              <w:jc w:val="center"/>
              <w:rPr>
                <w:rFonts w:eastAsiaTheme="minorHAnsi"/>
                <w:sz w:val="20"/>
                <w:szCs w:val="20"/>
                <w:lang w:eastAsia="en-US"/>
              </w:rPr>
            </w:pPr>
            <w:r w:rsidRPr="00C86EB3">
              <w:rPr>
                <w:rFonts w:eastAsiaTheme="minorHAnsi"/>
                <w:sz w:val="20"/>
                <w:szCs w:val="20"/>
                <w:lang w:eastAsia="en-US"/>
              </w:rPr>
              <w:t>Невыясненные поступления</w:t>
            </w:r>
          </w:p>
          <w:p w:rsidR="00A86507" w:rsidRPr="00C86EB3" w:rsidRDefault="00A86507" w:rsidP="00A86507">
            <w:pPr>
              <w:autoSpaceDE w:val="0"/>
              <w:autoSpaceDN w:val="0"/>
              <w:adjustRightInd w:val="0"/>
              <w:jc w:val="center"/>
              <w:rPr>
                <w:rFonts w:eastAsiaTheme="minorHAnsi"/>
                <w:sz w:val="20"/>
                <w:szCs w:val="20"/>
                <w:lang w:eastAsia="en-US"/>
              </w:rPr>
            </w:pPr>
          </w:p>
        </w:tc>
        <w:tc>
          <w:tcPr>
            <w:tcW w:w="1559" w:type="dxa"/>
          </w:tcPr>
          <w:p w:rsidR="00A86507" w:rsidRPr="00C86EB3" w:rsidRDefault="00A86507" w:rsidP="00A86507">
            <w:pPr>
              <w:autoSpaceDE w:val="0"/>
              <w:autoSpaceDN w:val="0"/>
              <w:adjustRightInd w:val="0"/>
              <w:jc w:val="center"/>
              <w:rPr>
                <w:rFonts w:eastAsiaTheme="minorHAnsi"/>
                <w:sz w:val="20"/>
                <w:szCs w:val="20"/>
                <w:lang w:eastAsia="en-US"/>
              </w:rPr>
            </w:pPr>
            <w:r w:rsidRPr="00C86EB3">
              <w:rPr>
                <w:rFonts w:eastAsiaTheme="minorHAnsi"/>
                <w:sz w:val="20"/>
                <w:szCs w:val="20"/>
                <w:lang w:eastAsia="en-US"/>
              </w:rPr>
              <w:t>Показатель нулевой, в ф.0503317 отсутствует</w:t>
            </w:r>
            <w:r w:rsidR="003B65EE" w:rsidRPr="00C86EB3">
              <w:rPr>
                <w:rFonts w:eastAsiaTheme="minorHAnsi"/>
                <w:sz w:val="20"/>
                <w:szCs w:val="20"/>
                <w:lang w:eastAsia="en-US"/>
              </w:rPr>
              <w:t>, в связи с чем возможно исключить из проекта решения</w:t>
            </w:r>
          </w:p>
        </w:tc>
      </w:tr>
      <w:tr w:rsidR="00AB7FE2" w:rsidRPr="00C86EB3" w:rsidTr="00AB7FE2">
        <w:trPr>
          <w:trHeight w:val="841"/>
        </w:trPr>
        <w:tc>
          <w:tcPr>
            <w:tcW w:w="426" w:type="dxa"/>
          </w:tcPr>
          <w:p w:rsidR="00AB7FE2" w:rsidRPr="00C86EB3" w:rsidRDefault="00AB7FE2" w:rsidP="00AB7FE2">
            <w:pPr>
              <w:rPr>
                <w:sz w:val="20"/>
                <w:szCs w:val="20"/>
              </w:rPr>
            </w:pPr>
            <w:r w:rsidRPr="00C86EB3">
              <w:rPr>
                <w:sz w:val="20"/>
                <w:szCs w:val="20"/>
              </w:rPr>
              <w:t>2.</w:t>
            </w:r>
          </w:p>
        </w:tc>
        <w:tc>
          <w:tcPr>
            <w:tcW w:w="2268" w:type="dxa"/>
          </w:tcPr>
          <w:p w:rsidR="00AB7FE2" w:rsidRPr="00C86EB3" w:rsidRDefault="00AB7FE2" w:rsidP="00AB7FE2">
            <w:pPr>
              <w:rPr>
                <w:sz w:val="20"/>
                <w:szCs w:val="20"/>
              </w:rPr>
            </w:pPr>
            <w:r w:rsidRPr="00C86EB3">
              <w:rPr>
                <w:sz w:val="20"/>
                <w:szCs w:val="20"/>
              </w:rPr>
              <w:t>2.19.600</w:t>
            </w:r>
            <w:r w:rsidRPr="00C86EB3">
              <w:rPr>
                <w:sz w:val="20"/>
                <w:szCs w:val="20"/>
                <w:u w:val="single"/>
              </w:rPr>
              <w:t>0</w:t>
            </w:r>
            <w:r w:rsidRPr="00C86EB3">
              <w:rPr>
                <w:sz w:val="20"/>
                <w:szCs w:val="20"/>
              </w:rPr>
              <w:t>0.04.0000.150</w:t>
            </w:r>
          </w:p>
        </w:tc>
        <w:tc>
          <w:tcPr>
            <w:tcW w:w="2551" w:type="dxa"/>
          </w:tcPr>
          <w:p w:rsidR="00AB7FE2" w:rsidRPr="00C86EB3" w:rsidRDefault="00AB7FE2" w:rsidP="00AB7FE2">
            <w:pPr>
              <w:rPr>
                <w:sz w:val="20"/>
                <w:szCs w:val="20"/>
              </w:rPr>
            </w:pPr>
            <w:r w:rsidRPr="00C86EB3">
              <w:rPr>
                <w:sz w:val="20"/>
                <w:szCs w:val="20"/>
              </w:rPr>
              <w:t>000.2.19.600</w:t>
            </w:r>
            <w:r w:rsidRPr="00C86EB3">
              <w:rPr>
                <w:sz w:val="20"/>
                <w:szCs w:val="20"/>
                <w:u w:val="single"/>
              </w:rPr>
              <w:t>1</w:t>
            </w:r>
            <w:r w:rsidRPr="00C86EB3">
              <w:rPr>
                <w:sz w:val="20"/>
                <w:szCs w:val="20"/>
              </w:rPr>
              <w:t>0.04.0000.150</w:t>
            </w:r>
          </w:p>
        </w:tc>
        <w:tc>
          <w:tcPr>
            <w:tcW w:w="2552" w:type="dxa"/>
            <w:shd w:val="clear" w:color="auto" w:fill="auto"/>
          </w:tcPr>
          <w:p w:rsidR="00AB7FE2" w:rsidRPr="00C86EB3" w:rsidRDefault="00AB7FE2" w:rsidP="00AB7FE2">
            <w:pPr>
              <w:autoSpaceDE w:val="0"/>
              <w:autoSpaceDN w:val="0"/>
              <w:adjustRightInd w:val="0"/>
              <w:jc w:val="center"/>
              <w:rPr>
                <w:rFonts w:eastAsiaTheme="minorHAnsi"/>
                <w:sz w:val="20"/>
                <w:szCs w:val="20"/>
                <w:lang w:eastAsia="en-US"/>
              </w:rPr>
            </w:pPr>
            <w:r w:rsidRPr="00C86EB3">
              <w:rPr>
                <w:rFonts w:eastAsiaTheme="minorHAnsi"/>
                <w:sz w:val="20"/>
                <w:szCs w:val="20"/>
                <w:lang w:eastAsia="en-US"/>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1559" w:type="dxa"/>
          </w:tcPr>
          <w:p w:rsidR="00AB7FE2" w:rsidRPr="00C86EB3" w:rsidRDefault="00AB7FE2" w:rsidP="00AB7FE2">
            <w:pPr>
              <w:autoSpaceDE w:val="0"/>
              <w:autoSpaceDN w:val="0"/>
              <w:adjustRightInd w:val="0"/>
              <w:jc w:val="center"/>
              <w:rPr>
                <w:rFonts w:eastAsiaTheme="minorHAnsi"/>
                <w:sz w:val="20"/>
                <w:szCs w:val="20"/>
                <w:lang w:eastAsia="en-US"/>
              </w:rPr>
            </w:pPr>
          </w:p>
        </w:tc>
      </w:tr>
    </w:tbl>
    <w:p w:rsidR="00823CFF" w:rsidRPr="00C86EB3" w:rsidRDefault="00823CFF" w:rsidP="0040277C">
      <w:pPr>
        <w:ind w:firstLine="360"/>
        <w:jc w:val="center"/>
        <w:rPr>
          <w:sz w:val="20"/>
          <w:szCs w:val="20"/>
        </w:rPr>
      </w:pPr>
    </w:p>
    <w:p w:rsidR="00EC56D2" w:rsidRDefault="00BD1969" w:rsidP="00861DBF">
      <w:pPr>
        <w:ind w:firstLine="708"/>
        <w:jc w:val="both"/>
      </w:pPr>
      <w:r>
        <w:t>4</w:t>
      </w:r>
      <w:r w:rsidR="000A60E0" w:rsidRPr="00C86EB3">
        <w:t xml:space="preserve">) </w:t>
      </w:r>
      <w:r w:rsidR="004F013D">
        <w:t>п</w:t>
      </w:r>
      <w:r w:rsidR="000A60E0" w:rsidRPr="00C86EB3">
        <w:t xml:space="preserve">о </w:t>
      </w:r>
      <w:r w:rsidR="003503F2" w:rsidRPr="00C86EB3">
        <w:t>пяти</w:t>
      </w:r>
      <w:r w:rsidR="000A60E0" w:rsidRPr="00C86EB3">
        <w:t xml:space="preserve"> позициям Приложения 1 к проекту решения, наименовани</w:t>
      </w:r>
      <w:r w:rsidR="007320B0" w:rsidRPr="00C86EB3">
        <w:t>я</w:t>
      </w:r>
      <w:r w:rsidR="000A60E0" w:rsidRPr="00C86EB3">
        <w:t xml:space="preserve"> кодов классификации доходов бюджета не соответству</w:t>
      </w:r>
      <w:r w:rsidR="007320B0" w:rsidRPr="00C86EB3">
        <w:t>ю</w:t>
      </w:r>
      <w:r w:rsidR="000A60E0" w:rsidRPr="00C86EB3">
        <w:t xml:space="preserve">т наименованиям кодов </w:t>
      </w:r>
      <w:r w:rsidR="007320B0" w:rsidRPr="00C86EB3">
        <w:t>доходов,</w:t>
      </w:r>
      <w:r w:rsidR="00157DD0" w:rsidRPr="00C86EB3">
        <w:t xml:space="preserve"> утвержденных </w:t>
      </w:r>
      <w:r w:rsidR="00277FE0" w:rsidRPr="00C86EB3">
        <w:t>П</w:t>
      </w:r>
      <w:r w:rsidR="00157DD0" w:rsidRPr="00C86EB3">
        <w:t xml:space="preserve">риказом 80н, а также </w:t>
      </w:r>
      <w:r w:rsidR="007320B0" w:rsidRPr="00C86EB3">
        <w:t>отраженных</w:t>
      </w:r>
      <w:r w:rsidR="000A60E0" w:rsidRPr="00C86EB3">
        <w:t xml:space="preserve"> в отчете об исполнении бюджета ф.0503317 на 01.01.202</w:t>
      </w:r>
      <w:r w:rsidR="00157DD0" w:rsidRPr="00C86EB3">
        <w:t>5</w:t>
      </w:r>
      <w:r w:rsidR="00861DBF">
        <w:t xml:space="preserve"> (несоответствия выделены подчеркнутым шрифтом)</w:t>
      </w:r>
      <w:r w:rsidR="00861DBF" w:rsidRPr="00C86EB3">
        <w:t>:</w:t>
      </w:r>
    </w:p>
    <w:p w:rsidR="00861DBF" w:rsidRPr="00C86EB3" w:rsidRDefault="00861DBF" w:rsidP="00861DBF">
      <w:pPr>
        <w:ind w:firstLine="708"/>
        <w:jc w:val="both"/>
        <w:rPr>
          <w:b/>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3402"/>
        <w:gridCol w:w="1559"/>
        <w:gridCol w:w="3969"/>
      </w:tblGrid>
      <w:tr w:rsidR="003503F2" w:rsidRPr="00C86EB3" w:rsidTr="003503F2">
        <w:tc>
          <w:tcPr>
            <w:tcW w:w="426" w:type="dxa"/>
            <w:vMerge w:val="restart"/>
          </w:tcPr>
          <w:p w:rsidR="003503F2" w:rsidRPr="00C86EB3" w:rsidRDefault="003503F2" w:rsidP="003503F2">
            <w:pPr>
              <w:jc w:val="center"/>
              <w:rPr>
                <w:sz w:val="20"/>
                <w:szCs w:val="20"/>
              </w:rPr>
            </w:pPr>
            <w:r w:rsidRPr="00C86EB3">
              <w:rPr>
                <w:sz w:val="20"/>
                <w:szCs w:val="20"/>
              </w:rPr>
              <w:t>№ п/п</w:t>
            </w:r>
          </w:p>
        </w:tc>
        <w:tc>
          <w:tcPr>
            <w:tcW w:w="3402" w:type="dxa"/>
            <w:vMerge w:val="restart"/>
          </w:tcPr>
          <w:p w:rsidR="003503F2" w:rsidRPr="00C86EB3" w:rsidRDefault="003503F2" w:rsidP="000A60E0">
            <w:pPr>
              <w:jc w:val="center"/>
              <w:rPr>
                <w:sz w:val="20"/>
                <w:szCs w:val="20"/>
              </w:rPr>
            </w:pPr>
            <w:r w:rsidRPr="00C86EB3">
              <w:rPr>
                <w:sz w:val="20"/>
                <w:szCs w:val="20"/>
              </w:rPr>
              <w:t>Наименование кода дохода, отраженное в Приложении 1 к проекту решения</w:t>
            </w:r>
          </w:p>
        </w:tc>
        <w:tc>
          <w:tcPr>
            <w:tcW w:w="5528" w:type="dxa"/>
            <w:gridSpan w:val="2"/>
          </w:tcPr>
          <w:p w:rsidR="003503F2" w:rsidRPr="00C86EB3" w:rsidRDefault="00781457" w:rsidP="00800FD3">
            <w:pPr>
              <w:jc w:val="center"/>
              <w:rPr>
                <w:sz w:val="20"/>
                <w:szCs w:val="20"/>
              </w:rPr>
            </w:pPr>
            <w:r w:rsidRPr="00C86EB3">
              <w:rPr>
                <w:sz w:val="20"/>
                <w:szCs w:val="20"/>
              </w:rPr>
              <w:t>Код дохода, н</w:t>
            </w:r>
            <w:r w:rsidR="003503F2" w:rsidRPr="00C86EB3">
              <w:rPr>
                <w:sz w:val="20"/>
                <w:szCs w:val="20"/>
              </w:rPr>
              <w:t>аименование код</w:t>
            </w:r>
            <w:r w:rsidR="00D00D45" w:rsidRPr="00C86EB3">
              <w:rPr>
                <w:sz w:val="20"/>
                <w:szCs w:val="20"/>
              </w:rPr>
              <w:t>а</w:t>
            </w:r>
            <w:r w:rsidR="003503F2" w:rsidRPr="00C86EB3">
              <w:rPr>
                <w:sz w:val="20"/>
                <w:szCs w:val="20"/>
              </w:rPr>
              <w:t xml:space="preserve"> </w:t>
            </w:r>
            <w:r w:rsidR="00D00D45" w:rsidRPr="00C86EB3">
              <w:rPr>
                <w:sz w:val="20"/>
                <w:szCs w:val="20"/>
              </w:rPr>
              <w:t>в соответствии с Приказом 80н и отраженн</w:t>
            </w:r>
            <w:r w:rsidR="00800FD3">
              <w:rPr>
                <w:sz w:val="20"/>
                <w:szCs w:val="20"/>
              </w:rPr>
              <w:t>ых</w:t>
            </w:r>
            <w:r w:rsidR="00D00D45" w:rsidRPr="00C86EB3">
              <w:rPr>
                <w:sz w:val="20"/>
                <w:szCs w:val="20"/>
              </w:rPr>
              <w:t xml:space="preserve"> в </w:t>
            </w:r>
            <w:r w:rsidR="003503F2" w:rsidRPr="00C86EB3">
              <w:rPr>
                <w:sz w:val="20"/>
                <w:szCs w:val="20"/>
              </w:rPr>
              <w:t>ф.0503317 на 01.01.202</w:t>
            </w:r>
            <w:r w:rsidR="00D00D45" w:rsidRPr="00C86EB3">
              <w:rPr>
                <w:sz w:val="20"/>
                <w:szCs w:val="20"/>
              </w:rPr>
              <w:t>5</w:t>
            </w:r>
          </w:p>
        </w:tc>
      </w:tr>
      <w:tr w:rsidR="003503F2" w:rsidRPr="00C86EB3" w:rsidTr="003503F2">
        <w:tc>
          <w:tcPr>
            <w:tcW w:w="426" w:type="dxa"/>
            <w:vMerge/>
          </w:tcPr>
          <w:p w:rsidR="003503F2" w:rsidRPr="00C86EB3" w:rsidRDefault="003503F2" w:rsidP="003503F2">
            <w:pPr>
              <w:jc w:val="center"/>
              <w:rPr>
                <w:sz w:val="20"/>
                <w:szCs w:val="20"/>
              </w:rPr>
            </w:pPr>
          </w:p>
        </w:tc>
        <w:tc>
          <w:tcPr>
            <w:tcW w:w="3402" w:type="dxa"/>
            <w:vMerge/>
          </w:tcPr>
          <w:p w:rsidR="003503F2" w:rsidRPr="00C86EB3" w:rsidRDefault="003503F2" w:rsidP="004E430C">
            <w:pPr>
              <w:jc w:val="center"/>
              <w:rPr>
                <w:sz w:val="20"/>
                <w:szCs w:val="20"/>
              </w:rPr>
            </w:pPr>
          </w:p>
        </w:tc>
        <w:tc>
          <w:tcPr>
            <w:tcW w:w="1559" w:type="dxa"/>
          </w:tcPr>
          <w:p w:rsidR="003503F2" w:rsidRPr="00C86EB3" w:rsidRDefault="003503F2" w:rsidP="004E430C">
            <w:pPr>
              <w:jc w:val="center"/>
              <w:rPr>
                <w:sz w:val="20"/>
                <w:szCs w:val="20"/>
              </w:rPr>
            </w:pPr>
            <w:r w:rsidRPr="00C86EB3">
              <w:rPr>
                <w:sz w:val="20"/>
                <w:szCs w:val="20"/>
              </w:rPr>
              <w:t>КВД</w:t>
            </w:r>
          </w:p>
        </w:tc>
        <w:tc>
          <w:tcPr>
            <w:tcW w:w="3969" w:type="dxa"/>
          </w:tcPr>
          <w:p w:rsidR="003503F2" w:rsidRPr="00C86EB3" w:rsidRDefault="003503F2" w:rsidP="004E430C">
            <w:pPr>
              <w:jc w:val="center"/>
              <w:rPr>
                <w:sz w:val="20"/>
                <w:szCs w:val="20"/>
              </w:rPr>
            </w:pPr>
            <w:r w:rsidRPr="00C86EB3">
              <w:rPr>
                <w:sz w:val="20"/>
                <w:szCs w:val="20"/>
              </w:rPr>
              <w:t>Наименование КВД</w:t>
            </w:r>
          </w:p>
        </w:tc>
      </w:tr>
      <w:tr w:rsidR="003503F2" w:rsidRPr="00C86EB3" w:rsidTr="003503F2">
        <w:trPr>
          <w:trHeight w:val="274"/>
        </w:trPr>
        <w:tc>
          <w:tcPr>
            <w:tcW w:w="426" w:type="dxa"/>
          </w:tcPr>
          <w:p w:rsidR="003503F2" w:rsidRPr="00C86EB3" w:rsidRDefault="003503F2" w:rsidP="003503F2">
            <w:pPr>
              <w:jc w:val="center"/>
              <w:outlineLvl w:val="0"/>
              <w:rPr>
                <w:sz w:val="20"/>
                <w:szCs w:val="20"/>
              </w:rPr>
            </w:pPr>
            <w:r w:rsidRPr="00C86EB3">
              <w:rPr>
                <w:sz w:val="20"/>
                <w:szCs w:val="20"/>
              </w:rPr>
              <w:t>1.</w:t>
            </w:r>
          </w:p>
        </w:tc>
        <w:tc>
          <w:tcPr>
            <w:tcW w:w="3402" w:type="dxa"/>
          </w:tcPr>
          <w:p w:rsidR="003503F2" w:rsidRPr="00C86EB3" w:rsidRDefault="003503F2" w:rsidP="003503F2">
            <w:pPr>
              <w:outlineLvl w:val="0"/>
              <w:rPr>
                <w:sz w:val="20"/>
                <w:szCs w:val="20"/>
              </w:rPr>
            </w:pPr>
            <w:r w:rsidRPr="00C86EB3">
              <w:rPr>
                <w:sz w:val="20"/>
                <w:szCs w:val="20"/>
              </w:rP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w:t>
            </w:r>
            <w:r w:rsidRPr="00C86EB3">
              <w:rPr>
                <w:sz w:val="20"/>
                <w:szCs w:val="20"/>
                <w:u w:val="single"/>
              </w:rPr>
              <w:t>а также</w:t>
            </w:r>
            <w:r w:rsidRPr="00C86EB3">
              <w:rPr>
                <w:sz w:val="20"/>
                <w:szCs w:val="20"/>
              </w:rPr>
              <w:t xml:space="preserve"> вреда, причиненного водным объектам), подлежащие зачислению в бюджет муниципального образования</w:t>
            </w:r>
          </w:p>
        </w:tc>
        <w:tc>
          <w:tcPr>
            <w:tcW w:w="1559" w:type="dxa"/>
          </w:tcPr>
          <w:p w:rsidR="003503F2" w:rsidRPr="00C86EB3" w:rsidRDefault="003503F2" w:rsidP="003503F2">
            <w:pPr>
              <w:autoSpaceDE w:val="0"/>
              <w:autoSpaceDN w:val="0"/>
              <w:adjustRightInd w:val="0"/>
              <w:rPr>
                <w:rFonts w:eastAsiaTheme="minorHAnsi"/>
                <w:sz w:val="20"/>
                <w:szCs w:val="20"/>
                <w:lang w:eastAsia="en-US"/>
              </w:rPr>
            </w:pPr>
            <w:r w:rsidRPr="00C86EB3">
              <w:rPr>
                <w:rFonts w:eastAsiaTheme="minorHAnsi"/>
                <w:sz w:val="20"/>
                <w:szCs w:val="20"/>
                <w:lang w:eastAsia="en-US"/>
              </w:rPr>
              <w:t>000 11611050010000140</w:t>
            </w:r>
          </w:p>
        </w:tc>
        <w:tc>
          <w:tcPr>
            <w:tcW w:w="3969" w:type="dxa"/>
            <w:shd w:val="clear" w:color="auto" w:fill="auto"/>
          </w:tcPr>
          <w:p w:rsidR="003503F2" w:rsidRPr="00C86EB3" w:rsidRDefault="003503F2" w:rsidP="003503F2">
            <w:pPr>
              <w:autoSpaceDE w:val="0"/>
              <w:autoSpaceDN w:val="0"/>
              <w:adjustRightInd w:val="0"/>
              <w:rPr>
                <w:rFonts w:eastAsiaTheme="minorHAnsi"/>
                <w:sz w:val="20"/>
                <w:szCs w:val="20"/>
                <w:lang w:eastAsia="en-US"/>
              </w:rPr>
            </w:pPr>
            <w:r w:rsidRPr="00C86EB3">
              <w:rPr>
                <w:rFonts w:eastAsiaTheme="minorHAnsi"/>
                <w:sz w:val="20"/>
                <w:szCs w:val="20"/>
                <w:lang w:eastAsia="en-US"/>
              </w:rP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w:t>
            </w:r>
            <w:r w:rsidRPr="00C86EB3">
              <w:rPr>
                <w:rFonts w:eastAsiaTheme="minorHAnsi"/>
                <w:sz w:val="20"/>
                <w:szCs w:val="20"/>
                <w:u w:val="single"/>
                <w:lang w:eastAsia="en-US"/>
              </w:rPr>
              <w:t>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w:t>
            </w:r>
            <w:r w:rsidRPr="00C86EB3">
              <w:rPr>
                <w:rFonts w:eastAsiaTheme="minorHAnsi"/>
                <w:sz w:val="20"/>
                <w:szCs w:val="20"/>
                <w:lang w:eastAsia="en-US"/>
              </w:rPr>
              <w:t>), подлежащие зачислению в бюджет муниципального образования</w:t>
            </w:r>
          </w:p>
        </w:tc>
      </w:tr>
      <w:tr w:rsidR="003503F2" w:rsidRPr="00C86EB3" w:rsidTr="003503F2">
        <w:trPr>
          <w:trHeight w:val="771"/>
        </w:trPr>
        <w:tc>
          <w:tcPr>
            <w:tcW w:w="426" w:type="dxa"/>
          </w:tcPr>
          <w:p w:rsidR="003503F2" w:rsidRPr="00C86EB3" w:rsidRDefault="003503F2" w:rsidP="003503F2">
            <w:pPr>
              <w:jc w:val="center"/>
              <w:outlineLvl w:val="0"/>
              <w:rPr>
                <w:sz w:val="20"/>
                <w:szCs w:val="20"/>
              </w:rPr>
            </w:pPr>
            <w:r w:rsidRPr="00C86EB3">
              <w:rPr>
                <w:sz w:val="20"/>
                <w:szCs w:val="20"/>
              </w:rPr>
              <w:t>2.</w:t>
            </w:r>
          </w:p>
        </w:tc>
        <w:tc>
          <w:tcPr>
            <w:tcW w:w="3402" w:type="dxa"/>
          </w:tcPr>
          <w:p w:rsidR="003503F2" w:rsidRPr="00C86EB3" w:rsidRDefault="003503F2" w:rsidP="003503F2">
            <w:pPr>
              <w:outlineLvl w:val="0"/>
              <w:rPr>
                <w:sz w:val="20"/>
                <w:szCs w:val="20"/>
              </w:rPr>
            </w:pPr>
            <w:r w:rsidRPr="00C86EB3">
              <w:rPr>
                <w:sz w:val="20"/>
                <w:szCs w:val="20"/>
              </w:rPr>
              <w:t xml:space="preserve">Дотации бюджетам </w:t>
            </w:r>
            <w:r w:rsidRPr="00C86EB3">
              <w:rPr>
                <w:sz w:val="20"/>
                <w:szCs w:val="20"/>
                <w:u w:val="single"/>
              </w:rPr>
              <w:t>городских округов на выравнивание бюджетной обеспеченности</w:t>
            </w:r>
          </w:p>
        </w:tc>
        <w:tc>
          <w:tcPr>
            <w:tcW w:w="1559" w:type="dxa"/>
          </w:tcPr>
          <w:p w:rsidR="003503F2" w:rsidRPr="00C86EB3" w:rsidRDefault="003503F2" w:rsidP="003503F2">
            <w:pPr>
              <w:autoSpaceDE w:val="0"/>
              <w:autoSpaceDN w:val="0"/>
              <w:adjustRightInd w:val="0"/>
              <w:rPr>
                <w:rFonts w:eastAsiaTheme="minorHAnsi"/>
                <w:sz w:val="20"/>
                <w:szCs w:val="20"/>
                <w:lang w:eastAsia="en-US"/>
              </w:rPr>
            </w:pPr>
            <w:r w:rsidRPr="00C86EB3">
              <w:rPr>
                <w:rFonts w:eastAsiaTheme="minorHAnsi"/>
                <w:sz w:val="20"/>
                <w:szCs w:val="20"/>
                <w:lang w:eastAsia="en-US"/>
              </w:rPr>
              <w:t>000 20210000000000150</w:t>
            </w:r>
          </w:p>
        </w:tc>
        <w:tc>
          <w:tcPr>
            <w:tcW w:w="3969" w:type="dxa"/>
            <w:shd w:val="clear" w:color="auto" w:fill="auto"/>
          </w:tcPr>
          <w:p w:rsidR="003503F2" w:rsidRPr="00C86EB3" w:rsidRDefault="003503F2" w:rsidP="003503F2">
            <w:pPr>
              <w:autoSpaceDE w:val="0"/>
              <w:autoSpaceDN w:val="0"/>
              <w:adjustRightInd w:val="0"/>
              <w:rPr>
                <w:sz w:val="20"/>
                <w:szCs w:val="20"/>
              </w:rPr>
            </w:pPr>
            <w:r w:rsidRPr="00C86EB3">
              <w:rPr>
                <w:sz w:val="20"/>
                <w:szCs w:val="20"/>
              </w:rPr>
              <w:t xml:space="preserve">Дотации бюджетам </w:t>
            </w:r>
            <w:r w:rsidRPr="00C86EB3">
              <w:rPr>
                <w:sz w:val="20"/>
                <w:szCs w:val="20"/>
                <w:u w:val="single"/>
              </w:rPr>
              <w:t>бюджетной системы Российской Федерации</w:t>
            </w:r>
          </w:p>
        </w:tc>
      </w:tr>
      <w:tr w:rsidR="003503F2" w:rsidRPr="00C86EB3" w:rsidTr="003503F2">
        <w:trPr>
          <w:trHeight w:val="415"/>
        </w:trPr>
        <w:tc>
          <w:tcPr>
            <w:tcW w:w="426" w:type="dxa"/>
          </w:tcPr>
          <w:p w:rsidR="003503F2" w:rsidRPr="00C86EB3" w:rsidRDefault="003503F2" w:rsidP="003503F2">
            <w:pPr>
              <w:autoSpaceDE w:val="0"/>
              <w:autoSpaceDN w:val="0"/>
              <w:adjustRightInd w:val="0"/>
              <w:jc w:val="center"/>
              <w:rPr>
                <w:bCs/>
                <w:sz w:val="20"/>
                <w:szCs w:val="20"/>
              </w:rPr>
            </w:pPr>
            <w:r w:rsidRPr="00C86EB3">
              <w:rPr>
                <w:bCs/>
                <w:sz w:val="20"/>
                <w:szCs w:val="20"/>
              </w:rPr>
              <w:t>3.</w:t>
            </w:r>
          </w:p>
        </w:tc>
        <w:tc>
          <w:tcPr>
            <w:tcW w:w="3402" w:type="dxa"/>
          </w:tcPr>
          <w:p w:rsidR="003503F2" w:rsidRPr="00C86EB3" w:rsidRDefault="003503F2" w:rsidP="003503F2">
            <w:pPr>
              <w:autoSpaceDE w:val="0"/>
              <w:autoSpaceDN w:val="0"/>
              <w:adjustRightInd w:val="0"/>
              <w:rPr>
                <w:sz w:val="20"/>
                <w:szCs w:val="20"/>
              </w:rPr>
            </w:pPr>
            <w:r w:rsidRPr="00C86EB3">
              <w:rPr>
                <w:bCs/>
                <w:sz w:val="20"/>
                <w:szCs w:val="20"/>
              </w:rPr>
              <w:t xml:space="preserve">Доходы бюджетов </w:t>
            </w:r>
            <w:r w:rsidRPr="00C86EB3">
              <w:rPr>
                <w:bCs/>
                <w:sz w:val="20"/>
                <w:szCs w:val="20"/>
                <w:u w:val="single"/>
              </w:rPr>
              <w:t>городских округов</w:t>
            </w:r>
            <w:r w:rsidRPr="00C86EB3">
              <w:rPr>
                <w:bCs/>
                <w:sz w:val="20"/>
                <w:szCs w:val="20"/>
              </w:rPr>
              <w:t xml:space="preserve"> от возврата остатков субсидий, субвенций и иных межбюджетных трансфертов, имеющих целевое назначение, прошлых лет </w:t>
            </w:r>
            <w:r w:rsidRPr="00C86EB3">
              <w:rPr>
                <w:bCs/>
                <w:sz w:val="20"/>
                <w:szCs w:val="20"/>
                <w:u w:val="single"/>
              </w:rPr>
              <w:t>из бюджетов государственных внебюджетных фондов</w:t>
            </w:r>
          </w:p>
        </w:tc>
        <w:tc>
          <w:tcPr>
            <w:tcW w:w="1559" w:type="dxa"/>
          </w:tcPr>
          <w:p w:rsidR="003503F2" w:rsidRPr="00C86EB3" w:rsidRDefault="00090BD0" w:rsidP="003503F2">
            <w:pPr>
              <w:rPr>
                <w:sz w:val="20"/>
                <w:szCs w:val="20"/>
              </w:rPr>
            </w:pPr>
            <w:r w:rsidRPr="00C86EB3">
              <w:rPr>
                <w:sz w:val="20"/>
                <w:szCs w:val="20"/>
              </w:rPr>
              <w:t>000 21800000000000000</w:t>
            </w:r>
          </w:p>
        </w:tc>
        <w:tc>
          <w:tcPr>
            <w:tcW w:w="3969" w:type="dxa"/>
            <w:shd w:val="clear" w:color="auto" w:fill="auto"/>
          </w:tcPr>
          <w:p w:rsidR="003503F2" w:rsidRPr="00C86EB3" w:rsidRDefault="003503F2" w:rsidP="003503F2">
            <w:pPr>
              <w:autoSpaceDE w:val="0"/>
              <w:autoSpaceDN w:val="0"/>
              <w:adjustRightInd w:val="0"/>
              <w:rPr>
                <w:sz w:val="20"/>
                <w:szCs w:val="20"/>
              </w:rPr>
            </w:pPr>
            <w:r w:rsidRPr="00C86EB3">
              <w:rPr>
                <w:sz w:val="20"/>
                <w:szCs w:val="20"/>
              </w:rPr>
              <w:t xml:space="preserve">Доходы бюджетов </w:t>
            </w:r>
            <w:r w:rsidRPr="00C86EB3">
              <w:rPr>
                <w:sz w:val="20"/>
                <w:szCs w:val="20"/>
                <w:u w:val="single"/>
              </w:rPr>
              <w:t>бюджетной системы Российской Федерации</w:t>
            </w:r>
            <w:r w:rsidRPr="00C86EB3">
              <w:rPr>
                <w:sz w:val="20"/>
                <w:szCs w:val="20"/>
              </w:rPr>
              <w:t xml:space="preserve"> от возврата остатков субсидий, субвенций и иных межбюджетных трансфертов, имеющих целевое назначение, прошлых лет</w:t>
            </w:r>
          </w:p>
          <w:p w:rsidR="003503F2" w:rsidRPr="00C86EB3" w:rsidRDefault="003503F2" w:rsidP="003503F2">
            <w:pPr>
              <w:autoSpaceDE w:val="0"/>
              <w:autoSpaceDN w:val="0"/>
              <w:adjustRightInd w:val="0"/>
              <w:rPr>
                <w:sz w:val="20"/>
                <w:szCs w:val="20"/>
              </w:rPr>
            </w:pPr>
          </w:p>
          <w:p w:rsidR="003503F2" w:rsidRPr="00C86EB3" w:rsidRDefault="003503F2" w:rsidP="003503F2">
            <w:pPr>
              <w:autoSpaceDE w:val="0"/>
              <w:autoSpaceDN w:val="0"/>
              <w:adjustRightInd w:val="0"/>
              <w:rPr>
                <w:sz w:val="20"/>
                <w:szCs w:val="20"/>
              </w:rPr>
            </w:pPr>
          </w:p>
        </w:tc>
      </w:tr>
      <w:tr w:rsidR="003503F2" w:rsidRPr="00C86EB3" w:rsidTr="003503F2">
        <w:trPr>
          <w:trHeight w:val="415"/>
        </w:trPr>
        <w:tc>
          <w:tcPr>
            <w:tcW w:w="426" w:type="dxa"/>
          </w:tcPr>
          <w:p w:rsidR="003503F2" w:rsidRPr="00C86EB3" w:rsidRDefault="003503F2" w:rsidP="003503F2">
            <w:pPr>
              <w:autoSpaceDE w:val="0"/>
              <w:autoSpaceDN w:val="0"/>
              <w:adjustRightInd w:val="0"/>
              <w:jc w:val="center"/>
              <w:rPr>
                <w:sz w:val="20"/>
                <w:szCs w:val="20"/>
              </w:rPr>
            </w:pPr>
            <w:r w:rsidRPr="00C86EB3">
              <w:rPr>
                <w:sz w:val="20"/>
                <w:szCs w:val="20"/>
              </w:rPr>
              <w:t>4.</w:t>
            </w:r>
          </w:p>
        </w:tc>
        <w:tc>
          <w:tcPr>
            <w:tcW w:w="3402" w:type="dxa"/>
          </w:tcPr>
          <w:p w:rsidR="003503F2" w:rsidRPr="00C86EB3" w:rsidRDefault="003503F2" w:rsidP="003503F2">
            <w:pPr>
              <w:autoSpaceDE w:val="0"/>
              <w:autoSpaceDN w:val="0"/>
              <w:adjustRightInd w:val="0"/>
              <w:rPr>
                <w:bCs/>
                <w:sz w:val="20"/>
                <w:szCs w:val="20"/>
              </w:rPr>
            </w:pPr>
            <w:r w:rsidRPr="00C86EB3">
              <w:rPr>
                <w:sz w:val="20"/>
                <w:szCs w:val="20"/>
              </w:rPr>
              <w:t xml:space="preserve">Доходы бюджетов городских округов от возврата остатков субсидий, </w:t>
            </w:r>
            <w:r w:rsidRPr="00C86EB3">
              <w:rPr>
                <w:sz w:val="20"/>
                <w:szCs w:val="20"/>
                <w:u w:val="single"/>
              </w:rPr>
              <w:t>субвенций и иных межбюджетных трансфертов, имеющих целевое назначение</w:t>
            </w:r>
            <w:r w:rsidRPr="00C86EB3">
              <w:rPr>
                <w:sz w:val="20"/>
                <w:szCs w:val="20"/>
              </w:rPr>
              <w:t xml:space="preserve">, прошлых лет </w:t>
            </w:r>
            <w:r w:rsidRPr="00C86EB3">
              <w:rPr>
                <w:sz w:val="20"/>
                <w:szCs w:val="20"/>
                <w:u w:val="single"/>
              </w:rPr>
              <w:t>из бюджетов государственных внебюджетных фондов</w:t>
            </w:r>
          </w:p>
        </w:tc>
        <w:tc>
          <w:tcPr>
            <w:tcW w:w="1559" w:type="dxa"/>
          </w:tcPr>
          <w:p w:rsidR="003503F2" w:rsidRPr="00C86EB3" w:rsidRDefault="003503F2" w:rsidP="003503F2">
            <w:pPr>
              <w:rPr>
                <w:sz w:val="20"/>
                <w:szCs w:val="20"/>
              </w:rPr>
            </w:pPr>
            <w:r w:rsidRPr="00C86EB3">
              <w:rPr>
                <w:sz w:val="20"/>
                <w:szCs w:val="20"/>
              </w:rPr>
              <w:t>000 21804000040000150</w:t>
            </w:r>
          </w:p>
        </w:tc>
        <w:tc>
          <w:tcPr>
            <w:tcW w:w="3969" w:type="dxa"/>
            <w:shd w:val="clear" w:color="auto" w:fill="auto"/>
          </w:tcPr>
          <w:p w:rsidR="003503F2" w:rsidRPr="00C86EB3" w:rsidRDefault="003503F2" w:rsidP="003503F2">
            <w:pPr>
              <w:autoSpaceDE w:val="0"/>
              <w:autoSpaceDN w:val="0"/>
              <w:adjustRightInd w:val="0"/>
              <w:rPr>
                <w:sz w:val="20"/>
                <w:szCs w:val="20"/>
              </w:rPr>
            </w:pPr>
            <w:r w:rsidRPr="00C86EB3">
              <w:rPr>
                <w:sz w:val="20"/>
                <w:szCs w:val="20"/>
              </w:rPr>
              <w:t xml:space="preserve">Доходы бюджетов городских округов от возврата </w:t>
            </w:r>
            <w:r w:rsidRPr="00C86EB3">
              <w:rPr>
                <w:sz w:val="20"/>
                <w:szCs w:val="20"/>
                <w:u w:val="single"/>
              </w:rPr>
              <w:t>организациями</w:t>
            </w:r>
            <w:r w:rsidRPr="00C86EB3">
              <w:rPr>
                <w:sz w:val="20"/>
                <w:szCs w:val="20"/>
              </w:rPr>
              <w:t xml:space="preserve"> остатков субсидий прошлых лет</w:t>
            </w:r>
          </w:p>
        </w:tc>
      </w:tr>
      <w:tr w:rsidR="003503F2" w:rsidRPr="00C86EB3" w:rsidTr="003503F2">
        <w:trPr>
          <w:trHeight w:val="415"/>
        </w:trPr>
        <w:tc>
          <w:tcPr>
            <w:tcW w:w="426" w:type="dxa"/>
          </w:tcPr>
          <w:p w:rsidR="003503F2" w:rsidRPr="00C86EB3" w:rsidRDefault="003503F2" w:rsidP="003503F2">
            <w:pPr>
              <w:autoSpaceDE w:val="0"/>
              <w:autoSpaceDN w:val="0"/>
              <w:adjustRightInd w:val="0"/>
              <w:jc w:val="center"/>
              <w:rPr>
                <w:sz w:val="20"/>
                <w:szCs w:val="20"/>
              </w:rPr>
            </w:pPr>
            <w:r w:rsidRPr="00C86EB3">
              <w:rPr>
                <w:sz w:val="20"/>
                <w:szCs w:val="20"/>
              </w:rPr>
              <w:t>5.</w:t>
            </w:r>
          </w:p>
        </w:tc>
        <w:tc>
          <w:tcPr>
            <w:tcW w:w="3402" w:type="dxa"/>
          </w:tcPr>
          <w:p w:rsidR="003503F2" w:rsidRPr="00C86EB3" w:rsidRDefault="003503F2" w:rsidP="003503F2">
            <w:pPr>
              <w:autoSpaceDE w:val="0"/>
              <w:autoSpaceDN w:val="0"/>
              <w:adjustRightInd w:val="0"/>
              <w:rPr>
                <w:bCs/>
                <w:sz w:val="20"/>
                <w:szCs w:val="20"/>
              </w:rPr>
            </w:pPr>
            <w:r w:rsidRPr="00C86EB3">
              <w:rPr>
                <w:sz w:val="20"/>
                <w:szCs w:val="20"/>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1559" w:type="dxa"/>
          </w:tcPr>
          <w:p w:rsidR="003503F2" w:rsidRPr="00C86EB3" w:rsidRDefault="003503F2" w:rsidP="003503F2">
            <w:pPr>
              <w:rPr>
                <w:sz w:val="20"/>
                <w:szCs w:val="20"/>
              </w:rPr>
            </w:pPr>
            <w:r w:rsidRPr="00C86EB3">
              <w:rPr>
                <w:sz w:val="20"/>
                <w:szCs w:val="20"/>
              </w:rPr>
              <w:t>000 21960010040000150</w:t>
            </w:r>
          </w:p>
        </w:tc>
        <w:tc>
          <w:tcPr>
            <w:tcW w:w="3969" w:type="dxa"/>
            <w:shd w:val="clear" w:color="auto" w:fill="auto"/>
          </w:tcPr>
          <w:p w:rsidR="003503F2" w:rsidRPr="00C86EB3" w:rsidRDefault="003503F2" w:rsidP="003503F2">
            <w:pPr>
              <w:autoSpaceDE w:val="0"/>
              <w:autoSpaceDN w:val="0"/>
              <w:adjustRightInd w:val="0"/>
              <w:rPr>
                <w:sz w:val="20"/>
                <w:szCs w:val="20"/>
              </w:rPr>
            </w:pPr>
            <w:r w:rsidRPr="00C86EB3">
              <w:rPr>
                <w:sz w:val="20"/>
                <w:szCs w:val="20"/>
              </w:rPr>
              <w:t xml:space="preserve">Возврат </w:t>
            </w:r>
            <w:r w:rsidRPr="00C86EB3">
              <w:rPr>
                <w:sz w:val="20"/>
                <w:szCs w:val="20"/>
                <w:u w:val="single"/>
              </w:rPr>
              <w:t>прочих</w:t>
            </w:r>
            <w:r w:rsidRPr="00C86EB3">
              <w:rPr>
                <w:sz w:val="20"/>
                <w:szCs w:val="20"/>
              </w:rPr>
              <w:t xml:space="preserve"> остатков субсидий, субвенций и иных межбюджетных трансфертов, имеющих целевое назначение, прошлых лет из бюджетов городских округов</w:t>
            </w:r>
          </w:p>
        </w:tc>
      </w:tr>
    </w:tbl>
    <w:p w:rsidR="005B4433" w:rsidRDefault="005B4433" w:rsidP="00B8241A">
      <w:pPr>
        <w:ind w:firstLine="708"/>
        <w:jc w:val="both"/>
        <w:rPr>
          <w:i/>
        </w:rPr>
      </w:pPr>
    </w:p>
    <w:p w:rsidR="00B8241A" w:rsidRPr="00C86EB3" w:rsidRDefault="00B8241A" w:rsidP="00B8241A">
      <w:pPr>
        <w:ind w:firstLine="708"/>
        <w:jc w:val="both"/>
        <w:rPr>
          <w:i/>
        </w:rPr>
      </w:pPr>
      <w:r w:rsidRPr="00C86EB3">
        <w:rPr>
          <w:i/>
        </w:rPr>
        <w:t>В связи с вышеизложенным, Ревизионная комиссия города Кедрового рекомендует:</w:t>
      </w:r>
    </w:p>
    <w:p w:rsidR="00B8241A" w:rsidRPr="00992E4E" w:rsidRDefault="00B8241A" w:rsidP="00B8241A">
      <w:pPr>
        <w:ind w:firstLine="708"/>
        <w:jc w:val="both"/>
        <w:rPr>
          <w:i/>
        </w:rPr>
      </w:pPr>
      <w:r w:rsidRPr="00C86EB3">
        <w:rPr>
          <w:i/>
        </w:rPr>
        <w:t>- коды доходов и наименовани</w:t>
      </w:r>
      <w:r w:rsidR="000A0D9D" w:rsidRPr="00C86EB3">
        <w:rPr>
          <w:i/>
        </w:rPr>
        <w:t>я</w:t>
      </w:r>
      <w:r w:rsidRPr="00C86EB3">
        <w:rPr>
          <w:i/>
        </w:rPr>
        <w:t xml:space="preserve"> кодов доходов бюджета, отраженных в Приложении 1 к проекту решения, привести в соответствии с </w:t>
      </w:r>
      <w:r w:rsidR="000A0D9D" w:rsidRPr="00C86EB3">
        <w:rPr>
          <w:i/>
        </w:rPr>
        <w:t>П</w:t>
      </w:r>
      <w:r w:rsidRPr="00C86EB3">
        <w:rPr>
          <w:i/>
        </w:rPr>
        <w:t xml:space="preserve">риказом </w:t>
      </w:r>
      <w:r w:rsidR="00277FE0" w:rsidRPr="00C86EB3">
        <w:rPr>
          <w:i/>
        </w:rPr>
        <w:t>80</w:t>
      </w:r>
      <w:r w:rsidR="000A0D9D" w:rsidRPr="00C86EB3">
        <w:rPr>
          <w:i/>
        </w:rPr>
        <w:t xml:space="preserve">н </w:t>
      </w:r>
      <w:r w:rsidRPr="00C86EB3">
        <w:rPr>
          <w:i/>
        </w:rPr>
        <w:t>и отчетом об исполнении бюджета ф.0503317 на 01.01.202</w:t>
      </w:r>
      <w:r w:rsidR="00277FE0" w:rsidRPr="00C86EB3">
        <w:rPr>
          <w:i/>
        </w:rPr>
        <w:t>5</w:t>
      </w:r>
      <w:r w:rsidRPr="00C86EB3">
        <w:rPr>
          <w:i/>
        </w:rPr>
        <w:t>.</w:t>
      </w:r>
    </w:p>
    <w:p w:rsidR="00EC56D2" w:rsidRPr="0064137A" w:rsidRDefault="00EC56D2" w:rsidP="00B8241A">
      <w:pPr>
        <w:ind w:firstLine="708"/>
        <w:jc w:val="both"/>
      </w:pPr>
    </w:p>
    <w:p w:rsidR="00532732" w:rsidRPr="00F11D82" w:rsidRDefault="00532732" w:rsidP="00532732">
      <w:pPr>
        <w:ind w:firstLine="567"/>
        <w:jc w:val="center"/>
        <w:rPr>
          <w:b/>
        </w:rPr>
      </w:pPr>
      <w:r w:rsidRPr="00F11D82">
        <w:rPr>
          <w:b/>
        </w:rPr>
        <w:t>Отчет об исполнении расходов бюджета города Кедрового</w:t>
      </w:r>
      <w:r w:rsidR="000A713C" w:rsidRPr="00F11D82">
        <w:rPr>
          <w:b/>
        </w:rPr>
        <w:t xml:space="preserve"> </w:t>
      </w:r>
      <w:r w:rsidRPr="00F11D82">
        <w:rPr>
          <w:b/>
        </w:rPr>
        <w:t>за 202</w:t>
      </w:r>
      <w:r w:rsidR="00573EC1" w:rsidRPr="00F11D82">
        <w:rPr>
          <w:b/>
        </w:rPr>
        <w:t>4</w:t>
      </w:r>
      <w:r w:rsidRPr="00F11D82">
        <w:rPr>
          <w:b/>
        </w:rPr>
        <w:t xml:space="preserve"> год</w:t>
      </w:r>
    </w:p>
    <w:p w:rsidR="00532732" w:rsidRPr="00F11D82" w:rsidRDefault="00532732" w:rsidP="00532732">
      <w:pPr>
        <w:ind w:firstLine="567"/>
        <w:jc w:val="center"/>
      </w:pPr>
    </w:p>
    <w:p w:rsidR="000A713C" w:rsidRPr="00F11D82" w:rsidRDefault="000A713C" w:rsidP="000A713C">
      <w:pPr>
        <w:ind w:firstLine="567"/>
        <w:jc w:val="both"/>
      </w:pPr>
      <w:r w:rsidRPr="00F11D82">
        <w:t>При утвержденных бюджетных назначениях по расходам бюджета города Кедрового на 202</w:t>
      </w:r>
      <w:r w:rsidR="00573EC1" w:rsidRPr="00F11D82">
        <w:t>4</w:t>
      </w:r>
      <w:r w:rsidRPr="00F11D82">
        <w:t xml:space="preserve"> год в сумме </w:t>
      </w:r>
      <w:r w:rsidR="00573EC1" w:rsidRPr="00F11D82">
        <w:t>312 868,33</w:t>
      </w:r>
      <w:r w:rsidRPr="00F11D82">
        <w:t xml:space="preserve"> тыс. рублей исполнение за год составило </w:t>
      </w:r>
      <w:r w:rsidR="00573EC1" w:rsidRPr="00F11D82">
        <w:t>275 523,32</w:t>
      </w:r>
      <w:r w:rsidRPr="00F11D82">
        <w:t xml:space="preserve"> тыс. рублей, что в процентном соотношении </w:t>
      </w:r>
      <w:r w:rsidR="00573EC1" w:rsidRPr="00F11D82">
        <w:t>-</w:t>
      </w:r>
      <w:r w:rsidRPr="00F11D82">
        <w:t xml:space="preserve"> </w:t>
      </w:r>
      <w:r w:rsidR="00573EC1" w:rsidRPr="00F11D82">
        <w:t>88,06</w:t>
      </w:r>
      <w:r w:rsidRPr="00F11D82">
        <w:t xml:space="preserve">%. </w:t>
      </w:r>
    </w:p>
    <w:p w:rsidR="007C10E1" w:rsidRPr="00F11D82" w:rsidRDefault="007C10E1" w:rsidP="000A713C">
      <w:pPr>
        <w:ind w:firstLine="567"/>
        <w:jc w:val="both"/>
      </w:pPr>
    </w:p>
    <w:p w:rsidR="0061151C" w:rsidRPr="00F11D82" w:rsidRDefault="0061151C" w:rsidP="0061151C">
      <w:pPr>
        <w:ind w:firstLine="567"/>
        <w:jc w:val="both"/>
        <w:rPr>
          <w:i/>
        </w:rPr>
      </w:pPr>
      <w:r w:rsidRPr="00F11D82">
        <w:rPr>
          <w:i/>
        </w:rPr>
        <w:t>Проектом решения об исполнении бюджета города Кедрового за 202</w:t>
      </w:r>
      <w:r w:rsidR="00573EC1" w:rsidRPr="00F11D82">
        <w:rPr>
          <w:i/>
        </w:rPr>
        <w:t>4</w:t>
      </w:r>
      <w:r w:rsidRPr="00F11D82">
        <w:rPr>
          <w:i/>
        </w:rPr>
        <w:t xml:space="preserve"> год предлагается к утверждению «Отчет об исполнении расходов бюджета города Кедрового по ведомственной структуре расходов местного бюджета за 202</w:t>
      </w:r>
      <w:r w:rsidR="00573EC1" w:rsidRPr="00F11D82">
        <w:rPr>
          <w:i/>
        </w:rPr>
        <w:t>4</w:t>
      </w:r>
      <w:r w:rsidRPr="00F11D82">
        <w:rPr>
          <w:i/>
        </w:rPr>
        <w:t xml:space="preserve"> год» (Приложение 2 к проекту решения).</w:t>
      </w:r>
    </w:p>
    <w:p w:rsidR="0061151C" w:rsidRPr="00F11D82" w:rsidRDefault="0061151C" w:rsidP="0061151C">
      <w:pPr>
        <w:ind w:firstLine="567"/>
        <w:jc w:val="both"/>
      </w:pPr>
      <w:r w:rsidRPr="00F11D82">
        <w:t xml:space="preserve">Общая сумма по расходам, отраженная в текстовой части </w:t>
      </w:r>
      <w:r w:rsidR="008F07DB" w:rsidRPr="00F11D82">
        <w:t xml:space="preserve">проекта </w:t>
      </w:r>
      <w:r w:rsidRPr="00F11D82">
        <w:t>решения (п.1) соответствует общей сумме исполненных расходов, отраженных в Приложении 2 к проекту решения.</w:t>
      </w:r>
    </w:p>
    <w:p w:rsidR="0061151C" w:rsidRPr="00F11D82" w:rsidRDefault="000A0B99" w:rsidP="0061151C">
      <w:pPr>
        <w:ind w:firstLine="567"/>
        <w:jc w:val="both"/>
      </w:pPr>
      <w:r w:rsidRPr="00F11D82">
        <w:t>Общие</w:t>
      </w:r>
      <w:r w:rsidR="0061151C" w:rsidRPr="00F11D82">
        <w:t xml:space="preserve"> суммы по расходам (ассигнования, расход по ЛС), отраженные в Приложении 2 к проекту решения, соответствуют </w:t>
      </w:r>
      <w:r w:rsidRPr="00F11D82">
        <w:t>общим</w:t>
      </w:r>
      <w:r w:rsidR="0061151C" w:rsidRPr="00F11D82">
        <w:t xml:space="preserve"> суммам (утвержденные бюджетные назначения, исполнено), отраженным в отчете об исполнении консолидированного бюджета субъекта Российской Федерации и бюджета территориального государственного внебюджетного фонда (ф.0503317) на 01.01.202</w:t>
      </w:r>
      <w:r w:rsidR="00573EC1" w:rsidRPr="00F11D82">
        <w:t>5</w:t>
      </w:r>
      <w:r w:rsidR="0061151C" w:rsidRPr="00F11D82">
        <w:t>.</w:t>
      </w:r>
    </w:p>
    <w:p w:rsidR="00383C0D" w:rsidRPr="00F11D82" w:rsidRDefault="00553C20" w:rsidP="0061151C">
      <w:pPr>
        <w:ind w:firstLine="567"/>
        <w:jc w:val="both"/>
      </w:pPr>
      <w:r w:rsidRPr="00F11D82">
        <w:t>О</w:t>
      </w:r>
      <w:r w:rsidR="000A0B99" w:rsidRPr="00F11D82">
        <w:t>бщие</w:t>
      </w:r>
      <w:r w:rsidR="00383C0D" w:rsidRPr="00F11D82">
        <w:t xml:space="preserve"> суммы по расходам (ассигнования, расход по ЛС), отраженные в Приложении 2 к проекту решения, соответствуют сводной бюджетной росписи</w:t>
      </w:r>
      <w:r w:rsidRPr="00F11D82">
        <w:t xml:space="preserve"> на 01.01.2025.</w:t>
      </w:r>
    </w:p>
    <w:p w:rsidR="0061151C" w:rsidRPr="00F11D82" w:rsidRDefault="00553C20" w:rsidP="0061151C">
      <w:pPr>
        <w:ind w:firstLine="567"/>
        <w:jc w:val="both"/>
      </w:pPr>
      <w:r w:rsidRPr="00F11D82">
        <w:t>И</w:t>
      </w:r>
      <w:r w:rsidR="0061151C" w:rsidRPr="00F11D82">
        <w:t>тоговы</w:t>
      </w:r>
      <w:r w:rsidR="00383C0D" w:rsidRPr="00F11D82">
        <w:t>е</w:t>
      </w:r>
      <w:r w:rsidR="0061151C" w:rsidRPr="00F11D82">
        <w:t xml:space="preserve"> сумм</w:t>
      </w:r>
      <w:r w:rsidR="00383C0D" w:rsidRPr="00F11D82">
        <w:t>ы</w:t>
      </w:r>
      <w:r w:rsidR="0061151C" w:rsidRPr="00F11D82">
        <w:t xml:space="preserve"> в разбивке по ГРБС</w:t>
      </w:r>
      <w:r w:rsidR="00383C0D" w:rsidRPr="00F11D82">
        <w:t xml:space="preserve"> в Приложении 2</w:t>
      </w:r>
      <w:r w:rsidR="008D06C9" w:rsidRPr="00F11D82">
        <w:t xml:space="preserve">, </w:t>
      </w:r>
      <w:r w:rsidR="00383C0D" w:rsidRPr="00F11D82">
        <w:t>в том числе</w:t>
      </w:r>
      <w:r w:rsidR="0061151C" w:rsidRPr="00F11D82">
        <w:t xml:space="preserve"> </w:t>
      </w:r>
      <w:r w:rsidR="00383C0D" w:rsidRPr="00F11D82">
        <w:t>итоговые суммы разделов</w:t>
      </w:r>
      <w:r w:rsidR="0061151C" w:rsidRPr="00F11D82">
        <w:t>, подраздел</w:t>
      </w:r>
      <w:r w:rsidR="00383C0D" w:rsidRPr="00F11D82">
        <w:t>ов</w:t>
      </w:r>
      <w:r w:rsidR="0061151C" w:rsidRPr="00F11D82">
        <w:t xml:space="preserve"> классификации расходов бюджета (</w:t>
      </w:r>
      <w:r w:rsidR="00896DD5" w:rsidRPr="00F11D82">
        <w:t xml:space="preserve">укрупненные </w:t>
      </w:r>
      <w:r w:rsidR="0061151C" w:rsidRPr="00F11D82">
        <w:t>КФСР</w:t>
      </w:r>
      <w:r w:rsidR="00896DD5" w:rsidRPr="00F11D82">
        <w:t xml:space="preserve"> 0100, 0200</w:t>
      </w:r>
      <w:r w:rsidR="008D06C9" w:rsidRPr="00F11D82">
        <w:t>, 0300</w:t>
      </w:r>
      <w:r w:rsidR="00896DD5" w:rsidRPr="00F11D82">
        <w:t xml:space="preserve"> и т.д.</w:t>
      </w:r>
      <w:r w:rsidR="0061151C" w:rsidRPr="00F11D82">
        <w:t xml:space="preserve">) </w:t>
      </w:r>
      <w:r w:rsidR="00383C0D" w:rsidRPr="00F11D82">
        <w:t>по ГРБС</w:t>
      </w:r>
      <w:r w:rsidR="008F68B0" w:rsidRPr="00F11D82">
        <w:t>)</w:t>
      </w:r>
      <w:r w:rsidR="00383C0D" w:rsidRPr="00F11D82">
        <w:t xml:space="preserve"> соответствуют сводной бюджетной росписи</w:t>
      </w:r>
      <w:r w:rsidRPr="00F11D82">
        <w:t xml:space="preserve"> на 01.01.2025.</w:t>
      </w:r>
    </w:p>
    <w:p w:rsidR="002E0E3B" w:rsidRPr="00F11D82" w:rsidRDefault="002E0E3B" w:rsidP="002E0E3B">
      <w:pPr>
        <w:ind w:firstLine="567"/>
        <w:jc w:val="both"/>
      </w:pPr>
      <w:r w:rsidRPr="00F11D82">
        <w:t xml:space="preserve">Итоговые суммы в Приложении № 2 по КФСР (укрупненные 0100, 0200, 0300 и т.д.) соответствуют итоговым суммам в Приложении № 3. </w:t>
      </w:r>
    </w:p>
    <w:p w:rsidR="00125809" w:rsidRPr="00F11D82" w:rsidRDefault="00125809" w:rsidP="0061151C">
      <w:pPr>
        <w:ind w:firstLine="567"/>
        <w:jc w:val="both"/>
      </w:pPr>
    </w:p>
    <w:p w:rsidR="00532732" w:rsidRPr="00F11D82" w:rsidRDefault="00532732" w:rsidP="00532732">
      <w:pPr>
        <w:ind w:firstLine="360"/>
        <w:jc w:val="center"/>
      </w:pPr>
      <w:r w:rsidRPr="00F11D82">
        <w:t>Анализ исполнения расходов бюджета города Кедрового за 202</w:t>
      </w:r>
      <w:r w:rsidR="00EB4D1E" w:rsidRPr="00F11D82">
        <w:t>4</w:t>
      </w:r>
      <w:r w:rsidRPr="00F11D82">
        <w:t xml:space="preserve"> год </w:t>
      </w:r>
    </w:p>
    <w:p w:rsidR="00532732" w:rsidRPr="00F11D82" w:rsidRDefault="00532732" w:rsidP="00532732">
      <w:pPr>
        <w:ind w:firstLine="360"/>
        <w:jc w:val="center"/>
      </w:pPr>
      <w:r w:rsidRPr="00F11D82">
        <w:t>в разрезе главных распорядителей средств бюджета</w:t>
      </w:r>
    </w:p>
    <w:p w:rsidR="00532732" w:rsidRPr="00F11D82" w:rsidRDefault="00532732" w:rsidP="00532732">
      <w:pPr>
        <w:ind w:firstLine="360"/>
        <w:jc w:val="center"/>
      </w:pPr>
      <w:r w:rsidRPr="00F11D82">
        <w:t xml:space="preserve">                                                                                                                            (тыс. руб.)</w:t>
      </w:r>
    </w:p>
    <w:tbl>
      <w:tblPr>
        <w:tblStyle w:val="a6"/>
        <w:tblW w:w="0" w:type="auto"/>
        <w:tblInd w:w="108" w:type="dxa"/>
        <w:tblLayout w:type="fixed"/>
        <w:tblLook w:val="01E0" w:firstRow="1" w:lastRow="1" w:firstColumn="1" w:lastColumn="1" w:noHBand="0" w:noVBand="0"/>
      </w:tblPr>
      <w:tblGrid>
        <w:gridCol w:w="2014"/>
        <w:gridCol w:w="567"/>
        <w:gridCol w:w="1275"/>
        <w:gridCol w:w="1276"/>
        <w:gridCol w:w="1337"/>
        <w:gridCol w:w="1356"/>
        <w:gridCol w:w="1531"/>
      </w:tblGrid>
      <w:tr w:rsidR="00532732" w:rsidRPr="00F11D82" w:rsidTr="00532732">
        <w:tc>
          <w:tcPr>
            <w:tcW w:w="2014" w:type="dxa"/>
            <w:vAlign w:val="center"/>
          </w:tcPr>
          <w:p w:rsidR="00532732" w:rsidRPr="00F11D82" w:rsidRDefault="00532732" w:rsidP="00532732">
            <w:pPr>
              <w:jc w:val="center"/>
              <w:rPr>
                <w:b/>
                <w:sz w:val="20"/>
                <w:szCs w:val="20"/>
              </w:rPr>
            </w:pPr>
            <w:r w:rsidRPr="00F11D82">
              <w:rPr>
                <w:b/>
                <w:sz w:val="20"/>
                <w:szCs w:val="20"/>
              </w:rPr>
              <w:t>Главные распорядители бюджетных средств</w:t>
            </w:r>
          </w:p>
        </w:tc>
        <w:tc>
          <w:tcPr>
            <w:tcW w:w="567" w:type="dxa"/>
            <w:vAlign w:val="center"/>
          </w:tcPr>
          <w:p w:rsidR="00532732" w:rsidRPr="00F11D82" w:rsidRDefault="00532732" w:rsidP="00532732">
            <w:pPr>
              <w:jc w:val="center"/>
              <w:rPr>
                <w:b/>
                <w:sz w:val="20"/>
                <w:szCs w:val="20"/>
              </w:rPr>
            </w:pPr>
            <w:r w:rsidRPr="00F11D82">
              <w:rPr>
                <w:b/>
                <w:sz w:val="20"/>
                <w:szCs w:val="20"/>
              </w:rPr>
              <w:t xml:space="preserve">Глава </w:t>
            </w:r>
          </w:p>
        </w:tc>
        <w:tc>
          <w:tcPr>
            <w:tcW w:w="1275" w:type="dxa"/>
            <w:vAlign w:val="center"/>
          </w:tcPr>
          <w:p w:rsidR="00532732" w:rsidRPr="00F11D82" w:rsidRDefault="00532732" w:rsidP="00532732">
            <w:pPr>
              <w:jc w:val="center"/>
              <w:rPr>
                <w:b/>
                <w:sz w:val="20"/>
                <w:szCs w:val="20"/>
              </w:rPr>
            </w:pPr>
            <w:r w:rsidRPr="00F11D82">
              <w:rPr>
                <w:b/>
                <w:sz w:val="20"/>
                <w:szCs w:val="20"/>
              </w:rPr>
              <w:t xml:space="preserve">Утвержденные бюджетные назначения </w:t>
            </w:r>
          </w:p>
        </w:tc>
        <w:tc>
          <w:tcPr>
            <w:tcW w:w="1276" w:type="dxa"/>
            <w:vAlign w:val="center"/>
          </w:tcPr>
          <w:p w:rsidR="00532732" w:rsidRPr="00F11D82" w:rsidRDefault="00532732" w:rsidP="00532732">
            <w:pPr>
              <w:jc w:val="center"/>
              <w:rPr>
                <w:b/>
                <w:sz w:val="20"/>
                <w:szCs w:val="20"/>
              </w:rPr>
            </w:pPr>
            <w:r w:rsidRPr="00F11D82">
              <w:rPr>
                <w:b/>
                <w:sz w:val="20"/>
                <w:szCs w:val="20"/>
              </w:rPr>
              <w:t>Исполнено</w:t>
            </w:r>
          </w:p>
        </w:tc>
        <w:tc>
          <w:tcPr>
            <w:tcW w:w="1337" w:type="dxa"/>
          </w:tcPr>
          <w:p w:rsidR="00532732" w:rsidRPr="00F11D82" w:rsidRDefault="00532732" w:rsidP="00532732">
            <w:pPr>
              <w:jc w:val="center"/>
              <w:rPr>
                <w:b/>
                <w:sz w:val="20"/>
                <w:szCs w:val="20"/>
              </w:rPr>
            </w:pPr>
            <w:r w:rsidRPr="00F11D82">
              <w:rPr>
                <w:b/>
                <w:sz w:val="20"/>
                <w:szCs w:val="20"/>
              </w:rPr>
              <w:t>Отклонение от планового показателя</w:t>
            </w:r>
          </w:p>
          <w:p w:rsidR="00532732" w:rsidRPr="00F11D82" w:rsidRDefault="00532732" w:rsidP="00532732">
            <w:pPr>
              <w:jc w:val="center"/>
              <w:rPr>
                <w:b/>
                <w:sz w:val="20"/>
                <w:szCs w:val="20"/>
              </w:rPr>
            </w:pPr>
            <w:r w:rsidRPr="00F11D82">
              <w:rPr>
                <w:b/>
                <w:sz w:val="20"/>
                <w:szCs w:val="20"/>
              </w:rPr>
              <w:t>(гр.4-гр.3)</w:t>
            </w:r>
          </w:p>
        </w:tc>
        <w:tc>
          <w:tcPr>
            <w:tcW w:w="1356" w:type="dxa"/>
            <w:vAlign w:val="center"/>
          </w:tcPr>
          <w:p w:rsidR="00532732" w:rsidRPr="00F11D82" w:rsidRDefault="00532732" w:rsidP="00532732">
            <w:pPr>
              <w:jc w:val="center"/>
              <w:rPr>
                <w:b/>
                <w:sz w:val="20"/>
                <w:szCs w:val="20"/>
              </w:rPr>
            </w:pPr>
            <w:r w:rsidRPr="00F11D82">
              <w:rPr>
                <w:b/>
                <w:sz w:val="20"/>
                <w:szCs w:val="20"/>
              </w:rPr>
              <w:t>Уровень исполнения, %</w:t>
            </w:r>
          </w:p>
          <w:p w:rsidR="00532732" w:rsidRPr="00F11D82" w:rsidRDefault="00532732" w:rsidP="00532732">
            <w:pPr>
              <w:jc w:val="center"/>
              <w:rPr>
                <w:b/>
                <w:sz w:val="20"/>
                <w:szCs w:val="20"/>
              </w:rPr>
            </w:pPr>
            <w:r w:rsidRPr="00F11D82">
              <w:rPr>
                <w:b/>
                <w:sz w:val="20"/>
                <w:szCs w:val="20"/>
              </w:rPr>
              <w:t>(гр.4/гр.3</w:t>
            </w:r>
          </w:p>
          <w:p w:rsidR="00532732" w:rsidRPr="00F11D82" w:rsidRDefault="00532732" w:rsidP="00532732">
            <w:pPr>
              <w:jc w:val="center"/>
              <w:rPr>
                <w:b/>
                <w:sz w:val="20"/>
                <w:szCs w:val="20"/>
              </w:rPr>
            </w:pPr>
            <w:r w:rsidRPr="00F11D82">
              <w:rPr>
                <w:b/>
                <w:sz w:val="20"/>
                <w:szCs w:val="20"/>
              </w:rPr>
              <w:t>*100)</w:t>
            </w:r>
          </w:p>
        </w:tc>
        <w:tc>
          <w:tcPr>
            <w:tcW w:w="1531" w:type="dxa"/>
            <w:vAlign w:val="center"/>
          </w:tcPr>
          <w:p w:rsidR="00532732" w:rsidRPr="00F11D82" w:rsidRDefault="00532732" w:rsidP="00532732">
            <w:pPr>
              <w:jc w:val="center"/>
              <w:rPr>
                <w:b/>
                <w:sz w:val="20"/>
                <w:szCs w:val="20"/>
              </w:rPr>
            </w:pPr>
            <w:r w:rsidRPr="00F11D82">
              <w:rPr>
                <w:b/>
                <w:sz w:val="20"/>
                <w:szCs w:val="20"/>
              </w:rPr>
              <w:t>Удельный вес</w:t>
            </w:r>
            <w:r w:rsidR="006C2E4F" w:rsidRPr="00F11D82">
              <w:rPr>
                <w:b/>
                <w:sz w:val="20"/>
                <w:szCs w:val="20"/>
              </w:rPr>
              <w:t xml:space="preserve"> исполненных расходов</w:t>
            </w:r>
            <w:r w:rsidRPr="00F11D82">
              <w:rPr>
                <w:b/>
                <w:sz w:val="20"/>
                <w:szCs w:val="20"/>
              </w:rPr>
              <w:t xml:space="preserve"> в общем объеме исполнения, %</w:t>
            </w:r>
          </w:p>
        </w:tc>
      </w:tr>
      <w:tr w:rsidR="00532732" w:rsidRPr="00F11D82" w:rsidTr="00532732">
        <w:tc>
          <w:tcPr>
            <w:tcW w:w="2014" w:type="dxa"/>
          </w:tcPr>
          <w:p w:rsidR="00532732" w:rsidRPr="00F11D82" w:rsidRDefault="00532732" w:rsidP="00532732">
            <w:pPr>
              <w:jc w:val="center"/>
              <w:rPr>
                <w:sz w:val="20"/>
                <w:szCs w:val="20"/>
              </w:rPr>
            </w:pPr>
            <w:r w:rsidRPr="00F11D82">
              <w:rPr>
                <w:sz w:val="20"/>
                <w:szCs w:val="20"/>
              </w:rPr>
              <w:t>1</w:t>
            </w:r>
          </w:p>
        </w:tc>
        <w:tc>
          <w:tcPr>
            <w:tcW w:w="567" w:type="dxa"/>
          </w:tcPr>
          <w:p w:rsidR="00532732" w:rsidRPr="00F11D82" w:rsidRDefault="00532732" w:rsidP="00532732">
            <w:pPr>
              <w:jc w:val="center"/>
              <w:rPr>
                <w:sz w:val="20"/>
                <w:szCs w:val="20"/>
              </w:rPr>
            </w:pPr>
            <w:r w:rsidRPr="00F11D82">
              <w:rPr>
                <w:sz w:val="20"/>
                <w:szCs w:val="20"/>
              </w:rPr>
              <w:t>2</w:t>
            </w:r>
          </w:p>
        </w:tc>
        <w:tc>
          <w:tcPr>
            <w:tcW w:w="1275" w:type="dxa"/>
          </w:tcPr>
          <w:p w:rsidR="00532732" w:rsidRPr="00F11D82" w:rsidRDefault="00532732" w:rsidP="00532732">
            <w:pPr>
              <w:jc w:val="center"/>
              <w:rPr>
                <w:sz w:val="20"/>
                <w:szCs w:val="20"/>
              </w:rPr>
            </w:pPr>
            <w:r w:rsidRPr="00F11D82">
              <w:rPr>
                <w:sz w:val="20"/>
                <w:szCs w:val="20"/>
              </w:rPr>
              <w:t>3</w:t>
            </w:r>
          </w:p>
        </w:tc>
        <w:tc>
          <w:tcPr>
            <w:tcW w:w="1276" w:type="dxa"/>
          </w:tcPr>
          <w:p w:rsidR="00532732" w:rsidRPr="00F11D82" w:rsidRDefault="00532732" w:rsidP="00532732">
            <w:pPr>
              <w:jc w:val="center"/>
              <w:rPr>
                <w:sz w:val="20"/>
                <w:szCs w:val="20"/>
              </w:rPr>
            </w:pPr>
            <w:r w:rsidRPr="00F11D82">
              <w:rPr>
                <w:sz w:val="20"/>
                <w:szCs w:val="20"/>
              </w:rPr>
              <w:t>4</w:t>
            </w:r>
          </w:p>
        </w:tc>
        <w:tc>
          <w:tcPr>
            <w:tcW w:w="1337" w:type="dxa"/>
          </w:tcPr>
          <w:p w:rsidR="00532732" w:rsidRPr="00F11D82" w:rsidRDefault="00532732" w:rsidP="00532732">
            <w:pPr>
              <w:jc w:val="center"/>
              <w:rPr>
                <w:sz w:val="20"/>
                <w:szCs w:val="20"/>
              </w:rPr>
            </w:pPr>
            <w:r w:rsidRPr="00F11D82">
              <w:rPr>
                <w:sz w:val="20"/>
                <w:szCs w:val="20"/>
              </w:rPr>
              <w:t>5</w:t>
            </w:r>
          </w:p>
        </w:tc>
        <w:tc>
          <w:tcPr>
            <w:tcW w:w="1356" w:type="dxa"/>
          </w:tcPr>
          <w:p w:rsidR="00532732" w:rsidRPr="00F11D82" w:rsidRDefault="00532732" w:rsidP="00532732">
            <w:pPr>
              <w:jc w:val="center"/>
              <w:rPr>
                <w:sz w:val="20"/>
                <w:szCs w:val="20"/>
              </w:rPr>
            </w:pPr>
            <w:r w:rsidRPr="00F11D82">
              <w:rPr>
                <w:sz w:val="20"/>
                <w:szCs w:val="20"/>
              </w:rPr>
              <w:t>6</w:t>
            </w:r>
          </w:p>
        </w:tc>
        <w:tc>
          <w:tcPr>
            <w:tcW w:w="1531" w:type="dxa"/>
          </w:tcPr>
          <w:p w:rsidR="00532732" w:rsidRPr="00F11D82" w:rsidRDefault="00532732" w:rsidP="00532732">
            <w:pPr>
              <w:jc w:val="center"/>
              <w:rPr>
                <w:sz w:val="20"/>
                <w:szCs w:val="20"/>
              </w:rPr>
            </w:pPr>
            <w:r w:rsidRPr="00F11D82">
              <w:rPr>
                <w:sz w:val="20"/>
                <w:szCs w:val="20"/>
              </w:rPr>
              <w:t>7</w:t>
            </w:r>
          </w:p>
        </w:tc>
      </w:tr>
      <w:tr w:rsidR="00532732" w:rsidRPr="00F11D82" w:rsidTr="00532732">
        <w:tc>
          <w:tcPr>
            <w:tcW w:w="2014" w:type="dxa"/>
          </w:tcPr>
          <w:p w:rsidR="00532732" w:rsidRPr="00F11D82" w:rsidRDefault="00532732" w:rsidP="00532732">
            <w:pPr>
              <w:jc w:val="both"/>
              <w:rPr>
                <w:sz w:val="20"/>
                <w:szCs w:val="20"/>
              </w:rPr>
            </w:pPr>
            <w:r w:rsidRPr="00F11D82">
              <w:rPr>
                <w:sz w:val="20"/>
                <w:szCs w:val="20"/>
              </w:rPr>
              <w:t>Администрация муниципального образования «Город Кедровый»</w:t>
            </w:r>
          </w:p>
        </w:tc>
        <w:tc>
          <w:tcPr>
            <w:tcW w:w="567" w:type="dxa"/>
          </w:tcPr>
          <w:p w:rsidR="00532732" w:rsidRPr="00F11D82" w:rsidRDefault="00532732" w:rsidP="00532732">
            <w:pPr>
              <w:jc w:val="center"/>
              <w:rPr>
                <w:sz w:val="20"/>
                <w:szCs w:val="20"/>
              </w:rPr>
            </w:pPr>
            <w:r w:rsidRPr="00F11D82">
              <w:rPr>
                <w:sz w:val="20"/>
                <w:szCs w:val="20"/>
              </w:rPr>
              <w:t>901</w:t>
            </w:r>
          </w:p>
        </w:tc>
        <w:tc>
          <w:tcPr>
            <w:tcW w:w="1275" w:type="dxa"/>
          </w:tcPr>
          <w:p w:rsidR="00532732" w:rsidRPr="00F11D82" w:rsidRDefault="00EB4D1E" w:rsidP="00EB4D1E">
            <w:pPr>
              <w:jc w:val="center"/>
              <w:rPr>
                <w:sz w:val="20"/>
                <w:szCs w:val="20"/>
              </w:rPr>
            </w:pPr>
            <w:r w:rsidRPr="00F11D82">
              <w:rPr>
                <w:sz w:val="20"/>
                <w:szCs w:val="20"/>
              </w:rPr>
              <w:t>114 529,79</w:t>
            </w:r>
          </w:p>
        </w:tc>
        <w:tc>
          <w:tcPr>
            <w:tcW w:w="1276" w:type="dxa"/>
          </w:tcPr>
          <w:p w:rsidR="00532732" w:rsidRPr="00F11D82" w:rsidRDefault="00EB4D1E" w:rsidP="00EB4D1E">
            <w:pPr>
              <w:jc w:val="center"/>
              <w:rPr>
                <w:sz w:val="20"/>
                <w:szCs w:val="20"/>
              </w:rPr>
            </w:pPr>
            <w:r w:rsidRPr="00F11D82">
              <w:rPr>
                <w:sz w:val="20"/>
                <w:szCs w:val="20"/>
              </w:rPr>
              <w:t>83 921,48</w:t>
            </w:r>
          </w:p>
        </w:tc>
        <w:tc>
          <w:tcPr>
            <w:tcW w:w="1337" w:type="dxa"/>
          </w:tcPr>
          <w:p w:rsidR="00532732" w:rsidRPr="00F11D82" w:rsidRDefault="006C2E4F" w:rsidP="00532732">
            <w:pPr>
              <w:jc w:val="center"/>
              <w:rPr>
                <w:sz w:val="20"/>
                <w:szCs w:val="20"/>
              </w:rPr>
            </w:pPr>
            <w:r w:rsidRPr="00F11D82">
              <w:rPr>
                <w:sz w:val="20"/>
                <w:szCs w:val="20"/>
              </w:rPr>
              <w:t>- 30 608,31</w:t>
            </w:r>
          </w:p>
        </w:tc>
        <w:tc>
          <w:tcPr>
            <w:tcW w:w="1356" w:type="dxa"/>
          </w:tcPr>
          <w:p w:rsidR="00532732" w:rsidRPr="00F11D82" w:rsidRDefault="00532732" w:rsidP="00EB4D1E">
            <w:pPr>
              <w:jc w:val="center"/>
              <w:rPr>
                <w:sz w:val="20"/>
                <w:szCs w:val="20"/>
              </w:rPr>
            </w:pPr>
            <w:r w:rsidRPr="00F11D82">
              <w:rPr>
                <w:sz w:val="20"/>
                <w:szCs w:val="20"/>
              </w:rPr>
              <w:t>7</w:t>
            </w:r>
            <w:r w:rsidR="00EB4D1E" w:rsidRPr="00F11D82">
              <w:rPr>
                <w:sz w:val="20"/>
                <w:szCs w:val="20"/>
              </w:rPr>
              <w:t>3,27</w:t>
            </w:r>
          </w:p>
        </w:tc>
        <w:tc>
          <w:tcPr>
            <w:tcW w:w="1531" w:type="dxa"/>
          </w:tcPr>
          <w:p w:rsidR="00532732" w:rsidRPr="00F11D82" w:rsidRDefault="006C2E4F" w:rsidP="00532732">
            <w:pPr>
              <w:jc w:val="center"/>
              <w:rPr>
                <w:sz w:val="20"/>
                <w:szCs w:val="20"/>
              </w:rPr>
            </w:pPr>
            <w:r w:rsidRPr="00F11D82">
              <w:rPr>
                <w:sz w:val="20"/>
                <w:szCs w:val="20"/>
              </w:rPr>
              <w:t>30,46</w:t>
            </w:r>
          </w:p>
        </w:tc>
      </w:tr>
      <w:tr w:rsidR="00532732" w:rsidRPr="00F11D82" w:rsidTr="00532732">
        <w:tc>
          <w:tcPr>
            <w:tcW w:w="2014" w:type="dxa"/>
          </w:tcPr>
          <w:p w:rsidR="00532732" w:rsidRPr="00F11D82" w:rsidRDefault="00532732" w:rsidP="00532732">
            <w:pPr>
              <w:jc w:val="both"/>
              <w:rPr>
                <w:sz w:val="20"/>
                <w:szCs w:val="20"/>
              </w:rPr>
            </w:pPr>
            <w:r w:rsidRPr="00F11D82">
              <w:rPr>
                <w:sz w:val="20"/>
                <w:szCs w:val="20"/>
              </w:rPr>
              <w:t>Отдел финансов и экономики администрации муниципального образования «Город Кедровый»</w:t>
            </w:r>
          </w:p>
        </w:tc>
        <w:tc>
          <w:tcPr>
            <w:tcW w:w="567" w:type="dxa"/>
          </w:tcPr>
          <w:p w:rsidR="00532732" w:rsidRPr="00F11D82" w:rsidRDefault="00532732" w:rsidP="00532732">
            <w:pPr>
              <w:jc w:val="center"/>
              <w:rPr>
                <w:sz w:val="20"/>
                <w:szCs w:val="20"/>
              </w:rPr>
            </w:pPr>
            <w:r w:rsidRPr="00F11D82">
              <w:rPr>
                <w:sz w:val="20"/>
                <w:szCs w:val="20"/>
              </w:rPr>
              <w:t>902</w:t>
            </w:r>
          </w:p>
        </w:tc>
        <w:tc>
          <w:tcPr>
            <w:tcW w:w="1275" w:type="dxa"/>
          </w:tcPr>
          <w:p w:rsidR="00532732" w:rsidRPr="00F11D82" w:rsidRDefault="00EB4D1E" w:rsidP="00EB4D1E">
            <w:pPr>
              <w:jc w:val="center"/>
              <w:rPr>
                <w:sz w:val="20"/>
                <w:szCs w:val="20"/>
              </w:rPr>
            </w:pPr>
            <w:r w:rsidRPr="00F11D82">
              <w:rPr>
                <w:sz w:val="20"/>
                <w:szCs w:val="20"/>
              </w:rPr>
              <w:t>6 308,65</w:t>
            </w:r>
          </w:p>
        </w:tc>
        <w:tc>
          <w:tcPr>
            <w:tcW w:w="1276" w:type="dxa"/>
          </w:tcPr>
          <w:p w:rsidR="00532732" w:rsidRPr="00F11D82" w:rsidRDefault="00EB4D1E" w:rsidP="00EB4D1E">
            <w:pPr>
              <w:jc w:val="center"/>
              <w:rPr>
                <w:sz w:val="20"/>
                <w:szCs w:val="20"/>
              </w:rPr>
            </w:pPr>
            <w:r w:rsidRPr="00F11D82">
              <w:rPr>
                <w:sz w:val="20"/>
                <w:szCs w:val="20"/>
              </w:rPr>
              <w:t>3 984,84</w:t>
            </w:r>
          </w:p>
        </w:tc>
        <w:tc>
          <w:tcPr>
            <w:tcW w:w="1337" w:type="dxa"/>
          </w:tcPr>
          <w:p w:rsidR="00532732" w:rsidRPr="00F11D82" w:rsidRDefault="006C2E4F" w:rsidP="00532732">
            <w:pPr>
              <w:jc w:val="center"/>
              <w:rPr>
                <w:sz w:val="20"/>
                <w:szCs w:val="20"/>
              </w:rPr>
            </w:pPr>
            <w:r w:rsidRPr="00F11D82">
              <w:rPr>
                <w:sz w:val="20"/>
                <w:szCs w:val="20"/>
              </w:rPr>
              <w:t>- 2 323,81</w:t>
            </w:r>
          </w:p>
        </w:tc>
        <w:tc>
          <w:tcPr>
            <w:tcW w:w="1356" w:type="dxa"/>
          </w:tcPr>
          <w:p w:rsidR="00532732" w:rsidRPr="00F11D82" w:rsidRDefault="00EB4D1E" w:rsidP="00EB4D1E">
            <w:pPr>
              <w:jc w:val="center"/>
              <w:rPr>
                <w:sz w:val="20"/>
                <w:szCs w:val="20"/>
              </w:rPr>
            </w:pPr>
            <w:r w:rsidRPr="00F11D82">
              <w:rPr>
                <w:sz w:val="20"/>
                <w:szCs w:val="20"/>
              </w:rPr>
              <w:t>63,16</w:t>
            </w:r>
          </w:p>
        </w:tc>
        <w:tc>
          <w:tcPr>
            <w:tcW w:w="1531" w:type="dxa"/>
          </w:tcPr>
          <w:p w:rsidR="00532732" w:rsidRPr="00F11D82" w:rsidRDefault="006C2E4F" w:rsidP="00532732">
            <w:pPr>
              <w:jc w:val="center"/>
              <w:rPr>
                <w:sz w:val="20"/>
                <w:szCs w:val="20"/>
              </w:rPr>
            </w:pPr>
            <w:r w:rsidRPr="00F11D82">
              <w:rPr>
                <w:sz w:val="20"/>
                <w:szCs w:val="20"/>
              </w:rPr>
              <w:t>1,45</w:t>
            </w:r>
          </w:p>
        </w:tc>
      </w:tr>
      <w:tr w:rsidR="00532732" w:rsidRPr="00F11D82" w:rsidTr="00532732">
        <w:tc>
          <w:tcPr>
            <w:tcW w:w="2014" w:type="dxa"/>
          </w:tcPr>
          <w:p w:rsidR="00532732" w:rsidRPr="00F11D82" w:rsidRDefault="000A713C" w:rsidP="000A713C">
            <w:pPr>
              <w:jc w:val="both"/>
              <w:rPr>
                <w:sz w:val="20"/>
                <w:szCs w:val="20"/>
              </w:rPr>
            </w:pPr>
            <w:r w:rsidRPr="00F11D82">
              <w:rPr>
                <w:sz w:val="20"/>
                <w:szCs w:val="20"/>
              </w:rPr>
              <w:t>Контрольно-счетный орган - Ревизионная комиссия м</w:t>
            </w:r>
            <w:r w:rsidR="00532732" w:rsidRPr="00F11D82">
              <w:rPr>
                <w:sz w:val="20"/>
                <w:szCs w:val="20"/>
              </w:rPr>
              <w:t>униципально</w:t>
            </w:r>
            <w:r w:rsidRPr="00F11D82">
              <w:rPr>
                <w:sz w:val="20"/>
                <w:szCs w:val="20"/>
              </w:rPr>
              <w:t>го</w:t>
            </w:r>
            <w:r w:rsidR="00532732" w:rsidRPr="00F11D82">
              <w:rPr>
                <w:sz w:val="20"/>
                <w:szCs w:val="20"/>
              </w:rPr>
              <w:t xml:space="preserve"> образова</w:t>
            </w:r>
            <w:r w:rsidRPr="00F11D82">
              <w:rPr>
                <w:sz w:val="20"/>
                <w:szCs w:val="20"/>
              </w:rPr>
              <w:t>ния «Город Кедровый»</w:t>
            </w:r>
          </w:p>
        </w:tc>
        <w:tc>
          <w:tcPr>
            <w:tcW w:w="567" w:type="dxa"/>
          </w:tcPr>
          <w:p w:rsidR="00532732" w:rsidRPr="00F11D82" w:rsidRDefault="00532732" w:rsidP="000A713C">
            <w:pPr>
              <w:jc w:val="center"/>
              <w:rPr>
                <w:sz w:val="20"/>
                <w:szCs w:val="20"/>
              </w:rPr>
            </w:pPr>
            <w:r w:rsidRPr="00F11D82">
              <w:rPr>
                <w:sz w:val="20"/>
                <w:szCs w:val="20"/>
              </w:rPr>
              <w:t>90</w:t>
            </w:r>
            <w:r w:rsidR="000A713C" w:rsidRPr="00F11D82">
              <w:rPr>
                <w:sz w:val="20"/>
                <w:szCs w:val="20"/>
              </w:rPr>
              <w:t>4</w:t>
            </w:r>
          </w:p>
        </w:tc>
        <w:tc>
          <w:tcPr>
            <w:tcW w:w="1275" w:type="dxa"/>
          </w:tcPr>
          <w:p w:rsidR="00532732" w:rsidRPr="00F11D82" w:rsidRDefault="00EB4D1E" w:rsidP="00EB4D1E">
            <w:pPr>
              <w:jc w:val="center"/>
              <w:rPr>
                <w:sz w:val="20"/>
                <w:szCs w:val="20"/>
              </w:rPr>
            </w:pPr>
            <w:r w:rsidRPr="00F11D82">
              <w:rPr>
                <w:sz w:val="20"/>
                <w:szCs w:val="20"/>
              </w:rPr>
              <w:t>1 272,03</w:t>
            </w:r>
          </w:p>
        </w:tc>
        <w:tc>
          <w:tcPr>
            <w:tcW w:w="1276" w:type="dxa"/>
          </w:tcPr>
          <w:p w:rsidR="00532732" w:rsidRPr="00F11D82" w:rsidRDefault="00EB4D1E" w:rsidP="00EB4D1E">
            <w:pPr>
              <w:jc w:val="center"/>
              <w:rPr>
                <w:sz w:val="20"/>
                <w:szCs w:val="20"/>
              </w:rPr>
            </w:pPr>
            <w:r w:rsidRPr="00F11D82">
              <w:rPr>
                <w:sz w:val="20"/>
                <w:szCs w:val="20"/>
              </w:rPr>
              <w:t>1 272,03</w:t>
            </w:r>
          </w:p>
        </w:tc>
        <w:tc>
          <w:tcPr>
            <w:tcW w:w="1337" w:type="dxa"/>
          </w:tcPr>
          <w:p w:rsidR="00532732" w:rsidRPr="00F11D82" w:rsidRDefault="006C2E4F" w:rsidP="00532732">
            <w:pPr>
              <w:jc w:val="center"/>
              <w:rPr>
                <w:sz w:val="20"/>
                <w:szCs w:val="20"/>
              </w:rPr>
            </w:pPr>
            <w:r w:rsidRPr="00F11D82">
              <w:rPr>
                <w:sz w:val="20"/>
                <w:szCs w:val="20"/>
              </w:rPr>
              <w:t>0,00</w:t>
            </w:r>
          </w:p>
        </w:tc>
        <w:tc>
          <w:tcPr>
            <w:tcW w:w="1356" w:type="dxa"/>
          </w:tcPr>
          <w:p w:rsidR="00532732" w:rsidRPr="00F11D82" w:rsidRDefault="000A713C" w:rsidP="000A713C">
            <w:pPr>
              <w:jc w:val="center"/>
              <w:rPr>
                <w:sz w:val="20"/>
                <w:szCs w:val="20"/>
              </w:rPr>
            </w:pPr>
            <w:r w:rsidRPr="00F11D82">
              <w:rPr>
                <w:sz w:val="20"/>
                <w:szCs w:val="20"/>
              </w:rPr>
              <w:t>100,00</w:t>
            </w:r>
          </w:p>
        </w:tc>
        <w:tc>
          <w:tcPr>
            <w:tcW w:w="1531" w:type="dxa"/>
          </w:tcPr>
          <w:p w:rsidR="00532732" w:rsidRPr="00F11D82" w:rsidRDefault="006C2E4F" w:rsidP="00532732">
            <w:pPr>
              <w:jc w:val="center"/>
              <w:rPr>
                <w:sz w:val="20"/>
                <w:szCs w:val="20"/>
              </w:rPr>
            </w:pPr>
            <w:r w:rsidRPr="00F11D82">
              <w:rPr>
                <w:sz w:val="20"/>
                <w:szCs w:val="20"/>
              </w:rPr>
              <w:t>0,46</w:t>
            </w:r>
          </w:p>
        </w:tc>
      </w:tr>
      <w:tr w:rsidR="00532732" w:rsidRPr="00F11D82" w:rsidTr="00532732">
        <w:tc>
          <w:tcPr>
            <w:tcW w:w="2014" w:type="dxa"/>
          </w:tcPr>
          <w:p w:rsidR="00532732" w:rsidRPr="00F11D82" w:rsidRDefault="00532732" w:rsidP="00532732">
            <w:pPr>
              <w:jc w:val="both"/>
              <w:rPr>
                <w:sz w:val="20"/>
                <w:szCs w:val="20"/>
              </w:rPr>
            </w:pPr>
            <w:r w:rsidRPr="00F11D82">
              <w:rPr>
                <w:sz w:val="20"/>
                <w:szCs w:val="20"/>
              </w:rPr>
              <w:t>Отдел образования Администрации муниципального образования «Город Кедровый»</w:t>
            </w:r>
          </w:p>
        </w:tc>
        <w:tc>
          <w:tcPr>
            <w:tcW w:w="567" w:type="dxa"/>
          </w:tcPr>
          <w:p w:rsidR="00532732" w:rsidRPr="00F11D82" w:rsidRDefault="00532732" w:rsidP="00532732">
            <w:pPr>
              <w:jc w:val="center"/>
              <w:rPr>
                <w:sz w:val="20"/>
                <w:szCs w:val="20"/>
              </w:rPr>
            </w:pPr>
            <w:r w:rsidRPr="00F11D82">
              <w:rPr>
                <w:sz w:val="20"/>
                <w:szCs w:val="20"/>
              </w:rPr>
              <w:t>907</w:t>
            </w:r>
          </w:p>
        </w:tc>
        <w:tc>
          <w:tcPr>
            <w:tcW w:w="1275" w:type="dxa"/>
          </w:tcPr>
          <w:p w:rsidR="00532732" w:rsidRPr="00F11D82" w:rsidRDefault="00EB4D1E" w:rsidP="00EB4D1E">
            <w:pPr>
              <w:jc w:val="center"/>
              <w:rPr>
                <w:sz w:val="20"/>
                <w:szCs w:val="20"/>
              </w:rPr>
            </w:pPr>
            <w:r w:rsidRPr="00F11D82">
              <w:rPr>
                <w:sz w:val="20"/>
                <w:szCs w:val="20"/>
              </w:rPr>
              <w:t>135 825,08</w:t>
            </w:r>
          </w:p>
        </w:tc>
        <w:tc>
          <w:tcPr>
            <w:tcW w:w="1276" w:type="dxa"/>
          </w:tcPr>
          <w:p w:rsidR="00532732" w:rsidRPr="00F11D82" w:rsidRDefault="00EB4D1E" w:rsidP="00EB4D1E">
            <w:pPr>
              <w:jc w:val="center"/>
              <w:rPr>
                <w:sz w:val="20"/>
                <w:szCs w:val="20"/>
              </w:rPr>
            </w:pPr>
            <w:r w:rsidRPr="00F11D82">
              <w:rPr>
                <w:sz w:val="20"/>
                <w:szCs w:val="20"/>
              </w:rPr>
              <w:t>132 684,88</w:t>
            </w:r>
          </w:p>
        </w:tc>
        <w:tc>
          <w:tcPr>
            <w:tcW w:w="1337" w:type="dxa"/>
          </w:tcPr>
          <w:p w:rsidR="00532732" w:rsidRPr="00F11D82" w:rsidRDefault="006C2E4F" w:rsidP="00532732">
            <w:pPr>
              <w:jc w:val="center"/>
              <w:rPr>
                <w:sz w:val="20"/>
                <w:szCs w:val="20"/>
              </w:rPr>
            </w:pPr>
            <w:r w:rsidRPr="00F11D82">
              <w:rPr>
                <w:sz w:val="20"/>
                <w:szCs w:val="20"/>
              </w:rPr>
              <w:t>- 3 140,20</w:t>
            </w:r>
          </w:p>
        </w:tc>
        <w:tc>
          <w:tcPr>
            <w:tcW w:w="1356" w:type="dxa"/>
          </w:tcPr>
          <w:p w:rsidR="00532732" w:rsidRPr="00F11D82" w:rsidRDefault="00532732" w:rsidP="00EB4D1E">
            <w:pPr>
              <w:jc w:val="center"/>
              <w:rPr>
                <w:sz w:val="20"/>
                <w:szCs w:val="20"/>
              </w:rPr>
            </w:pPr>
            <w:r w:rsidRPr="00F11D82">
              <w:rPr>
                <w:sz w:val="20"/>
                <w:szCs w:val="20"/>
              </w:rPr>
              <w:t>9</w:t>
            </w:r>
            <w:r w:rsidR="00EB4D1E" w:rsidRPr="00F11D82">
              <w:rPr>
                <w:sz w:val="20"/>
                <w:szCs w:val="20"/>
              </w:rPr>
              <w:t>7</w:t>
            </w:r>
            <w:r w:rsidR="000A713C" w:rsidRPr="00F11D82">
              <w:rPr>
                <w:sz w:val="20"/>
                <w:szCs w:val="20"/>
              </w:rPr>
              <w:t>,</w:t>
            </w:r>
            <w:r w:rsidR="00EB4D1E" w:rsidRPr="00F11D82">
              <w:rPr>
                <w:sz w:val="20"/>
                <w:szCs w:val="20"/>
              </w:rPr>
              <w:t>69</w:t>
            </w:r>
          </w:p>
        </w:tc>
        <w:tc>
          <w:tcPr>
            <w:tcW w:w="1531" w:type="dxa"/>
          </w:tcPr>
          <w:p w:rsidR="00532732" w:rsidRPr="00F11D82" w:rsidRDefault="006C2E4F" w:rsidP="00532732">
            <w:pPr>
              <w:jc w:val="center"/>
              <w:rPr>
                <w:sz w:val="20"/>
                <w:szCs w:val="20"/>
              </w:rPr>
            </w:pPr>
            <w:r w:rsidRPr="00F11D82">
              <w:rPr>
                <w:sz w:val="20"/>
                <w:szCs w:val="20"/>
              </w:rPr>
              <w:t>48,16</w:t>
            </w:r>
          </w:p>
        </w:tc>
      </w:tr>
      <w:tr w:rsidR="00532732" w:rsidRPr="00F11D82" w:rsidTr="00532732">
        <w:tc>
          <w:tcPr>
            <w:tcW w:w="2014" w:type="dxa"/>
          </w:tcPr>
          <w:p w:rsidR="00532732" w:rsidRPr="00F11D82" w:rsidRDefault="00532732" w:rsidP="00532732">
            <w:pPr>
              <w:jc w:val="both"/>
              <w:rPr>
                <w:sz w:val="20"/>
                <w:szCs w:val="20"/>
              </w:rPr>
            </w:pPr>
            <w:r w:rsidRPr="00F11D82">
              <w:rPr>
                <w:sz w:val="20"/>
                <w:szCs w:val="20"/>
              </w:rPr>
              <w:t xml:space="preserve">Муниципальное казенное образовательное учреждение дополнительного образования «Детская школа искусств» </w:t>
            </w:r>
          </w:p>
          <w:p w:rsidR="00532732" w:rsidRPr="00F11D82" w:rsidRDefault="00532732" w:rsidP="00532732">
            <w:pPr>
              <w:jc w:val="both"/>
              <w:rPr>
                <w:sz w:val="20"/>
                <w:szCs w:val="20"/>
              </w:rPr>
            </w:pPr>
            <w:r w:rsidRPr="00F11D82">
              <w:rPr>
                <w:sz w:val="20"/>
                <w:szCs w:val="20"/>
              </w:rPr>
              <w:t>г. Кедрового</w:t>
            </w:r>
          </w:p>
        </w:tc>
        <w:tc>
          <w:tcPr>
            <w:tcW w:w="567" w:type="dxa"/>
          </w:tcPr>
          <w:p w:rsidR="00532732" w:rsidRPr="00F11D82" w:rsidRDefault="00532732" w:rsidP="00532732">
            <w:pPr>
              <w:jc w:val="center"/>
              <w:rPr>
                <w:sz w:val="20"/>
                <w:szCs w:val="20"/>
              </w:rPr>
            </w:pPr>
            <w:r w:rsidRPr="00F11D82">
              <w:rPr>
                <w:sz w:val="20"/>
                <w:szCs w:val="20"/>
              </w:rPr>
              <w:t>908</w:t>
            </w:r>
          </w:p>
        </w:tc>
        <w:tc>
          <w:tcPr>
            <w:tcW w:w="1275" w:type="dxa"/>
          </w:tcPr>
          <w:p w:rsidR="00532732" w:rsidRPr="00F11D82" w:rsidRDefault="00EB4D1E" w:rsidP="00EB4D1E">
            <w:pPr>
              <w:jc w:val="center"/>
              <w:rPr>
                <w:sz w:val="20"/>
                <w:szCs w:val="20"/>
              </w:rPr>
            </w:pPr>
            <w:r w:rsidRPr="00F11D82">
              <w:rPr>
                <w:sz w:val="20"/>
                <w:szCs w:val="20"/>
              </w:rPr>
              <w:t>8 016,50</w:t>
            </w:r>
          </w:p>
        </w:tc>
        <w:tc>
          <w:tcPr>
            <w:tcW w:w="1276" w:type="dxa"/>
          </w:tcPr>
          <w:p w:rsidR="00532732" w:rsidRPr="00F11D82" w:rsidRDefault="00EB4D1E" w:rsidP="00EB4D1E">
            <w:pPr>
              <w:jc w:val="center"/>
              <w:rPr>
                <w:sz w:val="20"/>
                <w:szCs w:val="20"/>
              </w:rPr>
            </w:pPr>
            <w:r w:rsidRPr="00F11D82">
              <w:rPr>
                <w:sz w:val="20"/>
                <w:szCs w:val="20"/>
              </w:rPr>
              <w:t>7 883,07</w:t>
            </w:r>
          </w:p>
        </w:tc>
        <w:tc>
          <w:tcPr>
            <w:tcW w:w="1337" w:type="dxa"/>
          </w:tcPr>
          <w:p w:rsidR="00532732" w:rsidRPr="00F11D82" w:rsidRDefault="006C2E4F" w:rsidP="00532732">
            <w:pPr>
              <w:jc w:val="center"/>
              <w:rPr>
                <w:sz w:val="20"/>
                <w:szCs w:val="20"/>
              </w:rPr>
            </w:pPr>
            <w:r w:rsidRPr="00F11D82">
              <w:rPr>
                <w:sz w:val="20"/>
                <w:szCs w:val="20"/>
              </w:rPr>
              <w:t>- 133,43</w:t>
            </w:r>
          </w:p>
        </w:tc>
        <w:tc>
          <w:tcPr>
            <w:tcW w:w="1356" w:type="dxa"/>
          </w:tcPr>
          <w:p w:rsidR="00532732" w:rsidRPr="00F11D82" w:rsidRDefault="000A713C" w:rsidP="00EB4D1E">
            <w:pPr>
              <w:jc w:val="center"/>
              <w:rPr>
                <w:sz w:val="20"/>
                <w:szCs w:val="20"/>
              </w:rPr>
            </w:pPr>
            <w:r w:rsidRPr="00F11D82">
              <w:rPr>
                <w:sz w:val="20"/>
                <w:szCs w:val="20"/>
              </w:rPr>
              <w:t>98,3</w:t>
            </w:r>
            <w:r w:rsidR="00EB4D1E" w:rsidRPr="00F11D82">
              <w:rPr>
                <w:sz w:val="20"/>
                <w:szCs w:val="20"/>
              </w:rPr>
              <w:t>4</w:t>
            </w:r>
          </w:p>
        </w:tc>
        <w:tc>
          <w:tcPr>
            <w:tcW w:w="1531" w:type="dxa"/>
          </w:tcPr>
          <w:p w:rsidR="00532732" w:rsidRPr="00F11D82" w:rsidRDefault="006C2E4F" w:rsidP="00532732">
            <w:pPr>
              <w:jc w:val="center"/>
              <w:rPr>
                <w:sz w:val="20"/>
                <w:szCs w:val="20"/>
              </w:rPr>
            </w:pPr>
            <w:r w:rsidRPr="00F11D82">
              <w:rPr>
                <w:sz w:val="20"/>
                <w:szCs w:val="20"/>
              </w:rPr>
              <w:t>2,86</w:t>
            </w:r>
          </w:p>
        </w:tc>
      </w:tr>
      <w:tr w:rsidR="00532732" w:rsidRPr="00F11D82" w:rsidTr="00532732">
        <w:tc>
          <w:tcPr>
            <w:tcW w:w="2014" w:type="dxa"/>
          </w:tcPr>
          <w:p w:rsidR="00532732" w:rsidRPr="00F11D82" w:rsidRDefault="00532732" w:rsidP="00532732">
            <w:pPr>
              <w:jc w:val="both"/>
              <w:rPr>
                <w:sz w:val="20"/>
                <w:szCs w:val="20"/>
              </w:rPr>
            </w:pPr>
            <w:r w:rsidRPr="00F11D82">
              <w:rPr>
                <w:sz w:val="20"/>
                <w:szCs w:val="20"/>
              </w:rPr>
              <w:t>Муниципальное учреждение «Кедровская централизованная библиотечная система»</w:t>
            </w:r>
          </w:p>
        </w:tc>
        <w:tc>
          <w:tcPr>
            <w:tcW w:w="567" w:type="dxa"/>
          </w:tcPr>
          <w:p w:rsidR="00532732" w:rsidRPr="00F11D82" w:rsidRDefault="00532732" w:rsidP="00532732">
            <w:pPr>
              <w:jc w:val="center"/>
              <w:rPr>
                <w:sz w:val="20"/>
                <w:szCs w:val="20"/>
              </w:rPr>
            </w:pPr>
            <w:r w:rsidRPr="00F11D82">
              <w:rPr>
                <w:sz w:val="20"/>
                <w:szCs w:val="20"/>
              </w:rPr>
              <w:t>909</w:t>
            </w:r>
          </w:p>
        </w:tc>
        <w:tc>
          <w:tcPr>
            <w:tcW w:w="1275" w:type="dxa"/>
          </w:tcPr>
          <w:p w:rsidR="00532732" w:rsidRPr="00F11D82" w:rsidRDefault="00EB4D1E" w:rsidP="00EB4D1E">
            <w:pPr>
              <w:jc w:val="center"/>
              <w:rPr>
                <w:sz w:val="20"/>
                <w:szCs w:val="20"/>
              </w:rPr>
            </w:pPr>
            <w:r w:rsidRPr="00F11D82">
              <w:rPr>
                <w:sz w:val="20"/>
                <w:szCs w:val="20"/>
              </w:rPr>
              <w:t>9 477,97</w:t>
            </w:r>
          </w:p>
        </w:tc>
        <w:tc>
          <w:tcPr>
            <w:tcW w:w="1276" w:type="dxa"/>
          </w:tcPr>
          <w:p w:rsidR="00532732" w:rsidRPr="00F11D82" w:rsidRDefault="00EB4D1E" w:rsidP="00EB4D1E">
            <w:pPr>
              <w:jc w:val="center"/>
              <w:rPr>
                <w:sz w:val="20"/>
                <w:szCs w:val="20"/>
              </w:rPr>
            </w:pPr>
            <w:r w:rsidRPr="00F11D82">
              <w:rPr>
                <w:sz w:val="20"/>
                <w:szCs w:val="20"/>
              </w:rPr>
              <w:t>9 473,09</w:t>
            </w:r>
          </w:p>
        </w:tc>
        <w:tc>
          <w:tcPr>
            <w:tcW w:w="1337" w:type="dxa"/>
          </w:tcPr>
          <w:p w:rsidR="00532732" w:rsidRPr="00F11D82" w:rsidRDefault="006C2E4F" w:rsidP="00532732">
            <w:pPr>
              <w:jc w:val="center"/>
              <w:rPr>
                <w:sz w:val="20"/>
                <w:szCs w:val="20"/>
              </w:rPr>
            </w:pPr>
            <w:r w:rsidRPr="00F11D82">
              <w:rPr>
                <w:sz w:val="20"/>
                <w:szCs w:val="20"/>
              </w:rPr>
              <w:t>- 4,88</w:t>
            </w:r>
          </w:p>
        </w:tc>
        <w:tc>
          <w:tcPr>
            <w:tcW w:w="1356" w:type="dxa"/>
          </w:tcPr>
          <w:p w:rsidR="00532732" w:rsidRPr="00F11D82" w:rsidRDefault="00EB4D1E" w:rsidP="00EB4D1E">
            <w:pPr>
              <w:jc w:val="center"/>
              <w:rPr>
                <w:sz w:val="20"/>
                <w:szCs w:val="20"/>
              </w:rPr>
            </w:pPr>
            <w:r w:rsidRPr="00F11D82">
              <w:rPr>
                <w:sz w:val="20"/>
                <w:szCs w:val="20"/>
              </w:rPr>
              <w:t>99,95</w:t>
            </w:r>
          </w:p>
        </w:tc>
        <w:tc>
          <w:tcPr>
            <w:tcW w:w="1531" w:type="dxa"/>
          </w:tcPr>
          <w:p w:rsidR="00532732" w:rsidRPr="00F11D82" w:rsidRDefault="006C2E4F" w:rsidP="00532732">
            <w:pPr>
              <w:jc w:val="center"/>
              <w:rPr>
                <w:sz w:val="20"/>
                <w:szCs w:val="20"/>
              </w:rPr>
            </w:pPr>
            <w:r w:rsidRPr="00F11D82">
              <w:rPr>
                <w:sz w:val="20"/>
                <w:szCs w:val="20"/>
              </w:rPr>
              <w:t>3,44</w:t>
            </w:r>
          </w:p>
        </w:tc>
      </w:tr>
      <w:tr w:rsidR="00532732" w:rsidRPr="00F11D82" w:rsidTr="00532732">
        <w:tc>
          <w:tcPr>
            <w:tcW w:w="2014" w:type="dxa"/>
          </w:tcPr>
          <w:p w:rsidR="00532732" w:rsidRPr="00F11D82" w:rsidRDefault="00532732" w:rsidP="00532732">
            <w:pPr>
              <w:jc w:val="both"/>
              <w:rPr>
                <w:sz w:val="20"/>
                <w:szCs w:val="20"/>
              </w:rPr>
            </w:pPr>
            <w:r w:rsidRPr="00F11D82">
              <w:rPr>
                <w:sz w:val="20"/>
                <w:szCs w:val="20"/>
              </w:rPr>
              <w:t>Муниципальное учреждение «Культура»</w:t>
            </w:r>
          </w:p>
        </w:tc>
        <w:tc>
          <w:tcPr>
            <w:tcW w:w="567" w:type="dxa"/>
          </w:tcPr>
          <w:p w:rsidR="00532732" w:rsidRPr="00F11D82" w:rsidRDefault="00532732" w:rsidP="00532732">
            <w:pPr>
              <w:jc w:val="center"/>
              <w:rPr>
                <w:sz w:val="20"/>
                <w:szCs w:val="20"/>
              </w:rPr>
            </w:pPr>
            <w:r w:rsidRPr="00F11D82">
              <w:rPr>
                <w:sz w:val="20"/>
                <w:szCs w:val="20"/>
              </w:rPr>
              <w:t>910</w:t>
            </w:r>
          </w:p>
        </w:tc>
        <w:tc>
          <w:tcPr>
            <w:tcW w:w="1275" w:type="dxa"/>
          </w:tcPr>
          <w:p w:rsidR="00532732" w:rsidRPr="00F11D82" w:rsidRDefault="00EB4D1E" w:rsidP="00EB4D1E">
            <w:pPr>
              <w:jc w:val="center"/>
              <w:rPr>
                <w:sz w:val="20"/>
                <w:szCs w:val="20"/>
              </w:rPr>
            </w:pPr>
            <w:r w:rsidRPr="00F11D82">
              <w:rPr>
                <w:sz w:val="20"/>
                <w:szCs w:val="20"/>
              </w:rPr>
              <w:t>30 216,76</w:t>
            </w:r>
          </w:p>
        </w:tc>
        <w:tc>
          <w:tcPr>
            <w:tcW w:w="1276" w:type="dxa"/>
          </w:tcPr>
          <w:p w:rsidR="00532732" w:rsidRPr="00F11D82" w:rsidRDefault="00EB4D1E" w:rsidP="00EB4D1E">
            <w:pPr>
              <w:jc w:val="center"/>
              <w:rPr>
                <w:sz w:val="20"/>
                <w:szCs w:val="20"/>
              </w:rPr>
            </w:pPr>
            <w:r w:rsidRPr="00F11D82">
              <w:rPr>
                <w:sz w:val="20"/>
                <w:szCs w:val="20"/>
              </w:rPr>
              <w:t>29 082,40</w:t>
            </w:r>
          </w:p>
        </w:tc>
        <w:tc>
          <w:tcPr>
            <w:tcW w:w="1337" w:type="dxa"/>
          </w:tcPr>
          <w:p w:rsidR="00532732" w:rsidRPr="00F11D82" w:rsidRDefault="006C2E4F" w:rsidP="00532732">
            <w:pPr>
              <w:jc w:val="center"/>
              <w:rPr>
                <w:sz w:val="20"/>
                <w:szCs w:val="20"/>
              </w:rPr>
            </w:pPr>
            <w:r w:rsidRPr="00F11D82">
              <w:rPr>
                <w:sz w:val="20"/>
                <w:szCs w:val="20"/>
              </w:rPr>
              <w:t>- 1 134,36</w:t>
            </w:r>
          </w:p>
        </w:tc>
        <w:tc>
          <w:tcPr>
            <w:tcW w:w="1356" w:type="dxa"/>
          </w:tcPr>
          <w:p w:rsidR="00532732" w:rsidRPr="00F11D82" w:rsidRDefault="00EB4D1E" w:rsidP="00EB4D1E">
            <w:pPr>
              <w:jc w:val="center"/>
              <w:rPr>
                <w:sz w:val="20"/>
                <w:szCs w:val="20"/>
              </w:rPr>
            </w:pPr>
            <w:r w:rsidRPr="00F11D82">
              <w:rPr>
                <w:sz w:val="20"/>
                <w:szCs w:val="20"/>
              </w:rPr>
              <w:t>96,25</w:t>
            </w:r>
          </w:p>
        </w:tc>
        <w:tc>
          <w:tcPr>
            <w:tcW w:w="1531" w:type="dxa"/>
          </w:tcPr>
          <w:p w:rsidR="00532732" w:rsidRPr="00F11D82" w:rsidRDefault="006C2E4F" w:rsidP="00532732">
            <w:pPr>
              <w:jc w:val="center"/>
              <w:rPr>
                <w:sz w:val="20"/>
                <w:szCs w:val="20"/>
              </w:rPr>
            </w:pPr>
            <w:r w:rsidRPr="00F11D82">
              <w:rPr>
                <w:sz w:val="20"/>
                <w:szCs w:val="20"/>
              </w:rPr>
              <w:t>10,56</w:t>
            </w:r>
          </w:p>
        </w:tc>
      </w:tr>
      <w:tr w:rsidR="00532732" w:rsidRPr="00F11D82" w:rsidTr="00532732">
        <w:tc>
          <w:tcPr>
            <w:tcW w:w="2014" w:type="dxa"/>
          </w:tcPr>
          <w:p w:rsidR="00532732" w:rsidRPr="00F11D82" w:rsidRDefault="00532732" w:rsidP="00532732">
            <w:pPr>
              <w:jc w:val="both"/>
              <w:rPr>
                <w:sz w:val="20"/>
                <w:szCs w:val="20"/>
              </w:rPr>
            </w:pPr>
            <w:r w:rsidRPr="00F11D82">
              <w:rPr>
                <w:sz w:val="20"/>
                <w:szCs w:val="20"/>
              </w:rPr>
              <w:t>Муниципальное учреждение «Централизованная бухгалтерия» города Кедрового</w:t>
            </w:r>
          </w:p>
        </w:tc>
        <w:tc>
          <w:tcPr>
            <w:tcW w:w="567" w:type="dxa"/>
          </w:tcPr>
          <w:p w:rsidR="00532732" w:rsidRPr="00F11D82" w:rsidRDefault="00532732" w:rsidP="00532732">
            <w:pPr>
              <w:jc w:val="center"/>
              <w:rPr>
                <w:sz w:val="20"/>
                <w:szCs w:val="20"/>
              </w:rPr>
            </w:pPr>
            <w:r w:rsidRPr="00F11D82">
              <w:rPr>
                <w:sz w:val="20"/>
                <w:szCs w:val="20"/>
              </w:rPr>
              <w:t>912</w:t>
            </w:r>
          </w:p>
        </w:tc>
        <w:tc>
          <w:tcPr>
            <w:tcW w:w="1275" w:type="dxa"/>
          </w:tcPr>
          <w:p w:rsidR="00532732" w:rsidRPr="00F11D82" w:rsidRDefault="000A713C" w:rsidP="00EB4D1E">
            <w:pPr>
              <w:jc w:val="center"/>
              <w:rPr>
                <w:sz w:val="20"/>
                <w:szCs w:val="20"/>
              </w:rPr>
            </w:pPr>
            <w:r w:rsidRPr="00F11D82">
              <w:rPr>
                <w:sz w:val="20"/>
                <w:szCs w:val="20"/>
              </w:rPr>
              <w:t>7</w:t>
            </w:r>
            <w:r w:rsidR="00EB4D1E" w:rsidRPr="00F11D82">
              <w:rPr>
                <w:sz w:val="20"/>
                <w:szCs w:val="20"/>
              </w:rPr>
              <w:t> 221,55</w:t>
            </w:r>
          </w:p>
        </w:tc>
        <w:tc>
          <w:tcPr>
            <w:tcW w:w="1276" w:type="dxa"/>
          </w:tcPr>
          <w:p w:rsidR="00532732" w:rsidRPr="00F11D82" w:rsidRDefault="000A713C" w:rsidP="00EB4D1E">
            <w:pPr>
              <w:jc w:val="center"/>
              <w:rPr>
                <w:sz w:val="20"/>
                <w:szCs w:val="20"/>
              </w:rPr>
            </w:pPr>
            <w:r w:rsidRPr="00F11D82">
              <w:rPr>
                <w:sz w:val="20"/>
                <w:szCs w:val="20"/>
              </w:rPr>
              <w:t>7</w:t>
            </w:r>
            <w:r w:rsidR="00EB4D1E" w:rsidRPr="00F11D82">
              <w:rPr>
                <w:sz w:val="20"/>
                <w:szCs w:val="20"/>
              </w:rPr>
              <w:t> 221,55</w:t>
            </w:r>
          </w:p>
        </w:tc>
        <w:tc>
          <w:tcPr>
            <w:tcW w:w="1337" w:type="dxa"/>
          </w:tcPr>
          <w:p w:rsidR="00532732" w:rsidRPr="00F11D82" w:rsidRDefault="006C2E4F" w:rsidP="00532732">
            <w:pPr>
              <w:jc w:val="center"/>
              <w:rPr>
                <w:sz w:val="20"/>
                <w:szCs w:val="20"/>
              </w:rPr>
            </w:pPr>
            <w:r w:rsidRPr="00F11D82">
              <w:rPr>
                <w:sz w:val="20"/>
                <w:szCs w:val="20"/>
              </w:rPr>
              <w:t>0,00</w:t>
            </w:r>
          </w:p>
        </w:tc>
        <w:tc>
          <w:tcPr>
            <w:tcW w:w="1356" w:type="dxa"/>
          </w:tcPr>
          <w:p w:rsidR="00532732" w:rsidRPr="00F11D82" w:rsidRDefault="00532732" w:rsidP="00532732">
            <w:pPr>
              <w:jc w:val="center"/>
              <w:rPr>
                <w:sz w:val="20"/>
                <w:szCs w:val="20"/>
              </w:rPr>
            </w:pPr>
            <w:r w:rsidRPr="00F11D82">
              <w:rPr>
                <w:sz w:val="20"/>
                <w:szCs w:val="20"/>
              </w:rPr>
              <w:t>100,00</w:t>
            </w:r>
          </w:p>
        </w:tc>
        <w:tc>
          <w:tcPr>
            <w:tcW w:w="1531" w:type="dxa"/>
          </w:tcPr>
          <w:p w:rsidR="00532732" w:rsidRPr="00F11D82" w:rsidRDefault="006C2E4F" w:rsidP="00532732">
            <w:pPr>
              <w:jc w:val="center"/>
              <w:rPr>
                <w:sz w:val="20"/>
                <w:szCs w:val="20"/>
              </w:rPr>
            </w:pPr>
            <w:r w:rsidRPr="00F11D82">
              <w:rPr>
                <w:sz w:val="20"/>
                <w:szCs w:val="20"/>
              </w:rPr>
              <w:t>2,62</w:t>
            </w:r>
          </w:p>
        </w:tc>
      </w:tr>
      <w:tr w:rsidR="00532732" w:rsidRPr="00F11D82" w:rsidTr="00532732">
        <w:tc>
          <w:tcPr>
            <w:tcW w:w="2014" w:type="dxa"/>
          </w:tcPr>
          <w:p w:rsidR="00532732" w:rsidRPr="00F11D82" w:rsidRDefault="00532732" w:rsidP="00532732">
            <w:pPr>
              <w:jc w:val="both"/>
              <w:rPr>
                <w:b/>
                <w:sz w:val="20"/>
                <w:szCs w:val="20"/>
              </w:rPr>
            </w:pPr>
            <w:r w:rsidRPr="00F11D82">
              <w:rPr>
                <w:b/>
                <w:sz w:val="20"/>
                <w:szCs w:val="20"/>
              </w:rPr>
              <w:t xml:space="preserve">Итого </w:t>
            </w:r>
          </w:p>
        </w:tc>
        <w:tc>
          <w:tcPr>
            <w:tcW w:w="567" w:type="dxa"/>
          </w:tcPr>
          <w:p w:rsidR="00532732" w:rsidRPr="00F11D82" w:rsidRDefault="00532732" w:rsidP="00532732">
            <w:pPr>
              <w:jc w:val="center"/>
              <w:rPr>
                <w:b/>
                <w:sz w:val="20"/>
                <w:szCs w:val="20"/>
              </w:rPr>
            </w:pPr>
            <w:r w:rsidRPr="00F11D82">
              <w:rPr>
                <w:b/>
                <w:sz w:val="20"/>
                <w:szCs w:val="20"/>
              </w:rPr>
              <w:t>х</w:t>
            </w:r>
          </w:p>
        </w:tc>
        <w:tc>
          <w:tcPr>
            <w:tcW w:w="1275" w:type="dxa"/>
          </w:tcPr>
          <w:p w:rsidR="00532732" w:rsidRPr="00F11D82" w:rsidRDefault="00EB4D1E" w:rsidP="00EB4D1E">
            <w:pPr>
              <w:jc w:val="center"/>
              <w:rPr>
                <w:b/>
                <w:sz w:val="20"/>
                <w:szCs w:val="20"/>
              </w:rPr>
            </w:pPr>
            <w:r w:rsidRPr="00F11D82">
              <w:rPr>
                <w:b/>
                <w:sz w:val="20"/>
                <w:szCs w:val="20"/>
              </w:rPr>
              <w:t>312 868,33</w:t>
            </w:r>
          </w:p>
        </w:tc>
        <w:tc>
          <w:tcPr>
            <w:tcW w:w="1276" w:type="dxa"/>
          </w:tcPr>
          <w:p w:rsidR="00532732" w:rsidRPr="00F11D82" w:rsidRDefault="00EB4D1E" w:rsidP="00EB4D1E">
            <w:pPr>
              <w:jc w:val="center"/>
              <w:rPr>
                <w:b/>
                <w:sz w:val="20"/>
                <w:szCs w:val="20"/>
              </w:rPr>
            </w:pPr>
            <w:r w:rsidRPr="00F11D82">
              <w:rPr>
                <w:b/>
                <w:sz w:val="20"/>
                <w:szCs w:val="20"/>
              </w:rPr>
              <w:t>275 523,32</w:t>
            </w:r>
          </w:p>
        </w:tc>
        <w:tc>
          <w:tcPr>
            <w:tcW w:w="1337" w:type="dxa"/>
          </w:tcPr>
          <w:p w:rsidR="00532732" w:rsidRPr="00F11D82" w:rsidRDefault="006C2E4F" w:rsidP="00532732">
            <w:pPr>
              <w:jc w:val="center"/>
              <w:rPr>
                <w:b/>
                <w:sz w:val="20"/>
                <w:szCs w:val="20"/>
              </w:rPr>
            </w:pPr>
            <w:r w:rsidRPr="00F11D82">
              <w:rPr>
                <w:b/>
                <w:sz w:val="20"/>
                <w:szCs w:val="20"/>
              </w:rPr>
              <w:t>- 37 345,01</w:t>
            </w:r>
          </w:p>
        </w:tc>
        <w:tc>
          <w:tcPr>
            <w:tcW w:w="1356" w:type="dxa"/>
          </w:tcPr>
          <w:p w:rsidR="00532732" w:rsidRPr="00F11D82" w:rsidRDefault="0082589D" w:rsidP="00EB4D1E">
            <w:pPr>
              <w:jc w:val="center"/>
              <w:rPr>
                <w:b/>
                <w:sz w:val="20"/>
                <w:szCs w:val="20"/>
              </w:rPr>
            </w:pPr>
            <w:r w:rsidRPr="00F11D82">
              <w:rPr>
                <w:b/>
                <w:sz w:val="20"/>
                <w:szCs w:val="20"/>
              </w:rPr>
              <w:t>8</w:t>
            </w:r>
            <w:r w:rsidR="00EB4D1E" w:rsidRPr="00F11D82">
              <w:rPr>
                <w:b/>
                <w:sz w:val="20"/>
                <w:szCs w:val="20"/>
              </w:rPr>
              <w:t>8,06</w:t>
            </w:r>
          </w:p>
        </w:tc>
        <w:tc>
          <w:tcPr>
            <w:tcW w:w="1531" w:type="dxa"/>
          </w:tcPr>
          <w:p w:rsidR="00532732" w:rsidRPr="00F11D82" w:rsidRDefault="00532732" w:rsidP="00532732">
            <w:pPr>
              <w:jc w:val="center"/>
              <w:rPr>
                <w:b/>
                <w:sz w:val="20"/>
                <w:szCs w:val="20"/>
              </w:rPr>
            </w:pPr>
            <w:r w:rsidRPr="00F11D82">
              <w:rPr>
                <w:b/>
                <w:sz w:val="20"/>
                <w:szCs w:val="20"/>
              </w:rPr>
              <w:t>100,0</w:t>
            </w:r>
            <w:r w:rsidR="000A713C" w:rsidRPr="00F11D82">
              <w:rPr>
                <w:b/>
                <w:sz w:val="20"/>
                <w:szCs w:val="20"/>
              </w:rPr>
              <w:t>0</w:t>
            </w:r>
          </w:p>
        </w:tc>
      </w:tr>
    </w:tbl>
    <w:p w:rsidR="00532732" w:rsidRPr="00F11D82" w:rsidRDefault="00532732" w:rsidP="00532732">
      <w:pPr>
        <w:tabs>
          <w:tab w:val="left" w:pos="495"/>
        </w:tabs>
        <w:jc w:val="both"/>
        <w:rPr>
          <w:b/>
          <w:color w:val="000000"/>
        </w:rPr>
      </w:pPr>
    </w:p>
    <w:p w:rsidR="00532732" w:rsidRPr="00F11D82" w:rsidRDefault="00532732" w:rsidP="00532732">
      <w:pPr>
        <w:tabs>
          <w:tab w:val="left" w:pos="495"/>
        </w:tabs>
        <w:ind w:firstLine="567"/>
        <w:jc w:val="both"/>
      </w:pPr>
      <w:r w:rsidRPr="00F11D82">
        <w:t>Исполнение расходов бюджета города Кедрового за 202</w:t>
      </w:r>
      <w:r w:rsidR="00CD0DCC" w:rsidRPr="00F11D82">
        <w:t>4</w:t>
      </w:r>
      <w:r w:rsidRPr="00F11D82">
        <w:t xml:space="preserve"> год осуществлял</w:t>
      </w:r>
      <w:r w:rsidR="00126DCD" w:rsidRPr="00F11D82">
        <w:t>о</w:t>
      </w:r>
      <w:r w:rsidRPr="00F11D82">
        <w:t xml:space="preserve"> </w:t>
      </w:r>
      <w:r w:rsidR="00126DCD" w:rsidRPr="00F11D82">
        <w:t>8</w:t>
      </w:r>
      <w:r w:rsidRPr="00F11D82">
        <w:t xml:space="preserve"> главных </w:t>
      </w:r>
      <w:r w:rsidR="00126DCD" w:rsidRPr="00F11D82">
        <w:t>распорядителей бюджетных</w:t>
      </w:r>
      <w:r w:rsidRPr="00F11D82">
        <w:t xml:space="preserve"> средств.</w:t>
      </w:r>
    </w:p>
    <w:p w:rsidR="00532732" w:rsidRDefault="00532732" w:rsidP="00532732">
      <w:pPr>
        <w:tabs>
          <w:tab w:val="left" w:pos="495"/>
        </w:tabs>
        <w:ind w:firstLine="567"/>
        <w:jc w:val="both"/>
      </w:pPr>
      <w:r w:rsidRPr="00F11D82">
        <w:t>В целом исполнение расходов за 202</w:t>
      </w:r>
      <w:r w:rsidR="00CD0DCC" w:rsidRPr="00F11D82">
        <w:t>4</w:t>
      </w:r>
      <w:r w:rsidRPr="00F11D82">
        <w:t xml:space="preserve"> год составило </w:t>
      </w:r>
      <w:r w:rsidR="00126DCD" w:rsidRPr="00F11D82">
        <w:t>8</w:t>
      </w:r>
      <w:r w:rsidR="00CD0DCC" w:rsidRPr="00F11D82">
        <w:t>8,06</w:t>
      </w:r>
      <w:r w:rsidRPr="00F11D82">
        <w:t xml:space="preserve">%, что в абсолютном значении </w:t>
      </w:r>
      <w:r w:rsidR="00CD0DCC" w:rsidRPr="00F11D82">
        <w:t>-</w:t>
      </w:r>
      <w:r w:rsidRPr="00F11D82">
        <w:t xml:space="preserve"> </w:t>
      </w:r>
      <w:r w:rsidR="00CD0DCC" w:rsidRPr="00F11D82">
        <w:t>275 523,32</w:t>
      </w:r>
      <w:r w:rsidRPr="00F11D82">
        <w:t xml:space="preserve"> тыс. рублей, не освоено бюджетных средств в размере </w:t>
      </w:r>
      <w:r w:rsidR="00CD0DCC" w:rsidRPr="00F11D82">
        <w:t>37 345,01</w:t>
      </w:r>
      <w:r w:rsidR="00126DCD" w:rsidRPr="00F11D82">
        <w:t xml:space="preserve"> </w:t>
      </w:r>
      <w:r w:rsidRPr="00F11D82">
        <w:t>тыс. рублей.</w:t>
      </w:r>
    </w:p>
    <w:p w:rsidR="00AB5576" w:rsidRPr="00F11D82" w:rsidRDefault="00AB5576" w:rsidP="00AB5576">
      <w:pPr>
        <w:ind w:firstLine="567"/>
        <w:jc w:val="both"/>
      </w:pPr>
      <w:r w:rsidRPr="00F11D82">
        <w:t>Плановый процент исполнения расходов бюджета на 1 января, установленный п.163 Инструкции о порядке составления и предоставления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от 28.12.2010 № 191н, в размере не менее 95% исполнен 6 главными распорядителями бюджетных средств.</w:t>
      </w:r>
    </w:p>
    <w:p w:rsidR="00AB5576" w:rsidRPr="00F11D82" w:rsidRDefault="00AB5576" w:rsidP="00AB5576">
      <w:pPr>
        <w:ind w:firstLine="567"/>
        <w:jc w:val="both"/>
      </w:pPr>
      <w:r w:rsidRPr="00F11D82">
        <w:t>Исполнение от 63 до 73 % сложилось по 2 ГРБС.</w:t>
      </w:r>
    </w:p>
    <w:p w:rsidR="00126DCD" w:rsidRPr="00F11D82" w:rsidRDefault="00532732" w:rsidP="00532732">
      <w:pPr>
        <w:tabs>
          <w:tab w:val="left" w:pos="495"/>
        </w:tabs>
        <w:ind w:firstLine="567"/>
        <w:jc w:val="both"/>
      </w:pPr>
      <w:r w:rsidRPr="00F11D82">
        <w:t xml:space="preserve">Наибольший удельный вес в структуре </w:t>
      </w:r>
      <w:r w:rsidR="00EB19D5" w:rsidRPr="00F11D82">
        <w:t xml:space="preserve">исполненных </w:t>
      </w:r>
      <w:r w:rsidRPr="00F11D82">
        <w:t xml:space="preserve">расходов у </w:t>
      </w:r>
      <w:r w:rsidR="00126DCD" w:rsidRPr="00F11D82">
        <w:t xml:space="preserve">Отдела образования Администрации муниципального образования «Город Кедровый» </w:t>
      </w:r>
      <w:r w:rsidRPr="00F11D82">
        <w:t xml:space="preserve">- </w:t>
      </w:r>
      <w:r w:rsidR="00EB19D5" w:rsidRPr="00F11D82">
        <w:t>48,16</w:t>
      </w:r>
      <w:r w:rsidRPr="00F11D82">
        <w:t xml:space="preserve">%, что в абсолютном значении составляет </w:t>
      </w:r>
      <w:r w:rsidR="00EB19D5" w:rsidRPr="00F11D82">
        <w:t>132 684,88</w:t>
      </w:r>
      <w:r w:rsidRPr="00F11D82">
        <w:t xml:space="preserve"> тыс. рублей из </w:t>
      </w:r>
      <w:r w:rsidR="00EB19D5" w:rsidRPr="00F11D82">
        <w:t>275 523,32</w:t>
      </w:r>
      <w:r w:rsidRPr="00F11D82">
        <w:t xml:space="preserve"> тыс. рублей. </w:t>
      </w:r>
    </w:p>
    <w:p w:rsidR="00B3235E" w:rsidRPr="0064137A" w:rsidRDefault="00B3235E" w:rsidP="00532732">
      <w:pPr>
        <w:tabs>
          <w:tab w:val="left" w:pos="495"/>
        </w:tabs>
        <w:ind w:firstLine="567"/>
        <w:jc w:val="both"/>
      </w:pPr>
    </w:p>
    <w:p w:rsidR="00D71B5A" w:rsidRPr="00F11D82" w:rsidRDefault="00D71B5A" w:rsidP="00D71B5A">
      <w:pPr>
        <w:ind w:firstLine="567"/>
        <w:jc w:val="both"/>
        <w:rPr>
          <w:i/>
        </w:rPr>
      </w:pPr>
      <w:r w:rsidRPr="00F11D82">
        <w:rPr>
          <w:i/>
        </w:rPr>
        <w:t>Проектом решения об исполнении бюджета города Кедрового за 202</w:t>
      </w:r>
      <w:r w:rsidR="009528B9" w:rsidRPr="00F11D82">
        <w:rPr>
          <w:i/>
        </w:rPr>
        <w:t>4</w:t>
      </w:r>
      <w:r w:rsidRPr="00F11D82">
        <w:rPr>
          <w:i/>
        </w:rPr>
        <w:t xml:space="preserve"> год предлагается к утверждению «Отчет об исполнении расходов бюджета города Кедрового по разделам, подразделам классификации расходов бюджетов за 202</w:t>
      </w:r>
      <w:r w:rsidR="009528B9" w:rsidRPr="00F11D82">
        <w:rPr>
          <w:i/>
        </w:rPr>
        <w:t>4</w:t>
      </w:r>
      <w:r w:rsidRPr="00F11D82">
        <w:rPr>
          <w:i/>
        </w:rPr>
        <w:t xml:space="preserve"> год» (Приложение 3 к проекту решения).</w:t>
      </w:r>
    </w:p>
    <w:p w:rsidR="00D71B5A" w:rsidRPr="00F11D82" w:rsidRDefault="00D71B5A" w:rsidP="00D71B5A">
      <w:pPr>
        <w:ind w:firstLine="567"/>
        <w:jc w:val="both"/>
      </w:pPr>
      <w:r w:rsidRPr="00F11D82">
        <w:t xml:space="preserve">Общая сумма по расходам, отраженная в текстовой части </w:t>
      </w:r>
      <w:r w:rsidR="008F07DB" w:rsidRPr="00F11D82">
        <w:t xml:space="preserve">проекта </w:t>
      </w:r>
      <w:r w:rsidRPr="00F11D82">
        <w:t xml:space="preserve">решения (п.1) соответствует общей сумме исполненных расходов, отраженных в Приложении 3 к проекту решения. </w:t>
      </w:r>
    </w:p>
    <w:p w:rsidR="00D71B5A" w:rsidRPr="00F11D82" w:rsidRDefault="002A277B" w:rsidP="00D71B5A">
      <w:pPr>
        <w:ind w:firstLine="567"/>
        <w:jc w:val="both"/>
      </w:pPr>
      <w:r w:rsidRPr="00F11D82">
        <w:t>Общие</w:t>
      </w:r>
      <w:r w:rsidR="00D71B5A" w:rsidRPr="00F11D82">
        <w:t xml:space="preserve"> сумм</w:t>
      </w:r>
      <w:r w:rsidRPr="00F11D82">
        <w:t>ы</w:t>
      </w:r>
      <w:r w:rsidR="00D71B5A" w:rsidRPr="00F11D82">
        <w:t xml:space="preserve"> по расходам, отраженн</w:t>
      </w:r>
      <w:r w:rsidRPr="00F11D82">
        <w:t>ые</w:t>
      </w:r>
      <w:r w:rsidR="00D71B5A" w:rsidRPr="00F11D82">
        <w:t xml:space="preserve"> в Приложениях № 2 и № 3 соответству</w:t>
      </w:r>
      <w:r w:rsidRPr="00F11D82">
        <w:t>ю</w:t>
      </w:r>
      <w:r w:rsidR="00D71B5A" w:rsidRPr="00F11D82">
        <w:t xml:space="preserve">т в увязке между </w:t>
      </w:r>
      <w:r w:rsidR="00B973DA" w:rsidRPr="00F11D82">
        <w:t xml:space="preserve">данными </w:t>
      </w:r>
      <w:r w:rsidR="00D71B5A" w:rsidRPr="00F11D82">
        <w:t xml:space="preserve">приложениями к проекту решения. </w:t>
      </w:r>
    </w:p>
    <w:p w:rsidR="004F1E6D" w:rsidRPr="00F11D82" w:rsidRDefault="004F1E6D" w:rsidP="004F1E6D">
      <w:pPr>
        <w:ind w:firstLine="567"/>
        <w:jc w:val="both"/>
      </w:pPr>
      <w:r w:rsidRPr="00F11D82">
        <w:t>Показатели, отраженные в Приложении 3 к проекту решения, соответствуют показателям сводной бюджетной росписи на 01.01.2025.</w:t>
      </w:r>
    </w:p>
    <w:p w:rsidR="00280451" w:rsidRPr="00F11D82" w:rsidRDefault="00280451" w:rsidP="00D71B5A">
      <w:pPr>
        <w:ind w:firstLine="567"/>
        <w:jc w:val="both"/>
      </w:pPr>
      <w:r w:rsidRPr="00F11D82">
        <w:t>Показатели, отраженные в Приложении 3 к проекту решения, соответствуют показателям, отраженным в отчете об исполнении консолидированного бюджета субъекта Российской Федерации и бюджета территориального государственного внебюджетного фонда (ф.0503317) на 01.01.202</w:t>
      </w:r>
      <w:r w:rsidR="009528B9" w:rsidRPr="00F11D82">
        <w:t>5</w:t>
      </w:r>
      <w:r w:rsidRPr="00F11D82">
        <w:t>.</w:t>
      </w:r>
    </w:p>
    <w:p w:rsidR="003A287D" w:rsidRDefault="003A287D" w:rsidP="00D71B5A">
      <w:pPr>
        <w:ind w:firstLine="567"/>
        <w:jc w:val="both"/>
      </w:pPr>
      <w:r w:rsidRPr="00F11D82">
        <w:t xml:space="preserve">Коды разделов и подразделов классификации расходов бюджетов и их наименования, отраженные в Приложении 3 к проекту решения, соответствуют Приказу Минфина России от 24.05.2022 № 82н «О порядке формирования и применения кодов бюджетной классификации Российской Федерации, их структуре и принципах назначения» </w:t>
      </w:r>
      <w:r w:rsidR="00D86D2C" w:rsidRPr="00F11D82">
        <w:t xml:space="preserve">(далее - Приказ Минфина № 82н) </w:t>
      </w:r>
      <w:r w:rsidRPr="00F11D82">
        <w:t>и отчету об исполнении бюджета ф.0503317 на 01.01.2025.</w:t>
      </w:r>
    </w:p>
    <w:p w:rsidR="0078215E" w:rsidRDefault="0078215E" w:rsidP="00B617D7">
      <w:pPr>
        <w:ind w:firstLine="360"/>
        <w:jc w:val="center"/>
      </w:pPr>
    </w:p>
    <w:p w:rsidR="008F5CBA" w:rsidRPr="00F11D82" w:rsidRDefault="00B617D7" w:rsidP="00B617D7">
      <w:pPr>
        <w:ind w:firstLine="360"/>
        <w:jc w:val="center"/>
      </w:pPr>
      <w:r w:rsidRPr="00F11D82">
        <w:t>Анализ исполнения расходов бюджета города Кедрового</w:t>
      </w:r>
    </w:p>
    <w:p w:rsidR="00B617D7" w:rsidRPr="00F11D82" w:rsidRDefault="008A004C" w:rsidP="00B617D7">
      <w:pPr>
        <w:ind w:firstLine="360"/>
        <w:jc w:val="center"/>
      </w:pPr>
      <w:r w:rsidRPr="00F11D82">
        <w:t xml:space="preserve">по разделам, подразделам классификации расходов бюджета </w:t>
      </w:r>
      <w:r w:rsidR="00B617D7" w:rsidRPr="00F11D82">
        <w:t>за 202</w:t>
      </w:r>
      <w:r w:rsidR="00AC4A40" w:rsidRPr="00F11D82">
        <w:t>4</w:t>
      </w:r>
      <w:r w:rsidR="00B617D7" w:rsidRPr="00F11D82">
        <w:t xml:space="preserve"> год</w:t>
      </w:r>
    </w:p>
    <w:p w:rsidR="0040277C" w:rsidRPr="00F11D82" w:rsidRDefault="0040277C" w:rsidP="0040277C">
      <w:pPr>
        <w:ind w:firstLine="360"/>
        <w:jc w:val="right"/>
      </w:pPr>
      <w:r w:rsidRPr="00F11D82">
        <w:t xml:space="preserve"> (тыс. руб</w:t>
      </w:r>
      <w:r w:rsidR="005405F7" w:rsidRPr="00F11D82">
        <w:t>.</w:t>
      </w:r>
      <w:r w:rsidRPr="00F11D82">
        <w:t>)</w:t>
      </w:r>
    </w:p>
    <w:tbl>
      <w:tblPr>
        <w:tblStyle w:val="a6"/>
        <w:tblW w:w="9385" w:type="dxa"/>
        <w:tblInd w:w="108" w:type="dxa"/>
        <w:tblLayout w:type="fixed"/>
        <w:tblLook w:val="01E0" w:firstRow="1" w:lastRow="1" w:firstColumn="1" w:lastColumn="1" w:noHBand="0" w:noVBand="0"/>
      </w:tblPr>
      <w:tblGrid>
        <w:gridCol w:w="1872"/>
        <w:gridCol w:w="992"/>
        <w:gridCol w:w="1276"/>
        <w:gridCol w:w="1276"/>
        <w:gridCol w:w="1417"/>
        <w:gridCol w:w="992"/>
        <w:gridCol w:w="1560"/>
      </w:tblGrid>
      <w:tr w:rsidR="008A004C" w:rsidRPr="00F11D82" w:rsidTr="00DE0DF1">
        <w:tc>
          <w:tcPr>
            <w:tcW w:w="1872" w:type="dxa"/>
            <w:vAlign w:val="center"/>
          </w:tcPr>
          <w:p w:rsidR="008A004C" w:rsidRPr="00F11D82" w:rsidRDefault="008A004C" w:rsidP="0092238C">
            <w:pPr>
              <w:jc w:val="center"/>
              <w:rPr>
                <w:b/>
                <w:sz w:val="20"/>
                <w:szCs w:val="20"/>
              </w:rPr>
            </w:pPr>
            <w:r w:rsidRPr="00F11D82">
              <w:rPr>
                <w:b/>
                <w:sz w:val="20"/>
                <w:szCs w:val="20"/>
              </w:rPr>
              <w:t>Наименование показателя</w:t>
            </w:r>
          </w:p>
        </w:tc>
        <w:tc>
          <w:tcPr>
            <w:tcW w:w="992" w:type="dxa"/>
            <w:vAlign w:val="center"/>
          </w:tcPr>
          <w:p w:rsidR="008A004C" w:rsidRPr="00F11D82" w:rsidRDefault="008A004C" w:rsidP="0092238C">
            <w:pPr>
              <w:jc w:val="center"/>
              <w:rPr>
                <w:b/>
                <w:sz w:val="20"/>
                <w:szCs w:val="20"/>
              </w:rPr>
            </w:pPr>
            <w:r w:rsidRPr="00F11D82">
              <w:rPr>
                <w:b/>
                <w:sz w:val="20"/>
                <w:szCs w:val="20"/>
              </w:rPr>
              <w:t>Раздел, подраздел</w:t>
            </w:r>
          </w:p>
        </w:tc>
        <w:tc>
          <w:tcPr>
            <w:tcW w:w="1276" w:type="dxa"/>
            <w:vAlign w:val="center"/>
          </w:tcPr>
          <w:p w:rsidR="008A004C" w:rsidRPr="00F11D82" w:rsidRDefault="008A004C" w:rsidP="0092238C">
            <w:pPr>
              <w:jc w:val="center"/>
              <w:rPr>
                <w:b/>
                <w:sz w:val="20"/>
                <w:szCs w:val="20"/>
              </w:rPr>
            </w:pPr>
            <w:r w:rsidRPr="00F11D82">
              <w:rPr>
                <w:b/>
                <w:sz w:val="20"/>
                <w:szCs w:val="20"/>
              </w:rPr>
              <w:t>Утвержденные бюджетные назначения</w:t>
            </w:r>
          </w:p>
        </w:tc>
        <w:tc>
          <w:tcPr>
            <w:tcW w:w="1276" w:type="dxa"/>
            <w:vAlign w:val="center"/>
          </w:tcPr>
          <w:p w:rsidR="008A004C" w:rsidRPr="00F11D82" w:rsidRDefault="008A004C" w:rsidP="0092238C">
            <w:pPr>
              <w:jc w:val="center"/>
              <w:rPr>
                <w:b/>
                <w:sz w:val="20"/>
                <w:szCs w:val="20"/>
              </w:rPr>
            </w:pPr>
            <w:r w:rsidRPr="00F11D82">
              <w:rPr>
                <w:b/>
                <w:sz w:val="20"/>
                <w:szCs w:val="20"/>
              </w:rPr>
              <w:t>Исполнено</w:t>
            </w:r>
          </w:p>
        </w:tc>
        <w:tc>
          <w:tcPr>
            <w:tcW w:w="1417" w:type="dxa"/>
          </w:tcPr>
          <w:p w:rsidR="008A004C" w:rsidRPr="00F11D82" w:rsidRDefault="008A004C" w:rsidP="008A004C">
            <w:pPr>
              <w:jc w:val="center"/>
              <w:rPr>
                <w:b/>
                <w:sz w:val="20"/>
                <w:szCs w:val="20"/>
              </w:rPr>
            </w:pPr>
            <w:r w:rsidRPr="00F11D82">
              <w:rPr>
                <w:b/>
                <w:sz w:val="20"/>
                <w:szCs w:val="20"/>
              </w:rPr>
              <w:t>Отклонение от планового показателя</w:t>
            </w:r>
          </w:p>
          <w:p w:rsidR="008A004C" w:rsidRPr="00F11D82" w:rsidRDefault="008A004C" w:rsidP="008A004C">
            <w:pPr>
              <w:jc w:val="center"/>
              <w:rPr>
                <w:b/>
                <w:sz w:val="20"/>
                <w:szCs w:val="20"/>
              </w:rPr>
            </w:pPr>
            <w:r w:rsidRPr="00F11D82">
              <w:rPr>
                <w:b/>
                <w:sz w:val="20"/>
                <w:szCs w:val="20"/>
              </w:rPr>
              <w:t>(гр.4-гр.3)</w:t>
            </w:r>
          </w:p>
        </w:tc>
        <w:tc>
          <w:tcPr>
            <w:tcW w:w="992" w:type="dxa"/>
            <w:vAlign w:val="center"/>
          </w:tcPr>
          <w:p w:rsidR="008A004C" w:rsidRPr="00F11D82" w:rsidRDefault="008A004C" w:rsidP="008A004C">
            <w:pPr>
              <w:jc w:val="center"/>
              <w:rPr>
                <w:b/>
                <w:sz w:val="20"/>
                <w:szCs w:val="20"/>
              </w:rPr>
            </w:pPr>
            <w:r w:rsidRPr="00F11D82">
              <w:rPr>
                <w:b/>
                <w:sz w:val="20"/>
                <w:szCs w:val="20"/>
              </w:rPr>
              <w:t>Уровень исполнения, %</w:t>
            </w:r>
          </w:p>
          <w:p w:rsidR="008A004C" w:rsidRPr="00F11D82" w:rsidRDefault="008A004C" w:rsidP="008A004C">
            <w:pPr>
              <w:jc w:val="center"/>
              <w:rPr>
                <w:b/>
                <w:sz w:val="20"/>
                <w:szCs w:val="20"/>
              </w:rPr>
            </w:pPr>
            <w:r w:rsidRPr="00F11D82">
              <w:rPr>
                <w:b/>
                <w:sz w:val="20"/>
                <w:szCs w:val="20"/>
              </w:rPr>
              <w:t>(гр.4/гр.3*100)</w:t>
            </w:r>
          </w:p>
        </w:tc>
        <w:tc>
          <w:tcPr>
            <w:tcW w:w="1560" w:type="dxa"/>
            <w:vAlign w:val="center"/>
          </w:tcPr>
          <w:p w:rsidR="008A004C" w:rsidRPr="00F11D82" w:rsidRDefault="008A004C" w:rsidP="0092238C">
            <w:pPr>
              <w:jc w:val="center"/>
              <w:rPr>
                <w:b/>
                <w:sz w:val="20"/>
                <w:szCs w:val="20"/>
              </w:rPr>
            </w:pPr>
            <w:r w:rsidRPr="00F11D82">
              <w:rPr>
                <w:b/>
                <w:sz w:val="20"/>
                <w:szCs w:val="20"/>
              </w:rPr>
              <w:t>Удельный вес</w:t>
            </w:r>
            <w:r w:rsidR="00475DE1" w:rsidRPr="00F11D82">
              <w:rPr>
                <w:b/>
                <w:sz w:val="20"/>
                <w:szCs w:val="20"/>
              </w:rPr>
              <w:t xml:space="preserve"> исполненных расходов</w:t>
            </w:r>
            <w:r w:rsidRPr="00F11D82">
              <w:rPr>
                <w:b/>
                <w:sz w:val="20"/>
                <w:szCs w:val="20"/>
              </w:rPr>
              <w:t xml:space="preserve"> в общем объеме, %</w:t>
            </w:r>
          </w:p>
        </w:tc>
      </w:tr>
      <w:tr w:rsidR="008A004C" w:rsidRPr="00F11D82" w:rsidTr="00DE0DF1">
        <w:tc>
          <w:tcPr>
            <w:tcW w:w="1872" w:type="dxa"/>
          </w:tcPr>
          <w:p w:rsidR="008A004C" w:rsidRPr="00F11D82" w:rsidRDefault="008A004C" w:rsidP="008A004C">
            <w:pPr>
              <w:jc w:val="center"/>
              <w:rPr>
                <w:sz w:val="20"/>
                <w:szCs w:val="20"/>
              </w:rPr>
            </w:pPr>
            <w:r w:rsidRPr="00F11D82">
              <w:rPr>
                <w:sz w:val="20"/>
                <w:szCs w:val="20"/>
              </w:rPr>
              <w:t>1</w:t>
            </w:r>
          </w:p>
        </w:tc>
        <w:tc>
          <w:tcPr>
            <w:tcW w:w="992" w:type="dxa"/>
          </w:tcPr>
          <w:p w:rsidR="008A004C" w:rsidRPr="00F11D82" w:rsidRDefault="008A004C" w:rsidP="008A004C">
            <w:pPr>
              <w:jc w:val="center"/>
              <w:rPr>
                <w:sz w:val="20"/>
                <w:szCs w:val="20"/>
              </w:rPr>
            </w:pPr>
            <w:r w:rsidRPr="00F11D82">
              <w:rPr>
                <w:sz w:val="20"/>
                <w:szCs w:val="20"/>
              </w:rPr>
              <w:t>2</w:t>
            </w:r>
          </w:p>
        </w:tc>
        <w:tc>
          <w:tcPr>
            <w:tcW w:w="1276" w:type="dxa"/>
          </w:tcPr>
          <w:p w:rsidR="008A004C" w:rsidRPr="00F11D82" w:rsidRDefault="008A004C" w:rsidP="008A004C">
            <w:pPr>
              <w:jc w:val="center"/>
              <w:rPr>
                <w:sz w:val="20"/>
                <w:szCs w:val="20"/>
              </w:rPr>
            </w:pPr>
            <w:r w:rsidRPr="00F11D82">
              <w:rPr>
                <w:sz w:val="20"/>
                <w:szCs w:val="20"/>
              </w:rPr>
              <w:t>3</w:t>
            </w:r>
          </w:p>
        </w:tc>
        <w:tc>
          <w:tcPr>
            <w:tcW w:w="1276" w:type="dxa"/>
          </w:tcPr>
          <w:p w:rsidR="008A004C" w:rsidRPr="00F11D82" w:rsidRDefault="008A004C" w:rsidP="008A004C">
            <w:pPr>
              <w:jc w:val="center"/>
              <w:rPr>
                <w:sz w:val="20"/>
                <w:szCs w:val="20"/>
              </w:rPr>
            </w:pPr>
            <w:r w:rsidRPr="00F11D82">
              <w:rPr>
                <w:sz w:val="20"/>
                <w:szCs w:val="20"/>
              </w:rPr>
              <w:t>4</w:t>
            </w:r>
          </w:p>
        </w:tc>
        <w:tc>
          <w:tcPr>
            <w:tcW w:w="1417" w:type="dxa"/>
          </w:tcPr>
          <w:p w:rsidR="008A004C" w:rsidRPr="00F11D82" w:rsidRDefault="008A004C" w:rsidP="008A004C">
            <w:pPr>
              <w:jc w:val="center"/>
              <w:rPr>
                <w:sz w:val="20"/>
                <w:szCs w:val="20"/>
              </w:rPr>
            </w:pPr>
            <w:r w:rsidRPr="00F11D82">
              <w:rPr>
                <w:sz w:val="20"/>
                <w:szCs w:val="20"/>
              </w:rPr>
              <w:t>5</w:t>
            </w:r>
          </w:p>
        </w:tc>
        <w:tc>
          <w:tcPr>
            <w:tcW w:w="992" w:type="dxa"/>
          </w:tcPr>
          <w:p w:rsidR="008A004C" w:rsidRPr="00F11D82" w:rsidRDefault="008A004C" w:rsidP="008A004C">
            <w:pPr>
              <w:jc w:val="center"/>
              <w:rPr>
                <w:sz w:val="20"/>
                <w:szCs w:val="20"/>
              </w:rPr>
            </w:pPr>
            <w:r w:rsidRPr="00F11D82">
              <w:rPr>
                <w:sz w:val="20"/>
                <w:szCs w:val="20"/>
              </w:rPr>
              <w:t>6</w:t>
            </w:r>
          </w:p>
        </w:tc>
        <w:tc>
          <w:tcPr>
            <w:tcW w:w="1560" w:type="dxa"/>
          </w:tcPr>
          <w:p w:rsidR="008A004C" w:rsidRPr="00F11D82" w:rsidRDefault="008A004C" w:rsidP="008A004C">
            <w:pPr>
              <w:jc w:val="center"/>
              <w:rPr>
                <w:sz w:val="20"/>
                <w:szCs w:val="20"/>
              </w:rPr>
            </w:pPr>
            <w:r w:rsidRPr="00F11D82">
              <w:rPr>
                <w:sz w:val="20"/>
                <w:szCs w:val="20"/>
              </w:rPr>
              <w:t>7</w:t>
            </w:r>
          </w:p>
        </w:tc>
      </w:tr>
      <w:tr w:rsidR="008A004C" w:rsidRPr="00F11D82" w:rsidTr="00DE0DF1">
        <w:tc>
          <w:tcPr>
            <w:tcW w:w="1872" w:type="dxa"/>
          </w:tcPr>
          <w:p w:rsidR="008A004C" w:rsidRPr="00F11D82" w:rsidRDefault="008A004C" w:rsidP="0092238C">
            <w:pPr>
              <w:jc w:val="both"/>
              <w:rPr>
                <w:sz w:val="20"/>
                <w:szCs w:val="20"/>
              </w:rPr>
            </w:pPr>
            <w:r w:rsidRPr="00F11D82">
              <w:rPr>
                <w:sz w:val="20"/>
                <w:szCs w:val="20"/>
              </w:rPr>
              <w:t>Общегосударственные вопросы</w:t>
            </w:r>
          </w:p>
        </w:tc>
        <w:tc>
          <w:tcPr>
            <w:tcW w:w="992" w:type="dxa"/>
          </w:tcPr>
          <w:p w:rsidR="008A004C" w:rsidRPr="00F11D82" w:rsidRDefault="008A004C" w:rsidP="0092238C">
            <w:pPr>
              <w:jc w:val="center"/>
              <w:rPr>
                <w:sz w:val="20"/>
                <w:szCs w:val="20"/>
              </w:rPr>
            </w:pPr>
            <w:r w:rsidRPr="00F11D82">
              <w:rPr>
                <w:sz w:val="20"/>
                <w:szCs w:val="20"/>
              </w:rPr>
              <w:t>0100</w:t>
            </w:r>
          </w:p>
        </w:tc>
        <w:tc>
          <w:tcPr>
            <w:tcW w:w="1276" w:type="dxa"/>
          </w:tcPr>
          <w:p w:rsidR="008A004C" w:rsidRPr="00F11D82" w:rsidRDefault="00AC4A40" w:rsidP="00AC4A40">
            <w:pPr>
              <w:jc w:val="center"/>
              <w:rPr>
                <w:sz w:val="20"/>
                <w:szCs w:val="20"/>
              </w:rPr>
            </w:pPr>
            <w:r w:rsidRPr="00F11D82">
              <w:rPr>
                <w:sz w:val="20"/>
                <w:szCs w:val="20"/>
              </w:rPr>
              <w:t>61 113,27</w:t>
            </w:r>
          </w:p>
        </w:tc>
        <w:tc>
          <w:tcPr>
            <w:tcW w:w="1276" w:type="dxa"/>
          </w:tcPr>
          <w:p w:rsidR="008A004C" w:rsidRPr="00F11D82" w:rsidRDefault="00AC4A40" w:rsidP="00AC4A40">
            <w:pPr>
              <w:jc w:val="center"/>
              <w:rPr>
                <w:sz w:val="20"/>
                <w:szCs w:val="20"/>
              </w:rPr>
            </w:pPr>
            <w:r w:rsidRPr="00F11D82">
              <w:rPr>
                <w:sz w:val="20"/>
                <w:szCs w:val="20"/>
              </w:rPr>
              <w:t>53 438,01</w:t>
            </w:r>
          </w:p>
        </w:tc>
        <w:tc>
          <w:tcPr>
            <w:tcW w:w="1417" w:type="dxa"/>
          </w:tcPr>
          <w:p w:rsidR="008A004C" w:rsidRPr="00F11D82" w:rsidRDefault="00475DE1" w:rsidP="00606AA1">
            <w:pPr>
              <w:jc w:val="center"/>
              <w:rPr>
                <w:sz w:val="20"/>
                <w:szCs w:val="20"/>
              </w:rPr>
            </w:pPr>
            <w:r w:rsidRPr="00F11D82">
              <w:rPr>
                <w:sz w:val="20"/>
                <w:szCs w:val="20"/>
              </w:rPr>
              <w:t>- 7 675,26</w:t>
            </w:r>
          </w:p>
        </w:tc>
        <w:tc>
          <w:tcPr>
            <w:tcW w:w="992" w:type="dxa"/>
          </w:tcPr>
          <w:p w:rsidR="008A004C" w:rsidRPr="00F11D82" w:rsidRDefault="00AC4A40" w:rsidP="00AC4A40">
            <w:pPr>
              <w:jc w:val="center"/>
              <w:rPr>
                <w:sz w:val="20"/>
                <w:szCs w:val="20"/>
              </w:rPr>
            </w:pPr>
            <w:r w:rsidRPr="00F11D82">
              <w:rPr>
                <w:sz w:val="20"/>
                <w:szCs w:val="20"/>
              </w:rPr>
              <w:t>87,44</w:t>
            </w:r>
          </w:p>
        </w:tc>
        <w:tc>
          <w:tcPr>
            <w:tcW w:w="1560" w:type="dxa"/>
          </w:tcPr>
          <w:p w:rsidR="008A004C" w:rsidRPr="00F11D82" w:rsidRDefault="00475DE1" w:rsidP="005405F7">
            <w:pPr>
              <w:jc w:val="center"/>
              <w:rPr>
                <w:sz w:val="20"/>
                <w:szCs w:val="20"/>
              </w:rPr>
            </w:pPr>
            <w:r w:rsidRPr="00F11D82">
              <w:rPr>
                <w:sz w:val="20"/>
                <w:szCs w:val="20"/>
              </w:rPr>
              <w:t>19,40</w:t>
            </w:r>
          </w:p>
        </w:tc>
      </w:tr>
      <w:tr w:rsidR="008A004C" w:rsidRPr="00F11D82" w:rsidTr="00DE0DF1">
        <w:tc>
          <w:tcPr>
            <w:tcW w:w="1872" w:type="dxa"/>
          </w:tcPr>
          <w:p w:rsidR="008A004C" w:rsidRPr="00F11D82" w:rsidRDefault="008A004C" w:rsidP="0092238C">
            <w:pPr>
              <w:jc w:val="both"/>
              <w:rPr>
                <w:sz w:val="20"/>
                <w:szCs w:val="20"/>
              </w:rPr>
            </w:pPr>
            <w:r w:rsidRPr="00F11D82">
              <w:rPr>
                <w:sz w:val="20"/>
                <w:szCs w:val="20"/>
              </w:rPr>
              <w:t>Национальная оборона</w:t>
            </w:r>
          </w:p>
        </w:tc>
        <w:tc>
          <w:tcPr>
            <w:tcW w:w="992" w:type="dxa"/>
          </w:tcPr>
          <w:p w:rsidR="008A004C" w:rsidRPr="00F11D82" w:rsidRDefault="008A004C" w:rsidP="0092238C">
            <w:pPr>
              <w:jc w:val="center"/>
              <w:rPr>
                <w:sz w:val="20"/>
                <w:szCs w:val="20"/>
              </w:rPr>
            </w:pPr>
            <w:r w:rsidRPr="00F11D82">
              <w:rPr>
                <w:sz w:val="20"/>
                <w:szCs w:val="20"/>
              </w:rPr>
              <w:t>0200</w:t>
            </w:r>
          </w:p>
        </w:tc>
        <w:tc>
          <w:tcPr>
            <w:tcW w:w="1276" w:type="dxa"/>
          </w:tcPr>
          <w:p w:rsidR="008A004C" w:rsidRPr="00F11D82" w:rsidRDefault="00AC4A40" w:rsidP="00AC4A40">
            <w:pPr>
              <w:jc w:val="center"/>
              <w:rPr>
                <w:sz w:val="20"/>
                <w:szCs w:val="20"/>
              </w:rPr>
            </w:pPr>
            <w:r w:rsidRPr="00F11D82">
              <w:rPr>
                <w:sz w:val="20"/>
                <w:szCs w:val="20"/>
              </w:rPr>
              <w:t>675,70</w:t>
            </w:r>
          </w:p>
        </w:tc>
        <w:tc>
          <w:tcPr>
            <w:tcW w:w="1276" w:type="dxa"/>
          </w:tcPr>
          <w:p w:rsidR="008A004C" w:rsidRPr="00F11D82" w:rsidRDefault="00AC4A40" w:rsidP="00AC4A40">
            <w:pPr>
              <w:jc w:val="center"/>
              <w:rPr>
                <w:sz w:val="20"/>
                <w:szCs w:val="20"/>
              </w:rPr>
            </w:pPr>
            <w:r w:rsidRPr="00F11D82">
              <w:rPr>
                <w:sz w:val="20"/>
                <w:szCs w:val="20"/>
              </w:rPr>
              <w:t>556,49</w:t>
            </w:r>
          </w:p>
        </w:tc>
        <w:tc>
          <w:tcPr>
            <w:tcW w:w="1417" w:type="dxa"/>
          </w:tcPr>
          <w:p w:rsidR="008A004C" w:rsidRPr="00F11D82" w:rsidRDefault="00475DE1" w:rsidP="00606AA1">
            <w:pPr>
              <w:jc w:val="center"/>
              <w:rPr>
                <w:sz w:val="20"/>
                <w:szCs w:val="20"/>
              </w:rPr>
            </w:pPr>
            <w:r w:rsidRPr="00F11D82">
              <w:rPr>
                <w:sz w:val="20"/>
                <w:szCs w:val="20"/>
              </w:rPr>
              <w:t>- 119,21</w:t>
            </w:r>
          </w:p>
        </w:tc>
        <w:tc>
          <w:tcPr>
            <w:tcW w:w="992" w:type="dxa"/>
          </w:tcPr>
          <w:p w:rsidR="008A004C" w:rsidRPr="00F11D82" w:rsidRDefault="00AC4A40" w:rsidP="00AC4A40">
            <w:pPr>
              <w:jc w:val="center"/>
              <w:rPr>
                <w:sz w:val="20"/>
                <w:szCs w:val="20"/>
              </w:rPr>
            </w:pPr>
            <w:r w:rsidRPr="00F11D82">
              <w:rPr>
                <w:sz w:val="20"/>
                <w:szCs w:val="20"/>
              </w:rPr>
              <w:t>82,36</w:t>
            </w:r>
          </w:p>
        </w:tc>
        <w:tc>
          <w:tcPr>
            <w:tcW w:w="1560" w:type="dxa"/>
          </w:tcPr>
          <w:p w:rsidR="008A004C" w:rsidRPr="00F11D82" w:rsidRDefault="00475DE1" w:rsidP="005405F7">
            <w:pPr>
              <w:jc w:val="center"/>
              <w:rPr>
                <w:sz w:val="20"/>
                <w:szCs w:val="20"/>
              </w:rPr>
            </w:pPr>
            <w:r w:rsidRPr="00F11D82">
              <w:rPr>
                <w:sz w:val="20"/>
                <w:szCs w:val="20"/>
              </w:rPr>
              <w:t>0,20</w:t>
            </w:r>
          </w:p>
        </w:tc>
      </w:tr>
      <w:tr w:rsidR="008A004C" w:rsidRPr="00F11D82" w:rsidTr="00DE0DF1">
        <w:tc>
          <w:tcPr>
            <w:tcW w:w="1872" w:type="dxa"/>
          </w:tcPr>
          <w:p w:rsidR="008A004C" w:rsidRPr="00F11D82" w:rsidRDefault="008A004C" w:rsidP="0092238C">
            <w:pPr>
              <w:jc w:val="both"/>
              <w:rPr>
                <w:sz w:val="20"/>
                <w:szCs w:val="20"/>
              </w:rPr>
            </w:pPr>
            <w:r w:rsidRPr="00F11D82">
              <w:rPr>
                <w:sz w:val="20"/>
                <w:szCs w:val="20"/>
              </w:rPr>
              <w:t>Национальная безопасность и правоохранительная деятельность</w:t>
            </w:r>
          </w:p>
        </w:tc>
        <w:tc>
          <w:tcPr>
            <w:tcW w:w="992" w:type="dxa"/>
          </w:tcPr>
          <w:p w:rsidR="008A004C" w:rsidRPr="00F11D82" w:rsidRDefault="008A004C" w:rsidP="0092238C">
            <w:pPr>
              <w:jc w:val="center"/>
              <w:rPr>
                <w:sz w:val="20"/>
                <w:szCs w:val="20"/>
              </w:rPr>
            </w:pPr>
            <w:r w:rsidRPr="00F11D82">
              <w:rPr>
                <w:sz w:val="20"/>
                <w:szCs w:val="20"/>
              </w:rPr>
              <w:t>0300</w:t>
            </w:r>
          </w:p>
        </w:tc>
        <w:tc>
          <w:tcPr>
            <w:tcW w:w="1276" w:type="dxa"/>
          </w:tcPr>
          <w:p w:rsidR="008A004C" w:rsidRPr="00F11D82" w:rsidRDefault="00AC4A40" w:rsidP="00AC4A40">
            <w:pPr>
              <w:jc w:val="center"/>
              <w:rPr>
                <w:sz w:val="20"/>
                <w:szCs w:val="20"/>
              </w:rPr>
            </w:pPr>
            <w:r w:rsidRPr="00F11D82">
              <w:rPr>
                <w:sz w:val="20"/>
                <w:szCs w:val="20"/>
              </w:rPr>
              <w:t>898,73</w:t>
            </w:r>
          </w:p>
        </w:tc>
        <w:tc>
          <w:tcPr>
            <w:tcW w:w="1276" w:type="dxa"/>
          </w:tcPr>
          <w:p w:rsidR="008A004C" w:rsidRPr="00F11D82" w:rsidRDefault="00AC4A40" w:rsidP="00AC4A40">
            <w:pPr>
              <w:jc w:val="center"/>
              <w:rPr>
                <w:sz w:val="20"/>
                <w:szCs w:val="20"/>
              </w:rPr>
            </w:pPr>
            <w:r w:rsidRPr="00F11D82">
              <w:rPr>
                <w:sz w:val="20"/>
                <w:szCs w:val="20"/>
              </w:rPr>
              <w:t>762,30</w:t>
            </w:r>
          </w:p>
        </w:tc>
        <w:tc>
          <w:tcPr>
            <w:tcW w:w="1417" w:type="dxa"/>
          </w:tcPr>
          <w:p w:rsidR="008A004C" w:rsidRPr="00F11D82" w:rsidRDefault="00475DE1" w:rsidP="00606AA1">
            <w:pPr>
              <w:jc w:val="center"/>
              <w:rPr>
                <w:sz w:val="20"/>
                <w:szCs w:val="20"/>
              </w:rPr>
            </w:pPr>
            <w:r w:rsidRPr="00F11D82">
              <w:rPr>
                <w:sz w:val="20"/>
                <w:szCs w:val="20"/>
              </w:rPr>
              <w:t>- 136,43</w:t>
            </w:r>
          </w:p>
        </w:tc>
        <w:tc>
          <w:tcPr>
            <w:tcW w:w="992" w:type="dxa"/>
          </w:tcPr>
          <w:p w:rsidR="008A004C" w:rsidRPr="00F11D82" w:rsidRDefault="00AC4A40" w:rsidP="00AC4A40">
            <w:pPr>
              <w:jc w:val="center"/>
              <w:rPr>
                <w:sz w:val="20"/>
                <w:szCs w:val="20"/>
              </w:rPr>
            </w:pPr>
            <w:r w:rsidRPr="00F11D82">
              <w:rPr>
                <w:sz w:val="20"/>
                <w:szCs w:val="20"/>
              </w:rPr>
              <w:t>84,82</w:t>
            </w:r>
          </w:p>
        </w:tc>
        <w:tc>
          <w:tcPr>
            <w:tcW w:w="1560" w:type="dxa"/>
          </w:tcPr>
          <w:p w:rsidR="008A004C" w:rsidRPr="00F11D82" w:rsidRDefault="00475DE1" w:rsidP="005405F7">
            <w:pPr>
              <w:jc w:val="center"/>
              <w:rPr>
                <w:sz w:val="20"/>
                <w:szCs w:val="20"/>
              </w:rPr>
            </w:pPr>
            <w:r w:rsidRPr="00F11D82">
              <w:rPr>
                <w:sz w:val="20"/>
                <w:szCs w:val="20"/>
              </w:rPr>
              <w:t>0,28</w:t>
            </w:r>
          </w:p>
        </w:tc>
      </w:tr>
      <w:tr w:rsidR="008A004C" w:rsidRPr="00F11D82" w:rsidTr="00DE0DF1">
        <w:tc>
          <w:tcPr>
            <w:tcW w:w="1872" w:type="dxa"/>
          </w:tcPr>
          <w:p w:rsidR="008A004C" w:rsidRPr="00F11D82" w:rsidRDefault="008A004C" w:rsidP="0092238C">
            <w:pPr>
              <w:jc w:val="both"/>
              <w:rPr>
                <w:sz w:val="20"/>
                <w:szCs w:val="20"/>
              </w:rPr>
            </w:pPr>
            <w:r w:rsidRPr="00F11D82">
              <w:rPr>
                <w:sz w:val="20"/>
                <w:szCs w:val="20"/>
              </w:rPr>
              <w:t>Национальная экономика</w:t>
            </w:r>
          </w:p>
        </w:tc>
        <w:tc>
          <w:tcPr>
            <w:tcW w:w="992" w:type="dxa"/>
          </w:tcPr>
          <w:p w:rsidR="008A004C" w:rsidRPr="00F11D82" w:rsidRDefault="008A004C" w:rsidP="0092238C">
            <w:pPr>
              <w:jc w:val="center"/>
              <w:rPr>
                <w:sz w:val="20"/>
                <w:szCs w:val="20"/>
              </w:rPr>
            </w:pPr>
            <w:r w:rsidRPr="00F11D82">
              <w:rPr>
                <w:sz w:val="20"/>
                <w:szCs w:val="20"/>
              </w:rPr>
              <w:t>0400</w:t>
            </w:r>
          </w:p>
        </w:tc>
        <w:tc>
          <w:tcPr>
            <w:tcW w:w="1276" w:type="dxa"/>
          </w:tcPr>
          <w:p w:rsidR="008A004C" w:rsidRPr="00F11D82" w:rsidRDefault="00AC4A40" w:rsidP="00AC4A40">
            <w:pPr>
              <w:jc w:val="center"/>
              <w:rPr>
                <w:sz w:val="20"/>
                <w:szCs w:val="20"/>
              </w:rPr>
            </w:pPr>
            <w:r w:rsidRPr="00F11D82">
              <w:rPr>
                <w:sz w:val="20"/>
                <w:szCs w:val="20"/>
              </w:rPr>
              <w:t>9 099,20</w:t>
            </w:r>
          </w:p>
        </w:tc>
        <w:tc>
          <w:tcPr>
            <w:tcW w:w="1276" w:type="dxa"/>
          </w:tcPr>
          <w:p w:rsidR="008A004C" w:rsidRPr="00F11D82" w:rsidRDefault="00AC4A40" w:rsidP="00AC4A40">
            <w:pPr>
              <w:jc w:val="center"/>
              <w:rPr>
                <w:sz w:val="20"/>
                <w:szCs w:val="20"/>
              </w:rPr>
            </w:pPr>
            <w:r w:rsidRPr="00F11D82">
              <w:rPr>
                <w:sz w:val="20"/>
                <w:szCs w:val="20"/>
              </w:rPr>
              <w:t>5 905,04</w:t>
            </w:r>
          </w:p>
        </w:tc>
        <w:tc>
          <w:tcPr>
            <w:tcW w:w="1417" w:type="dxa"/>
          </w:tcPr>
          <w:p w:rsidR="008A004C" w:rsidRPr="00F11D82" w:rsidRDefault="00475DE1" w:rsidP="00606AA1">
            <w:pPr>
              <w:jc w:val="center"/>
              <w:rPr>
                <w:sz w:val="20"/>
                <w:szCs w:val="20"/>
              </w:rPr>
            </w:pPr>
            <w:r w:rsidRPr="00F11D82">
              <w:rPr>
                <w:sz w:val="20"/>
                <w:szCs w:val="20"/>
              </w:rPr>
              <w:t>-3 194,16</w:t>
            </w:r>
          </w:p>
        </w:tc>
        <w:tc>
          <w:tcPr>
            <w:tcW w:w="992" w:type="dxa"/>
          </w:tcPr>
          <w:p w:rsidR="008A004C" w:rsidRPr="00F11D82" w:rsidRDefault="00AC4A40" w:rsidP="00AC4A40">
            <w:pPr>
              <w:jc w:val="center"/>
              <w:rPr>
                <w:sz w:val="20"/>
                <w:szCs w:val="20"/>
              </w:rPr>
            </w:pPr>
            <w:r w:rsidRPr="00F11D82">
              <w:rPr>
                <w:sz w:val="20"/>
                <w:szCs w:val="20"/>
              </w:rPr>
              <w:t>64,90</w:t>
            </w:r>
          </w:p>
        </w:tc>
        <w:tc>
          <w:tcPr>
            <w:tcW w:w="1560" w:type="dxa"/>
          </w:tcPr>
          <w:p w:rsidR="008A004C" w:rsidRPr="00F11D82" w:rsidRDefault="00475DE1" w:rsidP="005405F7">
            <w:pPr>
              <w:jc w:val="center"/>
              <w:rPr>
                <w:sz w:val="20"/>
                <w:szCs w:val="20"/>
              </w:rPr>
            </w:pPr>
            <w:r w:rsidRPr="00F11D82">
              <w:rPr>
                <w:sz w:val="20"/>
                <w:szCs w:val="20"/>
              </w:rPr>
              <w:t>2,14</w:t>
            </w:r>
          </w:p>
        </w:tc>
      </w:tr>
      <w:tr w:rsidR="008A004C" w:rsidRPr="00F11D82" w:rsidTr="00DE0DF1">
        <w:tc>
          <w:tcPr>
            <w:tcW w:w="1872" w:type="dxa"/>
          </w:tcPr>
          <w:p w:rsidR="008A004C" w:rsidRPr="00F11D82" w:rsidRDefault="008A004C" w:rsidP="0092238C">
            <w:pPr>
              <w:jc w:val="both"/>
              <w:rPr>
                <w:sz w:val="20"/>
                <w:szCs w:val="20"/>
              </w:rPr>
            </w:pPr>
            <w:r w:rsidRPr="00F11D82">
              <w:rPr>
                <w:sz w:val="20"/>
                <w:szCs w:val="20"/>
              </w:rPr>
              <w:t>Жилищно-коммунальное хозяйство</w:t>
            </w:r>
          </w:p>
        </w:tc>
        <w:tc>
          <w:tcPr>
            <w:tcW w:w="992" w:type="dxa"/>
          </w:tcPr>
          <w:p w:rsidR="008A004C" w:rsidRPr="00F11D82" w:rsidRDefault="008A004C" w:rsidP="0092238C">
            <w:pPr>
              <w:jc w:val="center"/>
              <w:rPr>
                <w:sz w:val="20"/>
                <w:szCs w:val="20"/>
              </w:rPr>
            </w:pPr>
            <w:r w:rsidRPr="00F11D82">
              <w:rPr>
                <w:sz w:val="20"/>
                <w:szCs w:val="20"/>
              </w:rPr>
              <w:t>0500</w:t>
            </w:r>
          </w:p>
        </w:tc>
        <w:tc>
          <w:tcPr>
            <w:tcW w:w="1276" w:type="dxa"/>
          </w:tcPr>
          <w:p w:rsidR="008A004C" w:rsidRPr="00F11D82" w:rsidRDefault="00AC4A40" w:rsidP="00AC4A40">
            <w:pPr>
              <w:jc w:val="center"/>
              <w:rPr>
                <w:sz w:val="20"/>
                <w:szCs w:val="20"/>
              </w:rPr>
            </w:pPr>
            <w:r w:rsidRPr="00F11D82">
              <w:rPr>
                <w:sz w:val="20"/>
                <w:szCs w:val="20"/>
              </w:rPr>
              <w:t>53 533,53</w:t>
            </w:r>
          </w:p>
        </w:tc>
        <w:tc>
          <w:tcPr>
            <w:tcW w:w="1276" w:type="dxa"/>
          </w:tcPr>
          <w:p w:rsidR="008A004C" w:rsidRPr="00F11D82" w:rsidRDefault="00AC4A40" w:rsidP="00AC4A40">
            <w:pPr>
              <w:jc w:val="center"/>
              <w:rPr>
                <w:sz w:val="20"/>
                <w:szCs w:val="20"/>
              </w:rPr>
            </w:pPr>
            <w:r w:rsidRPr="00F11D82">
              <w:rPr>
                <w:sz w:val="20"/>
                <w:szCs w:val="20"/>
              </w:rPr>
              <w:t>31 833,17</w:t>
            </w:r>
          </w:p>
        </w:tc>
        <w:tc>
          <w:tcPr>
            <w:tcW w:w="1417" w:type="dxa"/>
          </w:tcPr>
          <w:p w:rsidR="008A004C" w:rsidRPr="00F11D82" w:rsidRDefault="00475DE1" w:rsidP="003773E7">
            <w:pPr>
              <w:jc w:val="center"/>
              <w:rPr>
                <w:sz w:val="20"/>
                <w:szCs w:val="20"/>
              </w:rPr>
            </w:pPr>
            <w:r w:rsidRPr="00F11D82">
              <w:rPr>
                <w:sz w:val="20"/>
                <w:szCs w:val="20"/>
              </w:rPr>
              <w:t>- 21 700,36</w:t>
            </w:r>
          </w:p>
        </w:tc>
        <w:tc>
          <w:tcPr>
            <w:tcW w:w="992" w:type="dxa"/>
          </w:tcPr>
          <w:p w:rsidR="008A004C" w:rsidRPr="00F11D82" w:rsidRDefault="00AC4A40" w:rsidP="00AC4A40">
            <w:pPr>
              <w:jc w:val="center"/>
              <w:rPr>
                <w:sz w:val="20"/>
                <w:szCs w:val="20"/>
              </w:rPr>
            </w:pPr>
            <w:r w:rsidRPr="00F11D82">
              <w:rPr>
                <w:sz w:val="20"/>
                <w:szCs w:val="20"/>
              </w:rPr>
              <w:t>59,46</w:t>
            </w:r>
          </w:p>
        </w:tc>
        <w:tc>
          <w:tcPr>
            <w:tcW w:w="1560" w:type="dxa"/>
          </w:tcPr>
          <w:p w:rsidR="008A004C" w:rsidRPr="00F11D82" w:rsidRDefault="00475DE1" w:rsidP="005405F7">
            <w:pPr>
              <w:jc w:val="center"/>
              <w:rPr>
                <w:sz w:val="20"/>
                <w:szCs w:val="20"/>
              </w:rPr>
            </w:pPr>
            <w:r w:rsidRPr="00F11D82">
              <w:rPr>
                <w:sz w:val="20"/>
                <w:szCs w:val="20"/>
              </w:rPr>
              <w:t>11,55</w:t>
            </w:r>
          </w:p>
        </w:tc>
      </w:tr>
      <w:tr w:rsidR="008A004C" w:rsidRPr="00F11D82" w:rsidTr="00DE0DF1">
        <w:tc>
          <w:tcPr>
            <w:tcW w:w="1872" w:type="dxa"/>
          </w:tcPr>
          <w:p w:rsidR="008A004C" w:rsidRPr="00F11D82" w:rsidRDefault="008A004C" w:rsidP="0092238C">
            <w:pPr>
              <w:jc w:val="both"/>
              <w:rPr>
                <w:sz w:val="20"/>
                <w:szCs w:val="20"/>
              </w:rPr>
            </w:pPr>
            <w:r w:rsidRPr="00F11D82">
              <w:rPr>
                <w:sz w:val="20"/>
                <w:szCs w:val="20"/>
              </w:rPr>
              <w:t>Охрана окружающей среды</w:t>
            </w:r>
          </w:p>
        </w:tc>
        <w:tc>
          <w:tcPr>
            <w:tcW w:w="992" w:type="dxa"/>
          </w:tcPr>
          <w:p w:rsidR="008A004C" w:rsidRPr="00F11D82" w:rsidRDefault="008A004C" w:rsidP="0092238C">
            <w:pPr>
              <w:jc w:val="center"/>
              <w:rPr>
                <w:sz w:val="20"/>
                <w:szCs w:val="20"/>
              </w:rPr>
            </w:pPr>
            <w:r w:rsidRPr="00F11D82">
              <w:rPr>
                <w:sz w:val="20"/>
                <w:szCs w:val="20"/>
              </w:rPr>
              <w:t>0600</w:t>
            </w:r>
          </w:p>
        </w:tc>
        <w:tc>
          <w:tcPr>
            <w:tcW w:w="1276" w:type="dxa"/>
          </w:tcPr>
          <w:p w:rsidR="008A004C" w:rsidRPr="00F11D82" w:rsidRDefault="00AC4A40" w:rsidP="00AC4A40">
            <w:pPr>
              <w:jc w:val="center"/>
              <w:rPr>
                <w:sz w:val="20"/>
                <w:szCs w:val="20"/>
              </w:rPr>
            </w:pPr>
            <w:r w:rsidRPr="00F11D82">
              <w:rPr>
                <w:sz w:val="20"/>
                <w:szCs w:val="20"/>
              </w:rPr>
              <w:t>487,96</w:t>
            </w:r>
          </w:p>
        </w:tc>
        <w:tc>
          <w:tcPr>
            <w:tcW w:w="1276" w:type="dxa"/>
          </w:tcPr>
          <w:p w:rsidR="008A004C" w:rsidRPr="00F11D82" w:rsidRDefault="00AC4A40" w:rsidP="00AC4A40">
            <w:pPr>
              <w:jc w:val="center"/>
              <w:rPr>
                <w:sz w:val="20"/>
                <w:szCs w:val="20"/>
              </w:rPr>
            </w:pPr>
            <w:r w:rsidRPr="00F11D82">
              <w:rPr>
                <w:sz w:val="20"/>
                <w:szCs w:val="20"/>
              </w:rPr>
              <w:t>0,00</w:t>
            </w:r>
          </w:p>
        </w:tc>
        <w:tc>
          <w:tcPr>
            <w:tcW w:w="1417" w:type="dxa"/>
          </w:tcPr>
          <w:p w:rsidR="008A004C" w:rsidRPr="00F11D82" w:rsidRDefault="00475DE1" w:rsidP="0092238C">
            <w:pPr>
              <w:jc w:val="center"/>
              <w:rPr>
                <w:sz w:val="20"/>
                <w:szCs w:val="20"/>
              </w:rPr>
            </w:pPr>
            <w:r w:rsidRPr="00F11D82">
              <w:rPr>
                <w:sz w:val="20"/>
                <w:szCs w:val="20"/>
              </w:rPr>
              <w:t>- 487,96</w:t>
            </w:r>
          </w:p>
        </w:tc>
        <w:tc>
          <w:tcPr>
            <w:tcW w:w="992" w:type="dxa"/>
          </w:tcPr>
          <w:p w:rsidR="008A004C" w:rsidRPr="00F11D82" w:rsidRDefault="00AC4A40" w:rsidP="00AC4A40">
            <w:pPr>
              <w:jc w:val="center"/>
              <w:rPr>
                <w:sz w:val="20"/>
                <w:szCs w:val="20"/>
              </w:rPr>
            </w:pPr>
            <w:r w:rsidRPr="00F11D82">
              <w:rPr>
                <w:sz w:val="20"/>
                <w:szCs w:val="20"/>
              </w:rPr>
              <w:t>0,00</w:t>
            </w:r>
          </w:p>
        </w:tc>
        <w:tc>
          <w:tcPr>
            <w:tcW w:w="1560" w:type="dxa"/>
          </w:tcPr>
          <w:p w:rsidR="008A004C" w:rsidRPr="00F11D82" w:rsidRDefault="00475DE1" w:rsidP="005405F7">
            <w:pPr>
              <w:jc w:val="center"/>
              <w:rPr>
                <w:sz w:val="20"/>
                <w:szCs w:val="20"/>
              </w:rPr>
            </w:pPr>
            <w:r w:rsidRPr="00F11D82">
              <w:rPr>
                <w:sz w:val="20"/>
                <w:szCs w:val="20"/>
              </w:rPr>
              <w:t>0,00</w:t>
            </w:r>
          </w:p>
        </w:tc>
      </w:tr>
      <w:tr w:rsidR="008A004C" w:rsidRPr="00F11D82" w:rsidTr="00DE0DF1">
        <w:tc>
          <w:tcPr>
            <w:tcW w:w="1872" w:type="dxa"/>
          </w:tcPr>
          <w:p w:rsidR="008A004C" w:rsidRPr="00F11D82" w:rsidRDefault="008A004C" w:rsidP="0092238C">
            <w:pPr>
              <w:jc w:val="both"/>
              <w:rPr>
                <w:sz w:val="20"/>
                <w:szCs w:val="20"/>
              </w:rPr>
            </w:pPr>
            <w:r w:rsidRPr="00F11D82">
              <w:rPr>
                <w:sz w:val="20"/>
                <w:szCs w:val="20"/>
              </w:rPr>
              <w:t>Образование</w:t>
            </w:r>
          </w:p>
        </w:tc>
        <w:tc>
          <w:tcPr>
            <w:tcW w:w="992" w:type="dxa"/>
          </w:tcPr>
          <w:p w:rsidR="008A004C" w:rsidRPr="00F11D82" w:rsidRDefault="008A004C" w:rsidP="0092238C">
            <w:pPr>
              <w:jc w:val="center"/>
              <w:rPr>
                <w:sz w:val="20"/>
                <w:szCs w:val="20"/>
              </w:rPr>
            </w:pPr>
            <w:r w:rsidRPr="00F11D82">
              <w:rPr>
                <w:sz w:val="20"/>
                <w:szCs w:val="20"/>
              </w:rPr>
              <w:t>0700</w:t>
            </w:r>
          </w:p>
        </w:tc>
        <w:tc>
          <w:tcPr>
            <w:tcW w:w="1276" w:type="dxa"/>
          </w:tcPr>
          <w:p w:rsidR="008A004C" w:rsidRPr="00F11D82" w:rsidRDefault="00AC4A40" w:rsidP="00AC4A40">
            <w:pPr>
              <w:jc w:val="center"/>
              <w:rPr>
                <w:sz w:val="20"/>
                <w:szCs w:val="20"/>
              </w:rPr>
            </w:pPr>
            <w:r w:rsidRPr="00F11D82">
              <w:rPr>
                <w:sz w:val="20"/>
                <w:szCs w:val="20"/>
              </w:rPr>
              <w:t>145 048,92</w:t>
            </w:r>
          </w:p>
        </w:tc>
        <w:tc>
          <w:tcPr>
            <w:tcW w:w="1276" w:type="dxa"/>
          </w:tcPr>
          <w:p w:rsidR="008A004C" w:rsidRPr="00F11D82" w:rsidRDefault="00AC4A40" w:rsidP="00AC4A40">
            <w:pPr>
              <w:jc w:val="center"/>
              <w:rPr>
                <w:sz w:val="20"/>
                <w:szCs w:val="20"/>
              </w:rPr>
            </w:pPr>
            <w:r w:rsidRPr="00F11D82">
              <w:rPr>
                <w:sz w:val="20"/>
                <w:szCs w:val="20"/>
              </w:rPr>
              <w:t>141 769,48</w:t>
            </w:r>
          </w:p>
        </w:tc>
        <w:tc>
          <w:tcPr>
            <w:tcW w:w="1417" w:type="dxa"/>
          </w:tcPr>
          <w:p w:rsidR="008A004C" w:rsidRPr="00F11D82" w:rsidRDefault="00475DE1" w:rsidP="00606AA1">
            <w:pPr>
              <w:jc w:val="center"/>
              <w:rPr>
                <w:sz w:val="20"/>
                <w:szCs w:val="20"/>
              </w:rPr>
            </w:pPr>
            <w:r w:rsidRPr="00F11D82">
              <w:rPr>
                <w:sz w:val="20"/>
                <w:szCs w:val="20"/>
              </w:rPr>
              <w:t>- 3 279,44</w:t>
            </w:r>
          </w:p>
        </w:tc>
        <w:tc>
          <w:tcPr>
            <w:tcW w:w="992" w:type="dxa"/>
          </w:tcPr>
          <w:p w:rsidR="008A004C" w:rsidRPr="00F11D82" w:rsidRDefault="00AC4A40" w:rsidP="00AC4A40">
            <w:pPr>
              <w:jc w:val="center"/>
              <w:rPr>
                <w:sz w:val="20"/>
                <w:szCs w:val="20"/>
              </w:rPr>
            </w:pPr>
            <w:r w:rsidRPr="00F11D82">
              <w:rPr>
                <w:sz w:val="20"/>
                <w:szCs w:val="20"/>
              </w:rPr>
              <w:t>97,74</w:t>
            </w:r>
          </w:p>
        </w:tc>
        <w:tc>
          <w:tcPr>
            <w:tcW w:w="1560" w:type="dxa"/>
          </w:tcPr>
          <w:p w:rsidR="008A004C" w:rsidRPr="00F11D82" w:rsidRDefault="00475DE1" w:rsidP="00606AA1">
            <w:pPr>
              <w:jc w:val="center"/>
              <w:rPr>
                <w:sz w:val="20"/>
                <w:szCs w:val="20"/>
              </w:rPr>
            </w:pPr>
            <w:r w:rsidRPr="00F11D82">
              <w:rPr>
                <w:sz w:val="20"/>
                <w:szCs w:val="20"/>
              </w:rPr>
              <w:t>51,45</w:t>
            </w:r>
          </w:p>
        </w:tc>
      </w:tr>
      <w:tr w:rsidR="008A004C" w:rsidRPr="00F11D82" w:rsidTr="00DE0DF1">
        <w:tc>
          <w:tcPr>
            <w:tcW w:w="1872" w:type="dxa"/>
          </w:tcPr>
          <w:p w:rsidR="008A004C" w:rsidRPr="00F11D82" w:rsidRDefault="0037505B" w:rsidP="0092238C">
            <w:pPr>
              <w:jc w:val="both"/>
              <w:rPr>
                <w:sz w:val="20"/>
                <w:szCs w:val="20"/>
              </w:rPr>
            </w:pPr>
            <w:r w:rsidRPr="00F11D82">
              <w:rPr>
                <w:sz w:val="20"/>
                <w:szCs w:val="20"/>
              </w:rPr>
              <w:t>Культура, кинематография</w:t>
            </w:r>
          </w:p>
        </w:tc>
        <w:tc>
          <w:tcPr>
            <w:tcW w:w="992" w:type="dxa"/>
          </w:tcPr>
          <w:p w:rsidR="008A004C" w:rsidRPr="00F11D82" w:rsidRDefault="008A004C" w:rsidP="0092238C">
            <w:pPr>
              <w:jc w:val="center"/>
              <w:rPr>
                <w:sz w:val="20"/>
                <w:szCs w:val="20"/>
              </w:rPr>
            </w:pPr>
            <w:r w:rsidRPr="00F11D82">
              <w:rPr>
                <w:sz w:val="20"/>
                <w:szCs w:val="20"/>
              </w:rPr>
              <w:t>0800</w:t>
            </w:r>
          </w:p>
        </w:tc>
        <w:tc>
          <w:tcPr>
            <w:tcW w:w="1276" w:type="dxa"/>
          </w:tcPr>
          <w:p w:rsidR="008A004C" w:rsidRPr="00F11D82" w:rsidRDefault="00AC4A40" w:rsidP="00AC4A40">
            <w:pPr>
              <w:jc w:val="center"/>
              <w:rPr>
                <w:sz w:val="20"/>
                <w:szCs w:val="20"/>
              </w:rPr>
            </w:pPr>
            <w:r w:rsidRPr="00F11D82">
              <w:rPr>
                <w:sz w:val="20"/>
                <w:szCs w:val="20"/>
              </w:rPr>
              <w:t>32 666,51</w:t>
            </w:r>
          </w:p>
        </w:tc>
        <w:tc>
          <w:tcPr>
            <w:tcW w:w="1276" w:type="dxa"/>
          </w:tcPr>
          <w:p w:rsidR="008A004C" w:rsidRPr="00F11D82" w:rsidRDefault="00AC4A40" w:rsidP="00AC4A40">
            <w:pPr>
              <w:jc w:val="center"/>
              <w:rPr>
                <w:sz w:val="20"/>
                <w:szCs w:val="20"/>
              </w:rPr>
            </w:pPr>
            <w:r w:rsidRPr="00F11D82">
              <w:rPr>
                <w:sz w:val="20"/>
                <w:szCs w:val="20"/>
              </w:rPr>
              <w:t>32 650,91</w:t>
            </w:r>
          </w:p>
        </w:tc>
        <w:tc>
          <w:tcPr>
            <w:tcW w:w="1417" w:type="dxa"/>
          </w:tcPr>
          <w:p w:rsidR="008A004C" w:rsidRPr="00F11D82" w:rsidRDefault="00475DE1" w:rsidP="00606AA1">
            <w:pPr>
              <w:jc w:val="center"/>
              <w:rPr>
                <w:sz w:val="20"/>
                <w:szCs w:val="20"/>
              </w:rPr>
            </w:pPr>
            <w:r w:rsidRPr="00F11D82">
              <w:rPr>
                <w:sz w:val="20"/>
                <w:szCs w:val="20"/>
              </w:rPr>
              <w:t>- 15,60</w:t>
            </w:r>
          </w:p>
        </w:tc>
        <w:tc>
          <w:tcPr>
            <w:tcW w:w="992" w:type="dxa"/>
          </w:tcPr>
          <w:p w:rsidR="008A004C" w:rsidRPr="00F11D82" w:rsidRDefault="006732F7" w:rsidP="00AC4A40">
            <w:pPr>
              <w:jc w:val="center"/>
              <w:rPr>
                <w:sz w:val="20"/>
                <w:szCs w:val="20"/>
              </w:rPr>
            </w:pPr>
            <w:r w:rsidRPr="00F11D82">
              <w:rPr>
                <w:sz w:val="20"/>
                <w:szCs w:val="20"/>
              </w:rPr>
              <w:t>99,</w:t>
            </w:r>
            <w:r w:rsidR="00AC4A40" w:rsidRPr="00F11D82">
              <w:rPr>
                <w:sz w:val="20"/>
                <w:szCs w:val="20"/>
              </w:rPr>
              <w:t>95</w:t>
            </w:r>
          </w:p>
        </w:tc>
        <w:tc>
          <w:tcPr>
            <w:tcW w:w="1560" w:type="dxa"/>
          </w:tcPr>
          <w:p w:rsidR="008A004C" w:rsidRPr="00F11D82" w:rsidRDefault="00475DE1" w:rsidP="00606AA1">
            <w:pPr>
              <w:jc w:val="center"/>
              <w:rPr>
                <w:sz w:val="20"/>
                <w:szCs w:val="20"/>
              </w:rPr>
            </w:pPr>
            <w:r w:rsidRPr="00F11D82">
              <w:rPr>
                <w:sz w:val="20"/>
                <w:szCs w:val="20"/>
              </w:rPr>
              <w:t>11,85</w:t>
            </w:r>
          </w:p>
        </w:tc>
      </w:tr>
      <w:tr w:rsidR="008A004C" w:rsidRPr="00F11D82" w:rsidTr="00DE0DF1">
        <w:tc>
          <w:tcPr>
            <w:tcW w:w="1872" w:type="dxa"/>
          </w:tcPr>
          <w:p w:rsidR="008A004C" w:rsidRPr="00F11D82" w:rsidRDefault="008A004C" w:rsidP="0092238C">
            <w:pPr>
              <w:jc w:val="both"/>
              <w:rPr>
                <w:sz w:val="20"/>
                <w:szCs w:val="20"/>
              </w:rPr>
            </w:pPr>
            <w:r w:rsidRPr="00F11D82">
              <w:rPr>
                <w:sz w:val="20"/>
                <w:szCs w:val="20"/>
              </w:rPr>
              <w:t>Социальная политика</w:t>
            </w:r>
          </w:p>
        </w:tc>
        <w:tc>
          <w:tcPr>
            <w:tcW w:w="992" w:type="dxa"/>
          </w:tcPr>
          <w:p w:rsidR="008A004C" w:rsidRPr="00F11D82" w:rsidRDefault="008A004C" w:rsidP="0092238C">
            <w:pPr>
              <w:jc w:val="center"/>
              <w:rPr>
                <w:sz w:val="20"/>
                <w:szCs w:val="20"/>
              </w:rPr>
            </w:pPr>
            <w:r w:rsidRPr="00F11D82">
              <w:rPr>
                <w:sz w:val="20"/>
                <w:szCs w:val="20"/>
              </w:rPr>
              <w:t>1000</w:t>
            </w:r>
          </w:p>
        </w:tc>
        <w:tc>
          <w:tcPr>
            <w:tcW w:w="1276" w:type="dxa"/>
          </w:tcPr>
          <w:p w:rsidR="008A004C" w:rsidRPr="00F11D82" w:rsidRDefault="00AC4A40" w:rsidP="00AC4A40">
            <w:pPr>
              <w:jc w:val="center"/>
              <w:rPr>
                <w:sz w:val="20"/>
                <w:szCs w:val="20"/>
              </w:rPr>
            </w:pPr>
            <w:r w:rsidRPr="00F11D82">
              <w:rPr>
                <w:sz w:val="20"/>
                <w:szCs w:val="20"/>
              </w:rPr>
              <w:t>3 979,64</w:t>
            </w:r>
          </w:p>
        </w:tc>
        <w:tc>
          <w:tcPr>
            <w:tcW w:w="1276" w:type="dxa"/>
          </w:tcPr>
          <w:p w:rsidR="008A004C" w:rsidRPr="00F11D82" w:rsidRDefault="00AC4A40" w:rsidP="00AC4A40">
            <w:pPr>
              <w:jc w:val="center"/>
              <w:rPr>
                <w:sz w:val="20"/>
                <w:szCs w:val="20"/>
              </w:rPr>
            </w:pPr>
            <w:r w:rsidRPr="00F11D82">
              <w:rPr>
                <w:sz w:val="20"/>
                <w:szCs w:val="20"/>
              </w:rPr>
              <w:t>3 295,92</w:t>
            </w:r>
          </w:p>
        </w:tc>
        <w:tc>
          <w:tcPr>
            <w:tcW w:w="1417" w:type="dxa"/>
          </w:tcPr>
          <w:p w:rsidR="008A004C" w:rsidRPr="00F11D82" w:rsidRDefault="00475DE1" w:rsidP="00606AA1">
            <w:pPr>
              <w:jc w:val="center"/>
              <w:rPr>
                <w:sz w:val="20"/>
                <w:szCs w:val="20"/>
              </w:rPr>
            </w:pPr>
            <w:r w:rsidRPr="00F11D82">
              <w:rPr>
                <w:sz w:val="20"/>
                <w:szCs w:val="20"/>
              </w:rPr>
              <w:t>- 683,72</w:t>
            </w:r>
          </w:p>
        </w:tc>
        <w:tc>
          <w:tcPr>
            <w:tcW w:w="992" w:type="dxa"/>
          </w:tcPr>
          <w:p w:rsidR="008A004C" w:rsidRPr="00F11D82" w:rsidRDefault="00AC4A40" w:rsidP="00AC4A40">
            <w:pPr>
              <w:jc w:val="center"/>
              <w:rPr>
                <w:sz w:val="20"/>
                <w:szCs w:val="20"/>
              </w:rPr>
            </w:pPr>
            <w:r w:rsidRPr="00F11D82">
              <w:rPr>
                <w:sz w:val="20"/>
                <w:szCs w:val="20"/>
              </w:rPr>
              <w:t>82,82</w:t>
            </w:r>
          </w:p>
        </w:tc>
        <w:tc>
          <w:tcPr>
            <w:tcW w:w="1560" w:type="dxa"/>
          </w:tcPr>
          <w:p w:rsidR="008A004C" w:rsidRPr="00F11D82" w:rsidRDefault="00475DE1" w:rsidP="00606AA1">
            <w:pPr>
              <w:jc w:val="center"/>
              <w:rPr>
                <w:sz w:val="20"/>
                <w:szCs w:val="20"/>
              </w:rPr>
            </w:pPr>
            <w:r w:rsidRPr="00F11D82">
              <w:rPr>
                <w:sz w:val="20"/>
                <w:szCs w:val="20"/>
              </w:rPr>
              <w:t>1,20</w:t>
            </w:r>
          </w:p>
        </w:tc>
      </w:tr>
      <w:tr w:rsidR="008A004C" w:rsidRPr="00F11D82" w:rsidTr="00DE0DF1">
        <w:tc>
          <w:tcPr>
            <w:tcW w:w="1872" w:type="dxa"/>
          </w:tcPr>
          <w:p w:rsidR="008A004C" w:rsidRPr="00F11D82" w:rsidRDefault="008A004C" w:rsidP="0092238C">
            <w:pPr>
              <w:jc w:val="both"/>
              <w:rPr>
                <w:sz w:val="20"/>
                <w:szCs w:val="20"/>
              </w:rPr>
            </w:pPr>
            <w:r w:rsidRPr="00F11D82">
              <w:rPr>
                <w:sz w:val="20"/>
                <w:szCs w:val="20"/>
              </w:rPr>
              <w:t>Физическая культура и спорт</w:t>
            </w:r>
          </w:p>
        </w:tc>
        <w:tc>
          <w:tcPr>
            <w:tcW w:w="992" w:type="dxa"/>
          </w:tcPr>
          <w:p w:rsidR="008A004C" w:rsidRPr="00F11D82" w:rsidRDefault="008A004C" w:rsidP="0092238C">
            <w:pPr>
              <w:jc w:val="center"/>
              <w:rPr>
                <w:sz w:val="20"/>
                <w:szCs w:val="20"/>
              </w:rPr>
            </w:pPr>
            <w:r w:rsidRPr="00F11D82">
              <w:rPr>
                <w:sz w:val="20"/>
                <w:szCs w:val="20"/>
              </w:rPr>
              <w:t>1100</w:t>
            </w:r>
          </w:p>
        </w:tc>
        <w:tc>
          <w:tcPr>
            <w:tcW w:w="1276" w:type="dxa"/>
          </w:tcPr>
          <w:p w:rsidR="008A004C" w:rsidRPr="00F11D82" w:rsidRDefault="00AC4A40" w:rsidP="00AC4A40">
            <w:pPr>
              <w:jc w:val="center"/>
              <w:rPr>
                <w:sz w:val="20"/>
                <w:szCs w:val="20"/>
              </w:rPr>
            </w:pPr>
            <w:r w:rsidRPr="00F11D82">
              <w:rPr>
                <w:sz w:val="20"/>
                <w:szCs w:val="20"/>
              </w:rPr>
              <w:t>4 235,35</w:t>
            </w:r>
          </w:p>
        </w:tc>
        <w:tc>
          <w:tcPr>
            <w:tcW w:w="1276" w:type="dxa"/>
          </w:tcPr>
          <w:p w:rsidR="008A004C" w:rsidRPr="00F11D82" w:rsidRDefault="00AC4A40" w:rsidP="00AC4A40">
            <w:pPr>
              <w:jc w:val="center"/>
              <w:rPr>
                <w:sz w:val="20"/>
                <w:szCs w:val="20"/>
              </w:rPr>
            </w:pPr>
            <w:r w:rsidRPr="00F11D82">
              <w:rPr>
                <w:sz w:val="20"/>
                <w:szCs w:val="20"/>
              </w:rPr>
              <w:t>4 188,92</w:t>
            </w:r>
          </w:p>
        </w:tc>
        <w:tc>
          <w:tcPr>
            <w:tcW w:w="1417" w:type="dxa"/>
          </w:tcPr>
          <w:p w:rsidR="008A004C" w:rsidRPr="00F11D82" w:rsidRDefault="00475DE1" w:rsidP="0092238C">
            <w:pPr>
              <w:jc w:val="center"/>
              <w:rPr>
                <w:sz w:val="20"/>
                <w:szCs w:val="20"/>
              </w:rPr>
            </w:pPr>
            <w:r w:rsidRPr="00F11D82">
              <w:rPr>
                <w:sz w:val="20"/>
                <w:szCs w:val="20"/>
              </w:rPr>
              <w:t>- 46,43</w:t>
            </w:r>
          </w:p>
        </w:tc>
        <w:tc>
          <w:tcPr>
            <w:tcW w:w="992" w:type="dxa"/>
          </w:tcPr>
          <w:p w:rsidR="008A004C" w:rsidRPr="00F11D82" w:rsidRDefault="00AC4A40" w:rsidP="00AC4A40">
            <w:pPr>
              <w:jc w:val="center"/>
              <w:rPr>
                <w:sz w:val="20"/>
                <w:szCs w:val="20"/>
              </w:rPr>
            </w:pPr>
            <w:r w:rsidRPr="00F11D82">
              <w:rPr>
                <w:sz w:val="20"/>
                <w:szCs w:val="20"/>
              </w:rPr>
              <w:t>98,90</w:t>
            </w:r>
          </w:p>
        </w:tc>
        <w:tc>
          <w:tcPr>
            <w:tcW w:w="1560" w:type="dxa"/>
          </w:tcPr>
          <w:p w:rsidR="008A004C" w:rsidRPr="00F11D82" w:rsidRDefault="00475DE1" w:rsidP="00606AA1">
            <w:pPr>
              <w:jc w:val="center"/>
              <w:rPr>
                <w:sz w:val="20"/>
                <w:szCs w:val="20"/>
              </w:rPr>
            </w:pPr>
            <w:r w:rsidRPr="00F11D82">
              <w:rPr>
                <w:sz w:val="20"/>
                <w:szCs w:val="20"/>
              </w:rPr>
              <w:t>1,52</w:t>
            </w:r>
          </w:p>
        </w:tc>
      </w:tr>
      <w:tr w:rsidR="008A004C" w:rsidRPr="00F11D82" w:rsidTr="00DE0DF1">
        <w:tc>
          <w:tcPr>
            <w:tcW w:w="1872" w:type="dxa"/>
          </w:tcPr>
          <w:p w:rsidR="008A004C" w:rsidRPr="00F11D82" w:rsidRDefault="008A004C" w:rsidP="0092238C">
            <w:pPr>
              <w:jc w:val="both"/>
              <w:rPr>
                <w:sz w:val="20"/>
                <w:szCs w:val="20"/>
              </w:rPr>
            </w:pPr>
            <w:r w:rsidRPr="00F11D82">
              <w:rPr>
                <w:sz w:val="20"/>
                <w:szCs w:val="20"/>
              </w:rPr>
              <w:t>Средства массовой информации</w:t>
            </w:r>
          </w:p>
        </w:tc>
        <w:tc>
          <w:tcPr>
            <w:tcW w:w="992" w:type="dxa"/>
          </w:tcPr>
          <w:p w:rsidR="008A004C" w:rsidRPr="00F11D82" w:rsidRDefault="008A004C" w:rsidP="0092238C">
            <w:pPr>
              <w:jc w:val="center"/>
              <w:rPr>
                <w:sz w:val="20"/>
                <w:szCs w:val="20"/>
              </w:rPr>
            </w:pPr>
            <w:r w:rsidRPr="00F11D82">
              <w:rPr>
                <w:sz w:val="20"/>
                <w:szCs w:val="20"/>
              </w:rPr>
              <w:t>1200</w:t>
            </w:r>
          </w:p>
        </w:tc>
        <w:tc>
          <w:tcPr>
            <w:tcW w:w="1276" w:type="dxa"/>
          </w:tcPr>
          <w:p w:rsidR="008A004C" w:rsidRPr="00F11D82" w:rsidRDefault="00AC4A40" w:rsidP="00AC4A40">
            <w:pPr>
              <w:jc w:val="center"/>
              <w:rPr>
                <w:sz w:val="20"/>
                <w:szCs w:val="20"/>
              </w:rPr>
            </w:pPr>
            <w:r w:rsidRPr="00F11D82">
              <w:rPr>
                <w:sz w:val="20"/>
                <w:szCs w:val="20"/>
              </w:rPr>
              <w:t>1 129,52</w:t>
            </w:r>
          </w:p>
        </w:tc>
        <w:tc>
          <w:tcPr>
            <w:tcW w:w="1276" w:type="dxa"/>
          </w:tcPr>
          <w:p w:rsidR="008A004C" w:rsidRPr="00F11D82" w:rsidRDefault="00AC4A40" w:rsidP="00AC4A40">
            <w:pPr>
              <w:jc w:val="center"/>
              <w:rPr>
                <w:sz w:val="20"/>
                <w:szCs w:val="20"/>
              </w:rPr>
            </w:pPr>
            <w:r w:rsidRPr="00F11D82">
              <w:rPr>
                <w:sz w:val="20"/>
                <w:szCs w:val="20"/>
              </w:rPr>
              <w:t>1 123,08</w:t>
            </w:r>
          </w:p>
        </w:tc>
        <w:tc>
          <w:tcPr>
            <w:tcW w:w="1417" w:type="dxa"/>
          </w:tcPr>
          <w:p w:rsidR="008A004C" w:rsidRPr="00F11D82" w:rsidRDefault="00475DE1" w:rsidP="0092238C">
            <w:pPr>
              <w:jc w:val="center"/>
              <w:rPr>
                <w:sz w:val="20"/>
                <w:szCs w:val="20"/>
              </w:rPr>
            </w:pPr>
            <w:r w:rsidRPr="00F11D82">
              <w:rPr>
                <w:sz w:val="20"/>
                <w:szCs w:val="20"/>
              </w:rPr>
              <w:t>- 6,44</w:t>
            </w:r>
          </w:p>
        </w:tc>
        <w:tc>
          <w:tcPr>
            <w:tcW w:w="992" w:type="dxa"/>
          </w:tcPr>
          <w:p w:rsidR="008A004C" w:rsidRPr="00F11D82" w:rsidRDefault="00AC4A40" w:rsidP="00AC4A40">
            <w:pPr>
              <w:jc w:val="center"/>
              <w:rPr>
                <w:sz w:val="20"/>
                <w:szCs w:val="20"/>
              </w:rPr>
            </w:pPr>
            <w:r w:rsidRPr="00F11D82">
              <w:rPr>
                <w:sz w:val="20"/>
                <w:szCs w:val="20"/>
              </w:rPr>
              <w:t>99,43</w:t>
            </w:r>
          </w:p>
        </w:tc>
        <w:tc>
          <w:tcPr>
            <w:tcW w:w="1560" w:type="dxa"/>
          </w:tcPr>
          <w:p w:rsidR="008A004C" w:rsidRPr="00F11D82" w:rsidRDefault="00475DE1" w:rsidP="00606AA1">
            <w:pPr>
              <w:jc w:val="center"/>
              <w:rPr>
                <w:sz w:val="20"/>
                <w:szCs w:val="20"/>
              </w:rPr>
            </w:pPr>
            <w:r w:rsidRPr="00F11D82">
              <w:rPr>
                <w:sz w:val="20"/>
                <w:szCs w:val="20"/>
              </w:rPr>
              <w:t>0,41</w:t>
            </w:r>
          </w:p>
        </w:tc>
      </w:tr>
      <w:tr w:rsidR="008A004C" w:rsidRPr="00F11D82" w:rsidTr="00DE0DF1">
        <w:tc>
          <w:tcPr>
            <w:tcW w:w="1872" w:type="dxa"/>
          </w:tcPr>
          <w:p w:rsidR="008A004C" w:rsidRPr="00F11D82" w:rsidRDefault="008A004C" w:rsidP="00644C5A">
            <w:pPr>
              <w:jc w:val="both"/>
              <w:rPr>
                <w:b/>
                <w:sz w:val="20"/>
                <w:szCs w:val="20"/>
              </w:rPr>
            </w:pPr>
            <w:r w:rsidRPr="00F11D82">
              <w:rPr>
                <w:b/>
                <w:sz w:val="20"/>
                <w:szCs w:val="20"/>
              </w:rPr>
              <w:t>Итого</w:t>
            </w:r>
          </w:p>
        </w:tc>
        <w:tc>
          <w:tcPr>
            <w:tcW w:w="992" w:type="dxa"/>
          </w:tcPr>
          <w:p w:rsidR="008A004C" w:rsidRPr="00F11D82" w:rsidRDefault="00AB4406" w:rsidP="0092238C">
            <w:pPr>
              <w:jc w:val="center"/>
              <w:rPr>
                <w:b/>
                <w:sz w:val="20"/>
                <w:szCs w:val="20"/>
              </w:rPr>
            </w:pPr>
            <w:r w:rsidRPr="00F11D82">
              <w:rPr>
                <w:b/>
                <w:sz w:val="20"/>
                <w:szCs w:val="20"/>
              </w:rPr>
              <w:t>х</w:t>
            </w:r>
          </w:p>
        </w:tc>
        <w:tc>
          <w:tcPr>
            <w:tcW w:w="1276" w:type="dxa"/>
          </w:tcPr>
          <w:p w:rsidR="008A004C" w:rsidRPr="00F11D82" w:rsidRDefault="00AC4A40" w:rsidP="00AC4A40">
            <w:pPr>
              <w:jc w:val="center"/>
              <w:rPr>
                <w:b/>
                <w:sz w:val="20"/>
                <w:szCs w:val="20"/>
              </w:rPr>
            </w:pPr>
            <w:r w:rsidRPr="00F11D82">
              <w:rPr>
                <w:b/>
                <w:sz w:val="20"/>
                <w:szCs w:val="20"/>
              </w:rPr>
              <w:t>312 868,33</w:t>
            </w:r>
          </w:p>
        </w:tc>
        <w:tc>
          <w:tcPr>
            <w:tcW w:w="1276" w:type="dxa"/>
          </w:tcPr>
          <w:p w:rsidR="008A004C" w:rsidRPr="00F11D82" w:rsidRDefault="00AC4A40" w:rsidP="00AC4A40">
            <w:pPr>
              <w:jc w:val="center"/>
              <w:rPr>
                <w:b/>
                <w:sz w:val="20"/>
                <w:szCs w:val="20"/>
              </w:rPr>
            </w:pPr>
            <w:r w:rsidRPr="00F11D82">
              <w:rPr>
                <w:b/>
                <w:sz w:val="20"/>
                <w:szCs w:val="20"/>
              </w:rPr>
              <w:t>275 523,32</w:t>
            </w:r>
          </w:p>
        </w:tc>
        <w:tc>
          <w:tcPr>
            <w:tcW w:w="1417" w:type="dxa"/>
          </w:tcPr>
          <w:p w:rsidR="008A004C" w:rsidRPr="00F11D82" w:rsidRDefault="00475DE1" w:rsidP="00606AA1">
            <w:pPr>
              <w:jc w:val="center"/>
              <w:rPr>
                <w:b/>
                <w:sz w:val="20"/>
                <w:szCs w:val="20"/>
              </w:rPr>
            </w:pPr>
            <w:r w:rsidRPr="00F11D82">
              <w:rPr>
                <w:b/>
                <w:sz w:val="20"/>
                <w:szCs w:val="20"/>
              </w:rPr>
              <w:t>- 37 345,01</w:t>
            </w:r>
          </w:p>
        </w:tc>
        <w:tc>
          <w:tcPr>
            <w:tcW w:w="992" w:type="dxa"/>
          </w:tcPr>
          <w:p w:rsidR="008A004C" w:rsidRPr="00F11D82" w:rsidRDefault="00AC4A40" w:rsidP="00AC4A40">
            <w:pPr>
              <w:jc w:val="center"/>
              <w:rPr>
                <w:b/>
                <w:sz w:val="20"/>
                <w:szCs w:val="20"/>
              </w:rPr>
            </w:pPr>
            <w:r w:rsidRPr="00F11D82">
              <w:rPr>
                <w:b/>
                <w:sz w:val="20"/>
                <w:szCs w:val="20"/>
              </w:rPr>
              <w:t>88,06</w:t>
            </w:r>
          </w:p>
        </w:tc>
        <w:tc>
          <w:tcPr>
            <w:tcW w:w="1560" w:type="dxa"/>
          </w:tcPr>
          <w:p w:rsidR="008A004C" w:rsidRPr="00F11D82" w:rsidRDefault="008A004C" w:rsidP="0092238C">
            <w:pPr>
              <w:jc w:val="center"/>
              <w:rPr>
                <w:b/>
                <w:sz w:val="20"/>
                <w:szCs w:val="20"/>
              </w:rPr>
            </w:pPr>
            <w:r w:rsidRPr="00F11D82">
              <w:rPr>
                <w:b/>
                <w:sz w:val="20"/>
                <w:szCs w:val="20"/>
              </w:rPr>
              <w:t>100,00</w:t>
            </w:r>
          </w:p>
        </w:tc>
      </w:tr>
    </w:tbl>
    <w:p w:rsidR="0040277C" w:rsidRPr="00F11D82" w:rsidRDefault="0040277C" w:rsidP="0040277C">
      <w:pPr>
        <w:ind w:firstLine="360"/>
        <w:jc w:val="both"/>
      </w:pPr>
    </w:p>
    <w:p w:rsidR="009043ED" w:rsidRPr="00F11D82" w:rsidRDefault="009043ED" w:rsidP="00AB4406">
      <w:pPr>
        <w:ind w:firstLine="567"/>
        <w:jc w:val="both"/>
      </w:pPr>
      <w:r w:rsidRPr="00F11D82">
        <w:t xml:space="preserve">Наибольший удельный вес в структуре </w:t>
      </w:r>
      <w:r w:rsidR="0037505B" w:rsidRPr="00F11D82">
        <w:t xml:space="preserve">исполненных </w:t>
      </w:r>
      <w:r w:rsidRPr="00F11D82">
        <w:t xml:space="preserve">расходов бюджета города Кедрового </w:t>
      </w:r>
      <w:r w:rsidR="0037505B" w:rsidRPr="00F11D82">
        <w:t>за 2024</w:t>
      </w:r>
      <w:r w:rsidR="003F3E38" w:rsidRPr="00F11D82">
        <w:t xml:space="preserve"> год</w:t>
      </w:r>
      <w:r w:rsidR="0037505B" w:rsidRPr="00F11D82">
        <w:t xml:space="preserve"> </w:t>
      </w:r>
      <w:r w:rsidRPr="00F11D82">
        <w:t>приходится н</w:t>
      </w:r>
      <w:r w:rsidR="00CB2AAB" w:rsidRPr="00F11D82">
        <w:t xml:space="preserve">а образование и составляет </w:t>
      </w:r>
      <w:r w:rsidR="0037505B" w:rsidRPr="00F11D82">
        <w:t>51,45</w:t>
      </w:r>
      <w:r w:rsidRPr="00F11D82">
        <w:t>% от общей структуры расходов, в абсолютном значении</w:t>
      </w:r>
      <w:r w:rsidR="0037505B" w:rsidRPr="00F11D82">
        <w:t xml:space="preserve"> -</w:t>
      </w:r>
      <w:r w:rsidRPr="00F11D82">
        <w:t xml:space="preserve"> </w:t>
      </w:r>
      <w:r w:rsidR="0037505B" w:rsidRPr="00F11D82">
        <w:t>141 769,48</w:t>
      </w:r>
      <w:r w:rsidRPr="00F11D82">
        <w:t xml:space="preserve"> тыс. рублей из </w:t>
      </w:r>
      <w:r w:rsidR="003F3E38" w:rsidRPr="00F11D82">
        <w:t>2</w:t>
      </w:r>
      <w:r w:rsidR="0037505B" w:rsidRPr="00F11D82">
        <w:t>75 523,32</w:t>
      </w:r>
      <w:r w:rsidRPr="00F11D82">
        <w:t xml:space="preserve"> тыс. рублей.</w:t>
      </w:r>
    </w:p>
    <w:p w:rsidR="00CF27AD" w:rsidRPr="00F11D82" w:rsidRDefault="0078215E" w:rsidP="00AB4406">
      <w:pPr>
        <w:ind w:firstLine="567"/>
        <w:jc w:val="both"/>
      </w:pPr>
      <w:r>
        <w:t>И</w:t>
      </w:r>
      <w:r w:rsidR="00CF27AD" w:rsidRPr="00F11D82">
        <w:t>сполнени</w:t>
      </w:r>
      <w:r>
        <w:t>е</w:t>
      </w:r>
      <w:r w:rsidR="00CF27AD" w:rsidRPr="00F11D82">
        <w:t xml:space="preserve"> расходов бюджета на 1 января в размере не менее 95% </w:t>
      </w:r>
      <w:r>
        <w:t xml:space="preserve">сложилось </w:t>
      </w:r>
      <w:r w:rsidR="00CF27AD" w:rsidRPr="00F11D82">
        <w:t>по следующим разделам: образование (97,74%); культура, кинематография (99,95%); физическая культура и спорт (98,90%); средства массовой информации (99,43%).</w:t>
      </w:r>
    </w:p>
    <w:p w:rsidR="000453DF" w:rsidRPr="00F11D82" w:rsidRDefault="00E71DE3" w:rsidP="00AB4406">
      <w:pPr>
        <w:ind w:firstLine="567"/>
        <w:jc w:val="both"/>
      </w:pPr>
      <w:r w:rsidRPr="00F11D82">
        <w:t xml:space="preserve">По остальным разделам исполнение составило от </w:t>
      </w:r>
      <w:r w:rsidR="000453DF" w:rsidRPr="00F11D82">
        <w:t>60</w:t>
      </w:r>
      <w:r w:rsidRPr="00F11D82">
        <w:t xml:space="preserve"> до </w:t>
      </w:r>
      <w:r w:rsidR="003F3E38" w:rsidRPr="00F11D82">
        <w:t>88</w:t>
      </w:r>
      <w:r w:rsidRPr="00F11D82">
        <w:t xml:space="preserve">%, </w:t>
      </w:r>
      <w:r w:rsidR="000453DF" w:rsidRPr="00F11D82">
        <w:t xml:space="preserve">а нулевое исполнение сложилось </w:t>
      </w:r>
      <w:r w:rsidRPr="00F11D82">
        <w:t>по ра</w:t>
      </w:r>
      <w:r w:rsidR="000453DF" w:rsidRPr="00F11D82">
        <w:t>зделу охрана окружающей среды.</w:t>
      </w:r>
    </w:p>
    <w:p w:rsidR="00E71DE3" w:rsidRPr="00F11D82" w:rsidRDefault="00E32671" w:rsidP="00AB4406">
      <w:pPr>
        <w:ind w:firstLine="567"/>
        <w:jc w:val="both"/>
      </w:pPr>
      <w:r w:rsidRPr="00F11D82">
        <w:t xml:space="preserve">В </w:t>
      </w:r>
      <w:r w:rsidR="0078215E">
        <w:t xml:space="preserve">структуре исполненных расходов </w:t>
      </w:r>
      <w:r w:rsidRPr="00F11D82">
        <w:t>наи</w:t>
      </w:r>
      <w:r w:rsidR="0078215E">
        <w:t xml:space="preserve">большее отклонение от планового показателя </w:t>
      </w:r>
      <w:r w:rsidRPr="00F11D82">
        <w:t xml:space="preserve">выпадает на </w:t>
      </w:r>
      <w:r w:rsidR="000D5872" w:rsidRPr="00F11D82">
        <w:t>жилищно-коммунальное хозяйство</w:t>
      </w:r>
      <w:r w:rsidRPr="00F11D82">
        <w:t>, отклонение</w:t>
      </w:r>
      <w:r w:rsidR="0078215E">
        <w:t xml:space="preserve"> в абсолютной сумме </w:t>
      </w:r>
      <w:r w:rsidRPr="00F11D82">
        <w:t xml:space="preserve">составило </w:t>
      </w:r>
      <w:r w:rsidR="00FE102F" w:rsidRPr="00F11D82">
        <w:t>-</w:t>
      </w:r>
      <w:r w:rsidR="000D5872" w:rsidRPr="00F11D82">
        <w:t xml:space="preserve"> </w:t>
      </w:r>
      <w:r w:rsidR="00FE102F" w:rsidRPr="00F11D82">
        <w:t>21 700,36</w:t>
      </w:r>
      <w:r w:rsidRPr="00F11D82">
        <w:t xml:space="preserve"> тыс. рублей.</w:t>
      </w:r>
    </w:p>
    <w:p w:rsidR="0040277C" w:rsidRPr="00F11D82" w:rsidRDefault="0040277C" w:rsidP="00AB4406">
      <w:pPr>
        <w:ind w:firstLine="567"/>
        <w:jc w:val="both"/>
        <w:rPr>
          <w:color w:val="000000"/>
        </w:rPr>
      </w:pPr>
      <w:r w:rsidRPr="00F11D82">
        <w:rPr>
          <w:color w:val="000000"/>
        </w:rPr>
        <w:t xml:space="preserve">Функциональная классификация расходов местного бюджета </w:t>
      </w:r>
      <w:r w:rsidR="00E85F74" w:rsidRPr="00F11D82">
        <w:rPr>
          <w:color w:val="000000"/>
        </w:rPr>
        <w:t>за 202</w:t>
      </w:r>
      <w:r w:rsidR="00FE102F" w:rsidRPr="00F11D82">
        <w:rPr>
          <w:color w:val="000000"/>
        </w:rPr>
        <w:t>4</w:t>
      </w:r>
      <w:r w:rsidR="00E85F74" w:rsidRPr="00F11D82">
        <w:rPr>
          <w:color w:val="000000"/>
        </w:rPr>
        <w:t xml:space="preserve"> год </w:t>
      </w:r>
      <w:r w:rsidRPr="00F11D82">
        <w:rPr>
          <w:color w:val="000000"/>
        </w:rPr>
        <w:t>состоит из 1</w:t>
      </w:r>
      <w:r w:rsidR="00E85F74" w:rsidRPr="00F11D82">
        <w:rPr>
          <w:color w:val="000000"/>
        </w:rPr>
        <w:t>1</w:t>
      </w:r>
      <w:r w:rsidRPr="00F11D82">
        <w:rPr>
          <w:color w:val="000000"/>
        </w:rPr>
        <w:t xml:space="preserve"> разделов, включающих расходы общегосударственного характера, расходы на решение социально-экономических задач и прочих основных функций органов местного самоуправления. </w:t>
      </w:r>
    </w:p>
    <w:p w:rsidR="0040277C" w:rsidRPr="0064137A" w:rsidRDefault="0040277C" w:rsidP="00AB4406">
      <w:pPr>
        <w:ind w:firstLine="567"/>
        <w:jc w:val="both"/>
      </w:pPr>
      <w:r w:rsidRPr="00F11D82">
        <w:t>Бюджет муниципального образования сохраняет свою социальную направленность</w:t>
      </w:r>
      <w:r w:rsidR="00F07308" w:rsidRPr="00F11D82">
        <w:t xml:space="preserve">. </w:t>
      </w:r>
      <w:r w:rsidR="00FF5164" w:rsidRPr="00F11D82">
        <w:t>С</w:t>
      </w:r>
      <w:r w:rsidRPr="00F11D82">
        <w:t>овокупная доля расходов бюджета на образование</w:t>
      </w:r>
      <w:r w:rsidR="00FF5164" w:rsidRPr="00F11D82">
        <w:t>,</w:t>
      </w:r>
      <w:r w:rsidRPr="00F11D82">
        <w:t xml:space="preserve"> культуру,</w:t>
      </w:r>
      <w:r w:rsidR="00FF5164" w:rsidRPr="00F11D82">
        <w:t xml:space="preserve"> кинематографию, </w:t>
      </w:r>
      <w:r w:rsidRPr="00F11D82">
        <w:t>социальную политику</w:t>
      </w:r>
      <w:r w:rsidR="00FF5164" w:rsidRPr="00F11D82">
        <w:t>,</w:t>
      </w:r>
      <w:r w:rsidRPr="00F11D82">
        <w:t xml:space="preserve"> физическую культуру и спорт в общем объеме расходов бюджета </w:t>
      </w:r>
      <w:r w:rsidR="00F07308" w:rsidRPr="00F11D82">
        <w:t>202</w:t>
      </w:r>
      <w:r w:rsidR="00FE102F" w:rsidRPr="00F11D82">
        <w:t>4</w:t>
      </w:r>
      <w:r w:rsidRPr="00F11D82">
        <w:t xml:space="preserve"> года составила </w:t>
      </w:r>
      <w:r w:rsidR="00D7677C" w:rsidRPr="00F11D82">
        <w:t>6</w:t>
      </w:r>
      <w:r w:rsidR="00FE102F" w:rsidRPr="00F11D82">
        <w:t>6,02</w:t>
      </w:r>
      <w:r w:rsidRPr="00F11D82">
        <w:t xml:space="preserve">% или </w:t>
      </w:r>
      <w:r w:rsidR="00D7677C" w:rsidRPr="00F11D82">
        <w:t>1</w:t>
      </w:r>
      <w:r w:rsidR="00FE102F" w:rsidRPr="00F11D82">
        <w:t>81 905,23</w:t>
      </w:r>
      <w:r w:rsidRPr="00F11D82">
        <w:t xml:space="preserve"> тыс. руб</w:t>
      </w:r>
      <w:r w:rsidR="005C5E0D" w:rsidRPr="00F11D82">
        <w:t>лей</w:t>
      </w:r>
      <w:r w:rsidRPr="00F11D82">
        <w:t xml:space="preserve"> из </w:t>
      </w:r>
      <w:r w:rsidR="00FE102F" w:rsidRPr="00F11D82">
        <w:t>275 523,32</w:t>
      </w:r>
      <w:r w:rsidR="00D7677C" w:rsidRPr="00F11D82">
        <w:t xml:space="preserve"> </w:t>
      </w:r>
      <w:r w:rsidRPr="00F11D82">
        <w:t>тыс. руб</w:t>
      </w:r>
      <w:r w:rsidR="005C5E0D" w:rsidRPr="00F11D82">
        <w:t>лей</w:t>
      </w:r>
      <w:r w:rsidRPr="00F11D82">
        <w:t>.</w:t>
      </w:r>
    </w:p>
    <w:p w:rsidR="0040277C" w:rsidRPr="0064137A" w:rsidRDefault="0040277C" w:rsidP="00AB4406">
      <w:pPr>
        <w:ind w:firstLine="567"/>
        <w:jc w:val="both"/>
      </w:pPr>
    </w:p>
    <w:p w:rsidR="00B97866" w:rsidRPr="00F11D82" w:rsidRDefault="00B97866" w:rsidP="00B97866">
      <w:pPr>
        <w:ind w:firstLine="720"/>
        <w:jc w:val="center"/>
        <w:rPr>
          <w:b/>
        </w:rPr>
      </w:pPr>
      <w:r w:rsidRPr="00F11D82">
        <w:rPr>
          <w:b/>
        </w:rPr>
        <w:t xml:space="preserve">Анализ </w:t>
      </w:r>
      <w:r w:rsidR="00B47229" w:rsidRPr="00F11D82">
        <w:rPr>
          <w:b/>
        </w:rPr>
        <w:t>исполнения</w:t>
      </w:r>
      <w:r w:rsidRPr="00F11D82">
        <w:rPr>
          <w:b/>
        </w:rPr>
        <w:t xml:space="preserve"> </w:t>
      </w:r>
      <w:r w:rsidR="00A801A1" w:rsidRPr="00F11D82">
        <w:rPr>
          <w:b/>
        </w:rPr>
        <w:t xml:space="preserve">муниципальных программ </w:t>
      </w:r>
      <w:r w:rsidRPr="00F11D82">
        <w:rPr>
          <w:b/>
        </w:rPr>
        <w:t>муниципального образования «Город Кедровый» за 20</w:t>
      </w:r>
      <w:r w:rsidR="00A801A1" w:rsidRPr="00F11D82">
        <w:rPr>
          <w:b/>
        </w:rPr>
        <w:t>2</w:t>
      </w:r>
      <w:r w:rsidR="0005502D" w:rsidRPr="00F11D82">
        <w:rPr>
          <w:b/>
        </w:rPr>
        <w:t>4</w:t>
      </w:r>
      <w:r w:rsidRPr="00F11D82">
        <w:rPr>
          <w:b/>
        </w:rPr>
        <w:t xml:space="preserve"> год</w:t>
      </w:r>
    </w:p>
    <w:p w:rsidR="00316AFB" w:rsidRPr="00F11D82" w:rsidRDefault="00316AFB" w:rsidP="00316AFB">
      <w:pPr>
        <w:tabs>
          <w:tab w:val="left" w:pos="3420"/>
        </w:tabs>
        <w:ind w:firstLine="567"/>
        <w:jc w:val="both"/>
      </w:pPr>
    </w:p>
    <w:p w:rsidR="00316AFB" w:rsidRPr="00F11D82" w:rsidRDefault="00316AFB" w:rsidP="00316AFB">
      <w:pPr>
        <w:tabs>
          <w:tab w:val="left" w:pos="3420"/>
        </w:tabs>
        <w:ind w:firstLine="567"/>
        <w:jc w:val="both"/>
      </w:pPr>
      <w:r w:rsidRPr="00F11D82">
        <w:t>Распоряжением Администрации города Кедрового от 01.09.2020 № 241 (в ред. от 05.05.2021 № 120) «Об утверждении перечня муниципальных программ муниципального образования «Город Кедровый» утвержден перечень 15 муниципальных программ.</w:t>
      </w:r>
    </w:p>
    <w:p w:rsidR="005C5CA3" w:rsidRPr="0064137A" w:rsidRDefault="005C5CA3" w:rsidP="00935DEB">
      <w:pPr>
        <w:tabs>
          <w:tab w:val="left" w:pos="3420"/>
        </w:tabs>
        <w:ind w:firstLine="567"/>
        <w:jc w:val="both"/>
      </w:pPr>
      <w:r w:rsidRPr="00F11D82">
        <w:t>З</w:t>
      </w:r>
      <w:r w:rsidR="00B97866" w:rsidRPr="00F11D82">
        <w:t xml:space="preserve">а счет средств бюджета города Кедрового </w:t>
      </w:r>
      <w:r w:rsidR="00E74181" w:rsidRPr="00F11D82">
        <w:t xml:space="preserve">доведено бюджетных назначений </w:t>
      </w:r>
      <w:r w:rsidR="005A5562" w:rsidRPr="00F11D82">
        <w:t xml:space="preserve">на </w:t>
      </w:r>
      <w:r w:rsidRPr="00F11D82">
        <w:t>202</w:t>
      </w:r>
      <w:r w:rsidR="0005502D" w:rsidRPr="00F11D82">
        <w:t>4</w:t>
      </w:r>
      <w:r w:rsidRPr="00F11D82">
        <w:t xml:space="preserve"> год в размере </w:t>
      </w:r>
      <w:r w:rsidR="0005502D" w:rsidRPr="00F11D82">
        <w:t>312 868,33</w:t>
      </w:r>
      <w:r w:rsidRPr="00F11D82">
        <w:t xml:space="preserve"> тыс. рублей, в том числе на </w:t>
      </w:r>
      <w:r w:rsidR="00B97866" w:rsidRPr="00F11D82">
        <w:t>реализаци</w:t>
      </w:r>
      <w:r w:rsidR="005A5562" w:rsidRPr="00F11D82">
        <w:t xml:space="preserve">ю </w:t>
      </w:r>
      <w:r w:rsidR="0005502D" w:rsidRPr="00F11D82">
        <w:t>13</w:t>
      </w:r>
      <w:r w:rsidR="00B97866" w:rsidRPr="00F11D82">
        <w:t xml:space="preserve"> муниципальных </w:t>
      </w:r>
      <w:r w:rsidR="00B47229" w:rsidRPr="00F11D82">
        <w:t>п</w:t>
      </w:r>
      <w:r w:rsidR="00B97866" w:rsidRPr="00F11D82">
        <w:t>рограмм</w:t>
      </w:r>
      <w:r w:rsidRPr="00F11D82">
        <w:t xml:space="preserve"> </w:t>
      </w:r>
      <w:r w:rsidR="0005502D" w:rsidRPr="00F11D82">
        <w:t>-</w:t>
      </w:r>
      <w:r w:rsidRPr="00F11D82">
        <w:t xml:space="preserve"> </w:t>
      </w:r>
      <w:r w:rsidR="0005502D" w:rsidRPr="00F11D82">
        <w:t>309 389,48</w:t>
      </w:r>
      <w:r w:rsidRPr="00F11D82">
        <w:t xml:space="preserve"> тыс. рублей, на непр</w:t>
      </w:r>
      <w:r w:rsidR="003B72E1" w:rsidRPr="00F11D82">
        <w:t xml:space="preserve">ограммное направление расходов </w:t>
      </w:r>
      <w:r w:rsidR="0005502D" w:rsidRPr="00F11D82">
        <w:t>-</w:t>
      </w:r>
      <w:r w:rsidRPr="00F11D82">
        <w:t xml:space="preserve"> </w:t>
      </w:r>
      <w:r w:rsidR="0005502D" w:rsidRPr="00F11D82">
        <w:t>3 478,85</w:t>
      </w:r>
      <w:r w:rsidRPr="00F11D82">
        <w:t xml:space="preserve"> тыс. рублей</w:t>
      </w:r>
      <w:r w:rsidR="00B97866" w:rsidRPr="00F11D82">
        <w:t xml:space="preserve">. </w:t>
      </w:r>
      <w:r w:rsidRPr="00F11D82">
        <w:t>Исполнение за 202</w:t>
      </w:r>
      <w:r w:rsidR="0005502D" w:rsidRPr="00F11D82">
        <w:t>4</w:t>
      </w:r>
      <w:r w:rsidRPr="00F11D82">
        <w:t xml:space="preserve"> год составило в абсолютном значении </w:t>
      </w:r>
      <w:r w:rsidR="0005502D" w:rsidRPr="00F11D82">
        <w:t>275 523,32</w:t>
      </w:r>
      <w:r w:rsidRPr="00F11D82">
        <w:t xml:space="preserve"> тыс. рублей</w:t>
      </w:r>
      <w:r w:rsidR="0005502D" w:rsidRPr="00F11D82">
        <w:t xml:space="preserve"> (88,06%)</w:t>
      </w:r>
      <w:r w:rsidRPr="00F11D82">
        <w:t xml:space="preserve">, в </w:t>
      </w:r>
      <w:r w:rsidR="004F12FB" w:rsidRPr="00F11D82">
        <w:t xml:space="preserve">том числе в </w:t>
      </w:r>
      <w:r w:rsidRPr="00F11D82">
        <w:t>рамках реализации муниципальных программ</w:t>
      </w:r>
      <w:r w:rsidR="00B47229" w:rsidRPr="00F11D82">
        <w:t xml:space="preserve"> </w:t>
      </w:r>
      <w:r w:rsidR="0005502D" w:rsidRPr="00F11D82">
        <w:t>-</w:t>
      </w:r>
      <w:r w:rsidRPr="00F11D82">
        <w:t xml:space="preserve"> </w:t>
      </w:r>
      <w:r w:rsidR="0005502D" w:rsidRPr="00F11D82">
        <w:t>274 375,21</w:t>
      </w:r>
      <w:r w:rsidRPr="00F11D82">
        <w:t xml:space="preserve"> тыс. рублей, </w:t>
      </w:r>
      <w:r w:rsidR="0005502D" w:rsidRPr="00F11D82">
        <w:t xml:space="preserve">а </w:t>
      </w:r>
      <w:r w:rsidRPr="00F11D82">
        <w:t xml:space="preserve">непрограммное направление расходов </w:t>
      </w:r>
      <w:r w:rsidR="0005502D" w:rsidRPr="00F11D82">
        <w:t>-</w:t>
      </w:r>
      <w:r w:rsidRPr="00F11D82">
        <w:t xml:space="preserve"> </w:t>
      </w:r>
      <w:r w:rsidR="0005502D" w:rsidRPr="00F11D82">
        <w:t>1 148,11</w:t>
      </w:r>
      <w:r w:rsidRPr="00F11D82">
        <w:t xml:space="preserve"> тыс. рублей.</w:t>
      </w:r>
    </w:p>
    <w:p w:rsidR="001F210B" w:rsidRPr="0064137A" w:rsidRDefault="001F210B" w:rsidP="00935DEB">
      <w:pPr>
        <w:tabs>
          <w:tab w:val="left" w:pos="3420"/>
        </w:tabs>
        <w:ind w:firstLine="567"/>
        <w:jc w:val="both"/>
      </w:pPr>
    </w:p>
    <w:p w:rsidR="001F210B" w:rsidRPr="00F11D82" w:rsidRDefault="00840071" w:rsidP="00840071">
      <w:pPr>
        <w:ind w:firstLine="567"/>
        <w:jc w:val="both"/>
        <w:rPr>
          <w:i/>
        </w:rPr>
      </w:pPr>
      <w:r w:rsidRPr="00F11D82">
        <w:rPr>
          <w:i/>
        </w:rPr>
        <w:t>Отчет об исполнении приложений к решению Думы города Кедрового от 2</w:t>
      </w:r>
      <w:r w:rsidR="006F67A0" w:rsidRPr="00F11D82">
        <w:rPr>
          <w:i/>
        </w:rPr>
        <w:t>5</w:t>
      </w:r>
      <w:r w:rsidRPr="00F11D82">
        <w:rPr>
          <w:i/>
        </w:rPr>
        <w:t>.12.202</w:t>
      </w:r>
      <w:r w:rsidR="006F67A0" w:rsidRPr="00F11D82">
        <w:rPr>
          <w:i/>
        </w:rPr>
        <w:t>3</w:t>
      </w:r>
      <w:r w:rsidRPr="00F11D82">
        <w:rPr>
          <w:i/>
        </w:rPr>
        <w:t xml:space="preserve"> № </w:t>
      </w:r>
      <w:r w:rsidR="006F67A0" w:rsidRPr="00F11D82">
        <w:rPr>
          <w:i/>
        </w:rPr>
        <w:t>62</w:t>
      </w:r>
      <w:r w:rsidRPr="00F11D82">
        <w:rPr>
          <w:i/>
        </w:rPr>
        <w:t xml:space="preserve"> «О бюджете города Кедрового на 202</w:t>
      </w:r>
      <w:r w:rsidR="006F67A0" w:rsidRPr="00F11D82">
        <w:rPr>
          <w:i/>
        </w:rPr>
        <w:t>4</w:t>
      </w:r>
      <w:r w:rsidRPr="00F11D82">
        <w:rPr>
          <w:i/>
        </w:rPr>
        <w:t xml:space="preserve"> год и плановый период 202</w:t>
      </w:r>
      <w:r w:rsidR="006F67A0" w:rsidRPr="00F11D82">
        <w:rPr>
          <w:i/>
        </w:rPr>
        <w:t>5</w:t>
      </w:r>
      <w:r w:rsidRPr="00F11D82">
        <w:rPr>
          <w:i/>
        </w:rPr>
        <w:t xml:space="preserve"> и 202</w:t>
      </w:r>
      <w:r w:rsidR="006F67A0" w:rsidRPr="00F11D82">
        <w:rPr>
          <w:i/>
        </w:rPr>
        <w:t>6</w:t>
      </w:r>
      <w:r w:rsidRPr="00F11D82">
        <w:rPr>
          <w:i/>
        </w:rPr>
        <w:t xml:space="preserve"> годов» содержит отчет об исполнении бюджетных ассигнований бюджета города Кедрового по целевым статьям (муниципальным программам и непрограммным направлениям деятельности) за 202</w:t>
      </w:r>
      <w:r w:rsidR="006F67A0" w:rsidRPr="00F11D82">
        <w:rPr>
          <w:i/>
        </w:rPr>
        <w:t>4</w:t>
      </w:r>
      <w:r w:rsidRPr="00F11D82">
        <w:rPr>
          <w:i/>
        </w:rPr>
        <w:t xml:space="preserve"> год (Приложение 4 к Решению Думы города Кедрового от 2</w:t>
      </w:r>
      <w:r w:rsidR="006429C0" w:rsidRPr="00F11D82">
        <w:rPr>
          <w:i/>
        </w:rPr>
        <w:t>5</w:t>
      </w:r>
      <w:r w:rsidRPr="00F11D82">
        <w:rPr>
          <w:i/>
        </w:rPr>
        <w:t>.12.202</w:t>
      </w:r>
      <w:r w:rsidR="006429C0" w:rsidRPr="00F11D82">
        <w:rPr>
          <w:i/>
        </w:rPr>
        <w:t>3</w:t>
      </w:r>
      <w:r w:rsidRPr="00F11D82">
        <w:rPr>
          <w:i/>
        </w:rPr>
        <w:t xml:space="preserve"> № </w:t>
      </w:r>
      <w:r w:rsidR="006429C0" w:rsidRPr="00F11D82">
        <w:rPr>
          <w:i/>
        </w:rPr>
        <w:t>62</w:t>
      </w:r>
      <w:r w:rsidRPr="00F11D82">
        <w:rPr>
          <w:i/>
        </w:rPr>
        <w:t>).</w:t>
      </w:r>
    </w:p>
    <w:p w:rsidR="00840071" w:rsidRPr="00F11D82" w:rsidRDefault="00840071" w:rsidP="00840071">
      <w:pPr>
        <w:ind w:firstLine="567"/>
        <w:jc w:val="both"/>
      </w:pPr>
      <w:r w:rsidRPr="00F11D82">
        <w:t xml:space="preserve">Общая сумма по расходам, отраженная в текстовой части </w:t>
      </w:r>
      <w:r w:rsidR="008F07DB" w:rsidRPr="00F11D82">
        <w:t xml:space="preserve">проекта </w:t>
      </w:r>
      <w:r w:rsidRPr="00F11D82">
        <w:t xml:space="preserve">решения (п.1) соответствует общей сумме исполненных расходов, отраженных в </w:t>
      </w:r>
      <w:r w:rsidR="008F07DB" w:rsidRPr="00F11D82">
        <w:t>отчете об исполнении приложений к решению Думы города Кедрового (Приложение 4 к Решению Думы)</w:t>
      </w:r>
      <w:r w:rsidRPr="00F11D82">
        <w:t xml:space="preserve">. </w:t>
      </w:r>
    </w:p>
    <w:p w:rsidR="008F07DB" w:rsidRPr="00F11D82" w:rsidRDefault="00840071" w:rsidP="00840071">
      <w:pPr>
        <w:ind w:firstLine="567"/>
        <w:jc w:val="both"/>
      </w:pPr>
      <w:r w:rsidRPr="00F11D82">
        <w:t>Общ</w:t>
      </w:r>
      <w:r w:rsidR="008F07DB" w:rsidRPr="00F11D82">
        <w:t>ие</w:t>
      </w:r>
      <w:r w:rsidRPr="00F11D82">
        <w:t xml:space="preserve"> сумм</w:t>
      </w:r>
      <w:r w:rsidR="008F07DB" w:rsidRPr="00F11D82">
        <w:t>ы</w:t>
      </w:r>
      <w:r w:rsidRPr="00F11D82">
        <w:t xml:space="preserve"> по расходам</w:t>
      </w:r>
      <w:r w:rsidR="008F07DB" w:rsidRPr="00F11D82">
        <w:t xml:space="preserve"> (план, исполнено)</w:t>
      </w:r>
      <w:r w:rsidRPr="00F11D82">
        <w:t>, отраженн</w:t>
      </w:r>
      <w:r w:rsidR="008F07DB" w:rsidRPr="00F11D82">
        <w:t>ы</w:t>
      </w:r>
      <w:r w:rsidR="00A67B1B" w:rsidRPr="00F11D82">
        <w:t>е</w:t>
      </w:r>
      <w:r w:rsidRPr="00F11D82">
        <w:t xml:space="preserve"> в Приложениях № 2</w:t>
      </w:r>
      <w:r w:rsidR="00A67B1B" w:rsidRPr="00F11D82">
        <w:t>,</w:t>
      </w:r>
      <w:r w:rsidRPr="00F11D82">
        <w:t xml:space="preserve"> № 3 соответству</w:t>
      </w:r>
      <w:r w:rsidR="008F07DB" w:rsidRPr="00F11D82">
        <w:t>ю</w:t>
      </w:r>
      <w:r w:rsidRPr="00F11D82">
        <w:t>т</w:t>
      </w:r>
      <w:r w:rsidR="008F07DB" w:rsidRPr="00F11D82">
        <w:t xml:space="preserve"> общим суммам расходов, отраженных в отчете об исполнении приложений к решению Думы города Кедрового (Приложение 4 к Решению Думы). </w:t>
      </w:r>
    </w:p>
    <w:p w:rsidR="00840071" w:rsidRDefault="008F07DB" w:rsidP="00840071">
      <w:pPr>
        <w:ind w:firstLine="567"/>
        <w:jc w:val="both"/>
      </w:pPr>
      <w:r w:rsidRPr="00F11D82">
        <w:t xml:space="preserve">Итоговые </w:t>
      </w:r>
      <w:r w:rsidR="00840071" w:rsidRPr="00F11D82">
        <w:t>суммы по расходам (план, исполнено)</w:t>
      </w:r>
      <w:r w:rsidRPr="00F11D82">
        <w:t xml:space="preserve"> по целев</w:t>
      </w:r>
      <w:r w:rsidR="00A67B1B" w:rsidRPr="00F11D82">
        <w:t>ым</w:t>
      </w:r>
      <w:r w:rsidRPr="00F11D82">
        <w:t xml:space="preserve"> стать</w:t>
      </w:r>
      <w:r w:rsidR="00A67B1B" w:rsidRPr="00F11D82">
        <w:t>ям</w:t>
      </w:r>
      <w:r w:rsidRPr="00F11D82">
        <w:t xml:space="preserve"> расходов (</w:t>
      </w:r>
      <w:r w:rsidR="00133AEB" w:rsidRPr="00F11D82">
        <w:t xml:space="preserve">укрупненным </w:t>
      </w:r>
      <w:r w:rsidRPr="00F11D82">
        <w:t>КЦСР</w:t>
      </w:r>
      <w:r w:rsidR="00133AEB" w:rsidRPr="00F11D82">
        <w:t xml:space="preserve"> 0100000000, 0200000000, 0300000000 и т.д.</w:t>
      </w:r>
      <w:r w:rsidRPr="00F11D82">
        <w:t>)</w:t>
      </w:r>
      <w:r w:rsidR="00840071" w:rsidRPr="00F11D82">
        <w:t xml:space="preserve">, отраженные в </w:t>
      </w:r>
      <w:r w:rsidRPr="00F11D82">
        <w:t>отчете об исполнении приложений к решению Думы города Кедрового (Приложение 4 к Решению Думы)</w:t>
      </w:r>
      <w:r w:rsidR="00840071" w:rsidRPr="00F11D82">
        <w:t>, соответствуют сводной бюджетной росписи</w:t>
      </w:r>
      <w:r w:rsidRPr="00F11D82">
        <w:t xml:space="preserve"> на 01.01.202</w:t>
      </w:r>
      <w:r w:rsidR="00133AEB" w:rsidRPr="00F11D82">
        <w:t>5</w:t>
      </w:r>
      <w:r w:rsidR="00840071" w:rsidRPr="00F11D82">
        <w:t>.</w:t>
      </w:r>
    </w:p>
    <w:p w:rsidR="005B4433" w:rsidRDefault="005B4433" w:rsidP="00840071">
      <w:pPr>
        <w:ind w:firstLine="567"/>
        <w:jc w:val="both"/>
      </w:pPr>
    </w:p>
    <w:p w:rsidR="00904000" w:rsidRPr="00F11D82" w:rsidRDefault="00904000" w:rsidP="00904000">
      <w:pPr>
        <w:ind w:firstLine="567"/>
        <w:jc w:val="center"/>
      </w:pPr>
      <w:r w:rsidRPr="00F11D82">
        <w:t>Анализ исполнения муниципальных программ и непрограммного направления деятельности в 2024 году</w:t>
      </w:r>
    </w:p>
    <w:p w:rsidR="00980533" w:rsidRDefault="00980533" w:rsidP="00904000">
      <w:pPr>
        <w:ind w:firstLine="708"/>
        <w:jc w:val="right"/>
      </w:pPr>
    </w:p>
    <w:p w:rsidR="00904000" w:rsidRPr="00F11D82" w:rsidRDefault="00904000" w:rsidP="00904000">
      <w:pPr>
        <w:ind w:firstLine="708"/>
        <w:jc w:val="right"/>
      </w:pPr>
      <w:r w:rsidRPr="00F11D82">
        <w:t xml:space="preserve"> (тыс. руб.)</w:t>
      </w:r>
    </w:p>
    <w:tbl>
      <w:tblPr>
        <w:tblStyle w:val="a6"/>
        <w:tblW w:w="9356" w:type="dxa"/>
        <w:tblInd w:w="108" w:type="dxa"/>
        <w:tblLayout w:type="fixed"/>
        <w:tblLook w:val="01E0" w:firstRow="1" w:lastRow="1" w:firstColumn="1" w:lastColumn="1" w:noHBand="0" w:noVBand="0"/>
      </w:tblPr>
      <w:tblGrid>
        <w:gridCol w:w="3261"/>
        <w:gridCol w:w="1275"/>
        <w:gridCol w:w="1418"/>
        <w:gridCol w:w="1417"/>
        <w:gridCol w:w="993"/>
        <w:gridCol w:w="992"/>
      </w:tblGrid>
      <w:tr w:rsidR="00904000" w:rsidRPr="00F11D82" w:rsidTr="003C2AFD">
        <w:trPr>
          <w:trHeight w:val="1607"/>
        </w:trPr>
        <w:tc>
          <w:tcPr>
            <w:tcW w:w="3261" w:type="dxa"/>
            <w:vMerge w:val="restart"/>
            <w:vAlign w:val="center"/>
          </w:tcPr>
          <w:p w:rsidR="00904000" w:rsidRPr="00F11D82" w:rsidRDefault="00904000" w:rsidP="003C2AFD">
            <w:pPr>
              <w:jc w:val="center"/>
              <w:rPr>
                <w:b/>
                <w:sz w:val="20"/>
                <w:szCs w:val="20"/>
              </w:rPr>
            </w:pPr>
            <w:r w:rsidRPr="00F11D82">
              <w:rPr>
                <w:b/>
                <w:sz w:val="20"/>
                <w:szCs w:val="20"/>
              </w:rPr>
              <w:t>Наименование показателя</w:t>
            </w:r>
          </w:p>
        </w:tc>
        <w:tc>
          <w:tcPr>
            <w:tcW w:w="1275" w:type="dxa"/>
            <w:vMerge w:val="restart"/>
          </w:tcPr>
          <w:p w:rsidR="00904000" w:rsidRPr="00F11D82" w:rsidRDefault="00904000" w:rsidP="003C2AFD">
            <w:pPr>
              <w:jc w:val="center"/>
              <w:rPr>
                <w:b/>
                <w:sz w:val="20"/>
                <w:szCs w:val="20"/>
              </w:rPr>
            </w:pPr>
          </w:p>
          <w:p w:rsidR="00904000" w:rsidRPr="00F11D82" w:rsidRDefault="00904000" w:rsidP="003C2AFD">
            <w:pPr>
              <w:jc w:val="center"/>
              <w:rPr>
                <w:b/>
                <w:sz w:val="20"/>
                <w:szCs w:val="20"/>
              </w:rPr>
            </w:pPr>
          </w:p>
          <w:p w:rsidR="00904000" w:rsidRPr="00F11D82" w:rsidRDefault="00904000" w:rsidP="003C2AFD">
            <w:pPr>
              <w:jc w:val="center"/>
              <w:rPr>
                <w:b/>
                <w:sz w:val="20"/>
                <w:szCs w:val="20"/>
              </w:rPr>
            </w:pPr>
          </w:p>
          <w:p w:rsidR="00904000" w:rsidRPr="00F11D82" w:rsidRDefault="00904000" w:rsidP="003C2AFD">
            <w:pPr>
              <w:jc w:val="center"/>
              <w:rPr>
                <w:b/>
                <w:sz w:val="20"/>
                <w:szCs w:val="20"/>
              </w:rPr>
            </w:pPr>
          </w:p>
          <w:p w:rsidR="00904000" w:rsidRPr="00F11D82" w:rsidRDefault="00904000" w:rsidP="003C2AFD">
            <w:pPr>
              <w:jc w:val="center"/>
              <w:rPr>
                <w:b/>
                <w:sz w:val="20"/>
                <w:szCs w:val="20"/>
              </w:rPr>
            </w:pPr>
            <w:r w:rsidRPr="00F11D82">
              <w:rPr>
                <w:b/>
                <w:sz w:val="20"/>
                <w:szCs w:val="20"/>
              </w:rPr>
              <w:t>План на 2024 год</w:t>
            </w:r>
          </w:p>
        </w:tc>
        <w:tc>
          <w:tcPr>
            <w:tcW w:w="1418" w:type="dxa"/>
            <w:vMerge w:val="restart"/>
            <w:vAlign w:val="center"/>
          </w:tcPr>
          <w:p w:rsidR="00904000" w:rsidRPr="00F11D82" w:rsidRDefault="00904000" w:rsidP="003C2AFD">
            <w:pPr>
              <w:jc w:val="center"/>
              <w:rPr>
                <w:b/>
                <w:sz w:val="20"/>
                <w:szCs w:val="20"/>
              </w:rPr>
            </w:pPr>
            <w:r w:rsidRPr="00F11D82">
              <w:rPr>
                <w:b/>
                <w:sz w:val="20"/>
                <w:szCs w:val="20"/>
              </w:rPr>
              <w:t>Исполнено за 2024 год</w:t>
            </w:r>
          </w:p>
        </w:tc>
        <w:tc>
          <w:tcPr>
            <w:tcW w:w="1417" w:type="dxa"/>
            <w:vMerge w:val="restart"/>
          </w:tcPr>
          <w:p w:rsidR="00904000" w:rsidRPr="00F11D82" w:rsidRDefault="00904000" w:rsidP="003C2AFD">
            <w:pPr>
              <w:rPr>
                <w:b/>
                <w:sz w:val="20"/>
                <w:szCs w:val="20"/>
              </w:rPr>
            </w:pPr>
          </w:p>
          <w:p w:rsidR="00904000" w:rsidRPr="00F11D82" w:rsidRDefault="00904000" w:rsidP="003C2AFD">
            <w:pPr>
              <w:rPr>
                <w:sz w:val="20"/>
                <w:szCs w:val="20"/>
              </w:rPr>
            </w:pPr>
            <w:r w:rsidRPr="00F11D82">
              <w:rPr>
                <w:b/>
                <w:sz w:val="20"/>
                <w:szCs w:val="20"/>
              </w:rPr>
              <w:t>Отклонение от планового показателя (гр.3-гр.2)</w:t>
            </w:r>
          </w:p>
        </w:tc>
        <w:tc>
          <w:tcPr>
            <w:tcW w:w="993" w:type="dxa"/>
            <w:vMerge w:val="restart"/>
          </w:tcPr>
          <w:p w:rsidR="00904000" w:rsidRPr="00F11D82" w:rsidRDefault="00904000" w:rsidP="003C2AFD">
            <w:pPr>
              <w:jc w:val="center"/>
              <w:rPr>
                <w:b/>
                <w:sz w:val="20"/>
                <w:szCs w:val="20"/>
              </w:rPr>
            </w:pPr>
          </w:p>
          <w:p w:rsidR="00904000" w:rsidRPr="00F11D82" w:rsidRDefault="00904000" w:rsidP="003C2AFD">
            <w:pPr>
              <w:jc w:val="center"/>
              <w:rPr>
                <w:b/>
                <w:sz w:val="20"/>
                <w:szCs w:val="20"/>
              </w:rPr>
            </w:pPr>
            <w:r w:rsidRPr="00F11D82">
              <w:rPr>
                <w:b/>
                <w:sz w:val="20"/>
                <w:szCs w:val="20"/>
              </w:rPr>
              <w:t>Уровень исполнения, %</w:t>
            </w:r>
          </w:p>
          <w:p w:rsidR="00904000" w:rsidRPr="00F11D82" w:rsidRDefault="00904000" w:rsidP="003C2AFD">
            <w:pPr>
              <w:jc w:val="center"/>
              <w:rPr>
                <w:b/>
                <w:sz w:val="20"/>
                <w:szCs w:val="20"/>
              </w:rPr>
            </w:pPr>
            <w:r w:rsidRPr="00F11D82">
              <w:rPr>
                <w:b/>
                <w:sz w:val="20"/>
                <w:szCs w:val="20"/>
              </w:rPr>
              <w:t>(гр.3/гр.2*100)</w:t>
            </w:r>
          </w:p>
        </w:tc>
        <w:tc>
          <w:tcPr>
            <w:tcW w:w="992" w:type="dxa"/>
            <w:vMerge w:val="restart"/>
            <w:vAlign w:val="center"/>
          </w:tcPr>
          <w:p w:rsidR="00904000" w:rsidRPr="00F11D82" w:rsidRDefault="00904000" w:rsidP="003C2AFD">
            <w:pPr>
              <w:jc w:val="center"/>
              <w:rPr>
                <w:b/>
                <w:sz w:val="20"/>
                <w:szCs w:val="20"/>
              </w:rPr>
            </w:pPr>
            <w:r w:rsidRPr="00F11D82">
              <w:rPr>
                <w:b/>
                <w:sz w:val="20"/>
                <w:szCs w:val="20"/>
              </w:rPr>
              <w:t xml:space="preserve">Удельный вес </w:t>
            </w:r>
            <w:r w:rsidR="00AF1C4C" w:rsidRPr="00F11D82">
              <w:rPr>
                <w:b/>
                <w:sz w:val="20"/>
                <w:szCs w:val="20"/>
              </w:rPr>
              <w:t xml:space="preserve">исполненных расходов </w:t>
            </w:r>
            <w:r w:rsidRPr="00F11D82">
              <w:rPr>
                <w:b/>
                <w:sz w:val="20"/>
                <w:szCs w:val="20"/>
              </w:rPr>
              <w:t>в общем объеме, %</w:t>
            </w:r>
          </w:p>
        </w:tc>
      </w:tr>
      <w:tr w:rsidR="00904000" w:rsidRPr="00F11D82" w:rsidTr="003C2AFD">
        <w:trPr>
          <w:trHeight w:val="230"/>
        </w:trPr>
        <w:tc>
          <w:tcPr>
            <w:tcW w:w="3261" w:type="dxa"/>
            <w:vMerge/>
          </w:tcPr>
          <w:p w:rsidR="00904000" w:rsidRPr="00F11D82" w:rsidRDefault="00904000" w:rsidP="003C2AFD">
            <w:pPr>
              <w:jc w:val="both"/>
              <w:rPr>
                <w:bCs/>
                <w:sz w:val="20"/>
                <w:szCs w:val="20"/>
              </w:rPr>
            </w:pPr>
          </w:p>
        </w:tc>
        <w:tc>
          <w:tcPr>
            <w:tcW w:w="1275" w:type="dxa"/>
            <w:vMerge/>
          </w:tcPr>
          <w:p w:rsidR="00904000" w:rsidRPr="00F11D82" w:rsidRDefault="00904000" w:rsidP="003C2AFD">
            <w:pPr>
              <w:jc w:val="center"/>
              <w:rPr>
                <w:sz w:val="20"/>
                <w:szCs w:val="20"/>
              </w:rPr>
            </w:pPr>
          </w:p>
        </w:tc>
        <w:tc>
          <w:tcPr>
            <w:tcW w:w="1418" w:type="dxa"/>
            <w:vMerge/>
          </w:tcPr>
          <w:p w:rsidR="00904000" w:rsidRPr="00F11D82" w:rsidRDefault="00904000" w:rsidP="003C2AFD">
            <w:pPr>
              <w:jc w:val="center"/>
              <w:rPr>
                <w:sz w:val="20"/>
                <w:szCs w:val="20"/>
              </w:rPr>
            </w:pPr>
          </w:p>
        </w:tc>
        <w:tc>
          <w:tcPr>
            <w:tcW w:w="1417" w:type="dxa"/>
            <w:vMerge/>
          </w:tcPr>
          <w:p w:rsidR="00904000" w:rsidRPr="00F11D82" w:rsidRDefault="00904000" w:rsidP="003C2AFD">
            <w:pPr>
              <w:jc w:val="center"/>
              <w:rPr>
                <w:sz w:val="20"/>
                <w:szCs w:val="20"/>
              </w:rPr>
            </w:pPr>
          </w:p>
        </w:tc>
        <w:tc>
          <w:tcPr>
            <w:tcW w:w="993" w:type="dxa"/>
            <w:vMerge/>
          </w:tcPr>
          <w:p w:rsidR="00904000" w:rsidRPr="00F11D82" w:rsidRDefault="00904000" w:rsidP="003C2AFD">
            <w:pPr>
              <w:jc w:val="center"/>
              <w:rPr>
                <w:sz w:val="20"/>
                <w:szCs w:val="20"/>
              </w:rPr>
            </w:pPr>
          </w:p>
        </w:tc>
        <w:tc>
          <w:tcPr>
            <w:tcW w:w="992" w:type="dxa"/>
            <w:vMerge/>
          </w:tcPr>
          <w:p w:rsidR="00904000" w:rsidRPr="00F11D82" w:rsidRDefault="00904000" w:rsidP="003C2AFD">
            <w:pPr>
              <w:jc w:val="center"/>
              <w:rPr>
                <w:sz w:val="20"/>
                <w:szCs w:val="20"/>
              </w:rPr>
            </w:pPr>
          </w:p>
        </w:tc>
      </w:tr>
      <w:tr w:rsidR="00904000" w:rsidRPr="00F11D82" w:rsidTr="003C2AFD">
        <w:tc>
          <w:tcPr>
            <w:tcW w:w="3261" w:type="dxa"/>
          </w:tcPr>
          <w:p w:rsidR="00904000" w:rsidRPr="00F11D82" w:rsidRDefault="00904000" w:rsidP="003C2AFD">
            <w:pPr>
              <w:jc w:val="center"/>
              <w:rPr>
                <w:bCs/>
                <w:sz w:val="20"/>
                <w:szCs w:val="20"/>
              </w:rPr>
            </w:pPr>
            <w:r w:rsidRPr="00F11D82">
              <w:rPr>
                <w:bCs/>
                <w:sz w:val="20"/>
                <w:szCs w:val="20"/>
              </w:rPr>
              <w:t>1</w:t>
            </w:r>
          </w:p>
        </w:tc>
        <w:tc>
          <w:tcPr>
            <w:tcW w:w="1275" w:type="dxa"/>
          </w:tcPr>
          <w:p w:rsidR="00904000" w:rsidRPr="00F11D82" w:rsidRDefault="00904000" w:rsidP="003C2AFD">
            <w:pPr>
              <w:jc w:val="center"/>
              <w:rPr>
                <w:sz w:val="20"/>
                <w:szCs w:val="20"/>
              </w:rPr>
            </w:pPr>
            <w:r w:rsidRPr="00F11D82">
              <w:rPr>
                <w:sz w:val="20"/>
                <w:szCs w:val="20"/>
              </w:rPr>
              <w:t>2</w:t>
            </w:r>
          </w:p>
        </w:tc>
        <w:tc>
          <w:tcPr>
            <w:tcW w:w="1418" w:type="dxa"/>
          </w:tcPr>
          <w:p w:rsidR="00904000" w:rsidRPr="00F11D82" w:rsidRDefault="00904000" w:rsidP="003C2AFD">
            <w:pPr>
              <w:jc w:val="center"/>
              <w:rPr>
                <w:sz w:val="20"/>
                <w:szCs w:val="20"/>
              </w:rPr>
            </w:pPr>
            <w:r w:rsidRPr="00F11D82">
              <w:rPr>
                <w:sz w:val="20"/>
                <w:szCs w:val="20"/>
              </w:rPr>
              <w:t>3</w:t>
            </w:r>
          </w:p>
        </w:tc>
        <w:tc>
          <w:tcPr>
            <w:tcW w:w="1417" w:type="dxa"/>
          </w:tcPr>
          <w:p w:rsidR="00904000" w:rsidRPr="00F11D82" w:rsidRDefault="00904000" w:rsidP="003C2AFD">
            <w:pPr>
              <w:jc w:val="center"/>
              <w:rPr>
                <w:sz w:val="20"/>
                <w:szCs w:val="20"/>
              </w:rPr>
            </w:pPr>
            <w:r w:rsidRPr="00F11D82">
              <w:rPr>
                <w:sz w:val="20"/>
                <w:szCs w:val="20"/>
              </w:rPr>
              <w:t>4</w:t>
            </w:r>
          </w:p>
        </w:tc>
        <w:tc>
          <w:tcPr>
            <w:tcW w:w="993" w:type="dxa"/>
          </w:tcPr>
          <w:p w:rsidR="00904000" w:rsidRPr="00F11D82" w:rsidRDefault="00904000" w:rsidP="003C2AFD">
            <w:pPr>
              <w:jc w:val="center"/>
              <w:rPr>
                <w:sz w:val="20"/>
                <w:szCs w:val="20"/>
              </w:rPr>
            </w:pPr>
            <w:r w:rsidRPr="00F11D82">
              <w:rPr>
                <w:sz w:val="20"/>
                <w:szCs w:val="20"/>
              </w:rPr>
              <w:t>5</w:t>
            </w:r>
          </w:p>
        </w:tc>
        <w:tc>
          <w:tcPr>
            <w:tcW w:w="992" w:type="dxa"/>
          </w:tcPr>
          <w:p w:rsidR="00904000" w:rsidRPr="00F11D82" w:rsidRDefault="00904000" w:rsidP="003C2AFD">
            <w:pPr>
              <w:jc w:val="center"/>
              <w:rPr>
                <w:sz w:val="20"/>
                <w:szCs w:val="20"/>
              </w:rPr>
            </w:pPr>
            <w:r w:rsidRPr="00F11D82">
              <w:rPr>
                <w:sz w:val="20"/>
                <w:szCs w:val="20"/>
              </w:rPr>
              <w:t>6</w:t>
            </w:r>
          </w:p>
        </w:tc>
      </w:tr>
      <w:tr w:rsidR="00904000" w:rsidRPr="00F11D82" w:rsidTr="003C2AFD">
        <w:tc>
          <w:tcPr>
            <w:tcW w:w="3261" w:type="dxa"/>
          </w:tcPr>
          <w:p w:rsidR="00904000" w:rsidRPr="00F11D82" w:rsidRDefault="00904000" w:rsidP="003C2AFD">
            <w:pPr>
              <w:jc w:val="both"/>
              <w:rPr>
                <w:sz w:val="20"/>
                <w:szCs w:val="20"/>
              </w:rPr>
            </w:pPr>
            <w:r w:rsidRPr="00F11D82">
              <w:rPr>
                <w:bCs/>
                <w:sz w:val="20"/>
                <w:szCs w:val="20"/>
              </w:rPr>
              <w:t xml:space="preserve">Муниципальная программа «Развитие образования и организация отдыха детей в каникулярное время </w:t>
            </w:r>
            <w:r w:rsidRPr="00F11D82">
              <w:rPr>
                <w:color w:val="000000"/>
                <w:sz w:val="20"/>
                <w:szCs w:val="20"/>
              </w:rPr>
              <w:t>на территории муниципального образования «Город Кедровый»</w:t>
            </w:r>
          </w:p>
        </w:tc>
        <w:tc>
          <w:tcPr>
            <w:tcW w:w="1275" w:type="dxa"/>
          </w:tcPr>
          <w:p w:rsidR="00904000" w:rsidRPr="00F11D82" w:rsidRDefault="00904000" w:rsidP="003C2AFD">
            <w:pPr>
              <w:jc w:val="center"/>
              <w:rPr>
                <w:sz w:val="20"/>
                <w:szCs w:val="20"/>
              </w:rPr>
            </w:pPr>
            <w:r w:rsidRPr="00F11D82">
              <w:rPr>
                <w:sz w:val="20"/>
                <w:szCs w:val="20"/>
              </w:rPr>
              <w:t>132 661,04</w:t>
            </w:r>
          </w:p>
        </w:tc>
        <w:tc>
          <w:tcPr>
            <w:tcW w:w="1418" w:type="dxa"/>
          </w:tcPr>
          <w:p w:rsidR="00904000" w:rsidRPr="00F11D82" w:rsidRDefault="00904000" w:rsidP="003C2AFD">
            <w:pPr>
              <w:jc w:val="center"/>
              <w:rPr>
                <w:sz w:val="20"/>
                <w:szCs w:val="20"/>
              </w:rPr>
            </w:pPr>
            <w:r w:rsidRPr="00F11D82">
              <w:rPr>
                <w:sz w:val="20"/>
                <w:szCs w:val="20"/>
              </w:rPr>
              <w:t>129 593,98</w:t>
            </w:r>
          </w:p>
        </w:tc>
        <w:tc>
          <w:tcPr>
            <w:tcW w:w="1417" w:type="dxa"/>
          </w:tcPr>
          <w:p w:rsidR="00904000" w:rsidRPr="00F11D82" w:rsidRDefault="00AF1C4C" w:rsidP="003C2AFD">
            <w:pPr>
              <w:jc w:val="center"/>
              <w:rPr>
                <w:sz w:val="20"/>
                <w:szCs w:val="20"/>
              </w:rPr>
            </w:pPr>
            <w:r w:rsidRPr="00F11D82">
              <w:rPr>
                <w:sz w:val="20"/>
                <w:szCs w:val="20"/>
              </w:rPr>
              <w:t>- 3 067,06</w:t>
            </w:r>
          </w:p>
        </w:tc>
        <w:tc>
          <w:tcPr>
            <w:tcW w:w="993" w:type="dxa"/>
          </w:tcPr>
          <w:p w:rsidR="00904000" w:rsidRPr="00F11D82" w:rsidRDefault="00904000" w:rsidP="003C2AFD">
            <w:pPr>
              <w:jc w:val="center"/>
              <w:rPr>
                <w:sz w:val="20"/>
                <w:szCs w:val="20"/>
              </w:rPr>
            </w:pPr>
            <w:r w:rsidRPr="00F11D82">
              <w:rPr>
                <w:sz w:val="20"/>
                <w:szCs w:val="20"/>
              </w:rPr>
              <w:t>97,69</w:t>
            </w:r>
          </w:p>
        </w:tc>
        <w:tc>
          <w:tcPr>
            <w:tcW w:w="992" w:type="dxa"/>
          </w:tcPr>
          <w:p w:rsidR="00904000" w:rsidRPr="00F11D82" w:rsidRDefault="00AF1C4C" w:rsidP="003C2AFD">
            <w:pPr>
              <w:jc w:val="center"/>
              <w:rPr>
                <w:sz w:val="20"/>
                <w:szCs w:val="20"/>
              </w:rPr>
            </w:pPr>
            <w:r w:rsidRPr="00F11D82">
              <w:rPr>
                <w:sz w:val="20"/>
                <w:szCs w:val="20"/>
              </w:rPr>
              <w:t>47,04</w:t>
            </w:r>
          </w:p>
        </w:tc>
      </w:tr>
      <w:tr w:rsidR="00904000" w:rsidRPr="00F11D82" w:rsidTr="003C2AFD">
        <w:tc>
          <w:tcPr>
            <w:tcW w:w="3261" w:type="dxa"/>
          </w:tcPr>
          <w:p w:rsidR="00904000" w:rsidRPr="00F11D82" w:rsidRDefault="00904000" w:rsidP="003C2AFD">
            <w:pPr>
              <w:jc w:val="both"/>
              <w:rPr>
                <w:sz w:val="20"/>
                <w:szCs w:val="20"/>
              </w:rPr>
            </w:pPr>
            <w:r w:rsidRPr="00F11D82">
              <w:rPr>
                <w:bCs/>
                <w:sz w:val="20"/>
                <w:szCs w:val="20"/>
              </w:rPr>
              <w:t>Муниципальная программа «</w:t>
            </w:r>
            <w:r w:rsidRPr="00F11D82">
              <w:rPr>
                <w:color w:val="000000"/>
                <w:sz w:val="20"/>
                <w:szCs w:val="20"/>
              </w:rPr>
              <w:t>Развитие молодежной политики, физической культуры и спорта на территории муниципального образования «Город Кедровый»</w:t>
            </w:r>
          </w:p>
        </w:tc>
        <w:tc>
          <w:tcPr>
            <w:tcW w:w="1275" w:type="dxa"/>
          </w:tcPr>
          <w:p w:rsidR="00904000" w:rsidRPr="00F11D82" w:rsidRDefault="00904000" w:rsidP="003C2AFD">
            <w:pPr>
              <w:jc w:val="center"/>
              <w:rPr>
                <w:sz w:val="20"/>
                <w:szCs w:val="20"/>
              </w:rPr>
            </w:pPr>
            <w:r w:rsidRPr="00F11D82">
              <w:rPr>
                <w:sz w:val="20"/>
                <w:szCs w:val="20"/>
              </w:rPr>
              <w:t>4 074,84</w:t>
            </w:r>
          </w:p>
        </w:tc>
        <w:tc>
          <w:tcPr>
            <w:tcW w:w="1418" w:type="dxa"/>
          </w:tcPr>
          <w:p w:rsidR="00904000" w:rsidRPr="00F11D82" w:rsidRDefault="00904000" w:rsidP="003C2AFD">
            <w:pPr>
              <w:jc w:val="center"/>
              <w:rPr>
                <w:sz w:val="20"/>
                <w:szCs w:val="20"/>
              </w:rPr>
            </w:pPr>
            <w:r w:rsidRPr="00F11D82">
              <w:rPr>
                <w:sz w:val="20"/>
                <w:szCs w:val="20"/>
              </w:rPr>
              <w:t>4 028,41</w:t>
            </w:r>
          </w:p>
        </w:tc>
        <w:tc>
          <w:tcPr>
            <w:tcW w:w="1417" w:type="dxa"/>
          </w:tcPr>
          <w:p w:rsidR="00904000" w:rsidRPr="00F11D82" w:rsidRDefault="00AF1C4C" w:rsidP="003C2AFD">
            <w:pPr>
              <w:jc w:val="center"/>
              <w:rPr>
                <w:sz w:val="20"/>
                <w:szCs w:val="20"/>
              </w:rPr>
            </w:pPr>
            <w:r w:rsidRPr="00F11D82">
              <w:rPr>
                <w:sz w:val="20"/>
                <w:szCs w:val="20"/>
              </w:rPr>
              <w:t>- 46,43</w:t>
            </w:r>
          </w:p>
        </w:tc>
        <w:tc>
          <w:tcPr>
            <w:tcW w:w="993" w:type="dxa"/>
          </w:tcPr>
          <w:p w:rsidR="00904000" w:rsidRPr="00F11D82" w:rsidRDefault="00904000" w:rsidP="003C2AFD">
            <w:pPr>
              <w:jc w:val="center"/>
              <w:rPr>
                <w:sz w:val="20"/>
                <w:szCs w:val="20"/>
              </w:rPr>
            </w:pPr>
            <w:r w:rsidRPr="00F11D82">
              <w:rPr>
                <w:sz w:val="20"/>
                <w:szCs w:val="20"/>
              </w:rPr>
              <w:t>98,86</w:t>
            </w:r>
          </w:p>
        </w:tc>
        <w:tc>
          <w:tcPr>
            <w:tcW w:w="992" w:type="dxa"/>
          </w:tcPr>
          <w:p w:rsidR="00904000" w:rsidRPr="00F11D82" w:rsidRDefault="00AF1C4C" w:rsidP="003C2AFD">
            <w:pPr>
              <w:jc w:val="center"/>
              <w:rPr>
                <w:sz w:val="20"/>
                <w:szCs w:val="20"/>
              </w:rPr>
            </w:pPr>
            <w:r w:rsidRPr="00F11D82">
              <w:rPr>
                <w:sz w:val="20"/>
                <w:szCs w:val="20"/>
              </w:rPr>
              <w:t>1,46</w:t>
            </w:r>
          </w:p>
        </w:tc>
      </w:tr>
      <w:tr w:rsidR="00904000" w:rsidRPr="00F11D82" w:rsidTr="003C2AFD">
        <w:tc>
          <w:tcPr>
            <w:tcW w:w="3261" w:type="dxa"/>
          </w:tcPr>
          <w:p w:rsidR="00904000" w:rsidRPr="00F11D82" w:rsidRDefault="00904000" w:rsidP="00454539">
            <w:pPr>
              <w:jc w:val="both"/>
              <w:rPr>
                <w:sz w:val="20"/>
                <w:szCs w:val="20"/>
              </w:rPr>
            </w:pPr>
            <w:r w:rsidRPr="00F11D82">
              <w:rPr>
                <w:bCs/>
                <w:sz w:val="20"/>
                <w:szCs w:val="20"/>
              </w:rPr>
              <w:t>Муниципальная программа «</w:t>
            </w:r>
            <w:r w:rsidRPr="00F11D82">
              <w:rPr>
                <w:color w:val="000000"/>
                <w:sz w:val="20"/>
                <w:szCs w:val="20"/>
              </w:rPr>
              <w:t xml:space="preserve">Развитие </w:t>
            </w:r>
            <w:r w:rsidR="00114A82" w:rsidRPr="00F11D82">
              <w:rPr>
                <w:color w:val="000000"/>
                <w:sz w:val="20"/>
                <w:szCs w:val="20"/>
              </w:rPr>
              <w:t>культуры муниципального</w:t>
            </w:r>
            <w:r w:rsidRPr="00F11D82">
              <w:rPr>
                <w:color w:val="000000"/>
                <w:sz w:val="20"/>
                <w:szCs w:val="20"/>
              </w:rPr>
              <w:t xml:space="preserve"> образования «Город Кедровый»</w:t>
            </w:r>
          </w:p>
        </w:tc>
        <w:tc>
          <w:tcPr>
            <w:tcW w:w="1275" w:type="dxa"/>
          </w:tcPr>
          <w:p w:rsidR="00904000" w:rsidRPr="00F11D82" w:rsidRDefault="00904000" w:rsidP="003C2AFD">
            <w:pPr>
              <w:jc w:val="center"/>
              <w:rPr>
                <w:sz w:val="20"/>
                <w:szCs w:val="20"/>
              </w:rPr>
            </w:pPr>
            <w:r w:rsidRPr="00F11D82">
              <w:rPr>
                <w:sz w:val="20"/>
                <w:szCs w:val="20"/>
              </w:rPr>
              <w:t>39 802,09</w:t>
            </w:r>
          </w:p>
        </w:tc>
        <w:tc>
          <w:tcPr>
            <w:tcW w:w="1418" w:type="dxa"/>
          </w:tcPr>
          <w:p w:rsidR="00904000" w:rsidRPr="00F11D82" w:rsidRDefault="00904000" w:rsidP="003C2AFD">
            <w:pPr>
              <w:jc w:val="center"/>
              <w:rPr>
                <w:sz w:val="20"/>
                <w:szCs w:val="20"/>
              </w:rPr>
            </w:pPr>
            <w:r w:rsidRPr="00F11D82">
              <w:rPr>
                <w:sz w:val="20"/>
                <w:szCs w:val="20"/>
              </w:rPr>
              <w:t>39 685,49</w:t>
            </w:r>
          </w:p>
        </w:tc>
        <w:tc>
          <w:tcPr>
            <w:tcW w:w="1417" w:type="dxa"/>
          </w:tcPr>
          <w:p w:rsidR="00904000" w:rsidRPr="00F11D82" w:rsidRDefault="00AF1C4C" w:rsidP="003C2AFD">
            <w:pPr>
              <w:jc w:val="center"/>
              <w:rPr>
                <w:sz w:val="20"/>
                <w:szCs w:val="20"/>
              </w:rPr>
            </w:pPr>
            <w:r w:rsidRPr="00F11D82">
              <w:rPr>
                <w:sz w:val="20"/>
                <w:szCs w:val="20"/>
              </w:rPr>
              <w:t>- 116,60</w:t>
            </w:r>
          </w:p>
        </w:tc>
        <w:tc>
          <w:tcPr>
            <w:tcW w:w="993" w:type="dxa"/>
          </w:tcPr>
          <w:p w:rsidR="00904000" w:rsidRPr="00F11D82" w:rsidRDefault="00904000" w:rsidP="003C2AFD">
            <w:pPr>
              <w:jc w:val="center"/>
              <w:rPr>
                <w:sz w:val="20"/>
                <w:szCs w:val="20"/>
              </w:rPr>
            </w:pPr>
            <w:r w:rsidRPr="00F11D82">
              <w:rPr>
                <w:sz w:val="20"/>
                <w:szCs w:val="20"/>
              </w:rPr>
              <w:t>99,71</w:t>
            </w:r>
          </w:p>
        </w:tc>
        <w:tc>
          <w:tcPr>
            <w:tcW w:w="992" w:type="dxa"/>
          </w:tcPr>
          <w:p w:rsidR="00904000" w:rsidRPr="00F11D82" w:rsidRDefault="00AF1C4C" w:rsidP="003C2AFD">
            <w:pPr>
              <w:jc w:val="center"/>
              <w:rPr>
                <w:sz w:val="20"/>
                <w:szCs w:val="20"/>
              </w:rPr>
            </w:pPr>
            <w:r w:rsidRPr="00F11D82">
              <w:rPr>
                <w:sz w:val="20"/>
                <w:szCs w:val="20"/>
              </w:rPr>
              <w:t>14,40</w:t>
            </w:r>
          </w:p>
        </w:tc>
      </w:tr>
      <w:tr w:rsidR="00904000" w:rsidRPr="00F11D82" w:rsidTr="003C2AFD">
        <w:tc>
          <w:tcPr>
            <w:tcW w:w="3261" w:type="dxa"/>
          </w:tcPr>
          <w:p w:rsidR="00904000" w:rsidRPr="00F11D82" w:rsidRDefault="00904000" w:rsidP="003C2AFD">
            <w:pPr>
              <w:jc w:val="both"/>
              <w:rPr>
                <w:sz w:val="20"/>
                <w:szCs w:val="20"/>
              </w:rPr>
            </w:pPr>
            <w:r w:rsidRPr="00F11D82">
              <w:rPr>
                <w:bCs/>
                <w:sz w:val="20"/>
                <w:szCs w:val="20"/>
              </w:rPr>
              <w:t>Муниципальная программа «</w:t>
            </w:r>
            <w:r w:rsidRPr="00F11D82">
              <w:rPr>
                <w:sz w:val="20"/>
                <w:szCs w:val="20"/>
              </w:rPr>
              <w:t xml:space="preserve">Развитие информационного общества </w:t>
            </w:r>
            <w:r w:rsidRPr="00F11D82">
              <w:rPr>
                <w:spacing w:val="2"/>
                <w:sz w:val="20"/>
                <w:szCs w:val="20"/>
                <w:shd w:val="clear" w:color="auto" w:fill="FFFFFF"/>
              </w:rPr>
              <w:t xml:space="preserve">на территории </w:t>
            </w:r>
            <w:r w:rsidRPr="00F11D82">
              <w:rPr>
                <w:sz w:val="20"/>
                <w:szCs w:val="20"/>
              </w:rPr>
              <w:t>муниципального образования «Город Кедровый»</w:t>
            </w:r>
          </w:p>
        </w:tc>
        <w:tc>
          <w:tcPr>
            <w:tcW w:w="1275" w:type="dxa"/>
          </w:tcPr>
          <w:p w:rsidR="00904000" w:rsidRPr="00F11D82" w:rsidRDefault="00904000" w:rsidP="003C2AFD">
            <w:pPr>
              <w:jc w:val="center"/>
              <w:rPr>
                <w:sz w:val="20"/>
                <w:szCs w:val="20"/>
              </w:rPr>
            </w:pPr>
            <w:r w:rsidRPr="00F11D82">
              <w:rPr>
                <w:sz w:val="20"/>
                <w:szCs w:val="20"/>
              </w:rPr>
              <w:t>2 471,24</w:t>
            </w:r>
          </w:p>
        </w:tc>
        <w:tc>
          <w:tcPr>
            <w:tcW w:w="1418" w:type="dxa"/>
          </w:tcPr>
          <w:p w:rsidR="00904000" w:rsidRPr="00F11D82" w:rsidRDefault="00904000" w:rsidP="003C2AFD">
            <w:pPr>
              <w:jc w:val="center"/>
              <w:rPr>
                <w:sz w:val="20"/>
                <w:szCs w:val="20"/>
              </w:rPr>
            </w:pPr>
            <w:r w:rsidRPr="00F11D82">
              <w:rPr>
                <w:sz w:val="20"/>
                <w:szCs w:val="20"/>
              </w:rPr>
              <w:t>2 464,79</w:t>
            </w:r>
          </w:p>
        </w:tc>
        <w:tc>
          <w:tcPr>
            <w:tcW w:w="1417" w:type="dxa"/>
          </w:tcPr>
          <w:p w:rsidR="00904000" w:rsidRPr="00F11D82" w:rsidRDefault="00AF1C4C" w:rsidP="003C2AFD">
            <w:pPr>
              <w:jc w:val="center"/>
              <w:rPr>
                <w:sz w:val="20"/>
                <w:szCs w:val="20"/>
              </w:rPr>
            </w:pPr>
            <w:r w:rsidRPr="00F11D82">
              <w:rPr>
                <w:sz w:val="20"/>
                <w:szCs w:val="20"/>
              </w:rPr>
              <w:t>- 6,45</w:t>
            </w:r>
          </w:p>
        </w:tc>
        <w:tc>
          <w:tcPr>
            <w:tcW w:w="993" w:type="dxa"/>
          </w:tcPr>
          <w:p w:rsidR="00904000" w:rsidRPr="00F11D82" w:rsidRDefault="00904000" w:rsidP="003C2AFD">
            <w:pPr>
              <w:jc w:val="center"/>
              <w:rPr>
                <w:sz w:val="20"/>
                <w:szCs w:val="20"/>
              </w:rPr>
            </w:pPr>
            <w:r w:rsidRPr="00F11D82">
              <w:rPr>
                <w:sz w:val="20"/>
                <w:szCs w:val="20"/>
              </w:rPr>
              <w:t>99,74</w:t>
            </w:r>
          </w:p>
        </w:tc>
        <w:tc>
          <w:tcPr>
            <w:tcW w:w="992" w:type="dxa"/>
          </w:tcPr>
          <w:p w:rsidR="00904000" w:rsidRPr="00F11D82" w:rsidRDefault="00AF1C4C" w:rsidP="003C2AFD">
            <w:pPr>
              <w:jc w:val="center"/>
              <w:rPr>
                <w:sz w:val="20"/>
                <w:szCs w:val="20"/>
              </w:rPr>
            </w:pPr>
            <w:r w:rsidRPr="00F11D82">
              <w:rPr>
                <w:sz w:val="20"/>
                <w:szCs w:val="20"/>
              </w:rPr>
              <w:t>0,89</w:t>
            </w:r>
          </w:p>
        </w:tc>
      </w:tr>
      <w:tr w:rsidR="00904000" w:rsidRPr="00F11D82" w:rsidTr="003C2AFD">
        <w:tc>
          <w:tcPr>
            <w:tcW w:w="3261" w:type="dxa"/>
          </w:tcPr>
          <w:p w:rsidR="00904000" w:rsidRPr="00F11D82" w:rsidRDefault="00904000" w:rsidP="003C2AFD">
            <w:pPr>
              <w:jc w:val="both"/>
              <w:rPr>
                <w:sz w:val="20"/>
                <w:szCs w:val="20"/>
              </w:rPr>
            </w:pPr>
            <w:r w:rsidRPr="00F11D82">
              <w:rPr>
                <w:bCs/>
                <w:sz w:val="20"/>
                <w:szCs w:val="20"/>
              </w:rPr>
              <w:t>Муниципальная программа «</w:t>
            </w:r>
            <w:r w:rsidRPr="00F11D82">
              <w:rPr>
                <w:color w:val="000000"/>
                <w:sz w:val="20"/>
                <w:szCs w:val="20"/>
              </w:rPr>
              <w:t>Создание условий для развития предпринимательства и повышение инвестиционной привлекательности на территории муниципального образования «Город Кедровый»</w:t>
            </w:r>
          </w:p>
        </w:tc>
        <w:tc>
          <w:tcPr>
            <w:tcW w:w="1275" w:type="dxa"/>
          </w:tcPr>
          <w:p w:rsidR="00904000" w:rsidRPr="00F11D82" w:rsidRDefault="00904000" w:rsidP="003C2AFD">
            <w:pPr>
              <w:jc w:val="center"/>
              <w:rPr>
                <w:sz w:val="20"/>
                <w:szCs w:val="20"/>
              </w:rPr>
            </w:pPr>
            <w:r w:rsidRPr="00F11D82">
              <w:rPr>
                <w:sz w:val="20"/>
                <w:szCs w:val="20"/>
              </w:rPr>
              <w:t>603,08</w:t>
            </w:r>
          </w:p>
        </w:tc>
        <w:tc>
          <w:tcPr>
            <w:tcW w:w="1418" w:type="dxa"/>
          </w:tcPr>
          <w:p w:rsidR="00904000" w:rsidRPr="00F11D82" w:rsidRDefault="00904000" w:rsidP="003C2AFD">
            <w:pPr>
              <w:jc w:val="center"/>
              <w:rPr>
                <w:sz w:val="20"/>
                <w:szCs w:val="20"/>
              </w:rPr>
            </w:pPr>
            <w:r w:rsidRPr="00F11D82">
              <w:rPr>
                <w:sz w:val="20"/>
                <w:szCs w:val="20"/>
              </w:rPr>
              <w:t>74,40</w:t>
            </w:r>
          </w:p>
        </w:tc>
        <w:tc>
          <w:tcPr>
            <w:tcW w:w="1417" w:type="dxa"/>
          </w:tcPr>
          <w:p w:rsidR="00904000" w:rsidRPr="00F11D82" w:rsidRDefault="00AF1C4C" w:rsidP="003C2AFD">
            <w:pPr>
              <w:jc w:val="center"/>
              <w:rPr>
                <w:sz w:val="20"/>
                <w:szCs w:val="20"/>
              </w:rPr>
            </w:pPr>
            <w:r w:rsidRPr="00F11D82">
              <w:rPr>
                <w:sz w:val="20"/>
                <w:szCs w:val="20"/>
              </w:rPr>
              <w:t>- 528,68</w:t>
            </w:r>
          </w:p>
        </w:tc>
        <w:tc>
          <w:tcPr>
            <w:tcW w:w="993" w:type="dxa"/>
          </w:tcPr>
          <w:p w:rsidR="00904000" w:rsidRPr="00F11D82" w:rsidRDefault="00904000" w:rsidP="003C2AFD">
            <w:pPr>
              <w:jc w:val="center"/>
              <w:rPr>
                <w:sz w:val="20"/>
                <w:szCs w:val="20"/>
              </w:rPr>
            </w:pPr>
            <w:r w:rsidRPr="00F11D82">
              <w:rPr>
                <w:sz w:val="20"/>
                <w:szCs w:val="20"/>
              </w:rPr>
              <w:t>12,34</w:t>
            </w:r>
          </w:p>
        </w:tc>
        <w:tc>
          <w:tcPr>
            <w:tcW w:w="992" w:type="dxa"/>
          </w:tcPr>
          <w:p w:rsidR="00904000" w:rsidRPr="00F11D82" w:rsidRDefault="00AF1C4C" w:rsidP="003C2AFD">
            <w:pPr>
              <w:jc w:val="center"/>
              <w:rPr>
                <w:sz w:val="20"/>
                <w:szCs w:val="20"/>
              </w:rPr>
            </w:pPr>
            <w:r w:rsidRPr="00F11D82">
              <w:rPr>
                <w:sz w:val="20"/>
                <w:szCs w:val="20"/>
              </w:rPr>
              <w:t>0,03</w:t>
            </w:r>
          </w:p>
        </w:tc>
      </w:tr>
      <w:tr w:rsidR="00904000" w:rsidRPr="00F11D82" w:rsidTr="003C2AFD">
        <w:tc>
          <w:tcPr>
            <w:tcW w:w="3261" w:type="dxa"/>
          </w:tcPr>
          <w:p w:rsidR="00904000" w:rsidRPr="00F11D82" w:rsidRDefault="00904000" w:rsidP="003C2AFD">
            <w:pPr>
              <w:jc w:val="both"/>
              <w:rPr>
                <w:sz w:val="20"/>
                <w:szCs w:val="20"/>
              </w:rPr>
            </w:pPr>
            <w:r w:rsidRPr="00F11D82">
              <w:rPr>
                <w:bCs/>
                <w:sz w:val="20"/>
                <w:szCs w:val="20"/>
              </w:rPr>
              <w:t>Муниципальная программа «</w:t>
            </w:r>
            <w:r w:rsidRPr="00F11D82">
              <w:rPr>
                <w:color w:val="000000"/>
                <w:sz w:val="20"/>
                <w:szCs w:val="20"/>
              </w:rPr>
              <w:t>Безопасность муниципального образования «Город Кедровый»</w:t>
            </w:r>
          </w:p>
        </w:tc>
        <w:tc>
          <w:tcPr>
            <w:tcW w:w="1275" w:type="dxa"/>
          </w:tcPr>
          <w:p w:rsidR="00904000" w:rsidRPr="00F11D82" w:rsidRDefault="00904000" w:rsidP="003C2AFD">
            <w:pPr>
              <w:jc w:val="center"/>
              <w:rPr>
                <w:sz w:val="20"/>
                <w:szCs w:val="20"/>
              </w:rPr>
            </w:pPr>
            <w:r w:rsidRPr="00F11D82">
              <w:rPr>
                <w:sz w:val="20"/>
                <w:szCs w:val="20"/>
              </w:rPr>
              <w:t>7 236,15</w:t>
            </w:r>
          </w:p>
        </w:tc>
        <w:tc>
          <w:tcPr>
            <w:tcW w:w="1418" w:type="dxa"/>
          </w:tcPr>
          <w:p w:rsidR="00904000" w:rsidRPr="00F11D82" w:rsidRDefault="00904000" w:rsidP="003C2AFD">
            <w:pPr>
              <w:jc w:val="center"/>
              <w:rPr>
                <w:sz w:val="20"/>
                <w:szCs w:val="20"/>
              </w:rPr>
            </w:pPr>
            <w:r w:rsidRPr="00F11D82">
              <w:rPr>
                <w:sz w:val="20"/>
                <w:szCs w:val="20"/>
              </w:rPr>
              <w:t>6 710,01</w:t>
            </w:r>
          </w:p>
        </w:tc>
        <w:tc>
          <w:tcPr>
            <w:tcW w:w="1417" w:type="dxa"/>
          </w:tcPr>
          <w:p w:rsidR="00904000" w:rsidRPr="00F11D82" w:rsidRDefault="00AF1C4C" w:rsidP="003C2AFD">
            <w:pPr>
              <w:jc w:val="center"/>
              <w:rPr>
                <w:sz w:val="20"/>
                <w:szCs w:val="20"/>
              </w:rPr>
            </w:pPr>
            <w:r w:rsidRPr="00F11D82">
              <w:rPr>
                <w:sz w:val="20"/>
                <w:szCs w:val="20"/>
              </w:rPr>
              <w:t>- 526,14</w:t>
            </w:r>
          </w:p>
        </w:tc>
        <w:tc>
          <w:tcPr>
            <w:tcW w:w="993" w:type="dxa"/>
          </w:tcPr>
          <w:p w:rsidR="00904000" w:rsidRPr="00F11D82" w:rsidRDefault="00904000" w:rsidP="003C2AFD">
            <w:pPr>
              <w:jc w:val="center"/>
              <w:rPr>
                <w:sz w:val="20"/>
                <w:szCs w:val="20"/>
              </w:rPr>
            </w:pPr>
            <w:r w:rsidRPr="00F11D82">
              <w:rPr>
                <w:sz w:val="20"/>
                <w:szCs w:val="20"/>
              </w:rPr>
              <w:t>92,73</w:t>
            </w:r>
          </w:p>
        </w:tc>
        <w:tc>
          <w:tcPr>
            <w:tcW w:w="992" w:type="dxa"/>
          </w:tcPr>
          <w:p w:rsidR="00904000" w:rsidRPr="00F11D82" w:rsidRDefault="00AF1C4C" w:rsidP="003C2AFD">
            <w:pPr>
              <w:jc w:val="center"/>
              <w:rPr>
                <w:sz w:val="20"/>
                <w:szCs w:val="20"/>
              </w:rPr>
            </w:pPr>
            <w:r w:rsidRPr="00F11D82">
              <w:rPr>
                <w:sz w:val="20"/>
                <w:szCs w:val="20"/>
              </w:rPr>
              <w:t>2,44</w:t>
            </w:r>
          </w:p>
        </w:tc>
      </w:tr>
      <w:tr w:rsidR="00904000" w:rsidRPr="00F11D82" w:rsidTr="003C2AFD">
        <w:tc>
          <w:tcPr>
            <w:tcW w:w="3261" w:type="dxa"/>
          </w:tcPr>
          <w:p w:rsidR="00904000" w:rsidRPr="00F11D82" w:rsidRDefault="00904000" w:rsidP="003C2AFD">
            <w:pPr>
              <w:jc w:val="both"/>
              <w:rPr>
                <w:sz w:val="20"/>
                <w:szCs w:val="20"/>
              </w:rPr>
            </w:pPr>
            <w:r w:rsidRPr="00F11D82">
              <w:rPr>
                <w:bCs/>
                <w:sz w:val="20"/>
                <w:szCs w:val="20"/>
              </w:rPr>
              <w:t>Муниципальная программа «</w:t>
            </w:r>
            <w:r w:rsidRPr="00F11D82">
              <w:rPr>
                <w:color w:val="000000"/>
                <w:sz w:val="20"/>
                <w:szCs w:val="20"/>
              </w:rPr>
              <w:t>Муниципальное хозяйство</w:t>
            </w:r>
            <w:r w:rsidRPr="00F11D82">
              <w:rPr>
                <w:bCs/>
                <w:sz w:val="20"/>
                <w:szCs w:val="20"/>
              </w:rPr>
              <w:t xml:space="preserve"> </w:t>
            </w:r>
            <w:r w:rsidRPr="00F11D82">
              <w:rPr>
                <w:bCs/>
                <w:color w:val="000000"/>
                <w:sz w:val="20"/>
                <w:szCs w:val="20"/>
              </w:rPr>
              <w:t>муниципального образования «Город Кедровый»</w:t>
            </w:r>
          </w:p>
        </w:tc>
        <w:tc>
          <w:tcPr>
            <w:tcW w:w="1275" w:type="dxa"/>
          </w:tcPr>
          <w:p w:rsidR="00904000" w:rsidRPr="00F11D82" w:rsidRDefault="00904000" w:rsidP="003C2AFD">
            <w:pPr>
              <w:jc w:val="center"/>
              <w:rPr>
                <w:sz w:val="20"/>
                <w:szCs w:val="20"/>
              </w:rPr>
            </w:pPr>
            <w:r w:rsidRPr="00F11D82">
              <w:rPr>
                <w:sz w:val="20"/>
                <w:szCs w:val="20"/>
              </w:rPr>
              <w:t>34 548,45</w:t>
            </w:r>
          </w:p>
        </w:tc>
        <w:tc>
          <w:tcPr>
            <w:tcW w:w="1418" w:type="dxa"/>
          </w:tcPr>
          <w:p w:rsidR="00904000" w:rsidRPr="00F11D82" w:rsidRDefault="00904000" w:rsidP="003C2AFD">
            <w:pPr>
              <w:jc w:val="center"/>
              <w:rPr>
                <w:sz w:val="20"/>
                <w:szCs w:val="20"/>
              </w:rPr>
            </w:pPr>
            <w:r w:rsidRPr="00F11D82">
              <w:rPr>
                <w:sz w:val="20"/>
                <w:szCs w:val="20"/>
              </w:rPr>
              <w:t>25 732,43</w:t>
            </w:r>
          </w:p>
        </w:tc>
        <w:tc>
          <w:tcPr>
            <w:tcW w:w="1417" w:type="dxa"/>
          </w:tcPr>
          <w:p w:rsidR="00904000" w:rsidRPr="00F11D82" w:rsidRDefault="00AF1C4C" w:rsidP="003C2AFD">
            <w:pPr>
              <w:jc w:val="center"/>
              <w:rPr>
                <w:sz w:val="20"/>
                <w:szCs w:val="20"/>
              </w:rPr>
            </w:pPr>
            <w:r w:rsidRPr="00F11D82">
              <w:rPr>
                <w:sz w:val="20"/>
                <w:szCs w:val="20"/>
              </w:rPr>
              <w:t>- 8 816,02</w:t>
            </w:r>
          </w:p>
        </w:tc>
        <w:tc>
          <w:tcPr>
            <w:tcW w:w="993" w:type="dxa"/>
          </w:tcPr>
          <w:p w:rsidR="00904000" w:rsidRPr="00F11D82" w:rsidRDefault="00904000" w:rsidP="003C2AFD">
            <w:pPr>
              <w:jc w:val="center"/>
              <w:rPr>
                <w:sz w:val="20"/>
                <w:szCs w:val="20"/>
              </w:rPr>
            </w:pPr>
            <w:r w:rsidRPr="00F11D82">
              <w:rPr>
                <w:sz w:val="20"/>
                <w:szCs w:val="20"/>
              </w:rPr>
              <w:t>74,48</w:t>
            </w:r>
          </w:p>
        </w:tc>
        <w:tc>
          <w:tcPr>
            <w:tcW w:w="992" w:type="dxa"/>
          </w:tcPr>
          <w:p w:rsidR="00904000" w:rsidRPr="00F11D82" w:rsidRDefault="00AF1C4C" w:rsidP="003C2AFD">
            <w:pPr>
              <w:jc w:val="center"/>
              <w:rPr>
                <w:sz w:val="20"/>
                <w:szCs w:val="20"/>
              </w:rPr>
            </w:pPr>
            <w:r w:rsidRPr="00F11D82">
              <w:rPr>
                <w:sz w:val="20"/>
                <w:szCs w:val="20"/>
              </w:rPr>
              <w:t>9,34</w:t>
            </w:r>
          </w:p>
        </w:tc>
      </w:tr>
      <w:tr w:rsidR="00904000" w:rsidRPr="00F11D82" w:rsidTr="003C2AFD">
        <w:tc>
          <w:tcPr>
            <w:tcW w:w="3261" w:type="dxa"/>
          </w:tcPr>
          <w:p w:rsidR="00904000" w:rsidRPr="00F11D82" w:rsidRDefault="00904000" w:rsidP="003C2AFD">
            <w:pPr>
              <w:jc w:val="both"/>
              <w:rPr>
                <w:sz w:val="20"/>
                <w:szCs w:val="20"/>
              </w:rPr>
            </w:pPr>
            <w:r w:rsidRPr="00F11D82">
              <w:rPr>
                <w:bCs/>
                <w:sz w:val="20"/>
                <w:szCs w:val="20"/>
              </w:rPr>
              <w:t>Муниципальная программа «</w:t>
            </w:r>
            <w:r w:rsidRPr="00F11D82">
              <w:rPr>
                <w:color w:val="000000"/>
                <w:sz w:val="20"/>
                <w:szCs w:val="20"/>
              </w:rPr>
              <w:t xml:space="preserve">Повышение </w:t>
            </w:r>
            <w:r w:rsidRPr="00F11D82">
              <w:rPr>
                <w:sz w:val="20"/>
                <w:szCs w:val="20"/>
              </w:rPr>
              <w:t xml:space="preserve">энергетической эффективности </w:t>
            </w:r>
            <w:r w:rsidRPr="00F11D82">
              <w:rPr>
                <w:color w:val="000000"/>
                <w:sz w:val="20"/>
                <w:szCs w:val="20"/>
              </w:rPr>
              <w:t>на территории муниципального образования «Город Кедровый»</w:t>
            </w:r>
          </w:p>
        </w:tc>
        <w:tc>
          <w:tcPr>
            <w:tcW w:w="1275" w:type="dxa"/>
          </w:tcPr>
          <w:p w:rsidR="00904000" w:rsidRPr="00F11D82" w:rsidRDefault="00904000" w:rsidP="003C2AFD">
            <w:pPr>
              <w:jc w:val="center"/>
              <w:rPr>
                <w:sz w:val="20"/>
                <w:szCs w:val="20"/>
              </w:rPr>
            </w:pPr>
            <w:r w:rsidRPr="00F11D82">
              <w:rPr>
                <w:sz w:val="20"/>
                <w:szCs w:val="20"/>
              </w:rPr>
              <w:t>1 628,29</w:t>
            </w:r>
          </w:p>
        </w:tc>
        <w:tc>
          <w:tcPr>
            <w:tcW w:w="1418" w:type="dxa"/>
          </w:tcPr>
          <w:p w:rsidR="00904000" w:rsidRPr="00F11D82" w:rsidRDefault="00904000" w:rsidP="003C2AFD">
            <w:pPr>
              <w:jc w:val="center"/>
              <w:rPr>
                <w:sz w:val="20"/>
                <w:szCs w:val="20"/>
              </w:rPr>
            </w:pPr>
            <w:r w:rsidRPr="00F11D82">
              <w:rPr>
                <w:sz w:val="20"/>
                <w:szCs w:val="20"/>
              </w:rPr>
              <w:t>1 375,50</w:t>
            </w:r>
          </w:p>
        </w:tc>
        <w:tc>
          <w:tcPr>
            <w:tcW w:w="1417" w:type="dxa"/>
          </w:tcPr>
          <w:p w:rsidR="00904000" w:rsidRPr="00F11D82" w:rsidRDefault="00AF1C4C" w:rsidP="003C2AFD">
            <w:pPr>
              <w:jc w:val="center"/>
              <w:rPr>
                <w:sz w:val="20"/>
                <w:szCs w:val="20"/>
              </w:rPr>
            </w:pPr>
            <w:r w:rsidRPr="00F11D82">
              <w:rPr>
                <w:sz w:val="20"/>
                <w:szCs w:val="20"/>
              </w:rPr>
              <w:t>- 252,79</w:t>
            </w:r>
          </w:p>
        </w:tc>
        <w:tc>
          <w:tcPr>
            <w:tcW w:w="993" w:type="dxa"/>
          </w:tcPr>
          <w:p w:rsidR="00904000" w:rsidRPr="00F11D82" w:rsidRDefault="00904000" w:rsidP="003C2AFD">
            <w:pPr>
              <w:jc w:val="center"/>
              <w:rPr>
                <w:sz w:val="20"/>
                <w:szCs w:val="20"/>
              </w:rPr>
            </w:pPr>
            <w:r w:rsidRPr="00F11D82">
              <w:rPr>
                <w:sz w:val="20"/>
                <w:szCs w:val="20"/>
              </w:rPr>
              <w:t>84,48</w:t>
            </w:r>
          </w:p>
        </w:tc>
        <w:tc>
          <w:tcPr>
            <w:tcW w:w="992" w:type="dxa"/>
          </w:tcPr>
          <w:p w:rsidR="00904000" w:rsidRPr="00F11D82" w:rsidRDefault="00AF1C4C" w:rsidP="003C2AFD">
            <w:pPr>
              <w:jc w:val="center"/>
              <w:rPr>
                <w:sz w:val="20"/>
                <w:szCs w:val="20"/>
              </w:rPr>
            </w:pPr>
            <w:r w:rsidRPr="00F11D82">
              <w:rPr>
                <w:sz w:val="20"/>
                <w:szCs w:val="20"/>
              </w:rPr>
              <w:t>0,50</w:t>
            </w:r>
          </w:p>
        </w:tc>
      </w:tr>
      <w:tr w:rsidR="00904000" w:rsidRPr="00F11D82" w:rsidTr="003C2AFD">
        <w:tc>
          <w:tcPr>
            <w:tcW w:w="3261" w:type="dxa"/>
          </w:tcPr>
          <w:p w:rsidR="00904000" w:rsidRPr="00F11D82" w:rsidRDefault="00904000" w:rsidP="003C2AFD">
            <w:pPr>
              <w:jc w:val="both"/>
              <w:rPr>
                <w:sz w:val="20"/>
                <w:szCs w:val="20"/>
              </w:rPr>
            </w:pPr>
            <w:r w:rsidRPr="00F11D82">
              <w:rPr>
                <w:bCs/>
                <w:sz w:val="20"/>
                <w:szCs w:val="20"/>
              </w:rPr>
              <w:t>Муниципальная программа «</w:t>
            </w:r>
            <w:r w:rsidRPr="00F11D82">
              <w:rPr>
                <w:color w:val="000000"/>
                <w:sz w:val="20"/>
                <w:szCs w:val="20"/>
              </w:rPr>
              <w:t>Повышение эффективности муниципального управления в муниципальном образовании «Город Кедровый»</w:t>
            </w:r>
          </w:p>
        </w:tc>
        <w:tc>
          <w:tcPr>
            <w:tcW w:w="1275" w:type="dxa"/>
          </w:tcPr>
          <w:p w:rsidR="00904000" w:rsidRPr="00F11D82" w:rsidRDefault="00904000" w:rsidP="003C2AFD">
            <w:pPr>
              <w:jc w:val="center"/>
              <w:rPr>
                <w:sz w:val="20"/>
                <w:szCs w:val="20"/>
              </w:rPr>
            </w:pPr>
            <w:r w:rsidRPr="00F11D82">
              <w:rPr>
                <w:sz w:val="20"/>
                <w:szCs w:val="20"/>
              </w:rPr>
              <w:t>52 942,69</w:t>
            </w:r>
          </w:p>
        </w:tc>
        <w:tc>
          <w:tcPr>
            <w:tcW w:w="1418" w:type="dxa"/>
          </w:tcPr>
          <w:p w:rsidR="00904000" w:rsidRPr="00F11D82" w:rsidRDefault="00904000" w:rsidP="003C2AFD">
            <w:pPr>
              <w:jc w:val="center"/>
              <w:rPr>
                <w:sz w:val="20"/>
                <w:szCs w:val="20"/>
              </w:rPr>
            </w:pPr>
            <w:r w:rsidRPr="00F11D82">
              <w:rPr>
                <w:sz w:val="20"/>
                <w:szCs w:val="20"/>
              </w:rPr>
              <w:t>48 306,39</w:t>
            </w:r>
          </w:p>
        </w:tc>
        <w:tc>
          <w:tcPr>
            <w:tcW w:w="1417" w:type="dxa"/>
          </w:tcPr>
          <w:p w:rsidR="00904000" w:rsidRPr="00F11D82" w:rsidRDefault="00AF1C4C" w:rsidP="003C2AFD">
            <w:pPr>
              <w:jc w:val="center"/>
              <w:rPr>
                <w:sz w:val="20"/>
                <w:szCs w:val="20"/>
              </w:rPr>
            </w:pPr>
            <w:r w:rsidRPr="00F11D82">
              <w:rPr>
                <w:sz w:val="20"/>
                <w:szCs w:val="20"/>
              </w:rPr>
              <w:t>- 4 636,30</w:t>
            </w:r>
          </w:p>
        </w:tc>
        <w:tc>
          <w:tcPr>
            <w:tcW w:w="993" w:type="dxa"/>
          </w:tcPr>
          <w:p w:rsidR="00904000" w:rsidRPr="00F11D82" w:rsidRDefault="00904000" w:rsidP="003C2AFD">
            <w:pPr>
              <w:jc w:val="center"/>
              <w:rPr>
                <w:sz w:val="20"/>
                <w:szCs w:val="20"/>
              </w:rPr>
            </w:pPr>
            <w:r w:rsidRPr="00F11D82">
              <w:rPr>
                <w:sz w:val="20"/>
                <w:szCs w:val="20"/>
              </w:rPr>
              <w:t>91,24</w:t>
            </w:r>
          </w:p>
        </w:tc>
        <w:tc>
          <w:tcPr>
            <w:tcW w:w="992" w:type="dxa"/>
          </w:tcPr>
          <w:p w:rsidR="00904000" w:rsidRPr="00F11D82" w:rsidRDefault="00AF1C4C" w:rsidP="003C2AFD">
            <w:pPr>
              <w:jc w:val="center"/>
              <w:rPr>
                <w:sz w:val="20"/>
                <w:szCs w:val="20"/>
              </w:rPr>
            </w:pPr>
            <w:r w:rsidRPr="00F11D82">
              <w:rPr>
                <w:sz w:val="20"/>
                <w:szCs w:val="20"/>
              </w:rPr>
              <w:t>17,53</w:t>
            </w:r>
          </w:p>
        </w:tc>
      </w:tr>
      <w:tr w:rsidR="00904000" w:rsidRPr="00F11D82" w:rsidTr="003C2AFD">
        <w:tc>
          <w:tcPr>
            <w:tcW w:w="3261" w:type="dxa"/>
          </w:tcPr>
          <w:p w:rsidR="00904000" w:rsidRPr="00F11D82" w:rsidRDefault="00904000" w:rsidP="003C2AFD">
            <w:pPr>
              <w:jc w:val="both"/>
              <w:rPr>
                <w:sz w:val="20"/>
                <w:szCs w:val="20"/>
              </w:rPr>
            </w:pPr>
            <w:r w:rsidRPr="00F11D82">
              <w:rPr>
                <w:bCs/>
                <w:sz w:val="20"/>
                <w:szCs w:val="20"/>
              </w:rPr>
              <w:t>Муниципальная программа «</w:t>
            </w:r>
            <w:r w:rsidRPr="00F11D82">
              <w:rPr>
                <w:sz w:val="20"/>
                <w:szCs w:val="20"/>
              </w:rPr>
              <w:t xml:space="preserve">Детство под защитой </w:t>
            </w:r>
            <w:r w:rsidRPr="00F11D82">
              <w:rPr>
                <w:spacing w:val="2"/>
                <w:sz w:val="20"/>
                <w:szCs w:val="20"/>
                <w:shd w:val="clear" w:color="auto" w:fill="FFFFFF"/>
              </w:rPr>
              <w:t xml:space="preserve">на территории </w:t>
            </w:r>
            <w:r w:rsidRPr="00F11D82">
              <w:rPr>
                <w:sz w:val="20"/>
                <w:szCs w:val="20"/>
              </w:rPr>
              <w:t>муниципального образования «Город Кедровый»</w:t>
            </w:r>
          </w:p>
        </w:tc>
        <w:tc>
          <w:tcPr>
            <w:tcW w:w="1275" w:type="dxa"/>
          </w:tcPr>
          <w:p w:rsidR="00904000" w:rsidRPr="00F11D82" w:rsidRDefault="00904000" w:rsidP="003C2AFD">
            <w:pPr>
              <w:jc w:val="center"/>
              <w:rPr>
                <w:sz w:val="20"/>
                <w:szCs w:val="20"/>
              </w:rPr>
            </w:pPr>
            <w:r w:rsidRPr="00F11D82">
              <w:rPr>
                <w:sz w:val="20"/>
                <w:szCs w:val="20"/>
              </w:rPr>
              <w:t>2 666,60</w:t>
            </w:r>
          </w:p>
        </w:tc>
        <w:tc>
          <w:tcPr>
            <w:tcW w:w="1418" w:type="dxa"/>
          </w:tcPr>
          <w:p w:rsidR="00904000" w:rsidRPr="00F11D82" w:rsidRDefault="00904000" w:rsidP="003C2AFD">
            <w:pPr>
              <w:jc w:val="center"/>
              <w:rPr>
                <w:sz w:val="20"/>
                <w:szCs w:val="20"/>
              </w:rPr>
            </w:pPr>
            <w:r w:rsidRPr="00F11D82">
              <w:rPr>
                <w:sz w:val="20"/>
                <w:szCs w:val="20"/>
              </w:rPr>
              <w:t>2 139,74</w:t>
            </w:r>
          </w:p>
        </w:tc>
        <w:tc>
          <w:tcPr>
            <w:tcW w:w="1417" w:type="dxa"/>
          </w:tcPr>
          <w:p w:rsidR="00904000" w:rsidRPr="00F11D82" w:rsidRDefault="00AF1C4C" w:rsidP="003C2AFD">
            <w:pPr>
              <w:jc w:val="center"/>
              <w:rPr>
                <w:sz w:val="20"/>
                <w:szCs w:val="20"/>
              </w:rPr>
            </w:pPr>
            <w:r w:rsidRPr="00F11D82">
              <w:rPr>
                <w:sz w:val="20"/>
                <w:szCs w:val="20"/>
              </w:rPr>
              <w:t>- 526,86</w:t>
            </w:r>
          </w:p>
        </w:tc>
        <w:tc>
          <w:tcPr>
            <w:tcW w:w="993" w:type="dxa"/>
          </w:tcPr>
          <w:p w:rsidR="00904000" w:rsidRPr="00F11D82" w:rsidRDefault="00904000" w:rsidP="003C2AFD">
            <w:pPr>
              <w:jc w:val="center"/>
              <w:rPr>
                <w:sz w:val="20"/>
                <w:szCs w:val="20"/>
              </w:rPr>
            </w:pPr>
            <w:r w:rsidRPr="00F11D82">
              <w:rPr>
                <w:sz w:val="20"/>
                <w:szCs w:val="20"/>
              </w:rPr>
              <w:t>80,24</w:t>
            </w:r>
          </w:p>
        </w:tc>
        <w:tc>
          <w:tcPr>
            <w:tcW w:w="992" w:type="dxa"/>
          </w:tcPr>
          <w:p w:rsidR="00904000" w:rsidRPr="00F11D82" w:rsidRDefault="00AF1C4C" w:rsidP="003C2AFD">
            <w:pPr>
              <w:jc w:val="center"/>
              <w:rPr>
                <w:sz w:val="20"/>
                <w:szCs w:val="20"/>
              </w:rPr>
            </w:pPr>
            <w:r w:rsidRPr="00F11D82">
              <w:rPr>
                <w:sz w:val="20"/>
                <w:szCs w:val="20"/>
              </w:rPr>
              <w:t>0,78</w:t>
            </w:r>
          </w:p>
        </w:tc>
      </w:tr>
      <w:tr w:rsidR="00904000" w:rsidRPr="00F11D82" w:rsidTr="003C2AFD">
        <w:tc>
          <w:tcPr>
            <w:tcW w:w="3261" w:type="dxa"/>
          </w:tcPr>
          <w:p w:rsidR="00904000" w:rsidRPr="00F11D82" w:rsidRDefault="00904000" w:rsidP="003C2AFD">
            <w:pPr>
              <w:jc w:val="both"/>
              <w:rPr>
                <w:sz w:val="20"/>
                <w:szCs w:val="20"/>
              </w:rPr>
            </w:pPr>
            <w:r w:rsidRPr="00F11D82">
              <w:rPr>
                <w:bCs/>
                <w:sz w:val="20"/>
                <w:szCs w:val="20"/>
              </w:rPr>
              <w:t xml:space="preserve">Муниципальная программа </w:t>
            </w:r>
            <w:r w:rsidRPr="00F11D82">
              <w:rPr>
                <w:color w:val="000000"/>
                <w:sz w:val="20"/>
                <w:szCs w:val="20"/>
              </w:rPr>
              <w:t xml:space="preserve">«Жилье и городская среда </w:t>
            </w:r>
            <w:r w:rsidRPr="00F11D82">
              <w:rPr>
                <w:bCs/>
                <w:color w:val="000000"/>
                <w:sz w:val="20"/>
                <w:szCs w:val="20"/>
              </w:rPr>
              <w:t>муниципального образования «Город Кедровый»</w:t>
            </w:r>
          </w:p>
        </w:tc>
        <w:tc>
          <w:tcPr>
            <w:tcW w:w="1275" w:type="dxa"/>
          </w:tcPr>
          <w:p w:rsidR="00904000" w:rsidRPr="00F11D82" w:rsidRDefault="00904000" w:rsidP="003C2AFD">
            <w:pPr>
              <w:jc w:val="center"/>
              <w:rPr>
                <w:sz w:val="20"/>
                <w:szCs w:val="20"/>
              </w:rPr>
            </w:pPr>
            <w:r w:rsidRPr="00F11D82">
              <w:rPr>
                <w:sz w:val="20"/>
                <w:szCs w:val="20"/>
              </w:rPr>
              <w:t>15 576,66</w:t>
            </w:r>
          </w:p>
        </w:tc>
        <w:tc>
          <w:tcPr>
            <w:tcW w:w="1418" w:type="dxa"/>
          </w:tcPr>
          <w:p w:rsidR="00904000" w:rsidRPr="00F11D82" w:rsidRDefault="00904000" w:rsidP="003C2AFD">
            <w:pPr>
              <w:jc w:val="center"/>
              <w:rPr>
                <w:sz w:val="20"/>
                <w:szCs w:val="20"/>
              </w:rPr>
            </w:pPr>
            <w:r w:rsidRPr="00F11D82">
              <w:rPr>
                <w:sz w:val="20"/>
                <w:szCs w:val="20"/>
              </w:rPr>
              <w:t>14 209,05</w:t>
            </w:r>
          </w:p>
        </w:tc>
        <w:tc>
          <w:tcPr>
            <w:tcW w:w="1417" w:type="dxa"/>
          </w:tcPr>
          <w:p w:rsidR="00904000" w:rsidRPr="00F11D82" w:rsidRDefault="00AF1C4C" w:rsidP="003C2AFD">
            <w:pPr>
              <w:jc w:val="center"/>
              <w:rPr>
                <w:sz w:val="20"/>
                <w:szCs w:val="20"/>
              </w:rPr>
            </w:pPr>
            <w:r w:rsidRPr="00F11D82">
              <w:rPr>
                <w:sz w:val="20"/>
                <w:szCs w:val="20"/>
              </w:rPr>
              <w:t>- 1 367,61</w:t>
            </w:r>
          </w:p>
        </w:tc>
        <w:tc>
          <w:tcPr>
            <w:tcW w:w="993" w:type="dxa"/>
          </w:tcPr>
          <w:p w:rsidR="00904000" w:rsidRPr="00F11D82" w:rsidRDefault="00904000" w:rsidP="003C2AFD">
            <w:pPr>
              <w:jc w:val="center"/>
              <w:rPr>
                <w:sz w:val="20"/>
                <w:szCs w:val="20"/>
              </w:rPr>
            </w:pPr>
            <w:r w:rsidRPr="00F11D82">
              <w:rPr>
                <w:sz w:val="20"/>
                <w:szCs w:val="20"/>
              </w:rPr>
              <w:t>91,22</w:t>
            </w:r>
          </w:p>
        </w:tc>
        <w:tc>
          <w:tcPr>
            <w:tcW w:w="992" w:type="dxa"/>
          </w:tcPr>
          <w:p w:rsidR="00904000" w:rsidRPr="00F11D82" w:rsidRDefault="00AF1C4C" w:rsidP="003C2AFD">
            <w:pPr>
              <w:jc w:val="center"/>
              <w:rPr>
                <w:sz w:val="20"/>
                <w:szCs w:val="20"/>
              </w:rPr>
            </w:pPr>
            <w:r w:rsidRPr="00F11D82">
              <w:rPr>
                <w:sz w:val="20"/>
                <w:szCs w:val="20"/>
              </w:rPr>
              <w:t>5,16</w:t>
            </w:r>
          </w:p>
        </w:tc>
      </w:tr>
      <w:tr w:rsidR="00904000" w:rsidRPr="00F11D82" w:rsidTr="003C2AFD">
        <w:tc>
          <w:tcPr>
            <w:tcW w:w="3261" w:type="dxa"/>
          </w:tcPr>
          <w:p w:rsidR="00904000" w:rsidRPr="00F11D82" w:rsidRDefault="00904000" w:rsidP="003C2AFD">
            <w:pPr>
              <w:jc w:val="both"/>
              <w:rPr>
                <w:sz w:val="20"/>
                <w:szCs w:val="20"/>
              </w:rPr>
            </w:pPr>
            <w:r w:rsidRPr="00F11D82">
              <w:rPr>
                <w:bCs/>
                <w:sz w:val="20"/>
                <w:szCs w:val="20"/>
              </w:rPr>
              <w:t>Муниципальная программа «</w:t>
            </w:r>
            <w:r w:rsidRPr="00F11D82">
              <w:rPr>
                <w:spacing w:val="2"/>
                <w:sz w:val="20"/>
                <w:szCs w:val="20"/>
                <w:shd w:val="clear" w:color="auto" w:fill="FFFFFF"/>
              </w:rPr>
              <w:t>Формирование законопослушного поведения участников дорожного движения на территории муниципального образования «Город Кедровый»</w:t>
            </w:r>
          </w:p>
        </w:tc>
        <w:tc>
          <w:tcPr>
            <w:tcW w:w="1275" w:type="dxa"/>
          </w:tcPr>
          <w:p w:rsidR="00904000" w:rsidRPr="00F11D82" w:rsidRDefault="00904000" w:rsidP="003C2AFD">
            <w:pPr>
              <w:jc w:val="center"/>
              <w:rPr>
                <w:sz w:val="20"/>
                <w:szCs w:val="20"/>
              </w:rPr>
            </w:pPr>
            <w:r w:rsidRPr="00F11D82">
              <w:rPr>
                <w:sz w:val="20"/>
                <w:szCs w:val="20"/>
              </w:rPr>
              <w:t>226,14</w:t>
            </w:r>
          </w:p>
        </w:tc>
        <w:tc>
          <w:tcPr>
            <w:tcW w:w="1418" w:type="dxa"/>
          </w:tcPr>
          <w:p w:rsidR="00904000" w:rsidRPr="00F11D82" w:rsidRDefault="00904000" w:rsidP="003C2AFD">
            <w:pPr>
              <w:jc w:val="center"/>
              <w:rPr>
                <w:sz w:val="20"/>
                <w:szCs w:val="20"/>
              </w:rPr>
            </w:pPr>
            <w:r w:rsidRPr="00F11D82">
              <w:rPr>
                <w:sz w:val="20"/>
                <w:szCs w:val="20"/>
              </w:rPr>
              <w:t>55,01</w:t>
            </w:r>
          </w:p>
        </w:tc>
        <w:tc>
          <w:tcPr>
            <w:tcW w:w="1417" w:type="dxa"/>
          </w:tcPr>
          <w:p w:rsidR="00904000" w:rsidRPr="00F11D82" w:rsidRDefault="00AF1C4C" w:rsidP="003C2AFD">
            <w:pPr>
              <w:jc w:val="center"/>
              <w:rPr>
                <w:sz w:val="20"/>
                <w:szCs w:val="20"/>
              </w:rPr>
            </w:pPr>
            <w:r w:rsidRPr="00F11D82">
              <w:rPr>
                <w:sz w:val="20"/>
                <w:szCs w:val="20"/>
              </w:rPr>
              <w:t>- 171,13</w:t>
            </w:r>
          </w:p>
        </w:tc>
        <w:tc>
          <w:tcPr>
            <w:tcW w:w="993" w:type="dxa"/>
          </w:tcPr>
          <w:p w:rsidR="00904000" w:rsidRPr="00F11D82" w:rsidRDefault="00904000" w:rsidP="003C2AFD">
            <w:pPr>
              <w:jc w:val="center"/>
              <w:rPr>
                <w:sz w:val="20"/>
                <w:szCs w:val="20"/>
              </w:rPr>
            </w:pPr>
            <w:r w:rsidRPr="00F11D82">
              <w:rPr>
                <w:sz w:val="20"/>
                <w:szCs w:val="20"/>
              </w:rPr>
              <w:t>24,33</w:t>
            </w:r>
          </w:p>
        </w:tc>
        <w:tc>
          <w:tcPr>
            <w:tcW w:w="992" w:type="dxa"/>
          </w:tcPr>
          <w:p w:rsidR="00904000" w:rsidRPr="00F11D82" w:rsidRDefault="00AF1C4C" w:rsidP="003C2AFD">
            <w:pPr>
              <w:jc w:val="center"/>
              <w:rPr>
                <w:sz w:val="20"/>
                <w:szCs w:val="20"/>
              </w:rPr>
            </w:pPr>
            <w:r w:rsidRPr="00F11D82">
              <w:rPr>
                <w:sz w:val="20"/>
                <w:szCs w:val="20"/>
              </w:rPr>
              <w:t>0,02</w:t>
            </w:r>
          </w:p>
        </w:tc>
      </w:tr>
      <w:tr w:rsidR="00904000" w:rsidRPr="00F11D82" w:rsidTr="003C2AFD">
        <w:tc>
          <w:tcPr>
            <w:tcW w:w="3261" w:type="dxa"/>
          </w:tcPr>
          <w:p w:rsidR="00904000" w:rsidRPr="00F11D82" w:rsidRDefault="00904000" w:rsidP="003C2AFD">
            <w:pPr>
              <w:jc w:val="both"/>
              <w:rPr>
                <w:sz w:val="20"/>
                <w:szCs w:val="20"/>
              </w:rPr>
            </w:pPr>
            <w:r w:rsidRPr="00F11D82">
              <w:rPr>
                <w:bCs/>
                <w:sz w:val="20"/>
                <w:szCs w:val="20"/>
              </w:rPr>
              <w:t>Муниципальная программа «</w:t>
            </w:r>
            <w:r w:rsidRPr="00F11D82">
              <w:rPr>
                <w:spacing w:val="2"/>
                <w:sz w:val="20"/>
                <w:szCs w:val="20"/>
                <w:shd w:val="clear" w:color="auto" w:fill="FFFFFF"/>
              </w:rPr>
              <w:t xml:space="preserve">Обращение с отходами, в том числе с твердыми коммунальными отходами на территории </w:t>
            </w:r>
            <w:r w:rsidRPr="00F11D82">
              <w:rPr>
                <w:sz w:val="20"/>
                <w:szCs w:val="20"/>
              </w:rPr>
              <w:t>муниципального образования «Город Кедровый»</w:t>
            </w:r>
          </w:p>
        </w:tc>
        <w:tc>
          <w:tcPr>
            <w:tcW w:w="1275" w:type="dxa"/>
          </w:tcPr>
          <w:p w:rsidR="00904000" w:rsidRPr="00F11D82" w:rsidRDefault="00904000" w:rsidP="003C2AFD">
            <w:pPr>
              <w:jc w:val="center"/>
              <w:rPr>
                <w:sz w:val="20"/>
                <w:szCs w:val="20"/>
              </w:rPr>
            </w:pPr>
            <w:r w:rsidRPr="00F11D82">
              <w:rPr>
                <w:sz w:val="20"/>
                <w:szCs w:val="20"/>
              </w:rPr>
              <w:t>14 952,20</w:t>
            </w:r>
          </w:p>
        </w:tc>
        <w:tc>
          <w:tcPr>
            <w:tcW w:w="1418" w:type="dxa"/>
          </w:tcPr>
          <w:p w:rsidR="00904000" w:rsidRPr="00F11D82" w:rsidRDefault="00904000" w:rsidP="003C2AFD">
            <w:pPr>
              <w:jc w:val="center"/>
              <w:rPr>
                <w:sz w:val="20"/>
                <w:szCs w:val="20"/>
              </w:rPr>
            </w:pPr>
            <w:r w:rsidRPr="00F11D82">
              <w:rPr>
                <w:sz w:val="20"/>
                <w:szCs w:val="20"/>
              </w:rPr>
              <w:t>0,00</w:t>
            </w:r>
          </w:p>
        </w:tc>
        <w:tc>
          <w:tcPr>
            <w:tcW w:w="1417" w:type="dxa"/>
          </w:tcPr>
          <w:p w:rsidR="00904000" w:rsidRPr="00F11D82" w:rsidRDefault="00AF1C4C" w:rsidP="003C2AFD">
            <w:pPr>
              <w:jc w:val="center"/>
              <w:rPr>
                <w:sz w:val="20"/>
                <w:szCs w:val="20"/>
              </w:rPr>
            </w:pPr>
            <w:r w:rsidRPr="00F11D82">
              <w:rPr>
                <w:sz w:val="20"/>
                <w:szCs w:val="20"/>
              </w:rPr>
              <w:t>- 14 952,20</w:t>
            </w:r>
          </w:p>
        </w:tc>
        <w:tc>
          <w:tcPr>
            <w:tcW w:w="993" w:type="dxa"/>
          </w:tcPr>
          <w:p w:rsidR="00904000" w:rsidRPr="00F11D82" w:rsidRDefault="00904000" w:rsidP="003C2AFD">
            <w:pPr>
              <w:jc w:val="center"/>
              <w:rPr>
                <w:sz w:val="20"/>
                <w:szCs w:val="20"/>
              </w:rPr>
            </w:pPr>
            <w:r w:rsidRPr="00F11D82">
              <w:rPr>
                <w:sz w:val="20"/>
                <w:szCs w:val="20"/>
              </w:rPr>
              <w:t>0,00</w:t>
            </w:r>
          </w:p>
        </w:tc>
        <w:tc>
          <w:tcPr>
            <w:tcW w:w="992" w:type="dxa"/>
          </w:tcPr>
          <w:p w:rsidR="00904000" w:rsidRPr="00F11D82" w:rsidRDefault="00AF1C4C" w:rsidP="003C2AFD">
            <w:pPr>
              <w:jc w:val="center"/>
              <w:rPr>
                <w:sz w:val="20"/>
                <w:szCs w:val="20"/>
              </w:rPr>
            </w:pPr>
            <w:r w:rsidRPr="00F11D82">
              <w:rPr>
                <w:sz w:val="20"/>
                <w:szCs w:val="20"/>
              </w:rPr>
              <w:t>0,00</w:t>
            </w:r>
          </w:p>
        </w:tc>
      </w:tr>
      <w:tr w:rsidR="00904000" w:rsidRPr="00F11D82" w:rsidTr="003C2AFD">
        <w:tc>
          <w:tcPr>
            <w:tcW w:w="3261" w:type="dxa"/>
          </w:tcPr>
          <w:p w:rsidR="00904000" w:rsidRPr="00F11D82" w:rsidRDefault="00904000" w:rsidP="003C2AFD">
            <w:pPr>
              <w:jc w:val="both"/>
              <w:rPr>
                <w:sz w:val="20"/>
                <w:szCs w:val="20"/>
              </w:rPr>
            </w:pPr>
            <w:r w:rsidRPr="00F11D82">
              <w:rPr>
                <w:sz w:val="20"/>
                <w:szCs w:val="20"/>
              </w:rPr>
              <w:t>Непрограммное направление расходов</w:t>
            </w:r>
          </w:p>
        </w:tc>
        <w:tc>
          <w:tcPr>
            <w:tcW w:w="1275" w:type="dxa"/>
          </w:tcPr>
          <w:p w:rsidR="00904000" w:rsidRPr="00F11D82" w:rsidRDefault="00904000" w:rsidP="003C2AFD">
            <w:pPr>
              <w:jc w:val="center"/>
              <w:rPr>
                <w:sz w:val="20"/>
                <w:szCs w:val="20"/>
              </w:rPr>
            </w:pPr>
            <w:r w:rsidRPr="00F11D82">
              <w:rPr>
                <w:sz w:val="20"/>
                <w:szCs w:val="20"/>
              </w:rPr>
              <w:t>3 478,85</w:t>
            </w:r>
          </w:p>
        </w:tc>
        <w:tc>
          <w:tcPr>
            <w:tcW w:w="1418" w:type="dxa"/>
          </w:tcPr>
          <w:p w:rsidR="00904000" w:rsidRPr="00F11D82" w:rsidRDefault="00904000" w:rsidP="003C2AFD">
            <w:pPr>
              <w:jc w:val="center"/>
              <w:rPr>
                <w:sz w:val="20"/>
                <w:szCs w:val="20"/>
              </w:rPr>
            </w:pPr>
            <w:r w:rsidRPr="00F11D82">
              <w:rPr>
                <w:sz w:val="20"/>
                <w:szCs w:val="20"/>
              </w:rPr>
              <w:t>1 148,11</w:t>
            </w:r>
          </w:p>
        </w:tc>
        <w:tc>
          <w:tcPr>
            <w:tcW w:w="1417" w:type="dxa"/>
          </w:tcPr>
          <w:p w:rsidR="00904000" w:rsidRPr="00F11D82" w:rsidRDefault="00AF1C4C" w:rsidP="00AF1C4C">
            <w:pPr>
              <w:jc w:val="center"/>
              <w:rPr>
                <w:sz w:val="20"/>
                <w:szCs w:val="20"/>
              </w:rPr>
            </w:pPr>
            <w:r w:rsidRPr="00F11D82">
              <w:rPr>
                <w:sz w:val="20"/>
                <w:szCs w:val="20"/>
              </w:rPr>
              <w:t>- 2 330,74</w:t>
            </w:r>
          </w:p>
        </w:tc>
        <w:tc>
          <w:tcPr>
            <w:tcW w:w="993" w:type="dxa"/>
          </w:tcPr>
          <w:p w:rsidR="00904000" w:rsidRPr="00F11D82" w:rsidRDefault="00904000" w:rsidP="003C2AFD">
            <w:pPr>
              <w:jc w:val="center"/>
              <w:rPr>
                <w:sz w:val="20"/>
                <w:szCs w:val="20"/>
              </w:rPr>
            </w:pPr>
            <w:r w:rsidRPr="00F11D82">
              <w:rPr>
                <w:sz w:val="20"/>
                <w:szCs w:val="20"/>
              </w:rPr>
              <w:t>33,00</w:t>
            </w:r>
          </w:p>
        </w:tc>
        <w:tc>
          <w:tcPr>
            <w:tcW w:w="992" w:type="dxa"/>
          </w:tcPr>
          <w:p w:rsidR="00904000" w:rsidRPr="00F11D82" w:rsidRDefault="00AF1C4C" w:rsidP="003C2AFD">
            <w:pPr>
              <w:jc w:val="center"/>
              <w:rPr>
                <w:sz w:val="20"/>
                <w:szCs w:val="20"/>
              </w:rPr>
            </w:pPr>
            <w:r w:rsidRPr="00F11D82">
              <w:rPr>
                <w:sz w:val="20"/>
                <w:szCs w:val="20"/>
              </w:rPr>
              <w:t>0,42</w:t>
            </w:r>
          </w:p>
        </w:tc>
      </w:tr>
      <w:tr w:rsidR="00904000" w:rsidRPr="00F11D82" w:rsidTr="003C2AFD">
        <w:tc>
          <w:tcPr>
            <w:tcW w:w="3261" w:type="dxa"/>
          </w:tcPr>
          <w:p w:rsidR="00904000" w:rsidRPr="00F11D82" w:rsidRDefault="00904000" w:rsidP="003C2AFD">
            <w:pPr>
              <w:jc w:val="both"/>
              <w:rPr>
                <w:b/>
                <w:sz w:val="20"/>
                <w:szCs w:val="20"/>
              </w:rPr>
            </w:pPr>
            <w:r w:rsidRPr="00F11D82">
              <w:rPr>
                <w:b/>
                <w:sz w:val="20"/>
                <w:szCs w:val="20"/>
              </w:rPr>
              <w:t>Итого</w:t>
            </w:r>
          </w:p>
        </w:tc>
        <w:tc>
          <w:tcPr>
            <w:tcW w:w="1275" w:type="dxa"/>
          </w:tcPr>
          <w:p w:rsidR="00904000" w:rsidRPr="00F11D82" w:rsidRDefault="00904000" w:rsidP="003C2AFD">
            <w:pPr>
              <w:jc w:val="center"/>
              <w:rPr>
                <w:b/>
                <w:sz w:val="20"/>
                <w:szCs w:val="20"/>
              </w:rPr>
            </w:pPr>
            <w:r w:rsidRPr="00F11D82">
              <w:rPr>
                <w:b/>
                <w:sz w:val="20"/>
                <w:szCs w:val="20"/>
              </w:rPr>
              <w:t>312 868,33</w:t>
            </w:r>
          </w:p>
        </w:tc>
        <w:tc>
          <w:tcPr>
            <w:tcW w:w="1418" w:type="dxa"/>
          </w:tcPr>
          <w:p w:rsidR="00904000" w:rsidRPr="00F11D82" w:rsidRDefault="00904000" w:rsidP="003C2AFD">
            <w:pPr>
              <w:jc w:val="center"/>
              <w:rPr>
                <w:b/>
                <w:sz w:val="20"/>
                <w:szCs w:val="20"/>
              </w:rPr>
            </w:pPr>
            <w:r w:rsidRPr="00F11D82">
              <w:rPr>
                <w:b/>
                <w:sz w:val="20"/>
                <w:szCs w:val="20"/>
              </w:rPr>
              <w:t>275 523,32</w:t>
            </w:r>
          </w:p>
        </w:tc>
        <w:tc>
          <w:tcPr>
            <w:tcW w:w="1417" w:type="dxa"/>
          </w:tcPr>
          <w:p w:rsidR="00904000" w:rsidRPr="00F11D82" w:rsidRDefault="00AF1C4C" w:rsidP="003C2AFD">
            <w:pPr>
              <w:jc w:val="center"/>
              <w:rPr>
                <w:b/>
                <w:sz w:val="20"/>
                <w:szCs w:val="20"/>
              </w:rPr>
            </w:pPr>
            <w:r w:rsidRPr="00F11D82">
              <w:rPr>
                <w:b/>
                <w:sz w:val="20"/>
                <w:szCs w:val="20"/>
              </w:rPr>
              <w:t>- 37 345,01</w:t>
            </w:r>
          </w:p>
        </w:tc>
        <w:tc>
          <w:tcPr>
            <w:tcW w:w="993" w:type="dxa"/>
          </w:tcPr>
          <w:p w:rsidR="00904000" w:rsidRPr="00F11D82" w:rsidRDefault="00904000" w:rsidP="003C2AFD">
            <w:pPr>
              <w:jc w:val="center"/>
              <w:rPr>
                <w:b/>
                <w:sz w:val="20"/>
                <w:szCs w:val="20"/>
              </w:rPr>
            </w:pPr>
            <w:r w:rsidRPr="00F11D82">
              <w:rPr>
                <w:b/>
                <w:sz w:val="20"/>
                <w:szCs w:val="20"/>
              </w:rPr>
              <w:t>88,06</w:t>
            </w:r>
          </w:p>
        </w:tc>
        <w:tc>
          <w:tcPr>
            <w:tcW w:w="992" w:type="dxa"/>
          </w:tcPr>
          <w:p w:rsidR="00904000" w:rsidRPr="00F11D82" w:rsidRDefault="00904000" w:rsidP="003C2AFD">
            <w:pPr>
              <w:jc w:val="center"/>
              <w:rPr>
                <w:b/>
                <w:sz w:val="20"/>
                <w:szCs w:val="20"/>
              </w:rPr>
            </w:pPr>
            <w:r w:rsidRPr="00F11D82">
              <w:rPr>
                <w:b/>
                <w:sz w:val="20"/>
                <w:szCs w:val="20"/>
              </w:rPr>
              <w:t>100,00</w:t>
            </w:r>
          </w:p>
        </w:tc>
      </w:tr>
      <w:tr w:rsidR="00904000" w:rsidRPr="00F11D82" w:rsidTr="003C2AFD">
        <w:tc>
          <w:tcPr>
            <w:tcW w:w="3261" w:type="dxa"/>
          </w:tcPr>
          <w:p w:rsidR="00904000" w:rsidRPr="00F11D82" w:rsidRDefault="00904000" w:rsidP="003C2AFD">
            <w:pPr>
              <w:jc w:val="both"/>
              <w:rPr>
                <w:b/>
                <w:sz w:val="20"/>
                <w:szCs w:val="20"/>
              </w:rPr>
            </w:pPr>
            <w:r w:rsidRPr="00F11D82">
              <w:rPr>
                <w:b/>
                <w:sz w:val="20"/>
                <w:szCs w:val="20"/>
              </w:rPr>
              <w:t>В том числе по муниципальным программам</w:t>
            </w:r>
          </w:p>
        </w:tc>
        <w:tc>
          <w:tcPr>
            <w:tcW w:w="1275" w:type="dxa"/>
          </w:tcPr>
          <w:p w:rsidR="00904000" w:rsidRPr="00F11D82" w:rsidRDefault="00AF1C4C" w:rsidP="003C2AFD">
            <w:pPr>
              <w:jc w:val="center"/>
              <w:rPr>
                <w:b/>
                <w:sz w:val="20"/>
                <w:szCs w:val="20"/>
              </w:rPr>
            </w:pPr>
            <w:r w:rsidRPr="00F11D82">
              <w:rPr>
                <w:b/>
                <w:sz w:val="20"/>
                <w:szCs w:val="20"/>
              </w:rPr>
              <w:t>309 389,48</w:t>
            </w:r>
          </w:p>
        </w:tc>
        <w:tc>
          <w:tcPr>
            <w:tcW w:w="1418" w:type="dxa"/>
          </w:tcPr>
          <w:p w:rsidR="00904000" w:rsidRPr="00F11D82" w:rsidRDefault="00AF1C4C" w:rsidP="003C2AFD">
            <w:pPr>
              <w:jc w:val="center"/>
              <w:rPr>
                <w:b/>
                <w:sz w:val="20"/>
                <w:szCs w:val="20"/>
              </w:rPr>
            </w:pPr>
            <w:r w:rsidRPr="00F11D82">
              <w:rPr>
                <w:b/>
                <w:sz w:val="20"/>
                <w:szCs w:val="20"/>
              </w:rPr>
              <w:t>274 375,21</w:t>
            </w:r>
          </w:p>
        </w:tc>
        <w:tc>
          <w:tcPr>
            <w:tcW w:w="1417" w:type="dxa"/>
          </w:tcPr>
          <w:p w:rsidR="00904000" w:rsidRPr="00F11D82" w:rsidRDefault="00AF1C4C" w:rsidP="003C2AFD">
            <w:pPr>
              <w:jc w:val="center"/>
              <w:rPr>
                <w:b/>
                <w:sz w:val="20"/>
                <w:szCs w:val="20"/>
              </w:rPr>
            </w:pPr>
            <w:r w:rsidRPr="00F11D82">
              <w:rPr>
                <w:b/>
                <w:sz w:val="20"/>
                <w:szCs w:val="20"/>
              </w:rPr>
              <w:t>- 35 014,27</w:t>
            </w:r>
          </w:p>
        </w:tc>
        <w:tc>
          <w:tcPr>
            <w:tcW w:w="993" w:type="dxa"/>
          </w:tcPr>
          <w:p w:rsidR="00904000" w:rsidRPr="00F11D82" w:rsidRDefault="00AF1C4C" w:rsidP="00AF1C4C">
            <w:pPr>
              <w:jc w:val="center"/>
              <w:rPr>
                <w:b/>
                <w:sz w:val="20"/>
                <w:szCs w:val="20"/>
              </w:rPr>
            </w:pPr>
            <w:r w:rsidRPr="00F11D82">
              <w:rPr>
                <w:b/>
                <w:sz w:val="20"/>
                <w:szCs w:val="20"/>
              </w:rPr>
              <w:t>88,68</w:t>
            </w:r>
          </w:p>
        </w:tc>
        <w:tc>
          <w:tcPr>
            <w:tcW w:w="992" w:type="dxa"/>
          </w:tcPr>
          <w:p w:rsidR="00904000" w:rsidRPr="00F11D82" w:rsidRDefault="00AF1C4C" w:rsidP="00AF1C4C">
            <w:pPr>
              <w:jc w:val="center"/>
              <w:rPr>
                <w:b/>
                <w:sz w:val="20"/>
                <w:szCs w:val="20"/>
              </w:rPr>
            </w:pPr>
            <w:r w:rsidRPr="00F11D82">
              <w:rPr>
                <w:b/>
                <w:sz w:val="20"/>
                <w:szCs w:val="20"/>
              </w:rPr>
              <w:t>99,58</w:t>
            </w:r>
          </w:p>
        </w:tc>
      </w:tr>
    </w:tbl>
    <w:p w:rsidR="00904000" w:rsidRPr="00F11D82" w:rsidRDefault="00904000" w:rsidP="00904000">
      <w:pPr>
        <w:ind w:firstLine="567"/>
        <w:jc w:val="both"/>
      </w:pPr>
    </w:p>
    <w:p w:rsidR="00904000" w:rsidRPr="00F11D82" w:rsidRDefault="00904000" w:rsidP="00904000">
      <w:pPr>
        <w:tabs>
          <w:tab w:val="left" w:pos="3420"/>
        </w:tabs>
        <w:ind w:firstLine="567"/>
        <w:jc w:val="both"/>
      </w:pPr>
      <w:r w:rsidRPr="00F11D82">
        <w:t>Удельный вес расходов, произведенных в рамках реализации муниципальных программ</w:t>
      </w:r>
      <w:r w:rsidR="00910DF4">
        <w:t>,</w:t>
      </w:r>
      <w:r w:rsidRPr="00F11D82">
        <w:t xml:space="preserve"> составил 99,</w:t>
      </w:r>
      <w:r w:rsidR="001E5414" w:rsidRPr="00F11D82">
        <w:t>58</w:t>
      </w:r>
      <w:r w:rsidRPr="00F11D82">
        <w:t>% от общей суммы расходов бюджета города Кедрового.</w:t>
      </w:r>
    </w:p>
    <w:p w:rsidR="00904000" w:rsidRPr="00F11D82" w:rsidRDefault="00904000" w:rsidP="00904000">
      <w:pPr>
        <w:tabs>
          <w:tab w:val="left" w:pos="495"/>
        </w:tabs>
        <w:ind w:firstLine="567"/>
        <w:jc w:val="both"/>
      </w:pPr>
      <w:r w:rsidRPr="00F11D82">
        <w:t xml:space="preserve">Наибольший удельный вес в структуре </w:t>
      </w:r>
      <w:r w:rsidR="001E5414" w:rsidRPr="00F11D82">
        <w:t xml:space="preserve">исполненных </w:t>
      </w:r>
      <w:r w:rsidRPr="00F11D82">
        <w:t>расходов бюджета города Кедрового сложился по муниципальной программе «</w:t>
      </w:r>
      <w:r w:rsidRPr="00F11D82">
        <w:rPr>
          <w:bCs/>
        </w:rPr>
        <w:t xml:space="preserve">Развитие образования и организация отдыха детей в каникулярное время </w:t>
      </w:r>
      <w:r w:rsidRPr="00F11D82">
        <w:rPr>
          <w:color w:val="000000"/>
        </w:rPr>
        <w:t xml:space="preserve">на территории муниципального образования «Город Кедровый» - </w:t>
      </w:r>
      <w:r w:rsidR="001E5414" w:rsidRPr="00F11D82">
        <w:rPr>
          <w:color w:val="000000"/>
        </w:rPr>
        <w:t>47,04</w:t>
      </w:r>
      <w:r w:rsidRPr="00F11D82">
        <w:rPr>
          <w:color w:val="000000"/>
        </w:rPr>
        <w:t>%</w:t>
      </w:r>
      <w:r w:rsidRPr="00F11D82">
        <w:t xml:space="preserve">, что в абсолютном значении составляет </w:t>
      </w:r>
      <w:r w:rsidR="001E5414" w:rsidRPr="00F11D82">
        <w:t>129 593,98</w:t>
      </w:r>
      <w:r w:rsidRPr="00F11D82">
        <w:t xml:space="preserve"> тыс. рублей. </w:t>
      </w:r>
    </w:p>
    <w:p w:rsidR="001E5414" w:rsidRPr="00F11D82" w:rsidRDefault="00910DF4" w:rsidP="001E5414">
      <w:pPr>
        <w:ind w:firstLine="567"/>
        <w:jc w:val="both"/>
      </w:pPr>
      <w:r>
        <w:t>И</w:t>
      </w:r>
      <w:r w:rsidR="001E5414" w:rsidRPr="00F11D82">
        <w:t>сполнени</w:t>
      </w:r>
      <w:r>
        <w:t>е</w:t>
      </w:r>
      <w:r w:rsidR="001E5414" w:rsidRPr="00F11D82">
        <w:t xml:space="preserve"> расходов бюджета на 1 января в размере не менее 95% </w:t>
      </w:r>
      <w:r>
        <w:t>сложилось</w:t>
      </w:r>
      <w:r w:rsidR="001E5414" w:rsidRPr="00F11D82">
        <w:t xml:space="preserve"> по </w:t>
      </w:r>
      <w:r w:rsidR="00980533">
        <w:t xml:space="preserve">         </w:t>
      </w:r>
      <w:r w:rsidR="001E5414" w:rsidRPr="00F11D82">
        <w:t>4-м муниципальным программам.</w:t>
      </w:r>
    </w:p>
    <w:p w:rsidR="001E5414" w:rsidRDefault="001E5414" w:rsidP="001E5414">
      <w:pPr>
        <w:tabs>
          <w:tab w:val="left" w:pos="495"/>
        </w:tabs>
        <w:ind w:firstLine="567"/>
        <w:jc w:val="both"/>
      </w:pPr>
      <w:r w:rsidRPr="00F11D82">
        <w:t>Исполнение от 75 до 93% - по 6-ти муниципальным программам, в пределах от 12 до 24% - по 2-м муниципальным программам, а нулевое исполнение сложилось по муниципальной программе «Обращение с отходами, в том числе с твердыми коммунальными отходами на территории муниципального образования «Город Кедровый».</w:t>
      </w:r>
    </w:p>
    <w:p w:rsidR="00D86D2C" w:rsidRPr="00F11D82" w:rsidRDefault="00D86D2C" w:rsidP="00D86D2C">
      <w:pPr>
        <w:ind w:firstLine="567"/>
        <w:jc w:val="both"/>
      </w:pPr>
      <w:r w:rsidRPr="00F11D82">
        <w:t>В соответствии с п.21 Приказа Минфина № 82н коды целевых статей расходов бюджета бюджетной системы Российской Федерации (КЦСР) устанавливаются для местного бюджета финансовым органом муниципального образования.</w:t>
      </w:r>
    </w:p>
    <w:p w:rsidR="00D86D2C" w:rsidRPr="00F11D82" w:rsidRDefault="009A2DD5" w:rsidP="00840071">
      <w:pPr>
        <w:ind w:firstLine="567"/>
        <w:jc w:val="both"/>
      </w:pPr>
      <w:r w:rsidRPr="00F11D82">
        <w:t>В муниципальном образовании «Город Кедровый» КЦСР установлены п</w:t>
      </w:r>
      <w:r w:rsidR="00D86D2C" w:rsidRPr="00F11D82">
        <w:t>риказом Отдела финансов и экономики администрации муниципального образования «Город Кедровый» от 29.12.2021 № 33-п «Об утверждении перечня кодов подвидов по видам доходов, главным администратором которых являются органы местного самоуправления и (или) находящиеся в их ведении казенные учреждения, структуры кода целевой статьи, перечня и кодов целевых статей расходов бюджета города Кедрового, перечня и кодов видов источников финансирования дефицита бюджета города Кедрового, главными администраторами которых являются органы местного самоуправления и (или) находящиеся в их ведении казенные учреждения»</w:t>
      </w:r>
      <w:r w:rsidRPr="00F11D82">
        <w:t xml:space="preserve"> (далее - </w:t>
      </w:r>
      <w:r w:rsidR="006429C0" w:rsidRPr="00F11D82">
        <w:t>п</w:t>
      </w:r>
      <w:r w:rsidRPr="00F11D82">
        <w:t xml:space="preserve">риказ ОФиЭ № 33-п). </w:t>
      </w:r>
    </w:p>
    <w:p w:rsidR="006429C0" w:rsidRPr="00F11D82" w:rsidRDefault="006429C0" w:rsidP="006429C0">
      <w:pPr>
        <w:ind w:firstLine="567"/>
        <w:jc w:val="both"/>
      </w:pPr>
      <w:r w:rsidRPr="00F11D82">
        <w:t>Осуществлен анализ на соответствие наименований и кодов целевых статей расходов (КЦСР), отраженных в отчете об исполнении бюджетных ассигнований по целевым статьям (муниципальным программам и непрограммным направлениям деятельности) за 2024 год (Приложение 4 к Решению Думы города Кедрового от 25.12.2023 № 62), приказу ОФиЭ № 33-п.</w:t>
      </w:r>
    </w:p>
    <w:p w:rsidR="006429C0" w:rsidRPr="00F11D82" w:rsidRDefault="006429C0" w:rsidP="005B4433">
      <w:pPr>
        <w:ind w:firstLine="708"/>
        <w:jc w:val="both"/>
      </w:pPr>
      <w:r w:rsidRPr="00F11D82">
        <w:t>Выявлены следующие несоответствия</w:t>
      </w:r>
      <w:r w:rsidR="005B4433">
        <w:t xml:space="preserve"> (выделены подчеркнутым шрифтом)</w:t>
      </w:r>
      <w:r w:rsidR="005B4433" w:rsidRPr="00C86EB3">
        <w:t>:</w:t>
      </w:r>
    </w:p>
    <w:p w:rsidR="00E269F4" w:rsidRPr="00F11D82" w:rsidRDefault="00E269F4" w:rsidP="006429C0">
      <w:pPr>
        <w:ind w:firstLine="567"/>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708"/>
        <w:gridCol w:w="3261"/>
        <w:gridCol w:w="708"/>
        <w:gridCol w:w="2835"/>
        <w:gridCol w:w="1418"/>
      </w:tblGrid>
      <w:tr w:rsidR="00121593" w:rsidRPr="00F11D82" w:rsidTr="001B03E5">
        <w:trPr>
          <w:trHeight w:val="1160"/>
        </w:trPr>
        <w:tc>
          <w:tcPr>
            <w:tcW w:w="426" w:type="dxa"/>
            <w:vMerge w:val="restart"/>
          </w:tcPr>
          <w:p w:rsidR="00121593" w:rsidRPr="00F11D82" w:rsidRDefault="00121593" w:rsidP="00121593">
            <w:pPr>
              <w:jc w:val="center"/>
              <w:rPr>
                <w:sz w:val="20"/>
                <w:szCs w:val="20"/>
              </w:rPr>
            </w:pPr>
            <w:r w:rsidRPr="00F11D82">
              <w:rPr>
                <w:sz w:val="20"/>
                <w:szCs w:val="20"/>
              </w:rPr>
              <w:t>№ п/п</w:t>
            </w:r>
          </w:p>
        </w:tc>
        <w:tc>
          <w:tcPr>
            <w:tcW w:w="3969" w:type="dxa"/>
            <w:gridSpan w:val="2"/>
          </w:tcPr>
          <w:p w:rsidR="00121593" w:rsidRPr="00F11D82" w:rsidRDefault="00121593" w:rsidP="00121593">
            <w:pPr>
              <w:jc w:val="center"/>
              <w:rPr>
                <w:sz w:val="20"/>
                <w:szCs w:val="20"/>
              </w:rPr>
            </w:pPr>
            <w:r w:rsidRPr="00F11D82">
              <w:rPr>
                <w:sz w:val="20"/>
                <w:szCs w:val="20"/>
              </w:rPr>
              <w:t xml:space="preserve">КЦСР, отраженный в Приложении к проекту решения </w:t>
            </w:r>
          </w:p>
        </w:tc>
        <w:tc>
          <w:tcPr>
            <w:tcW w:w="3543" w:type="dxa"/>
            <w:gridSpan w:val="2"/>
          </w:tcPr>
          <w:p w:rsidR="00121593" w:rsidRPr="00F11D82" w:rsidRDefault="00121593" w:rsidP="00230616">
            <w:pPr>
              <w:jc w:val="center"/>
              <w:rPr>
                <w:sz w:val="20"/>
                <w:szCs w:val="20"/>
              </w:rPr>
            </w:pPr>
            <w:r w:rsidRPr="00F11D82">
              <w:rPr>
                <w:sz w:val="20"/>
                <w:szCs w:val="20"/>
              </w:rPr>
              <w:t>КЦСР, отраженный в приказе ОФиЭ № 33-п</w:t>
            </w:r>
          </w:p>
        </w:tc>
        <w:tc>
          <w:tcPr>
            <w:tcW w:w="1418" w:type="dxa"/>
            <w:vMerge w:val="restart"/>
          </w:tcPr>
          <w:p w:rsidR="00121593" w:rsidRPr="00F11D82" w:rsidRDefault="00121593" w:rsidP="00230616">
            <w:pPr>
              <w:jc w:val="center"/>
              <w:rPr>
                <w:sz w:val="20"/>
                <w:szCs w:val="20"/>
              </w:rPr>
            </w:pPr>
            <w:r w:rsidRPr="00F11D82">
              <w:rPr>
                <w:sz w:val="20"/>
                <w:szCs w:val="20"/>
              </w:rPr>
              <w:t>Примечание</w:t>
            </w:r>
          </w:p>
        </w:tc>
      </w:tr>
      <w:tr w:rsidR="00121593" w:rsidRPr="00F11D82" w:rsidTr="001B03E5">
        <w:trPr>
          <w:trHeight w:val="410"/>
        </w:trPr>
        <w:tc>
          <w:tcPr>
            <w:tcW w:w="426" w:type="dxa"/>
            <w:vMerge/>
          </w:tcPr>
          <w:p w:rsidR="00121593" w:rsidRPr="00F11D82" w:rsidRDefault="00121593" w:rsidP="00121593">
            <w:pPr>
              <w:rPr>
                <w:sz w:val="20"/>
                <w:szCs w:val="20"/>
              </w:rPr>
            </w:pPr>
          </w:p>
        </w:tc>
        <w:tc>
          <w:tcPr>
            <w:tcW w:w="708" w:type="dxa"/>
          </w:tcPr>
          <w:p w:rsidR="00121593" w:rsidRPr="00F11D82" w:rsidRDefault="00121593" w:rsidP="00121593">
            <w:pPr>
              <w:rPr>
                <w:sz w:val="20"/>
                <w:szCs w:val="20"/>
              </w:rPr>
            </w:pPr>
            <w:r w:rsidRPr="00F11D82">
              <w:rPr>
                <w:sz w:val="20"/>
                <w:szCs w:val="20"/>
              </w:rPr>
              <w:t>Код КЦСР</w:t>
            </w:r>
          </w:p>
        </w:tc>
        <w:tc>
          <w:tcPr>
            <w:tcW w:w="3261" w:type="dxa"/>
          </w:tcPr>
          <w:p w:rsidR="00121593" w:rsidRPr="00F11D82" w:rsidRDefault="00121593" w:rsidP="00121593">
            <w:pPr>
              <w:rPr>
                <w:sz w:val="20"/>
                <w:szCs w:val="20"/>
              </w:rPr>
            </w:pPr>
            <w:r w:rsidRPr="00F11D82">
              <w:rPr>
                <w:sz w:val="20"/>
                <w:szCs w:val="20"/>
              </w:rPr>
              <w:t>Наименование КЦСР</w:t>
            </w:r>
          </w:p>
        </w:tc>
        <w:tc>
          <w:tcPr>
            <w:tcW w:w="708" w:type="dxa"/>
          </w:tcPr>
          <w:p w:rsidR="00121593" w:rsidRPr="00F11D82" w:rsidRDefault="00121593" w:rsidP="00121593">
            <w:pPr>
              <w:rPr>
                <w:sz w:val="20"/>
                <w:szCs w:val="20"/>
              </w:rPr>
            </w:pPr>
            <w:r w:rsidRPr="00F11D82">
              <w:rPr>
                <w:sz w:val="20"/>
                <w:szCs w:val="20"/>
              </w:rPr>
              <w:t>Код КЦСР</w:t>
            </w:r>
          </w:p>
        </w:tc>
        <w:tc>
          <w:tcPr>
            <w:tcW w:w="2835" w:type="dxa"/>
            <w:shd w:val="clear" w:color="auto" w:fill="auto"/>
          </w:tcPr>
          <w:p w:rsidR="00121593" w:rsidRPr="00F11D82" w:rsidRDefault="00121593" w:rsidP="00121593">
            <w:pPr>
              <w:autoSpaceDE w:val="0"/>
              <w:autoSpaceDN w:val="0"/>
              <w:adjustRightInd w:val="0"/>
              <w:jc w:val="center"/>
              <w:rPr>
                <w:rFonts w:eastAsiaTheme="minorHAnsi"/>
                <w:sz w:val="20"/>
                <w:szCs w:val="20"/>
                <w:lang w:eastAsia="en-US"/>
              </w:rPr>
            </w:pPr>
            <w:r w:rsidRPr="00F11D82">
              <w:rPr>
                <w:sz w:val="20"/>
                <w:szCs w:val="20"/>
              </w:rPr>
              <w:t>Наименование КЦСР</w:t>
            </w:r>
          </w:p>
        </w:tc>
        <w:tc>
          <w:tcPr>
            <w:tcW w:w="1418" w:type="dxa"/>
            <w:vMerge/>
          </w:tcPr>
          <w:p w:rsidR="00121593" w:rsidRPr="00F11D82" w:rsidRDefault="00121593" w:rsidP="00121593">
            <w:pPr>
              <w:autoSpaceDE w:val="0"/>
              <w:autoSpaceDN w:val="0"/>
              <w:adjustRightInd w:val="0"/>
              <w:jc w:val="center"/>
              <w:rPr>
                <w:sz w:val="20"/>
                <w:szCs w:val="20"/>
              </w:rPr>
            </w:pPr>
          </w:p>
        </w:tc>
      </w:tr>
      <w:tr w:rsidR="00DF515D" w:rsidRPr="00F11D82" w:rsidTr="001B03E5">
        <w:trPr>
          <w:trHeight w:val="410"/>
        </w:trPr>
        <w:tc>
          <w:tcPr>
            <w:tcW w:w="426" w:type="dxa"/>
            <w:vMerge w:val="restart"/>
          </w:tcPr>
          <w:p w:rsidR="00DF515D" w:rsidRPr="00F11D82" w:rsidRDefault="00DF515D" w:rsidP="008C6B4B">
            <w:pPr>
              <w:rPr>
                <w:sz w:val="20"/>
                <w:szCs w:val="20"/>
              </w:rPr>
            </w:pPr>
            <w:r w:rsidRPr="00F11D82">
              <w:rPr>
                <w:sz w:val="20"/>
                <w:szCs w:val="20"/>
              </w:rPr>
              <w:t>1</w:t>
            </w:r>
          </w:p>
        </w:tc>
        <w:tc>
          <w:tcPr>
            <w:tcW w:w="708" w:type="dxa"/>
            <w:vMerge w:val="restart"/>
          </w:tcPr>
          <w:p w:rsidR="00DF515D" w:rsidRPr="00F11D82" w:rsidRDefault="00DF515D" w:rsidP="00121593">
            <w:pPr>
              <w:rPr>
                <w:sz w:val="20"/>
                <w:szCs w:val="20"/>
              </w:rPr>
            </w:pPr>
            <w:r w:rsidRPr="00F11D82">
              <w:rPr>
                <w:bCs/>
                <w:sz w:val="20"/>
                <w:szCs w:val="20"/>
              </w:rPr>
              <w:t>0120240440</w:t>
            </w:r>
          </w:p>
        </w:tc>
        <w:tc>
          <w:tcPr>
            <w:tcW w:w="3261" w:type="dxa"/>
            <w:vMerge w:val="restart"/>
          </w:tcPr>
          <w:p w:rsidR="00DF515D" w:rsidRPr="00F11D82" w:rsidRDefault="00DF515D" w:rsidP="00121593">
            <w:pPr>
              <w:rPr>
                <w:sz w:val="20"/>
                <w:szCs w:val="20"/>
              </w:rPr>
            </w:pPr>
            <w:r w:rsidRPr="00F11D82">
              <w:rPr>
                <w:bCs/>
                <w:sz w:val="20"/>
                <w:szCs w:val="20"/>
              </w:rPr>
              <w:t xml:space="preserve">Частичная оплата стоимости питания отдельных категорий обучающихся в муниципальных общеобразовательных организациях Томской области, за исключением обучающихся с ограниченными возможностями здоровья, обучающихся по образовательным программам начального общего образования и обучающихся, указанных в пункте 4 части 1 статьи 4 Закона </w:t>
            </w:r>
            <w:r w:rsidRPr="00F11D82">
              <w:rPr>
                <w:bCs/>
                <w:sz w:val="20"/>
                <w:szCs w:val="20"/>
                <w:u w:val="single"/>
              </w:rPr>
              <w:t xml:space="preserve">омской </w:t>
            </w:r>
            <w:r w:rsidRPr="00F11D82">
              <w:rPr>
                <w:bCs/>
                <w:sz w:val="20"/>
                <w:szCs w:val="20"/>
              </w:rPr>
              <w:t>области от 5 июня 2024 года № 47-ОЗ «О дополнительных мерах социальной поддержки многодетных семей»</w:t>
            </w:r>
          </w:p>
        </w:tc>
        <w:tc>
          <w:tcPr>
            <w:tcW w:w="708" w:type="dxa"/>
          </w:tcPr>
          <w:p w:rsidR="00DF515D" w:rsidRPr="00F11D82" w:rsidRDefault="00DF515D" w:rsidP="00121593">
            <w:pPr>
              <w:rPr>
                <w:sz w:val="20"/>
                <w:szCs w:val="20"/>
              </w:rPr>
            </w:pPr>
            <w:r w:rsidRPr="00F11D82">
              <w:rPr>
                <w:color w:val="1A1A1A"/>
                <w:sz w:val="20"/>
                <w:szCs w:val="20"/>
                <w:shd w:val="clear" w:color="auto" w:fill="FFFFFF"/>
              </w:rPr>
              <w:t>0120240440</w:t>
            </w:r>
          </w:p>
        </w:tc>
        <w:tc>
          <w:tcPr>
            <w:tcW w:w="2835" w:type="dxa"/>
            <w:shd w:val="clear" w:color="auto" w:fill="auto"/>
          </w:tcPr>
          <w:p w:rsidR="00DF515D" w:rsidRPr="00F11D82" w:rsidRDefault="00DF515D" w:rsidP="001B03E5">
            <w:pPr>
              <w:shd w:val="clear" w:color="auto" w:fill="FFFFFF"/>
              <w:jc w:val="both"/>
              <w:rPr>
                <w:color w:val="1A1A1A"/>
                <w:sz w:val="20"/>
                <w:szCs w:val="20"/>
              </w:rPr>
            </w:pPr>
            <w:r w:rsidRPr="00F11D82">
              <w:rPr>
                <w:color w:val="1A1A1A"/>
                <w:sz w:val="20"/>
                <w:szCs w:val="20"/>
              </w:rPr>
              <w:t>Частичная оплата стоимости питания отдельных категорий обучающихся в</w:t>
            </w:r>
          </w:p>
          <w:p w:rsidR="00DF515D" w:rsidRPr="00F11D82" w:rsidRDefault="00DF515D" w:rsidP="001B03E5">
            <w:pPr>
              <w:shd w:val="clear" w:color="auto" w:fill="FFFFFF"/>
              <w:jc w:val="both"/>
              <w:rPr>
                <w:color w:val="1A1A1A"/>
                <w:sz w:val="20"/>
                <w:szCs w:val="20"/>
              </w:rPr>
            </w:pPr>
            <w:r w:rsidRPr="00F11D82">
              <w:rPr>
                <w:color w:val="1A1A1A"/>
                <w:sz w:val="20"/>
                <w:szCs w:val="20"/>
              </w:rPr>
              <w:t>муниципальных общеобразовательных организациях Томской области, за</w:t>
            </w:r>
          </w:p>
          <w:p w:rsidR="00DF515D" w:rsidRPr="00F11D82" w:rsidRDefault="00DF515D" w:rsidP="001B03E5">
            <w:pPr>
              <w:shd w:val="clear" w:color="auto" w:fill="FFFFFF"/>
              <w:jc w:val="both"/>
              <w:rPr>
                <w:color w:val="1A1A1A"/>
                <w:sz w:val="20"/>
                <w:szCs w:val="20"/>
              </w:rPr>
            </w:pPr>
            <w:r w:rsidRPr="00F11D82">
              <w:rPr>
                <w:color w:val="1A1A1A"/>
                <w:sz w:val="20"/>
                <w:szCs w:val="20"/>
              </w:rPr>
              <w:t>исключением обучающихся с ограниченными возможностями здоровья</w:t>
            </w:r>
          </w:p>
          <w:p w:rsidR="00DF515D" w:rsidRPr="00F11D82" w:rsidRDefault="00DF515D" w:rsidP="00620367">
            <w:pPr>
              <w:autoSpaceDE w:val="0"/>
              <w:autoSpaceDN w:val="0"/>
              <w:adjustRightInd w:val="0"/>
              <w:jc w:val="both"/>
              <w:rPr>
                <w:rFonts w:eastAsiaTheme="minorHAnsi"/>
                <w:sz w:val="20"/>
                <w:szCs w:val="20"/>
                <w:lang w:eastAsia="en-US"/>
              </w:rPr>
            </w:pPr>
            <w:r w:rsidRPr="00F11D82">
              <w:rPr>
                <w:bCs/>
                <w:sz w:val="20"/>
                <w:szCs w:val="20"/>
              </w:rPr>
              <w:t xml:space="preserve">(33-п в редакции от </w:t>
            </w:r>
            <w:r w:rsidR="00620367" w:rsidRPr="00F11D82">
              <w:rPr>
                <w:bCs/>
                <w:sz w:val="20"/>
                <w:szCs w:val="20"/>
              </w:rPr>
              <w:t>05</w:t>
            </w:r>
            <w:r w:rsidRPr="00F11D82">
              <w:rPr>
                <w:bCs/>
                <w:sz w:val="20"/>
                <w:szCs w:val="20"/>
              </w:rPr>
              <w:t>.0</w:t>
            </w:r>
            <w:r w:rsidR="00620367" w:rsidRPr="00F11D82">
              <w:rPr>
                <w:bCs/>
                <w:sz w:val="20"/>
                <w:szCs w:val="20"/>
              </w:rPr>
              <w:t>8</w:t>
            </w:r>
            <w:r w:rsidRPr="00F11D82">
              <w:rPr>
                <w:bCs/>
                <w:sz w:val="20"/>
                <w:szCs w:val="20"/>
              </w:rPr>
              <w:t>.2024)</w:t>
            </w:r>
          </w:p>
        </w:tc>
        <w:tc>
          <w:tcPr>
            <w:tcW w:w="1418" w:type="dxa"/>
            <w:vMerge w:val="restart"/>
          </w:tcPr>
          <w:p w:rsidR="00DF515D" w:rsidRPr="00F11D82" w:rsidRDefault="00DF515D" w:rsidP="00121593">
            <w:pPr>
              <w:shd w:val="clear" w:color="auto" w:fill="FFFFFF"/>
              <w:rPr>
                <w:color w:val="1A1A1A"/>
                <w:sz w:val="20"/>
                <w:szCs w:val="20"/>
              </w:rPr>
            </w:pPr>
            <w:r w:rsidRPr="00F11D82">
              <w:rPr>
                <w:color w:val="1A1A1A"/>
                <w:sz w:val="20"/>
                <w:szCs w:val="20"/>
              </w:rPr>
              <w:t>Закон от 05.06.2024 № 47-ОЗ является Законом Томской области, а не «омской», необходимо откорректировать наименование КЦСР.</w:t>
            </w:r>
          </w:p>
        </w:tc>
      </w:tr>
      <w:tr w:rsidR="00DF515D" w:rsidRPr="00F11D82" w:rsidTr="001B03E5">
        <w:trPr>
          <w:trHeight w:val="841"/>
        </w:trPr>
        <w:tc>
          <w:tcPr>
            <w:tcW w:w="426" w:type="dxa"/>
            <w:vMerge/>
          </w:tcPr>
          <w:p w:rsidR="00DF515D" w:rsidRPr="00F11D82" w:rsidRDefault="00DF515D" w:rsidP="008C6B4B">
            <w:pPr>
              <w:rPr>
                <w:sz w:val="20"/>
                <w:szCs w:val="20"/>
              </w:rPr>
            </w:pPr>
          </w:p>
        </w:tc>
        <w:tc>
          <w:tcPr>
            <w:tcW w:w="708" w:type="dxa"/>
            <w:vMerge/>
          </w:tcPr>
          <w:p w:rsidR="00DF515D" w:rsidRPr="00F11D82" w:rsidRDefault="00DF515D" w:rsidP="00121593">
            <w:pPr>
              <w:rPr>
                <w:bCs/>
                <w:sz w:val="20"/>
                <w:szCs w:val="20"/>
              </w:rPr>
            </w:pPr>
          </w:p>
        </w:tc>
        <w:tc>
          <w:tcPr>
            <w:tcW w:w="3261" w:type="dxa"/>
            <w:vMerge/>
          </w:tcPr>
          <w:p w:rsidR="00DF515D" w:rsidRPr="00F11D82" w:rsidRDefault="00DF515D" w:rsidP="00121593">
            <w:pPr>
              <w:rPr>
                <w:bCs/>
                <w:sz w:val="20"/>
                <w:szCs w:val="20"/>
              </w:rPr>
            </w:pPr>
          </w:p>
        </w:tc>
        <w:tc>
          <w:tcPr>
            <w:tcW w:w="708" w:type="dxa"/>
          </w:tcPr>
          <w:p w:rsidR="00DF515D" w:rsidRPr="00F11D82" w:rsidRDefault="00DF515D" w:rsidP="00121593">
            <w:pPr>
              <w:rPr>
                <w:color w:val="1A1A1A"/>
                <w:sz w:val="20"/>
                <w:szCs w:val="20"/>
                <w:shd w:val="clear" w:color="auto" w:fill="FFFFFF"/>
              </w:rPr>
            </w:pPr>
            <w:r w:rsidRPr="00F11D82">
              <w:rPr>
                <w:color w:val="1A1A1A"/>
                <w:sz w:val="20"/>
                <w:szCs w:val="20"/>
                <w:shd w:val="clear" w:color="auto" w:fill="FFFFFF"/>
              </w:rPr>
              <w:t>0120240440</w:t>
            </w:r>
          </w:p>
        </w:tc>
        <w:tc>
          <w:tcPr>
            <w:tcW w:w="2835" w:type="dxa"/>
            <w:shd w:val="clear" w:color="auto" w:fill="auto"/>
          </w:tcPr>
          <w:p w:rsidR="00DF515D" w:rsidRPr="00F11D82" w:rsidRDefault="00DF515D" w:rsidP="001B03E5">
            <w:pPr>
              <w:autoSpaceDE w:val="0"/>
              <w:autoSpaceDN w:val="0"/>
              <w:adjustRightInd w:val="0"/>
              <w:rPr>
                <w:bCs/>
                <w:sz w:val="20"/>
                <w:szCs w:val="20"/>
              </w:rPr>
            </w:pPr>
            <w:r w:rsidRPr="00F11D82">
              <w:rPr>
                <w:bCs/>
                <w:sz w:val="20"/>
                <w:szCs w:val="20"/>
              </w:rPr>
              <w:t xml:space="preserve">Частичная оплата стоимости питания отдельных категорий обучающихся в муниципальных общеобразовательных организациях Томской области, за исключением обучающихся с ограниченными возможностями здоровья, обучающихся по образовательным программам начального общего образования и обучающихся, указанных в пункте 4 части 1 статьи 4 Закона </w:t>
            </w:r>
            <w:r w:rsidRPr="00F11D82">
              <w:rPr>
                <w:bCs/>
                <w:sz w:val="20"/>
                <w:szCs w:val="20"/>
                <w:u w:val="single"/>
              </w:rPr>
              <w:t xml:space="preserve">омской </w:t>
            </w:r>
            <w:r w:rsidRPr="00F11D82">
              <w:rPr>
                <w:bCs/>
                <w:sz w:val="20"/>
                <w:szCs w:val="20"/>
              </w:rPr>
              <w:t>области от 5 июня 2024 года № 47-ОЗ «О дополнительных мерах социальной поддержки многодетных семей»</w:t>
            </w:r>
          </w:p>
          <w:p w:rsidR="00DF515D" w:rsidRPr="00F11D82" w:rsidRDefault="00DF515D" w:rsidP="001B03E5">
            <w:pPr>
              <w:shd w:val="clear" w:color="auto" w:fill="FFFFFF"/>
              <w:rPr>
                <w:color w:val="1A1A1A"/>
                <w:sz w:val="20"/>
                <w:szCs w:val="20"/>
              </w:rPr>
            </w:pPr>
            <w:r w:rsidRPr="00F11D82">
              <w:rPr>
                <w:bCs/>
                <w:sz w:val="20"/>
                <w:szCs w:val="20"/>
              </w:rPr>
              <w:t>(33-п в редакции от 27.12.2024)</w:t>
            </w:r>
          </w:p>
        </w:tc>
        <w:tc>
          <w:tcPr>
            <w:tcW w:w="1418" w:type="dxa"/>
            <w:vMerge/>
          </w:tcPr>
          <w:p w:rsidR="00DF515D" w:rsidRPr="00F11D82" w:rsidRDefault="00DF515D" w:rsidP="00121593">
            <w:pPr>
              <w:shd w:val="clear" w:color="auto" w:fill="FFFFFF"/>
              <w:rPr>
                <w:color w:val="1A1A1A"/>
                <w:sz w:val="20"/>
                <w:szCs w:val="20"/>
              </w:rPr>
            </w:pPr>
          </w:p>
        </w:tc>
      </w:tr>
      <w:tr w:rsidR="00DF515D" w:rsidRPr="00F11D82" w:rsidTr="001B03E5">
        <w:trPr>
          <w:trHeight w:val="841"/>
        </w:trPr>
        <w:tc>
          <w:tcPr>
            <w:tcW w:w="426" w:type="dxa"/>
            <w:vMerge w:val="restart"/>
          </w:tcPr>
          <w:p w:rsidR="00DF515D" w:rsidRPr="00F11D82" w:rsidRDefault="00DF515D" w:rsidP="008C6B4B">
            <w:pPr>
              <w:rPr>
                <w:sz w:val="20"/>
                <w:szCs w:val="20"/>
              </w:rPr>
            </w:pPr>
            <w:r w:rsidRPr="00F11D82">
              <w:rPr>
                <w:sz w:val="20"/>
                <w:szCs w:val="20"/>
              </w:rPr>
              <w:t>2</w:t>
            </w:r>
          </w:p>
        </w:tc>
        <w:tc>
          <w:tcPr>
            <w:tcW w:w="708" w:type="dxa"/>
            <w:vMerge w:val="restart"/>
          </w:tcPr>
          <w:p w:rsidR="00DF515D" w:rsidRPr="00F11D82" w:rsidRDefault="00DF515D" w:rsidP="00121593">
            <w:pPr>
              <w:rPr>
                <w:sz w:val="20"/>
                <w:szCs w:val="20"/>
              </w:rPr>
            </w:pPr>
            <w:r w:rsidRPr="00F11D82">
              <w:rPr>
                <w:bCs/>
                <w:sz w:val="20"/>
                <w:szCs w:val="20"/>
              </w:rPr>
              <w:t>01202S0440</w:t>
            </w:r>
          </w:p>
        </w:tc>
        <w:tc>
          <w:tcPr>
            <w:tcW w:w="3261" w:type="dxa"/>
            <w:vMerge w:val="restart"/>
          </w:tcPr>
          <w:p w:rsidR="00DF515D" w:rsidRPr="00F11D82" w:rsidRDefault="00DF515D" w:rsidP="00121593">
            <w:pPr>
              <w:rPr>
                <w:sz w:val="20"/>
                <w:szCs w:val="20"/>
              </w:rPr>
            </w:pPr>
            <w:r w:rsidRPr="00F11D82">
              <w:rPr>
                <w:bCs/>
                <w:sz w:val="20"/>
                <w:szCs w:val="20"/>
              </w:rPr>
              <w:t xml:space="preserve">Частичная оплата стоимости питания отдельных категорий обучающихся в муниципальных общеобразовательных организациях Томской области, за исключением обучающихся с ограниченными возможностями здоровья, обучающихся по образовательным программам начального общего образования и обучающихся, указанных в пункте 4 части 1 статьи 4 Закона </w:t>
            </w:r>
            <w:r w:rsidRPr="00F11D82">
              <w:rPr>
                <w:bCs/>
                <w:sz w:val="20"/>
                <w:szCs w:val="20"/>
                <w:u w:val="single"/>
              </w:rPr>
              <w:t>омской</w:t>
            </w:r>
            <w:r w:rsidRPr="00F11D82">
              <w:rPr>
                <w:bCs/>
                <w:sz w:val="20"/>
                <w:szCs w:val="20"/>
              </w:rPr>
              <w:t xml:space="preserve"> области от 5 июня 2024 года № 47-ОЗ «О дополнительных мерах социальной поддержки многодетных семей»</w:t>
            </w:r>
          </w:p>
        </w:tc>
        <w:tc>
          <w:tcPr>
            <w:tcW w:w="708" w:type="dxa"/>
          </w:tcPr>
          <w:p w:rsidR="00DF515D" w:rsidRPr="00F11D82" w:rsidRDefault="00DF515D" w:rsidP="00121593">
            <w:pPr>
              <w:rPr>
                <w:sz w:val="20"/>
                <w:szCs w:val="20"/>
              </w:rPr>
            </w:pPr>
            <w:r w:rsidRPr="00F11D82">
              <w:rPr>
                <w:color w:val="1A1A1A"/>
                <w:sz w:val="20"/>
                <w:szCs w:val="20"/>
                <w:shd w:val="clear" w:color="auto" w:fill="FFFFFF"/>
              </w:rPr>
              <w:t>01202S0440</w:t>
            </w:r>
          </w:p>
        </w:tc>
        <w:tc>
          <w:tcPr>
            <w:tcW w:w="2835" w:type="dxa"/>
            <w:shd w:val="clear" w:color="auto" w:fill="auto"/>
          </w:tcPr>
          <w:p w:rsidR="00DF515D" w:rsidRPr="00F11D82" w:rsidRDefault="00DF515D" w:rsidP="00121593">
            <w:pPr>
              <w:shd w:val="clear" w:color="auto" w:fill="FFFFFF"/>
              <w:rPr>
                <w:color w:val="1A1A1A"/>
                <w:sz w:val="20"/>
                <w:szCs w:val="20"/>
              </w:rPr>
            </w:pPr>
            <w:r w:rsidRPr="00F11D82">
              <w:rPr>
                <w:color w:val="1A1A1A"/>
                <w:sz w:val="20"/>
                <w:szCs w:val="20"/>
              </w:rPr>
              <w:t>Частичная оплата стоимости питания отдельных категорий обучающихся в</w:t>
            </w:r>
          </w:p>
          <w:p w:rsidR="00DF515D" w:rsidRPr="00F11D82" w:rsidRDefault="00DF515D" w:rsidP="00121593">
            <w:pPr>
              <w:shd w:val="clear" w:color="auto" w:fill="FFFFFF"/>
              <w:rPr>
                <w:color w:val="1A1A1A"/>
                <w:sz w:val="20"/>
                <w:szCs w:val="20"/>
              </w:rPr>
            </w:pPr>
            <w:r w:rsidRPr="00F11D82">
              <w:rPr>
                <w:color w:val="1A1A1A"/>
                <w:sz w:val="20"/>
                <w:szCs w:val="20"/>
              </w:rPr>
              <w:t>муниципальных общеобразовательных организациях города Кедрового, за</w:t>
            </w:r>
          </w:p>
          <w:p w:rsidR="00DF515D" w:rsidRPr="00F11D82" w:rsidRDefault="00DF515D" w:rsidP="00121593">
            <w:pPr>
              <w:shd w:val="clear" w:color="auto" w:fill="FFFFFF"/>
              <w:rPr>
                <w:color w:val="1A1A1A"/>
                <w:sz w:val="20"/>
                <w:szCs w:val="20"/>
              </w:rPr>
            </w:pPr>
            <w:r w:rsidRPr="00F11D82">
              <w:rPr>
                <w:color w:val="1A1A1A"/>
                <w:sz w:val="20"/>
                <w:szCs w:val="20"/>
              </w:rPr>
              <w:t>исключением обучающихся с ограниченными возможностями здоровья</w:t>
            </w:r>
          </w:p>
          <w:p w:rsidR="00DF515D" w:rsidRPr="00F11D82" w:rsidRDefault="00DF515D" w:rsidP="00620367">
            <w:pPr>
              <w:autoSpaceDE w:val="0"/>
              <w:autoSpaceDN w:val="0"/>
              <w:adjustRightInd w:val="0"/>
              <w:rPr>
                <w:rFonts w:eastAsiaTheme="minorHAnsi"/>
                <w:sz w:val="20"/>
                <w:szCs w:val="20"/>
                <w:lang w:eastAsia="en-US"/>
              </w:rPr>
            </w:pPr>
            <w:r w:rsidRPr="00F11D82">
              <w:rPr>
                <w:bCs/>
                <w:sz w:val="20"/>
                <w:szCs w:val="20"/>
              </w:rPr>
              <w:t>(33-п в редакции от 0</w:t>
            </w:r>
            <w:r w:rsidR="00620367" w:rsidRPr="00F11D82">
              <w:rPr>
                <w:bCs/>
                <w:sz w:val="20"/>
                <w:szCs w:val="20"/>
              </w:rPr>
              <w:t>5</w:t>
            </w:r>
            <w:r w:rsidRPr="00F11D82">
              <w:rPr>
                <w:bCs/>
                <w:sz w:val="20"/>
                <w:szCs w:val="20"/>
              </w:rPr>
              <w:t>.0</w:t>
            </w:r>
            <w:r w:rsidR="00620367" w:rsidRPr="00F11D82">
              <w:rPr>
                <w:bCs/>
                <w:sz w:val="20"/>
                <w:szCs w:val="20"/>
              </w:rPr>
              <w:t>8</w:t>
            </w:r>
            <w:r w:rsidRPr="00F11D82">
              <w:rPr>
                <w:bCs/>
                <w:sz w:val="20"/>
                <w:szCs w:val="20"/>
              </w:rPr>
              <w:t>.2024)</w:t>
            </w:r>
          </w:p>
        </w:tc>
        <w:tc>
          <w:tcPr>
            <w:tcW w:w="1418" w:type="dxa"/>
            <w:vMerge w:val="restart"/>
          </w:tcPr>
          <w:p w:rsidR="00DF515D" w:rsidRPr="00F11D82" w:rsidRDefault="00DF515D" w:rsidP="00121593">
            <w:pPr>
              <w:shd w:val="clear" w:color="auto" w:fill="FFFFFF"/>
              <w:rPr>
                <w:color w:val="1A1A1A"/>
                <w:sz w:val="20"/>
                <w:szCs w:val="20"/>
              </w:rPr>
            </w:pPr>
            <w:r w:rsidRPr="00F11D82">
              <w:rPr>
                <w:color w:val="1A1A1A"/>
                <w:sz w:val="20"/>
                <w:szCs w:val="20"/>
              </w:rPr>
              <w:t>Закон от 05.06.2024 № 47-ОЗ является Законом Томской области, а не «омской», необходимо откорректировать наименование КЦСР.</w:t>
            </w:r>
          </w:p>
        </w:tc>
      </w:tr>
      <w:tr w:rsidR="00DF515D" w:rsidRPr="00F11D82" w:rsidTr="001B03E5">
        <w:trPr>
          <w:trHeight w:val="841"/>
        </w:trPr>
        <w:tc>
          <w:tcPr>
            <w:tcW w:w="426" w:type="dxa"/>
            <w:vMerge/>
          </w:tcPr>
          <w:p w:rsidR="00DF515D" w:rsidRPr="00F11D82" w:rsidRDefault="00DF515D" w:rsidP="008C6B4B">
            <w:pPr>
              <w:rPr>
                <w:sz w:val="20"/>
                <w:szCs w:val="20"/>
              </w:rPr>
            </w:pPr>
          </w:p>
        </w:tc>
        <w:tc>
          <w:tcPr>
            <w:tcW w:w="708" w:type="dxa"/>
            <w:vMerge/>
          </w:tcPr>
          <w:p w:rsidR="00DF515D" w:rsidRPr="00F11D82" w:rsidRDefault="00DF515D" w:rsidP="00121593">
            <w:pPr>
              <w:rPr>
                <w:bCs/>
                <w:sz w:val="20"/>
                <w:szCs w:val="20"/>
              </w:rPr>
            </w:pPr>
          </w:p>
        </w:tc>
        <w:tc>
          <w:tcPr>
            <w:tcW w:w="3261" w:type="dxa"/>
            <w:vMerge/>
          </w:tcPr>
          <w:p w:rsidR="00DF515D" w:rsidRPr="00F11D82" w:rsidRDefault="00DF515D" w:rsidP="00121593">
            <w:pPr>
              <w:rPr>
                <w:bCs/>
                <w:sz w:val="20"/>
                <w:szCs w:val="20"/>
              </w:rPr>
            </w:pPr>
          </w:p>
        </w:tc>
        <w:tc>
          <w:tcPr>
            <w:tcW w:w="708" w:type="dxa"/>
          </w:tcPr>
          <w:p w:rsidR="00DF515D" w:rsidRPr="00F11D82" w:rsidRDefault="00DF515D" w:rsidP="00121593">
            <w:pPr>
              <w:rPr>
                <w:color w:val="1A1A1A"/>
                <w:sz w:val="20"/>
                <w:szCs w:val="20"/>
                <w:shd w:val="clear" w:color="auto" w:fill="FFFFFF"/>
              </w:rPr>
            </w:pPr>
            <w:r w:rsidRPr="00F11D82">
              <w:rPr>
                <w:color w:val="1A1A1A"/>
                <w:sz w:val="20"/>
                <w:szCs w:val="20"/>
                <w:shd w:val="clear" w:color="auto" w:fill="FFFFFF"/>
              </w:rPr>
              <w:t>01202S0440</w:t>
            </w:r>
          </w:p>
        </w:tc>
        <w:tc>
          <w:tcPr>
            <w:tcW w:w="2835" w:type="dxa"/>
            <w:shd w:val="clear" w:color="auto" w:fill="auto"/>
          </w:tcPr>
          <w:p w:rsidR="00DF515D" w:rsidRPr="00F11D82" w:rsidRDefault="00DF515D" w:rsidP="00DF515D">
            <w:pPr>
              <w:shd w:val="clear" w:color="auto" w:fill="FFFFFF"/>
              <w:rPr>
                <w:color w:val="1A1A1A"/>
                <w:sz w:val="20"/>
                <w:szCs w:val="20"/>
              </w:rPr>
            </w:pPr>
            <w:r w:rsidRPr="00F11D82">
              <w:rPr>
                <w:color w:val="1A1A1A"/>
                <w:sz w:val="20"/>
                <w:szCs w:val="20"/>
              </w:rPr>
              <w:t>Частичная оплата стоимости питания отдельных категорий обучающихся в</w:t>
            </w:r>
          </w:p>
          <w:p w:rsidR="00DF515D" w:rsidRPr="00F11D82" w:rsidRDefault="00DF515D" w:rsidP="00DF515D">
            <w:pPr>
              <w:shd w:val="clear" w:color="auto" w:fill="FFFFFF"/>
              <w:rPr>
                <w:color w:val="1A1A1A"/>
                <w:sz w:val="20"/>
                <w:szCs w:val="20"/>
              </w:rPr>
            </w:pPr>
            <w:r w:rsidRPr="00F11D82">
              <w:rPr>
                <w:color w:val="1A1A1A"/>
                <w:sz w:val="20"/>
                <w:szCs w:val="20"/>
              </w:rPr>
              <w:t>муниципальных общеобразовательных организациях Томской области, за</w:t>
            </w:r>
          </w:p>
          <w:p w:rsidR="00DF515D" w:rsidRPr="00F11D82" w:rsidRDefault="00DF515D" w:rsidP="00DF515D">
            <w:pPr>
              <w:shd w:val="clear" w:color="auto" w:fill="FFFFFF"/>
              <w:rPr>
                <w:color w:val="1A1A1A"/>
                <w:sz w:val="20"/>
                <w:szCs w:val="20"/>
              </w:rPr>
            </w:pPr>
            <w:r w:rsidRPr="00F11D82">
              <w:rPr>
                <w:color w:val="1A1A1A"/>
                <w:sz w:val="20"/>
                <w:szCs w:val="20"/>
              </w:rPr>
              <w:t>исключением обучающихся с ограниченными возможностями здоровья,</w:t>
            </w:r>
          </w:p>
          <w:p w:rsidR="00DF515D" w:rsidRPr="00F11D82" w:rsidRDefault="00DF515D" w:rsidP="00DF515D">
            <w:pPr>
              <w:shd w:val="clear" w:color="auto" w:fill="FFFFFF"/>
              <w:rPr>
                <w:color w:val="1A1A1A"/>
                <w:sz w:val="20"/>
                <w:szCs w:val="20"/>
              </w:rPr>
            </w:pPr>
            <w:r w:rsidRPr="00F11D82">
              <w:rPr>
                <w:color w:val="1A1A1A"/>
                <w:sz w:val="20"/>
                <w:szCs w:val="20"/>
              </w:rPr>
              <w:t>обучающихся по образовательным программам начального общего образования и</w:t>
            </w:r>
          </w:p>
          <w:p w:rsidR="00DF515D" w:rsidRPr="00F11D82" w:rsidRDefault="00DF515D" w:rsidP="00DF515D">
            <w:pPr>
              <w:shd w:val="clear" w:color="auto" w:fill="FFFFFF"/>
              <w:rPr>
                <w:color w:val="1A1A1A"/>
                <w:sz w:val="20"/>
                <w:szCs w:val="20"/>
              </w:rPr>
            </w:pPr>
            <w:r w:rsidRPr="00F11D82">
              <w:rPr>
                <w:color w:val="1A1A1A"/>
                <w:sz w:val="20"/>
                <w:szCs w:val="20"/>
              </w:rPr>
              <w:t xml:space="preserve">обучающихся, указанных в пункте 4 части 1 статьи 4 Закона </w:t>
            </w:r>
            <w:r w:rsidRPr="00F11D82">
              <w:rPr>
                <w:color w:val="1A1A1A"/>
                <w:sz w:val="20"/>
                <w:szCs w:val="20"/>
                <w:u w:val="single"/>
              </w:rPr>
              <w:t>омской</w:t>
            </w:r>
            <w:r w:rsidRPr="00F11D82">
              <w:rPr>
                <w:color w:val="1A1A1A"/>
                <w:sz w:val="20"/>
                <w:szCs w:val="20"/>
              </w:rPr>
              <w:t xml:space="preserve"> области от 5</w:t>
            </w:r>
          </w:p>
          <w:p w:rsidR="00DF515D" w:rsidRPr="00F11D82" w:rsidRDefault="00DF515D" w:rsidP="00DF515D">
            <w:pPr>
              <w:shd w:val="clear" w:color="auto" w:fill="FFFFFF"/>
              <w:rPr>
                <w:color w:val="1A1A1A"/>
                <w:sz w:val="20"/>
                <w:szCs w:val="20"/>
              </w:rPr>
            </w:pPr>
            <w:r w:rsidRPr="00F11D82">
              <w:rPr>
                <w:color w:val="1A1A1A"/>
                <w:sz w:val="20"/>
                <w:szCs w:val="20"/>
              </w:rPr>
              <w:t>июня 2024 года № 47-ОЗ «О дополнительных мерах социальной поддержки</w:t>
            </w:r>
          </w:p>
          <w:p w:rsidR="00DF515D" w:rsidRPr="00F11D82" w:rsidRDefault="00DF515D" w:rsidP="00DF515D">
            <w:pPr>
              <w:shd w:val="clear" w:color="auto" w:fill="FFFFFF"/>
              <w:rPr>
                <w:color w:val="1A1A1A"/>
                <w:sz w:val="20"/>
                <w:szCs w:val="20"/>
              </w:rPr>
            </w:pPr>
            <w:r w:rsidRPr="00F11D82">
              <w:rPr>
                <w:color w:val="1A1A1A"/>
                <w:sz w:val="20"/>
                <w:szCs w:val="20"/>
              </w:rPr>
              <w:t>многодетных семей»</w:t>
            </w:r>
          </w:p>
          <w:p w:rsidR="00DF515D" w:rsidRPr="00F11D82" w:rsidRDefault="00DF515D" w:rsidP="00DF515D">
            <w:pPr>
              <w:shd w:val="clear" w:color="auto" w:fill="FFFFFF"/>
              <w:rPr>
                <w:color w:val="1A1A1A"/>
                <w:sz w:val="20"/>
                <w:szCs w:val="20"/>
              </w:rPr>
            </w:pPr>
            <w:r w:rsidRPr="00F11D82">
              <w:rPr>
                <w:bCs/>
                <w:sz w:val="20"/>
                <w:szCs w:val="20"/>
              </w:rPr>
              <w:t>(33-п в редакции от 27.12.2024)</w:t>
            </w:r>
          </w:p>
        </w:tc>
        <w:tc>
          <w:tcPr>
            <w:tcW w:w="1418" w:type="dxa"/>
            <w:vMerge/>
          </w:tcPr>
          <w:p w:rsidR="00DF515D" w:rsidRPr="00F11D82" w:rsidRDefault="00DF515D" w:rsidP="00121593">
            <w:pPr>
              <w:shd w:val="clear" w:color="auto" w:fill="FFFFFF"/>
              <w:rPr>
                <w:color w:val="1A1A1A"/>
                <w:sz w:val="20"/>
                <w:szCs w:val="20"/>
              </w:rPr>
            </w:pPr>
          </w:p>
        </w:tc>
      </w:tr>
      <w:tr w:rsidR="00121593" w:rsidRPr="00F11D82" w:rsidTr="001B03E5">
        <w:trPr>
          <w:trHeight w:val="841"/>
        </w:trPr>
        <w:tc>
          <w:tcPr>
            <w:tcW w:w="426" w:type="dxa"/>
          </w:tcPr>
          <w:p w:rsidR="00121593" w:rsidRPr="00F11D82" w:rsidRDefault="008C6B4B" w:rsidP="008C6B4B">
            <w:pPr>
              <w:rPr>
                <w:sz w:val="20"/>
                <w:szCs w:val="20"/>
              </w:rPr>
            </w:pPr>
            <w:r w:rsidRPr="00F11D82">
              <w:rPr>
                <w:sz w:val="20"/>
                <w:szCs w:val="20"/>
              </w:rPr>
              <w:t>3</w:t>
            </w:r>
          </w:p>
        </w:tc>
        <w:tc>
          <w:tcPr>
            <w:tcW w:w="708" w:type="dxa"/>
          </w:tcPr>
          <w:p w:rsidR="00121593" w:rsidRPr="00F11D82" w:rsidRDefault="00121593" w:rsidP="00121593">
            <w:pPr>
              <w:rPr>
                <w:sz w:val="20"/>
                <w:szCs w:val="20"/>
              </w:rPr>
            </w:pPr>
            <w:r w:rsidRPr="00F11D82">
              <w:rPr>
                <w:bCs/>
                <w:sz w:val="20"/>
                <w:szCs w:val="20"/>
              </w:rPr>
              <w:t>0160400000</w:t>
            </w:r>
          </w:p>
        </w:tc>
        <w:tc>
          <w:tcPr>
            <w:tcW w:w="3261" w:type="dxa"/>
          </w:tcPr>
          <w:p w:rsidR="00121593" w:rsidRPr="00F11D82" w:rsidRDefault="00121593" w:rsidP="00121593">
            <w:pPr>
              <w:rPr>
                <w:sz w:val="20"/>
                <w:szCs w:val="20"/>
              </w:rPr>
            </w:pPr>
            <w:r w:rsidRPr="00F11D82">
              <w:rPr>
                <w:bCs/>
                <w:sz w:val="20"/>
                <w:szCs w:val="20"/>
              </w:rPr>
              <w:t>Основное мероприятие «Организация проведения учебных сборов с обучающими</w:t>
            </w:r>
            <w:r w:rsidRPr="00F11D82">
              <w:rPr>
                <w:bCs/>
                <w:sz w:val="20"/>
                <w:szCs w:val="20"/>
                <w:u w:val="single"/>
              </w:rPr>
              <w:t>ся</w:t>
            </w:r>
            <w:r w:rsidRPr="00F11D82">
              <w:rPr>
                <w:bCs/>
                <w:sz w:val="20"/>
                <w:szCs w:val="20"/>
              </w:rPr>
              <w:t xml:space="preserve"> 10 классов муниципальных общеобразовательных </w:t>
            </w:r>
            <w:r w:rsidRPr="00F11D82">
              <w:rPr>
                <w:bCs/>
                <w:sz w:val="20"/>
                <w:szCs w:val="20"/>
                <w:u w:val="single"/>
              </w:rPr>
              <w:t>организаций</w:t>
            </w:r>
            <w:r w:rsidRPr="00F11D82">
              <w:rPr>
                <w:bCs/>
                <w:sz w:val="20"/>
                <w:szCs w:val="20"/>
              </w:rPr>
              <w:t>»</w:t>
            </w:r>
          </w:p>
        </w:tc>
        <w:tc>
          <w:tcPr>
            <w:tcW w:w="708" w:type="dxa"/>
          </w:tcPr>
          <w:p w:rsidR="00121593" w:rsidRPr="00F11D82" w:rsidRDefault="00121593" w:rsidP="00121593">
            <w:pPr>
              <w:rPr>
                <w:sz w:val="20"/>
                <w:szCs w:val="20"/>
              </w:rPr>
            </w:pPr>
            <w:r w:rsidRPr="00F11D82">
              <w:rPr>
                <w:color w:val="1A1A1A"/>
                <w:sz w:val="20"/>
                <w:szCs w:val="20"/>
                <w:shd w:val="clear" w:color="auto" w:fill="FFFFFF"/>
              </w:rPr>
              <w:t>0160400000</w:t>
            </w:r>
          </w:p>
        </w:tc>
        <w:tc>
          <w:tcPr>
            <w:tcW w:w="2835" w:type="dxa"/>
            <w:shd w:val="clear" w:color="auto" w:fill="auto"/>
          </w:tcPr>
          <w:p w:rsidR="00121593" w:rsidRPr="00F11D82" w:rsidRDefault="00121593" w:rsidP="00121593">
            <w:pPr>
              <w:shd w:val="clear" w:color="auto" w:fill="FFFFFF"/>
              <w:rPr>
                <w:color w:val="1A1A1A"/>
                <w:sz w:val="20"/>
                <w:szCs w:val="20"/>
              </w:rPr>
            </w:pPr>
            <w:r w:rsidRPr="00F11D82">
              <w:rPr>
                <w:color w:val="1A1A1A"/>
                <w:sz w:val="20"/>
                <w:szCs w:val="20"/>
              </w:rPr>
              <w:t>Основное мероприятие «Организация проведения учебных сборов с</w:t>
            </w:r>
          </w:p>
          <w:p w:rsidR="00121593" w:rsidRPr="00F11D82" w:rsidRDefault="00121593" w:rsidP="00121593">
            <w:pPr>
              <w:shd w:val="clear" w:color="auto" w:fill="FFFFFF"/>
              <w:rPr>
                <w:rFonts w:eastAsiaTheme="minorHAnsi"/>
                <w:sz w:val="20"/>
                <w:szCs w:val="20"/>
                <w:lang w:eastAsia="en-US"/>
              </w:rPr>
            </w:pPr>
            <w:r w:rsidRPr="00F11D82">
              <w:rPr>
                <w:color w:val="1A1A1A"/>
                <w:sz w:val="20"/>
                <w:szCs w:val="20"/>
              </w:rPr>
              <w:t xml:space="preserve">обучающими 10 классов муниципальных общеобразовательных </w:t>
            </w:r>
            <w:r w:rsidRPr="00F11D82">
              <w:rPr>
                <w:color w:val="1A1A1A"/>
                <w:sz w:val="20"/>
                <w:szCs w:val="20"/>
                <w:u w:val="single"/>
              </w:rPr>
              <w:t>учреждений</w:t>
            </w:r>
            <w:r w:rsidRPr="00F11D82">
              <w:rPr>
                <w:color w:val="1A1A1A"/>
                <w:sz w:val="20"/>
                <w:szCs w:val="20"/>
              </w:rPr>
              <w:t>»</w:t>
            </w:r>
          </w:p>
        </w:tc>
        <w:tc>
          <w:tcPr>
            <w:tcW w:w="1418" w:type="dxa"/>
          </w:tcPr>
          <w:p w:rsidR="00121593" w:rsidRPr="00F11D82" w:rsidRDefault="00121593" w:rsidP="00121593">
            <w:pPr>
              <w:shd w:val="clear" w:color="auto" w:fill="FFFFFF"/>
              <w:rPr>
                <w:color w:val="1A1A1A"/>
                <w:sz w:val="20"/>
                <w:szCs w:val="20"/>
              </w:rPr>
            </w:pPr>
          </w:p>
        </w:tc>
      </w:tr>
      <w:tr w:rsidR="00121593" w:rsidRPr="00F11D82" w:rsidTr="001B03E5">
        <w:trPr>
          <w:trHeight w:val="841"/>
        </w:trPr>
        <w:tc>
          <w:tcPr>
            <w:tcW w:w="426" w:type="dxa"/>
          </w:tcPr>
          <w:p w:rsidR="00121593" w:rsidRPr="00F11D82" w:rsidRDefault="008C6B4B" w:rsidP="008C6B4B">
            <w:pPr>
              <w:rPr>
                <w:sz w:val="20"/>
                <w:szCs w:val="20"/>
              </w:rPr>
            </w:pPr>
            <w:r w:rsidRPr="00F11D82">
              <w:rPr>
                <w:sz w:val="20"/>
                <w:szCs w:val="20"/>
              </w:rPr>
              <w:t>4</w:t>
            </w:r>
          </w:p>
        </w:tc>
        <w:tc>
          <w:tcPr>
            <w:tcW w:w="708" w:type="dxa"/>
          </w:tcPr>
          <w:p w:rsidR="00121593" w:rsidRPr="00F11D82" w:rsidRDefault="00121593" w:rsidP="00121593">
            <w:pPr>
              <w:rPr>
                <w:sz w:val="20"/>
                <w:szCs w:val="20"/>
                <w:u w:val="single"/>
              </w:rPr>
            </w:pPr>
            <w:r w:rsidRPr="00F11D82">
              <w:rPr>
                <w:sz w:val="20"/>
                <w:szCs w:val="20"/>
                <w:u w:val="single"/>
              </w:rPr>
              <w:t>0300240650</w:t>
            </w:r>
          </w:p>
        </w:tc>
        <w:tc>
          <w:tcPr>
            <w:tcW w:w="3261" w:type="dxa"/>
          </w:tcPr>
          <w:p w:rsidR="00121593" w:rsidRPr="00F11D82" w:rsidRDefault="00121593" w:rsidP="00121593">
            <w:pPr>
              <w:rPr>
                <w:sz w:val="20"/>
                <w:szCs w:val="20"/>
              </w:rPr>
            </w:pPr>
            <w:r w:rsidRPr="00F11D82">
              <w:rPr>
                <w:sz w:val="20"/>
                <w:szCs w:val="20"/>
              </w:rPr>
              <w:t xml:space="preserve">Основное мероприятие «Достижение целевых показателей по плану мероприятий («дорожной карте») «Изменения в сфере культуры, направленные на повышение </w:t>
            </w:r>
            <w:r w:rsidRPr="00F11D82">
              <w:rPr>
                <w:sz w:val="20"/>
                <w:szCs w:val="20"/>
                <w:u w:val="single"/>
              </w:rPr>
              <w:t>ее эффективности» в части повышения</w:t>
            </w:r>
            <w:r w:rsidRPr="00F11D82">
              <w:rPr>
                <w:sz w:val="20"/>
                <w:szCs w:val="20"/>
              </w:rPr>
              <w:t xml:space="preserve"> заработной платы работников культуры муниципальных учреждений культуры»</w:t>
            </w:r>
          </w:p>
        </w:tc>
        <w:tc>
          <w:tcPr>
            <w:tcW w:w="708" w:type="dxa"/>
          </w:tcPr>
          <w:p w:rsidR="00121593" w:rsidRPr="00F11D82" w:rsidRDefault="00121593" w:rsidP="00121593">
            <w:pPr>
              <w:rPr>
                <w:sz w:val="20"/>
                <w:szCs w:val="20"/>
              </w:rPr>
            </w:pPr>
            <w:r w:rsidRPr="00F11D82">
              <w:rPr>
                <w:color w:val="1A1A1A"/>
                <w:sz w:val="20"/>
                <w:szCs w:val="20"/>
                <w:shd w:val="clear" w:color="auto" w:fill="FFFFFF"/>
              </w:rPr>
              <w:t>0300200000</w:t>
            </w:r>
          </w:p>
        </w:tc>
        <w:tc>
          <w:tcPr>
            <w:tcW w:w="2835" w:type="dxa"/>
            <w:shd w:val="clear" w:color="auto" w:fill="auto"/>
          </w:tcPr>
          <w:p w:rsidR="00121593" w:rsidRPr="00F11D82" w:rsidRDefault="00121593" w:rsidP="00121593">
            <w:pPr>
              <w:shd w:val="clear" w:color="auto" w:fill="FFFFFF"/>
              <w:rPr>
                <w:color w:val="1A1A1A"/>
                <w:sz w:val="20"/>
                <w:szCs w:val="20"/>
              </w:rPr>
            </w:pPr>
            <w:r w:rsidRPr="00F11D82">
              <w:rPr>
                <w:color w:val="1A1A1A"/>
                <w:sz w:val="20"/>
                <w:szCs w:val="20"/>
              </w:rPr>
              <w:t>Основное мероприятие «Достижение целевых показателей по плану</w:t>
            </w:r>
          </w:p>
          <w:p w:rsidR="00121593" w:rsidRPr="00F11D82" w:rsidRDefault="00121593" w:rsidP="00121593">
            <w:pPr>
              <w:shd w:val="clear" w:color="auto" w:fill="FFFFFF"/>
              <w:rPr>
                <w:color w:val="1A1A1A"/>
                <w:sz w:val="20"/>
                <w:szCs w:val="20"/>
              </w:rPr>
            </w:pPr>
            <w:r w:rsidRPr="00F11D82">
              <w:rPr>
                <w:color w:val="1A1A1A"/>
                <w:sz w:val="20"/>
                <w:szCs w:val="20"/>
              </w:rPr>
              <w:t>мероприятий («дорожной карте») «Изменения в сфере культуры, направленные</w:t>
            </w:r>
          </w:p>
          <w:p w:rsidR="00121593" w:rsidRPr="00F11D82" w:rsidRDefault="00121593" w:rsidP="00121593">
            <w:pPr>
              <w:shd w:val="clear" w:color="auto" w:fill="FFFFFF"/>
              <w:rPr>
                <w:color w:val="1A1A1A"/>
                <w:sz w:val="20"/>
                <w:szCs w:val="20"/>
              </w:rPr>
            </w:pPr>
            <w:r w:rsidRPr="00F11D82">
              <w:rPr>
                <w:color w:val="1A1A1A"/>
                <w:sz w:val="20"/>
                <w:szCs w:val="20"/>
              </w:rPr>
              <w:t>на повышения заработной платы работников культуры муниципальных</w:t>
            </w:r>
          </w:p>
          <w:p w:rsidR="00121593" w:rsidRPr="00F11D82" w:rsidRDefault="00121593" w:rsidP="00121593">
            <w:pPr>
              <w:shd w:val="clear" w:color="auto" w:fill="FFFFFF"/>
              <w:rPr>
                <w:rFonts w:eastAsiaTheme="minorHAnsi"/>
                <w:sz w:val="20"/>
                <w:szCs w:val="20"/>
                <w:lang w:eastAsia="en-US"/>
              </w:rPr>
            </w:pPr>
            <w:r w:rsidRPr="00F11D82">
              <w:rPr>
                <w:color w:val="1A1A1A"/>
                <w:sz w:val="20"/>
                <w:szCs w:val="20"/>
              </w:rPr>
              <w:t>учреждений культуры»</w:t>
            </w:r>
          </w:p>
        </w:tc>
        <w:tc>
          <w:tcPr>
            <w:tcW w:w="1418" w:type="dxa"/>
          </w:tcPr>
          <w:p w:rsidR="00121593" w:rsidRPr="00F11D82" w:rsidRDefault="009B0AC4" w:rsidP="00121593">
            <w:pPr>
              <w:shd w:val="clear" w:color="auto" w:fill="FFFFFF"/>
              <w:rPr>
                <w:color w:val="1A1A1A"/>
                <w:sz w:val="20"/>
                <w:szCs w:val="20"/>
              </w:rPr>
            </w:pPr>
            <w:r w:rsidRPr="00F11D82">
              <w:rPr>
                <w:color w:val="1A1A1A"/>
                <w:sz w:val="20"/>
                <w:szCs w:val="20"/>
              </w:rPr>
              <w:t>КЦСР 0300240650 отсутствует в приказе</w:t>
            </w:r>
          </w:p>
        </w:tc>
      </w:tr>
      <w:tr w:rsidR="00121593" w:rsidRPr="00F11D82" w:rsidTr="001B03E5">
        <w:trPr>
          <w:trHeight w:val="841"/>
        </w:trPr>
        <w:tc>
          <w:tcPr>
            <w:tcW w:w="426" w:type="dxa"/>
          </w:tcPr>
          <w:p w:rsidR="00121593" w:rsidRPr="00F11D82" w:rsidRDefault="008C6B4B" w:rsidP="008C6B4B">
            <w:pPr>
              <w:rPr>
                <w:sz w:val="20"/>
                <w:szCs w:val="20"/>
              </w:rPr>
            </w:pPr>
            <w:r w:rsidRPr="00F11D82">
              <w:rPr>
                <w:sz w:val="20"/>
                <w:szCs w:val="20"/>
              </w:rPr>
              <w:t>5</w:t>
            </w:r>
          </w:p>
        </w:tc>
        <w:tc>
          <w:tcPr>
            <w:tcW w:w="708" w:type="dxa"/>
          </w:tcPr>
          <w:p w:rsidR="00121593" w:rsidRPr="00F11D82" w:rsidRDefault="00121593" w:rsidP="00121593">
            <w:pPr>
              <w:rPr>
                <w:sz w:val="20"/>
                <w:szCs w:val="20"/>
              </w:rPr>
            </w:pPr>
            <w:r w:rsidRPr="00F11D82">
              <w:rPr>
                <w:bCs/>
                <w:sz w:val="20"/>
                <w:szCs w:val="20"/>
              </w:rPr>
              <w:t>0300540670</w:t>
            </w:r>
          </w:p>
        </w:tc>
        <w:tc>
          <w:tcPr>
            <w:tcW w:w="3261" w:type="dxa"/>
          </w:tcPr>
          <w:p w:rsidR="00121593" w:rsidRPr="00F11D82" w:rsidRDefault="00121593" w:rsidP="00121593">
            <w:pPr>
              <w:rPr>
                <w:sz w:val="20"/>
                <w:szCs w:val="20"/>
              </w:rPr>
            </w:pPr>
            <w:r w:rsidRPr="00F11D82">
              <w:rPr>
                <w:bCs/>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w:t>
            </w:r>
          </w:p>
        </w:tc>
        <w:tc>
          <w:tcPr>
            <w:tcW w:w="708" w:type="dxa"/>
          </w:tcPr>
          <w:p w:rsidR="00121593" w:rsidRPr="00F11D82" w:rsidRDefault="00121593" w:rsidP="00121593">
            <w:pPr>
              <w:rPr>
                <w:sz w:val="20"/>
                <w:szCs w:val="20"/>
              </w:rPr>
            </w:pPr>
            <w:r w:rsidRPr="00F11D82">
              <w:rPr>
                <w:color w:val="1A1A1A"/>
                <w:sz w:val="20"/>
                <w:szCs w:val="20"/>
                <w:shd w:val="clear" w:color="auto" w:fill="FFFFFF"/>
              </w:rPr>
              <w:t>0300540670</w:t>
            </w:r>
          </w:p>
        </w:tc>
        <w:tc>
          <w:tcPr>
            <w:tcW w:w="2835" w:type="dxa"/>
            <w:shd w:val="clear" w:color="auto" w:fill="auto"/>
          </w:tcPr>
          <w:p w:rsidR="00121593" w:rsidRPr="00F11D82" w:rsidRDefault="00121593" w:rsidP="00121593">
            <w:pPr>
              <w:shd w:val="clear" w:color="auto" w:fill="FFFFFF"/>
              <w:rPr>
                <w:color w:val="1A1A1A"/>
                <w:sz w:val="20"/>
                <w:szCs w:val="20"/>
              </w:rPr>
            </w:pPr>
            <w:r w:rsidRPr="00F11D82">
              <w:rPr>
                <w:color w:val="1A1A1A"/>
                <w:sz w:val="20"/>
                <w:szCs w:val="20"/>
              </w:rPr>
              <w:t>Достижение целевых показателей по плану мероприятий («дорожной карте»)</w:t>
            </w:r>
          </w:p>
          <w:p w:rsidR="00121593" w:rsidRPr="00F11D82" w:rsidRDefault="00121593" w:rsidP="00121593">
            <w:pPr>
              <w:shd w:val="clear" w:color="auto" w:fill="FFFFFF"/>
              <w:rPr>
                <w:color w:val="1A1A1A"/>
                <w:sz w:val="20"/>
                <w:szCs w:val="20"/>
              </w:rPr>
            </w:pPr>
            <w:r w:rsidRPr="00F11D82">
              <w:rPr>
                <w:color w:val="1A1A1A"/>
                <w:sz w:val="20"/>
                <w:szCs w:val="20"/>
              </w:rPr>
              <w:t>«Изменения в сфере образования в Томской области в части повышения</w:t>
            </w:r>
          </w:p>
          <w:p w:rsidR="00121593" w:rsidRPr="00F11D82" w:rsidRDefault="00121593" w:rsidP="00121593">
            <w:pPr>
              <w:shd w:val="clear" w:color="auto" w:fill="FFFFFF"/>
              <w:rPr>
                <w:color w:val="1A1A1A"/>
                <w:sz w:val="20"/>
                <w:szCs w:val="20"/>
              </w:rPr>
            </w:pPr>
            <w:r w:rsidRPr="00F11D82">
              <w:rPr>
                <w:color w:val="1A1A1A"/>
                <w:sz w:val="20"/>
                <w:szCs w:val="20"/>
              </w:rPr>
              <w:t>заработной платы педагогических работников муниципальных организаций</w:t>
            </w:r>
          </w:p>
          <w:p w:rsidR="00121593" w:rsidRPr="00F11D82" w:rsidRDefault="00121593" w:rsidP="00121593">
            <w:pPr>
              <w:shd w:val="clear" w:color="auto" w:fill="FFFFFF"/>
              <w:rPr>
                <w:color w:val="1A1A1A"/>
                <w:sz w:val="20"/>
                <w:szCs w:val="20"/>
                <w:u w:val="single"/>
              </w:rPr>
            </w:pPr>
            <w:r w:rsidRPr="00F11D82">
              <w:rPr>
                <w:color w:val="1A1A1A"/>
                <w:sz w:val="20"/>
                <w:szCs w:val="20"/>
              </w:rPr>
              <w:t xml:space="preserve">дополнительного образования </w:t>
            </w:r>
            <w:r w:rsidRPr="00F11D82">
              <w:rPr>
                <w:color w:val="1A1A1A"/>
                <w:sz w:val="20"/>
                <w:szCs w:val="20"/>
                <w:u w:val="single"/>
              </w:rPr>
              <w:t>в рамках государственной программы «Развитие</w:t>
            </w:r>
          </w:p>
          <w:p w:rsidR="00121593" w:rsidRPr="00F11D82" w:rsidRDefault="00121593" w:rsidP="00121593">
            <w:pPr>
              <w:shd w:val="clear" w:color="auto" w:fill="FFFFFF"/>
              <w:rPr>
                <w:rFonts w:eastAsiaTheme="minorHAnsi"/>
                <w:sz w:val="20"/>
                <w:szCs w:val="20"/>
                <w:lang w:eastAsia="en-US"/>
              </w:rPr>
            </w:pPr>
            <w:r w:rsidRPr="00F11D82">
              <w:rPr>
                <w:color w:val="1A1A1A"/>
                <w:sz w:val="20"/>
                <w:szCs w:val="20"/>
                <w:u w:val="single"/>
              </w:rPr>
              <w:t>культуры и туризма в Томской области»</w:t>
            </w:r>
          </w:p>
        </w:tc>
        <w:tc>
          <w:tcPr>
            <w:tcW w:w="1418" w:type="dxa"/>
          </w:tcPr>
          <w:p w:rsidR="00121593" w:rsidRPr="00F11D82" w:rsidRDefault="00121593" w:rsidP="00121593">
            <w:pPr>
              <w:shd w:val="clear" w:color="auto" w:fill="FFFFFF"/>
              <w:rPr>
                <w:color w:val="1A1A1A"/>
                <w:sz w:val="20"/>
                <w:szCs w:val="20"/>
              </w:rPr>
            </w:pPr>
          </w:p>
        </w:tc>
      </w:tr>
      <w:tr w:rsidR="00121593" w:rsidRPr="00F11D82" w:rsidTr="001B03E5">
        <w:trPr>
          <w:trHeight w:val="841"/>
        </w:trPr>
        <w:tc>
          <w:tcPr>
            <w:tcW w:w="426" w:type="dxa"/>
          </w:tcPr>
          <w:p w:rsidR="00121593" w:rsidRPr="00F11D82" w:rsidRDefault="008C6B4B" w:rsidP="008C6B4B">
            <w:pPr>
              <w:rPr>
                <w:sz w:val="20"/>
                <w:szCs w:val="20"/>
              </w:rPr>
            </w:pPr>
            <w:r w:rsidRPr="00F11D82">
              <w:rPr>
                <w:sz w:val="20"/>
                <w:szCs w:val="20"/>
              </w:rPr>
              <w:t>6</w:t>
            </w:r>
          </w:p>
        </w:tc>
        <w:tc>
          <w:tcPr>
            <w:tcW w:w="708" w:type="dxa"/>
          </w:tcPr>
          <w:p w:rsidR="00121593" w:rsidRPr="00F11D82" w:rsidRDefault="00121593" w:rsidP="00121593">
            <w:pPr>
              <w:rPr>
                <w:sz w:val="20"/>
                <w:szCs w:val="20"/>
              </w:rPr>
            </w:pPr>
            <w:r w:rsidRPr="00F11D82">
              <w:rPr>
                <w:bCs/>
                <w:sz w:val="20"/>
                <w:szCs w:val="20"/>
              </w:rPr>
              <w:t>04002</w:t>
            </w:r>
            <w:r w:rsidRPr="00F11D82">
              <w:rPr>
                <w:bCs/>
                <w:sz w:val="20"/>
                <w:szCs w:val="20"/>
                <w:u w:val="single"/>
              </w:rPr>
              <w:t>41410</w:t>
            </w:r>
          </w:p>
        </w:tc>
        <w:tc>
          <w:tcPr>
            <w:tcW w:w="3261" w:type="dxa"/>
          </w:tcPr>
          <w:p w:rsidR="00121593" w:rsidRPr="00F11D82" w:rsidRDefault="00121593" w:rsidP="00121593">
            <w:pPr>
              <w:rPr>
                <w:sz w:val="20"/>
                <w:szCs w:val="20"/>
                <w:u w:val="single"/>
              </w:rPr>
            </w:pPr>
            <w:r w:rsidRPr="00F11D82">
              <w:rPr>
                <w:bCs/>
                <w:sz w:val="20"/>
                <w:szCs w:val="20"/>
                <w:u w:val="single"/>
              </w:rPr>
              <w:t>Поощрение муниципальных образований Томской области за эффективную практику ведения официальных страниц в социальных сетях</w:t>
            </w:r>
          </w:p>
        </w:tc>
        <w:tc>
          <w:tcPr>
            <w:tcW w:w="708" w:type="dxa"/>
          </w:tcPr>
          <w:p w:rsidR="00121593" w:rsidRPr="00F11D82" w:rsidRDefault="009B0AC4" w:rsidP="00121593">
            <w:pPr>
              <w:rPr>
                <w:sz w:val="20"/>
                <w:szCs w:val="20"/>
              </w:rPr>
            </w:pPr>
            <w:r w:rsidRPr="00F11D82">
              <w:rPr>
                <w:color w:val="1A1A1A"/>
                <w:sz w:val="20"/>
                <w:szCs w:val="20"/>
                <w:shd w:val="clear" w:color="auto" w:fill="FFFFFF"/>
              </w:rPr>
              <w:t>0400200000</w:t>
            </w:r>
          </w:p>
        </w:tc>
        <w:tc>
          <w:tcPr>
            <w:tcW w:w="2835" w:type="dxa"/>
            <w:shd w:val="clear" w:color="auto" w:fill="auto"/>
          </w:tcPr>
          <w:p w:rsidR="009B0AC4" w:rsidRPr="00F11D82" w:rsidRDefault="009B0AC4" w:rsidP="009B0AC4">
            <w:pPr>
              <w:shd w:val="clear" w:color="auto" w:fill="FFFFFF"/>
              <w:rPr>
                <w:color w:val="1A1A1A"/>
                <w:sz w:val="20"/>
                <w:szCs w:val="20"/>
              </w:rPr>
            </w:pPr>
            <w:r w:rsidRPr="00F11D82">
              <w:rPr>
                <w:color w:val="1A1A1A"/>
                <w:sz w:val="20"/>
                <w:szCs w:val="20"/>
              </w:rPr>
              <w:t>Основное мероприятие «Информирование населения о деятельности и решениях</w:t>
            </w:r>
          </w:p>
          <w:p w:rsidR="00121593" w:rsidRPr="00F11D82" w:rsidRDefault="009B0AC4" w:rsidP="009B0AC4">
            <w:pPr>
              <w:shd w:val="clear" w:color="auto" w:fill="FFFFFF"/>
              <w:rPr>
                <w:rFonts w:eastAsiaTheme="minorHAnsi"/>
                <w:sz w:val="20"/>
                <w:szCs w:val="20"/>
                <w:lang w:eastAsia="en-US"/>
              </w:rPr>
            </w:pPr>
            <w:r w:rsidRPr="00F11D82">
              <w:rPr>
                <w:color w:val="1A1A1A"/>
                <w:sz w:val="20"/>
                <w:szCs w:val="20"/>
              </w:rPr>
              <w:t>органов местного самоуправления и информационно-разъяснительная работа по актуальным социально значимым вопросам»</w:t>
            </w:r>
          </w:p>
        </w:tc>
        <w:tc>
          <w:tcPr>
            <w:tcW w:w="1418" w:type="dxa"/>
          </w:tcPr>
          <w:p w:rsidR="00121593" w:rsidRPr="00F11D82" w:rsidRDefault="009B0AC4" w:rsidP="00121593">
            <w:pPr>
              <w:autoSpaceDE w:val="0"/>
              <w:autoSpaceDN w:val="0"/>
              <w:adjustRightInd w:val="0"/>
              <w:jc w:val="center"/>
              <w:rPr>
                <w:rFonts w:eastAsiaTheme="minorHAnsi"/>
                <w:sz w:val="20"/>
                <w:szCs w:val="20"/>
                <w:lang w:eastAsia="en-US"/>
              </w:rPr>
            </w:pPr>
            <w:r w:rsidRPr="00F11D82">
              <w:rPr>
                <w:rFonts w:eastAsiaTheme="minorHAnsi"/>
                <w:sz w:val="20"/>
                <w:szCs w:val="20"/>
                <w:lang w:eastAsia="en-US"/>
              </w:rPr>
              <w:t>КЦСР 0400241410 в приказе отсутствует</w:t>
            </w:r>
          </w:p>
        </w:tc>
      </w:tr>
      <w:tr w:rsidR="00121593" w:rsidRPr="00F11D82" w:rsidTr="00BD1969">
        <w:trPr>
          <w:trHeight w:val="274"/>
        </w:trPr>
        <w:tc>
          <w:tcPr>
            <w:tcW w:w="426" w:type="dxa"/>
          </w:tcPr>
          <w:p w:rsidR="00121593" w:rsidRPr="00F11D82" w:rsidRDefault="008C6B4B" w:rsidP="008C6B4B">
            <w:pPr>
              <w:rPr>
                <w:sz w:val="20"/>
                <w:szCs w:val="20"/>
              </w:rPr>
            </w:pPr>
            <w:r w:rsidRPr="00F11D82">
              <w:rPr>
                <w:sz w:val="20"/>
                <w:szCs w:val="20"/>
              </w:rPr>
              <w:t>7</w:t>
            </w:r>
          </w:p>
        </w:tc>
        <w:tc>
          <w:tcPr>
            <w:tcW w:w="708" w:type="dxa"/>
          </w:tcPr>
          <w:p w:rsidR="00121593" w:rsidRPr="00F11D82" w:rsidRDefault="00121593" w:rsidP="00121593">
            <w:pPr>
              <w:rPr>
                <w:sz w:val="20"/>
                <w:szCs w:val="20"/>
              </w:rPr>
            </w:pPr>
            <w:r w:rsidRPr="00F11D82">
              <w:rPr>
                <w:bCs/>
                <w:sz w:val="20"/>
                <w:szCs w:val="20"/>
              </w:rPr>
              <w:t>0500000000</w:t>
            </w:r>
          </w:p>
        </w:tc>
        <w:tc>
          <w:tcPr>
            <w:tcW w:w="3261" w:type="dxa"/>
          </w:tcPr>
          <w:p w:rsidR="00121593" w:rsidRPr="00F11D82" w:rsidRDefault="00121593" w:rsidP="00121593">
            <w:pPr>
              <w:rPr>
                <w:sz w:val="20"/>
                <w:szCs w:val="20"/>
              </w:rPr>
            </w:pPr>
            <w:r w:rsidRPr="00F11D82">
              <w:rPr>
                <w:bCs/>
                <w:sz w:val="20"/>
                <w:szCs w:val="20"/>
              </w:rPr>
              <w:t xml:space="preserve">Муниципальная программа «Создание условий для развития предпринимательства </w:t>
            </w:r>
            <w:r w:rsidRPr="00F11D82">
              <w:rPr>
                <w:bCs/>
                <w:sz w:val="20"/>
                <w:szCs w:val="20"/>
                <w:u w:val="single"/>
              </w:rPr>
              <w:t>и повышение инвестиционной привлекательности</w:t>
            </w:r>
            <w:r w:rsidRPr="00F11D82">
              <w:rPr>
                <w:bCs/>
                <w:sz w:val="20"/>
                <w:szCs w:val="20"/>
              </w:rPr>
              <w:t xml:space="preserve"> на территории муниципального образования «Город Кедровый»</w:t>
            </w:r>
          </w:p>
        </w:tc>
        <w:tc>
          <w:tcPr>
            <w:tcW w:w="708" w:type="dxa"/>
          </w:tcPr>
          <w:p w:rsidR="00121593" w:rsidRPr="00F11D82" w:rsidRDefault="00121593" w:rsidP="00121593">
            <w:pPr>
              <w:rPr>
                <w:sz w:val="20"/>
                <w:szCs w:val="20"/>
              </w:rPr>
            </w:pPr>
            <w:r w:rsidRPr="00F11D82">
              <w:rPr>
                <w:color w:val="1A1A1A"/>
                <w:sz w:val="20"/>
                <w:szCs w:val="20"/>
                <w:shd w:val="clear" w:color="auto" w:fill="FFFFFF"/>
              </w:rPr>
              <w:t>0500000000</w:t>
            </w:r>
          </w:p>
        </w:tc>
        <w:tc>
          <w:tcPr>
            <w:tcW w:w="2835" w:type="dxa"/>
            <w:shd w:val="clear" w:color="auto" w:fill="auto"/>
          </w:tcPr>
          <w:p w:rsidR="00121593" w:rsidRPr="00F11D82" w:rsidRDefault="00121593" w:rsidP="00121593">
            <w:pPr>
              <w:shd w:val="clear" w:color="auto" w:fill="FFFFFF"/>
              <w:rPr>
                <w:color w:val="1A1A1A"/>
                <w:sz w:val="20"/>
                <w:szCs w:val="20"/>
              </w:rPr>
            </w:pPr>
            <w:r w:rsidRPr="00F11D82">
              <w:rPr>
                <w:color w:val="1A1A1A"/>
                <w:sz w:val="20"/>
                <w:szCs w:val="20"/>
              </w:rPr>
              <w:t>Муниципальная</w:t>
            </w:r>
            <w:r w:rsidR="00733743" w:rsidRPr="00F11D82">
              <w:rPr>
                <w:color w:val="1A1A1A"/>
                <w:sz w:val="20"/>
                <w:szCs w:val="20"/>
              </w:rPr>
              <w:t xml:space="preserve"> программа «Создание условий для развития </w:t>
            </w:r>
            <w:r w:rsidRPr="00F11D82">
              <w:rPr>
                <w:color w:val="1A1A1A"/>
                <w:sz w:val="20"/>
                <w:szCs w:val="20"/>
              </w:rPr>
              <w:t>предпринимательства на территории муниципального образования «Город</w:t>
            </w:r>
          </w:p>
          <w:p w:rsidR="00121593" w:rsidRPr="00F11D82" w:rsidRDefault="00121593" w:rsidP="00BD1969">
            <w:pPr>
              <w:shd w:val="clear" w:color="auto" w:fill="FFFFFF"/>
              <w:rPr>
                <w:rFonts w:eastAsiaTheme="minorHAnsi"/>
                <w:sz w:val="20"/>
                <w:szCs w:val="20"/>
                <w:lang w:eastAsia="en-US"/>
              </w:rPr>
            </w:pPr>
            <w:r w:rsidRPr="00F11D82">
              <w:rPr>
                <w:color w:val="1A1A1A"/>
                <w:sz w:val="20"/>
                <w:szCs w:val="20"/>
              </w:rPr>
              <w:t>Кедровый»</w:t>
            </w:r>
          </w:p>
        </w:tc>
        <w:tc>
          <w:tcPr>
            <w:tcW w:w="1418" w:type="dxa"/>
          </w:tcPr>
          <w:p w:rsidR="00121593" w:rsidRPr="00F11D82" w:rsidRDefault="00121593" w:rsidP="00121593">
            <w:pPr>
              <w:shd w:val="clear" w:color="auto" w:fill="FFFFFF"/>
              <w:rPr>
                <w:color w:val="1A1A1A"/>
                <w:sz w:val="20"/>
                <w:szCs w:val="20"/>
              </w:rPr>
            </w:pPr>
          </w:p>
        </w:tc>
      </w:tr>
      <w:tr w:rsidR="00121593" w:rsidRPr="00F11D82" w:rsidTr="001B03E5">
        <w:trPr>
          <w:trHeight w:val="841"/>
        </w:trPr>
        <w:tc>
          <w:tcPr>
            <w:tcW w:w="426" w:type="dxa"/>
          </w:tcPr>
          <w:p w:rsidR="00121593" w:rsidRPr="00F11D82" w:rsidRDefault="008C6B4B" w:rsidP="008C6B4B">
            <w:pPr>
              <w:rPr>
                <w:sz w:val="20"/>
                <w:szCs w:val="20"/>
              </w:rPr>
            </w:pPr>
            <w:r w:rsidRPr="00F11D82">
              <w:rPr>
                <w:sz w:val="20"/>
                <w:szCs w:val="20"/>
              </w:rPr>
              <w:t>8</w:t>
            </w:r>
          </w:p>
        </w:tc>
        <w:tc>
          <w:tcPr>
            <w:tcW w:w="708" w:type="dxa"/>
          </w:tcPr>
          <w:p w:rsidR="00121593" w:rsidRPr="00F11D82" w:rsidRDefault="00121593" w:rsidP="00121593">
            <w:pPr>
              <w:rPr>
                <w:sz w:val="20"/>
                <w:szCs w:val="20"/>
              </w:rPr>
            </w:pPr>
            <w:r w:rsidRPr="00F11D82">
              <w:rPr>
                <w:bCs/>
                <w:sz w:val="20"/>
                <w:szCs w:val="20"/>
              </w:rPr>
              <w:t>0610000000</w:t>
            </w:r>
          </w:p>
        </w:tc>
        <w:tc>
          <w:tcPr>
            <w:tcW w:w="3261" w:type="dxa"/>
          </w:tcPr>
          <w:p w:rsidR="00121593" w:rsidRPr="00F11D82" w:rsidRDefault="00121593" w:rsidP="00121593">
            <w:pPr>
              <w:rPr>
                <w:sz w:val="20"/>
                <w:szCs w:val="20"/>
              </w:rPr>
            </w:pPr>
            <w:r w:rsidRPr="00F11D82">
              <w:rPr>
                <w:bCs/>
                <w:sz w:val="20"/>
                <w:szCs w:val="20"/>
              </w:rPr>
              <w:t>Подпрограмма «Гражданская оборона и защита населения и территории от чрезвычайных ситуаций»</w:t>
            </w:r>
          </w:p>
        </w:tc>
        <w:tc>
          <w:tcPr>
            <w:tcW w:w="708" w:type="dxa"/>
          </w:tcPr>
          <w:p w:rsidR="00121593" w:rsidRPr="00F11D82" w:rsidRDefault="00121593" w:rsidP="00121593">
            <w:pPr>
              <w:rPr>
                <w:sz w:val="20"/>
                <w:szCs w:val="20"/>
              </w:rPr>
            </w:pPr>
            <w:r w:rsidRPr="00F11D82">
              <w:rPr>
                <w:color w:val="1A1A1A"/>
                <w:sz w:val="20"/>
                <w:szCs w:val="20"/>
                <w:shd w:val="clear" w:color="auto" w:fill="FFFFFF"/>
              </w:rPr>
              <w:t>0610000000</w:t>
            </w:r>
          </w:p>
        </w:tc>
        <w:tc>
          <w:tcPr>
            <w:tcW w:w="2835" w:type="dxa"/>
            <w:shd w:val="clear" w:color="auto" w:fill="auto"/>
          </w:tcPr>
          <w:p w:rsidR="00121593" w:rsidRPr="00F11D82" w:rsidRDefault="00121593" w:rsidP="00121593">
            <w:pPr>
              <w:shd w:val="clear" w:color="auto" w:fill="FFFFFF"/>
              <w:rPr>
                <w:color w:val="1A1A1A"/>
                <w:sz w:val="20"/>
                <w:szCs w:val="20"/>
              </w:rPr>
            </w:pPr>
            <w:r w:rsidRPr="00F11D82">
              <w:rPr>
                <w:color w:val="1A1A1A"/>
                <w:sz w:val="20"/>
                <w:szCs w:val="20"/>
              </w:rPr>
              <w:t>Подпрограмма «Гражданская оборона и защита населения и территории от</w:t>
            </w:r>
          </w:p>
          <w:p w:rsidR="00121593" w:rsidRPr="00F11D82" w:rsidRDefault="00121593" w:rsidP="00121593">
            <w:pPr>
              <w:shd w:val="clear" w:color="auto" w:fill="FFFFFF"/>
              <w:rPr>
                <w:rFonts w:eastAsiaTheme="minorHAnsi"/>
                <w:sz w:val="20"/>
                <w:szCs w:val="20"/>
                <w:lang w:eastAsia="en-US"/>
              </w:rPr>
            </w:pPr>
            <w:r w:rsidRPr="00F11D82">
              <w:rPr>
                <w:color w:val="1A1A1A"/>
                <w:sz w:val="20"/>
                <w:szCs w:val="20"/>
              </w:rPr>
              <w:t xml:space="preserve">чрезвычайных ситуаций </w:t>
            </w:r>
            <w:r w:rsidRPr="00F11D82">
              <w:rPr>
                <w:color w:val="1A1A1A"/>
                <w:sz w:val="20"/>
                <w:szCs w:val="20"/>
                <w:u w:val="single"/>
              </w:rPr>
              <w:t>природного и техногенного характера»</w:t>
            </w:r>
          </w:p>
        </w:tc>
        <w:tc>
          <w:tcPr>
            <w:tcW w:w="1418" w:type="dxa"/>
          </w:tcPr>
          <w:p w:rsidR="00121593" w:rsidRPr="00F11D82" w:rsidRDefault="00121593" w:rsidP="00121593">
            <w:pPr>
              <w:shd w:val="clear" w:color="auto" w:fill="FFFFFF"/>
              <w:rPr>
                <w:color w:val="1A1A1A"/>
                <w:sz w:val="20"/>
                <w:szCs w:val="20"/>
              </w:rPr>
            </w:pPr>
          </w:p>
        </w:tc>
      </w:tr>
      <w:tr w:rsidR="005E5D80" w:rsidRPr="00F11D82" w:rsidTr="001B03E5">
        <w:trPr>
          <w:trHeight w:val="841"/>
        </w:trPr>
        <w:tc>
          <w:tcPr>
            <w:tcW w:w="426" w:type="dxa"/>
            <w:vMerge w:val="restart"/>
          </w:tcPr>
          <w:p w:rsidR="005E5D80" w:rsidRPr="00F11D82" w:rsidRDefault="005E5D80" w:rsidP="008C6B4B">
            <w:pPr>
              <w:rPr>
                <w:sz w:val="20"/>
                <w:szCs w:val="20"/>
              </w:rPr>
            </w:pPr>
            <w:r w:rsidRPr="00F11D82">
              <w:rPr>
                <w:sz w:val="20"/>
                <w:szCs w:val="20"/>
              </w:rPr>
              <w:t>9</w:t>
            </w:r>
          </w:p>
        </w:tc>
        <w:tc>
          <w:tcPr>
            <w:tcW w:w="708" w:type="dxa"/>
            <w:vMerge w:val="restart"/>
          </w:tcPr>
          <w:p w:rsidR="005E5D80" w:rsidRPr="00F11D82" w:rsidRDefault="005E5D80" w:rsidP="00121593">
            <w:pPr>
              <w:rPr>
                <w:bCs/>
                <w:sz w:val="20"/>
                <w:szCs w:val="20"/>
              </w:rPr>
            </w:pPr>
            <w:r w:rsidRPr="00F11D82">
              <w:rPr>
                <w:bCs/>
                <w:sz w:val="20"/>
                <w:szCs w:val="20"/>
              </w:rPr>
              <w:t>06102S1340</w:t>
            </w:r>
          </w:p>
        </w:tc>
        <w:tc>
          <w:tcPr>
            <w:tcW w:w="3261" w:type="dxa"/>
            <w:vMerge w:val="restart"/>
          </w:tcPr>
          <w:p w:rsidR="005E5D80" w:rsidRPr="00F11D82" w:rsidRDefault="005E5D80" w:rsidP="00121593">
            <w:pPr>
              <w:rPr>
                <w:bCs/>
                <w:sz w:val="20"/>
                <w:szCs w:val="20"/>
              </w:rPr>
            </w:pPr>
            <w:r w:rsidRPr="00F11D82">
              <w:rPr>
                <w:bCs/>
                <w:sz w:val="20"/>
                <w:szCs w:val="20"/>
              </w:rPr>
              <w:t>Оказание помощи многодетным семьям, семьям, находящимся в трудной жизненной ситуации, в социально опасном положении, по приобретению, установке и обслуживанию автономных дымовых пожарных извещателей в жилых помещениях</w:t>
            </w:r>
          </w:p>
        </w:tc>
        <w:tc>
          <w:tcPr>
            <w:tcW w:w="708" w:type="dxa"/>
          </w:tcPr>
          <w:p w:rsidR="005E5D80" w:rsidRPr="00F11D82" w:rsidRDefault="005E5D80" w:rsidP="00121593">
            <w:pPr>
              <w:rPr>
                <w:color w:val="1A1A1A"/>
                <w:sz w:val="20"/>
                <w:szCs w:val="20"/>
                <w:shd w:val="clear" w:color="auto" w:fill="FFFFFF"/>
              </w:rPr>
            </w:pPr>
            <w:r w:rsidRPr="00F11D82">
              <w:rPr>
                <w:color w:val="1A1A1A"/>
                <w:sz w:val="20"/>
                <w:szCs w:val="20"/>
                <w:shd w:val="clear" w:color="auto" w:fill="FFFFFF"/>
              </w:rPr>
              <w:t>06102S1340</w:t>
            </w:r>
          </w:p>
        </w:tc>
        <w:tc>
          <w:tcPr>
            <w:tcW w:w="2835" w:type="dxa"/>
            <w:shd w:val="clear" w:color="auto" w:fill="auto"/>
          </w:tcPr>
          <w:p w:rsidR="00B64B95" w:rsidRPr="00F11D82" w:rsidRDefault="00B64B95" w:rsidP="00B43B42">
            <w:pPr>
              <w:shd w:val="clear" w:color="auto" w:fill="FFFFFF"/>
              <w:rPr>
                <w:sz w:val="20"/>
                <w:szCs w:val="20"/>
              </w:rPr>
            </w:pPr>
            <w:r w:rsidRPr="00F11D82">
              <w:rPr>
                <w:sz w:val="20"/>
                <w:szCs w:val="20"/>
              </w:rPr>
              <w:t>Оказание помощи многодетным семьям, семьям, находящимся в трудной жизненной ситуации, в социально опасном положении, по приобретению, установке и обслуживанию автономных дымовых пожарных извещателей в жилых помещениях</w:t>
            </w:r>
          </w:p>
          <w:p w:rsidR="005E5D80" w:rsidRPr="00F11D82" w:rsidRDefault="005E5D80" w:rsidP="00B64B95">
            <w:pPr>
              <w:shd w:val="clear" w:color="auto" w:fill="FFFFFF"/>
              <w:rPr>
                <w:color w:val="1A1A1A"/>
                <w:sz w:val="20"/>
                <w:szCs w:val="20"/>
              </w:rPr>
            </w:pPr>
            <w:r w:rsidRPr="00F11D82">
              <w:rPr>
                <w:bCs/>
                <w:sz w:val="20"/>
                <w:szCs w:val="20"/>
              </w:rPr>
              <w:t>(33-п в редакции от 0</w:t>
            </w:r>
            <w:r w:rsidR="00B64B95" w:rsidRPr="00F11D82">
              <w:rPr>
                <w:bCs/>
                <w:sz w:val="20"/>
                <w:szCs w:val="20"/>
              </w:rPr>
              <w:t>5</w:t>
            </w:r>
            <w:r w:rsidRPr="00F11D82">
              <w:rPr>
                <w:bCs/>
                <w:sz w:val="20"/>
                <w:szCs w:val="20"/>
              </w:rPr>
              <w:t>.0</w:t>
            </w:r>
            <w:r w:rsidR="00B64B95" w:rsidRPr="00F11D82">
              <w:rPr>
                <w:bCs/>
                <w:sz w:val="20"/>
                <w:szCs w:val="20"/>
              </w:rPr>
              <w:t>8</w:t>
            </w:r>
            <w:r w:rsidRPr="00F11D82">
              <w:rPr>
                <w:bCs/>
                <w:sz w:val="20"/>
                <w:szCs w:val="20"/>
              </w:rPr>
              <w:t>.2024)</w:t>
            </w:r>
          </w:p>
        </w:tc>
        <w:tc>
          <w:tcPr>
            <w:tcW w:w="1418" w:type="dxa"/>
            <w:vMerge w:val="restart"/>
          </w:tcPr>
          <w:p w:rsidR="005E5D80" w:rsidRPr="00F11D82" w:rsidRDefault="005E5D80" w:rsidP="00121593">
            <w:pPr>
              <w:shd w:val="clear" w:color="auto" w:fill="FFFFFF"/>
              <w:rPr>
                <w:color w:val="1A1A1A"/>
                <w:sz w:val="20"/>
                <w:szCs w:val="20"/>
              </w:rPr>
            </w:pPr>
          </w:p>
        </w:tc>
      </w:tr>
      <w:tr w:rsidR="005E5D80" w:rsidRPr="00F11D82" w:rsidTr="001B03E5">
        <w:trPr>
          <w:trHeight w:val="841"/>
        </w:trPr>
        <w:tc>
          <w:tcPr>
            <w:tcW w:w="426" w:type="dxa"/>
            <w:vMerge/>
          </w:tcPr>
          <w:p w:rsidR="005E5D80" w:rsidRPr="00F11D82" w:rsidRDefault="005E5D80" w:rsidP="008C6B4B">
            <w:pPr>
              <w:rPr>
                <w:sz w:val="20"/>
                <w:szCs w:val="20"/>
              </w:rPr>
            </w:pPr>
          </w:p>
        </w:tc>
        <w:tc>
          <w:tcPr>
            <w:tcW w:w="708" w:type="dxa"/>
            <w:vMerge/>
          </w:tcPr>
          <w:p w:rsidR="005E5D80" w:rsidRPr="00F11D82" w:rsidRDefault="005E5D80" w:rsidP="00121593">
            <w:pPr>
              <w:rPr>
                <w:bCs/>
                <w:sz w:val="20"/>
                <w:szCs w:val="20"/>
              </w:rPr>
            </w:pPr>
          </w:p>
        </w:tc>
        <w:tc>
          <w:tcPr>
            <w:tcW w:w="3261" w:type="dxa"/>
            <w:vMerge/>
          </w:tcPr>
          <w:p w:rsidR="005E5D80" w:rsidRPr="00F11D82" w:rsidRDefault="005E5D80" w:rsidP="00121593">
            <w:pPr>
              <w:rPr>
                <w:bCs/>
                <w:sz w:val="20"/>
                <w:szCs w:val="20"/>
              </w:rPr>
            </w:pPr>
          </w:p>
        </w:tc>
        <w:tc>
          <w:tcPr>
            <w:tcW w:w="708" w:type="dxa"/>
          </w:tcPr>
          <w:p w:rsidR="005E5D80" w:rsidRPr="00F11D82" w:rsidRDefault="005E5D80" w:rsidP="00121593">
            <w:pPr>
              <w:rPr>
                <w:color w:val="1A1A1A"/>
                <w:sz w:val="20"/>
                <w:szCs w:val="20"/>
                <w:u w:val="single"/>
                <w:shd w:val="clear" w:color="auto" w:fill="FFFFFF"/>
              </w:rPr>
            </w:pPr>
            <w:r w:rsidRPr="00F11D82">
              <w:rPr>
                <w:color w:val="1A1A1A"/>
                <w:sz w:val="20"/>
                <w:szCs w:val="20"/>
                <w:u w:val="single"/>
                <w:shd w:val="clear" w:color="auto" w:fill="FFFFFF"/>
              </w:rPr>
              <w:t>КЦСР отсутствует</w:t>
            </w:r>
          </w:p>
        </w:tc>
        <w:tc>
          <w:tcPr>
            <w:tcW w:w="2835" w:type="dxa"/>
            <w:shd w:val="clear" w:color="auto" w:fill="auto"/>
          </w:tcPr>
          <w:p w:rsidR="005E5D80" w:rsidRPr="00F11D82" w:rsidRDefault="005E5D80" w:rsidP="005E5D80">
            <w:pPr>
              <w:shd w:val="clear" w:color="auto" w:fill="FFFFFF"/>
              <w:rPr>
                <w:color w:val="1A1A1A"/>
                <w:sz w:val="20"/>
                <w:szCs w:val="20"/>
              </w:rPr>
            </w:pPr>
            <w:r w:rsidRPr="00F11D82">
              <w:rPr>
                <w:color w:val="1A1A1A"/>
                <w:sz w:val="20"/>
                <w:szCs w:val="20"/>
              </w:rPr>
              <w:t>Оказание помощи многодетным семьям, семьям, находящимся в трудной</w:t>
            </w:r>
          </w:p>
          <w:p w:rsidR="005E5D80" w:rsidRPr="00F11D82" w:rsidRDefault="005E5D80" w:rsidP="005E5D80">
            <w:pPr>
              <w:shd w:val="clear" w:color="auto" w:fill="FFFFFF"/>
              <w:rPr>
                <w:color w:val="1A1A1A"/>
                <w:sz w:val="20"/>
                <w:szCs w:val="20"/>
              </w:rPr>
            </w:pPr>
            <w:r w:rsidRPr="00F11D82">
              <w:rPr>
                <w:color w:val="1A1A1A"/>
                <w:sz w:val="20"/>
                <w:szCs w:val="20"/>
              </w:rPr>
              <w:t>жизненной ситуации, в социально опасном положении, по приобретению,</w:t>
            </w:r>
          </w:p>
          <w:p w:rsidR="005E5D80" w:rsidRPr="00F11D82" w:rsidRDefault="005E5D80" w:rsidP="005E5D80">
            <w:pPr>
              <w:shd w:val="clear" w:color="auto" w:fill="FFFFFF"/>
              <w:rPr>
                <w:color w:val="1A1A1A"/>
                <w:sz w:val="20"/>
                <w:szCs w:val="20"/>
              </w:rPr>
            </w:pPr>
            <w:r w:rsidRPr="00F11D82">
              <w:rPr>
                <w:color w:val="1A1A1A"/>
                <w:sz w:val="20"/>
                <w:szCs w:val="20"/>
              </w:rPr>
              <w:t>установке и обслуживанию автономных дымовых пожарных извещателей в</w:t>
            </w:r>
          </w:p>
          <w:p w:rsidR="005E5D80" w:rsidRPr="00F11D82" w:rsidRDefault="005E5D80" w:rsidP="005E5D80">
            <w:pPr>
              <w:shd w:val="clear" w:color="auto" w:fill="FFFFFF"/>
              <w:rPr>
                <w:color w:val="1A1A1A"/>
                <w:sz w:val="20"/>
                <w:szCs w:val="20"/>
              </w:rPr>
            </w:pPr>
            <w:r w:rsidRPr="00F11D82">
              <w:rPr>
                <w:color w:val="1A1A1A"/>
                <w:sz w:val="20"/>
                <w:szCs w:val="20"/>
              </w:rPr>
              <w:t>жилых помещениях</w:t>
            </w:r>
          </w:p>
          <w:p w:rsidR="005E5D80" w:rsidRPr="00F11D82" w:rsidRDefault="005E5D80" w:rsidP="005E5D80">
            <w:pPr>
              <w:shd w:val="clear" w:color="auto" w:fill="FFFFFF"/>
              <w:rPr>
                <w:color w:val="1A1A1A"/>
                <w:sz w:val="20"/>
                <w:szCs w:val="20"/>
              </w:rPr>
            </w:pPr>
            <w:r w:rsidRPr="00F11D82">
              <w:rPr>
                <w:bCs/>
                <w:sz w:val="20"/>
                <w:szCs w:val="20"/>
              </w:rPr>
              <w:t>(33-п в редакции от 27.12.2024)</w:t>
            </w:r>
          </w:p>
        </w:tc>
        <w:tc>
          <w:tcPr>
            <w:tcW w:w="1418" w:type="dxa"/>
            <w:vMerge/>
          </w:tcPr>
          <w:p w:rsidR="005E5D80" w:rsidRPr="00F11D82" w:rsidRDefault="005E5D80" w:rsidP="00121593">
            <w:pPr>
              <w:shd w:val="clear" w:color="auto" w:fill="FFFFFF"/>
              <w:rPr>
                <w:color w:val="1A1A1A"/>
                <w:sz w:val="20"/>
                <w:szCs w:val="20"/>
              </w:rPr>
            </w:pPr>
          </w:p>
        </w:tc>
      </w:tr>
      <w:tr w:rsidR="00121593" w:rsidRPr="00F11D82" w:rsidTr="001B03E5">
        <w:trPr>
          <w:trHeight w:val="449"/>
        </w:trPr>
        <w:tc>
          <w:tcPr>
            <w:tcW w:w="426" w:type="dxa"/>
          </w:tcPr>
          <w:p w:rsidR="00121593" w:rsidRPr="00F11D82" w:rsidRDefault="008C6B4B" w:rsidP="008C6B4B">
            <w:pPr>
              <w:rPr>
                <w:sz w:val="20"/>
                <w:szCs w:val="20"/>
              </w:rPr>
            </w:pPr>
            <w:r w:rsidRPr="00F11D82">
              <w:rPr>
                <w:sz w:val="20"/>
                <w:szCs w:val="20"/>
              </w:rPr>
              <w:t>10</w:t>
            </w:r>
          </w:p>
        </w:tc>
        <w:tc>
          <w:tcPr>
            <w:tcW w:w="708" w:type="dxa"/>
          </w:tcPr>
          <w:p w:rsidR="00121593" w:rsidRPr="00F11D82" w:rsidRDefault="00121593" w:rsidP="00121593">
            <w:pPr>
              <w:rPr>
                <w:bCs/>
                <w:sz w:val="20"/>
                <w:szCs w:val="20"/>
              </w:rPr>
            </w:pPr>
            <w:r w:rsidRPr="00F11D82">
              <w:rPr>
                <w:bCs/>
                <w:sz w:val="20"/>
                <w:szCs w:val="20"/>
              </w:rPr>
              <w:t>09101</w:t>
            </w:r>
            <w:r w:rsidRPr="00F11D82">
              <w:rPr>
                <w:bCs/>
                <w:sz w:val="20"/>
                <w:szCs w:val="20"/>
                <w:u w:val="single"/>
              </w:rPr>
              <w:t>55492</w:t>
            </w:r>
          </w:p>
        </w:tc>
        <w:tc>
          <w:tcPr>
            <w:tcW w:w="3261" w:type="dxa"/>
          </w:tcPr>
          <w:p w:rsidR="00121593" w:rsidRPr="00F11D82" w:rsidRDefault="00121593" w:rsidP="00121593">
            <w:pPr>
              <w:rPr>
                <w:bCs/>
                <w:sz w:val="20"/>
                <w:szCs w:val="20"/>
                <w:u w:val="single"/>
              </w:rPr>
            </w:pPr>
            <w:r w:rsidRPr="00F11D82">
              <w:rPr>
                <w:bCs/>
                <w:sz w:val="20"/>
                <w:szCs w:val="20"/>
                <w:u w:val="single"/>
              </w:rPr>
              <w:t>Поощрение муниципальных управленческих команд</w:t>
            </w:r>
          </w:p>
        </w:tc>
        <w:tc>
          <w:tcPr>
            <w:tcW w:w="708" w:type="dxa"/>
          </w:tcPr>
          <w:p w:rsidR="00121593" w:rsidRPr="00F11D82" w:rsidRDefault="006A3D2D" w:rsidP="00121593">
            <w:pPr>
              <w:rPr>
                <w:color w:val="1A1A1A"/>
                <w:sz w:val="20"/>
                <w:szCs w:val="20"/>
                <w:shd w:val="clear" w:color="auto" w:fill="FFFFFF"/>
              </w:rPr>
            </w:pPr>
            <w:r w:rsidRPr="00F11D82">
              <w:rPr>
                <w:color w:val="1A1A1A"/>
                <w:sz w:val="20"/>
                <w:szCs w:val="20"/>
                <w:shd w:val="clear" w:color="auto" w:fill="FFFFFF"/>
              </w:rPr>
              <w:t>0910100000</w:t>
            </w:r>
          </w:p>
        </w:tc>
        <w:tc>
          <w:tcPr>
            <w:tcW w:w="2835" w:type="dxa"/>
            <w:shd w:val="clear" w:color="auto" w:fill="auto"/>
          </w:tcPr>
          <w:p w:rsidR="006A3D2D" w:rsidRPr="00F11D82" w:rsidRDefault="006A3D2D" w:rsidP="006A3D2D">
            <w:pPr>
              <w:shd w:val="clear" w:color="auto" w:fill="FFFFFF"/>
              <w:rPr>
                <w:color w:val="1A1A1A"/>
                <w:sz w:val="20"/>
                <w:szCs w:val="20"/>
              </w:rPr>
            </w:pPr>
            <w:r w:rsidRPr="00F11D82">
              <w:rPr>
                <w:color w:val="1A1A1A"/>
                <w:sz w:val="20"/>
                <w:szCs w:val="20"/>
              </w:rPr>
              <w:t>Основное мероприятие «Реализация основных полномочий (функций) органов</w:t>
            </w:r>
          </w:p>
          <w:p w:rsidR="00121593" w:rsidRPr="00F11D82" w:rsidRDefault="006A3D2D" w:rsidP="006A3D2D">
            <w:pPr>
              <w:shd w:val="clear" w:color="auto" w:fill="FFFFFF"/>
              <w:rPr>
                <w:color w:val="1A1A1A"/>
                <w:sz w:val="20"/>
                <w:szCs w:val="20"/>
              </w:rPr>
            </w:pPr>
            <w:r w:rsidRPr="00F11D82">
              <w:rPr>
                <w:color w:val="1A1A1A"/>
                <w:sz w:val="20"/>
                <w:szCs w:val="20"/>
              </w:rPr>
              <w:t>местного самоуправления муниципального образования «Город Кедровый»</w:t>
            </w:r>
          </w:p>
        </w:tc>
        <w:tc>
          <w:tcPr>
            <w:tcW w:w="1418" w:type="dxa"/>
          </w:tcPr>
          <w:p w:rsidR="00121593" w:rsidRPr="00F11D82" w:rsidRDefault="006A3D2D" w:rsidP="006A3D2D">
            <w:pPr>
              <w:shd w:val="clear" w:color="auto" w:fill="FFFFFF"/>
              <w:rPr>
                <w:rFonts w:eastAsiaTheme="minorHAnsi"/>
                <w:sz w:val="20"/>
                <w:szCs w:val="20"/>
                <w:lang w:eastAsia="en-US"/>
              </w:rPr>
            </w:pPr>
            <w:r w:rsidRPr="00F11D82">
              <w:rPr>
                <w:rFonts w:eastAsiaTheme="minorHAnsi"/>
                <w:sz w:val="20"/>
                <w:szCs w:val="20"/>
                <w:lang w:eastAsia="en-US"/>
              </w:rPr>
              <w:t>КЦСР 0910155492 в приказе отсутствует</w:t>
            </w:r>
          </w:p>
        </w:tc>
      </w:tr>
      <w:tr w:rsidR="00121593" w:rsidRPr="00F11D82" w:rsidTr="001B03E5">
        <w:trPr>
          <w:trHeight w:val="841"/>
        </w:trPr>
        <w:tc>
          <w:tcPr>
            <w:tcW w:w="426" w:type="dxa"/>
          </w:tcPr>
          <w:p w:rsidR="00121593" w:rsidRPr="00F11D82" w:rsidRDefault="008C6B4B" w:rsidP="00121593">
            <w:pPr>
              <w:rPr>
                <w:sz w:val="20"/>
                <w:szCs w:val="20"/>
              </w:rPr>
            </w:pPr>
            <w:r w:rsidRPr="00F11D82">
              <w:rPr>
                <w:sz w:val="20"/>
                <w:szCs w:val="20"/>
              </w:rPr>
              <w:t>11</w:t>
            </w:r>
          </w:p>
        </w:tc>
        <w:tc>
          <w:tcPr>
            <w:tcW w:w="708" w:type="dxa"/>
          </w:tcPr>
          <w:p w:rsidR="00121593" w:rsidRPr="00F11D82" w:rsidRDefault="00121593" w:rsidP="00121593">
            <w:pPr>
              <w:rPr>
                <w:bCs/>
                <w:sz w:val="20"/>
                <w:szCs w:val="20"/>
              </w:rPr>
            </w:pPr>
            <w:r w:rsidRPr="00F11D82">
              <w:rPr>
                <w:bCs/>
                <w:sz w:val="20"/>
                <w:szCs w:val="20"/>
              </w:rPr>
              <w:t>0910340160</w:t>
            </w:r>
          </w:p>
        </w:tc>
        <w:tc>
          <w:tcPr>
            <w:tcW w:w="3261" w:type="dxa"/>
          </w:tcPr>
          <w:p w:rsidR="00121593" w:rsidRPr="00F11D82" w:rsidRDefault="00121593" w:rsidP="00121593">
            <w:pPr>
              <w:rPr>
                <w:bCs/>
                <w:sz w:val="20"/>
                <w:szCs w:val="20"/>
              </w:rPr>
            </w:pPr>
            <w:r w:rsidRPr="00F11D82">
              <w:rPr>
                <w:bCs/>
                <w:sz w:val="20"/>
                <w:szCs w:val="20"/>
              </w:rPr>
              <w:t xml:space="preserve">Осуществление отдельных государственных полномочий на проведение мероприятий по регулированию численности </w:t>
            </w:r>
            <w:r w:rsidRPr="00F11D82">
              <w:rPr>
                <w:bCs/>
                <w:sz w:val="20"/>
                <w:szCs w:val="20"/>
                <w:u w:val="single"/>
              </w:rPr>
              <w:t>животных без владельцев</w:t>
            </w:r>
          </w:p>
        </w:tc>
        <w:tc>
          <w:tcPr>
            <w:tcW w:w="708" w:type="dxa"/>
          </w:tcPr>
          <w:p w:rsidR="00121593" w:rsidRPr="00F11D82" w:rsidRDefault="00121593" w:rsidP="00121593">
            <w:pPr>
              <w:rPr>
                <w:color w:val="1A1A1A"/>
                <w:sz w:val="20"/>
                <w:szCs w:val="20"/>
                <w:shd w:val="clear" w:color="auto" w:fill="FFFFFF"/>
              </w:rPr>
            </w:pPr>
            <w:r w:rsidRPr="00F11D82">
              <w:rPr>
                <w:color w:val="1A1A1A"/>
                <w:sz w:val="20"/>
                <w:szCs w:val="20"/>
                <w:shd w:val="clear" w:color="auto" w:fill="FFFFFF"/>
              </w:rPr>
              <w:t>0910340160</w:t>
            </w:r>
          </w:p>
        </w:tc>
        <w:tc>
          <w:tcPr>
            <w:tcW w:w="2835" w:type="dxa"/>
            <w:shd w:val="clear" w:color="auto" w:fill="auto"/>
          </w:tcPr>
          <w:p w:rsidR="00121593" w:rsidRPr="00F11D82" w:rsidRDefault="00121593" w:rsidP="00121593">
            <w:pPr>
              <w:shd w:val="clear" w:color="auto" w:fill="FFFFFF"/>
              <w:rPr>
                <w:color w:val="1A1A1A"/>
                <w:sz w:val="20"/>
                <w:szCs w:val="20"/>
              </w:rPr>
            </w:pPr>
            <w:r w:rsidRPr="00F11D82">
              <w:rPr>
                <w:color w:val="1A1A1A"/>
                <w:sz w:val="20"/>
                <w:szCs w:val="20"/>
              </w:rPr>
              <w:t>Осуществление отдельных государственных полномочий на проведение</w:t>
            </w:r>
          </w:p>
          <w:p w:rsidR="00121593" w:rsidRPr="00F11D82" w:rsidRDefault="00121593" w:rsidP="00121593">
            <w:pPr>
              <w:shd w:val="clear" w:color="auto" w:fill="FFFFFF"/>
              <w:rPr>
                <w:color w:val="1A1A1A"/>
                <w:sz w:val="20"/>
                <w:szCs w:val="20"/>
              </w:rPr>
            </w:pPr>
            <w:r w:rsidRPr="00F11D82">
              <w:rPr>
                <w:color w:val="1A1A1A"/>
                <w:sz w:val="20"/>
                <w:szCs w:val="20"/>
              </w:rPr>
              <w:t xml:space="preserve">мероприятий по регулированию численности </w:t>
            </w:r>
            <w:r w:rsidRPr="00F11D82">
              <w:rPr>
                <w:color w:val="1A1A1A"/>
                <w:sz w:val="20"/>
                <w:szCs w:val="20"/>
                <w:u w:val="single"/>
              </w:rPr>
              <w:t>безнадзорных животных</w:t>
            </w:r>
          </w:p>
        </w:tc>
        <w:tc>
          <w:tcPr>
            <w:tcW w:w="1418" w:type="dxa"/>
          </w:tcPr>
          <w:p w:rsidR="00121593" w:rsidRPr="00F11D82" w:rsidRDefault="00121593" w:rsidP="00121593">
            <w:pPr>
              <w:shd w:val="clear" w:color="auto" w:fill="FFFFFF"/>
              <w:rPr>
                <w:color w:val="1A1A1A"/>
                <w:sz w:val="20"/>
                <w:szCs w:val="20"/>
              </w:rPr>
            </w:pPr>
          </w:p>
        </w:tc>
      </w:tr>
      <w:tr w:rsidR="00121593" w:rsidRPr="00F11D82" w:rsidTr="001B03E5">
        <w:trPr>
          <w:trHeight w:val="575"/>
        </w:trPr>
        <w:tc>
          <w:tcPr>
            <w:tcW w:w="426" w:type="dxa"/>
          </w:tcPr>
          <w:p w:rsidR="00121593" w:rsidRPr="00F11D82" w:rsidRDefault="008C6B4B" w:rsidP="00121593">
            <w:pPr>
              <w:rPr>
                <w:sz w:val="20"/>
                <w:szCs w:val="20"/>
              </w:rPr>
            </w:pPr>
            <w:r w:rsidRPr="00F11D82">
              <w:rPr>
                <w:sz w:val="20"/>
                <w:szCs w:val="20"/>
              </w:rPr>
              <w:t>12</w:t>
            </w:r>
          </w:p>
        </w:tc>
        <w:tc>
          <w:tcPr>
            <w:tcW w:w="708" w:type="dxa"/>
          </w:tcPr>
          <w:p w:rsidR="00121593" w:rsidRPr="00F11D82" w:rsidRDefault="00121593" w:rsidP="00121593">
            <w:pPr>
              <w:rPr>
                <w:bCs/>
                <w:sz w:val="20"/>
                <w:szCs w:val="20"/>
              </w:rPr>
            </w:pPr>
            <w:r w:rsidRPr="00F11D82">
              <w:rPr>
                <w:bCs/>
                <w:sz w:val="20"/>
                <w:szCs w:val="20"/>
              </w:rPr>
              <w:t>09201</w:t>
            </w:r>
            <w:r w:rsidRPr="00F11D82">
              <w:rPr>
                <w:bCs/>
                <w:sz w:val="20"/>
                <w:szCs w:val="20"/>
                <w:u w:val="single"/>
              </w:rPr>
              <w:t>55492</w:t>
            </w:r>
          </w:p>
        </w:tc>
        <w:tc>
          <w:tcPr>
            <w:tcW w:w="3261" w:type="dxa"/>
          </w:tcPr>
          <w:p w:rsidR="00121593" w:rsidRPr="00F11D82" w:rsidRDefault="00121593" w:rsidP="00121593">
            <w:pPr>
              <w:rPr>
                <w:bCs/>
                <w:sz w:val="20"/>
                <w:szCs w:val="20"/>
                <w:u w:val="single"/>
              </w:rPr>
            </w:pPr>
            <w:r w:rsidRPr="00F11D82">
              <w:rPr>
                <w:bCs/>
                <w:sz w:val="20"/>
                <w:szCs w:val="20"/>
                <w:u w:val="single"/>
              </w:rPr>
              <w:t>Поощрение муниципальных управленческих команд</w:t>
            </w:r>
          </w:p>
        </w:tc>
        <w:tc>
          <w:tcPr>
            <w:tcW w:w="708" w:type="dxa"/>
          </w:tcPr>
          <w:p w:rsidR="00121593" w:rsidRPr="00F11D82" w:rsidRDefault="00974272" w:rsidP="00121593">
            <w:pPr>
              <w:rPr>
                <w:color w:val="1A1A1A"/>
                <w:sz w:val="20"/>
                <w:szCs w:val="20"/>
                <w:shd w:val="clear" w:color="auto" w:fill="FFFFFF"/>
              </w:rPr>
            </w:pPr>
            <w:r w:rsidRPr="00F11D82">
              <w:rPr>
                <w:color w:val="1A1A1A"/>
                <w:sz w:val="20"/>
                <w:szCs w:val="20"/>
                <w:shd w:val="clear" w:color="auto" w:fill="FFFFFF"/>
              </w:rPr>
              <w:t>0920100000</w:t>
            </w:r>
          </w:p>
        </w:tc>
        <w:tc>
          <w:tcPr>
            <w:tcW w:w="2835" w:type="dxa"/>
            <w:shd w:val="clear" w:color="auto" w:fill="auto"/>
          </w:tcPr>
          <w:p w:rsidR="00974272" w:rsidRPr="00F11D82" w:rsidRDefault="00974272" w:rsidP="00974272">
            <w:pPr>
              <w:shd w:val="clear" w:color="auto" w:fill="FFFFFF"/>
              <w:rPr>
                <w:color w:val="1A1A1A"/>
                <w:sz w:val="20"/>
                <w:szCs w:val="20"/>
              </w:rPr>
            </w:pPr>
            <w:r w:rsidRPr="00F11D82">
              <w:rPr>
                <w:color w:val="1A1A1A"/>
                <w:sz w:val="20"/>
                <w:szCs w:val="20"/>
              </w:rPr>
              <w:t>Основное мероприятие «Обеспечение процесса управления муниципальными</w:t>
            </w:r>
          </w:p>
          <w:p w:rsidR="00121593" w:rsidRPr="00F11D82" w:rsidRDefault="00974272" w:rsidP="00974272">
            <w:pPr>
              <w:shd w:val="clear" w:color="auto" w:fill="FFFFFF"/>
              <w:rPr>
                <w:color w:val="1A1A1A"/>
                <w:sz w:val="20"/>
                <w:szCs w:val="20"/>
              </w:rPr>
            </w:pPr>
            <w:r w:rsidRPr="00F11D82">
              <w:rPr>
                <w:color w:val="1A1A1A"/>
                <w:sz w:val="20"/>
                <w:szCs w:val="20"/>
              </w:rPr>
              <w:t>финансами»</w:t>
            </w:r>
          </w:p>
        </w:tc>
        <w:tc>
          <w:tcPr>
            <w:tcW w:w="1418" w:type="dxa"/>
          </w:tcPr>
          <w:p w:rsidR="00121593" w:rsidRPr="00F11D82" w:rsidRDefault="00974272" w:rsidP="00974272">
            <w:pPr>
              <w:shd w:val="clear" w:color="auto" w:fill="FFFFFF"/>
              <w:rPr>
                <w:rFonts w:eastAsiaTheme="minorHAnsi"/>
                <w:sz w:val="20"/>
                <w:szCs w:val="20"/>
                <w:lang w:eastAsia="en-US"/>
              </w:rPr>
            </w:pPr>
            <w:r w:rsidRPr="00F11D82">
              <w:rPr>
                <w:rFonts w:eastAsiaTheme="minorHAnsi"/>
                <w:sz w:val="20"/>
                <w:szCs w:val="20"/>
                <w:lang w:eastAsia="en-US"/>
              </w:rPr>
              <w:t>КЦСР 0920155492 в приказе отсутствует</w:t>
            </w:r>
          </w:p>
        </w:tc>
      </w:tr>
    </w:tbl>
    <w:p w:rsidR="00D86D2C" w:rsidRPr="00F11D82" w:rsidRDefault="00D86D2C" w:rsidP="00840071">
      <w:pPr>
        <w:ind w:firstLine="567"/>
        <w:jc w:val="both"/>
      </w:pPr>
    </w:p>
    <w:p w:rsidR="005535A5" w:rsidRPr="00F11D82" w:rsidRDefault="005535A5" w:rsidP="005535A5">
      <w:pPr>
        <w:ind w:firstLine="708"/>
        <w:jc w:val="both"/>
        <w:rPr>
          <w:i/>
        </w:rPr>
      </w:pPr>
      <w:r w:rsidRPr="00F11D82">
        <w:rPr>
          <w:i/>
        </w:rPr>
        <w:t>В связи с вышеизложенным, Ревизионная комиссия города Кедрового рекомендует:</w:t>
      </w:r>
    </w:p>
    <w:p w:rsidR="00D86D2C" w:rsidRDefault="005535A5" w:rsidP="00B9545A">
      <w:pPr>
        <w:ind w:firstLine="708"/>
        <w:jc w:val="both"/>
      </w:pPr>
      <w:r w:rsidRPr="00F11D82">
        <w:rPr>
          <w:i/>
        </w:rPr>
        <w:t xml:space="preserve">- проанализировать приказ ОФиЭ № 33-п и </w:t>
      </w:r>
      <w:r w:rsidR="00B9545A" w:rsidRPr="00F11D82">
        <w:rPr>
          <w:i/>
        </w:rPr>
        <w:t xml:space="preserve">отчет об исполнении бюджетных ассигнований по целевым статьям за 2024 год (Приложение 4 к Решению Думы города Кедрового от 25.12.2023 № 62) в части </w:t>
      </w:r>
      <w:r w:rsidRPr="00F11D82">
        <w:rPr>
          <w:i/>
        </w:rPr>
        <w:t>код</w:t>
      </w:r>
      <w:r w:rsidR="00B9545A" w:rsidRPr="00F11D82">
        <w:rPr>
          <w:i/>
        </w:rPr>
        <w:t>ов</w:t>
      </w:r>
      <w:r w:rsidRPr="00F11D82">
        <w:rPr>
          <w:i/>
        </w:rPr>
        <w:t xml:space="preserve"> целевых статей </w:t>
      </w:r>
      <w:r w:rsidR="00B9545A" w:rsidRPr="00F11D82">
        <w:rPr>
          <w:i/>
        </w:rPr>
        <w:t>расходов и их наименований и в случае необходимости привести указанные документы в соответствие.</w:t>
      </w:r>
      <w:r w:rsidR="00B9545A">
        <w:rPr>
          <w:i/>
        </w:rPr>
        <w:t xml:space="preserve"> </w:t>
      </w:r>
    </w:p>
    <w:p w:rsidR="003C2AFD" w:rsidRPr="00F11D82" w:rsidRDefault="009966AE" w:rsidP="009966AE">
      <w:pPr>
        <w:ind w:firstLine="567"/>
        <w:jc w:val="both"/>
      </w:pPr>
      <w:r w:rsidRPr="00F11D82">
        <w:t>В соответствии с ч.2 ст.179 БК РФ</w:t>
      </w:r>
      <w:r w:rsidR="003C2AFD" w:rsidRPr="00F11D82">
        <w:t>:</w:t>
      </w:r>
    </w:p>
    <w:p w:rsidR="00265124" w:rsidRPr="00F11D82" w:rsidRDefault="003C2AFD" w:rsidP="003C2AFD">
      <w:pPr>
        <w:ind w:firstLine="567"/>
        <w:jc w:val="both"/>
      </w:pPr>
      <w:r w:rsidRPr="00F11D82">
        <w:t>- г</w:t>
      </w:r>
      <w:r w:rsidR="00265124" w:rsidRPr="00F11D82">
        <w:t>осударственные программы Российской Федерации подлежат приведению в соответствие с федеральным законом о федеральном бюджете на очередной финансовый год и плановый период до нач</w:t>
      </w:r>
      <w:r w:rsidRPr="00F11D82">
        <w:t>ала очередного финансового года;</w:t>
      </w:r>
    </w:p>
    <w:p w:rsidR="003C2AFD" w:rsidRPr="00F11D82" w:rsidRDefault="003C2AFD" w:rsidP="00365F8A">
      <w:pPr>
        <w:ind w:firstLine="567"/>
        <w:jc w:val="both"/>
      </w:pPr>
      <w:r w:rsidRPr="00F11D82">
        <w:t>- г</w:t>
      </w:r>
      <w:r w:rsidR="00265124" w:rsidRPr="00F11D82">
        <w:t>осударственные программы субъекта Российской Федерации, муниципальные программы подлежат приведению в соответствие с законом (решением) о бюджете не позднее 1 апреля текущего финансового года.</w:t>
      </w:r>
    </w:p>
    <w:p w:rsidR="00365F8A" w:rsidRPr="00F11D82" w:rsidRDefault="00365F8A" w:rsidP="00365F8A">
      <w:pPr>
        <w:ind w:firstLine="567"/>
        <w:jc w:val="both"/>
        <w:rPr>
          <w:rFonts w:ascii="Calibri" w:eastAsiaTheme="minorEastAsia" w:hAnsi="Calibri" w:cs="Calibri"/>
          <w:sz w:val="22"/>
          <w:szCs w:val="22"/>
        </w:rPr>
      </w:pPr>
      <w:r w:rsidRPr="00F11D82">
        <w:t>Осуществлен анализ приведения муниципальных программ в соответствие с законом (решением) о бюджете.</w:t>
      </w:r>
    </w:p>
    <w:p w:rsidR="00BD1969" w:rsidRDefault="00BD1969" w:rsidP="007E528A">
      <w:pPr>
        <w:jc w:val="center"/>
      </w:pPr>
    </w:p>
    <w:p w:rsidR="00CB107F" w:rsidRPr="00F11D82" w:rsidRDefault="007E528A" w:rsidP="007E528A">
      <w:pPr>
        <w:jc w:val="center"/>
        <w:rPr>
          <w:rFonts w:eastAsia="Calibri"/>
        </w:rPr>
      </w:pPr>
      <w:r w:rsidRPr="00F11D82">
        <w:t xml:space="preserve">Анализ соответствия муниципальных программ </w:t>
      </w:r>
      <w:r w:rsidRPr="00F11D82">
        <w:rPr>
          <w:rFonts w:eastAsia="Calibri"/>
        </w:rPr>
        <w:t>решению Думы города Кедрового</w:t>
      </w:r>
      <w:r w:rsidR="00CB107F" w:rsidRPr="00F11D82">
        <w:rPr>
          <w:rFonts w:eastAsia="Calibri"/>
        </w:rPr>
        <w:t xml:space="preserve"> </w:t>
      </w:r>
    </w:p>
    <w:p w:rsidR="00CB107F" w:rsidRPr="00F11D82" w:rsidRDefault="00CB107F" w:rsidP="007E528A">
      <w:pPr>
        <w:jc w:val="center"/>
        <w:rPr>
          <w:rFonts w:eastAsia="Calibri"/>
        </w:rPr>
      </w:pPr>
      <w:r w:rsidRPr="00F11D82">
        <w:rPr>
          <w:rFonts w:eastAsia="Calibri"/>
        </w:rPr>
        <w:t xml:space="preserve">о бюджете </w:t>
      </w:r>
      <w:r w:rsidRPr="00F11D82">
        <w:t>на очередной финансовый 2025 год и плановый период 2026 и 2027 годов</w:t>
      </w:r>
    </w:p>
    <w:p w:rsidR="00CB107F" w:rsidRPr="00F11D82" w:rsidRDefault="00CB107F" w:rsidP="007E528A">
      <w:pPr>
        <w:ind w:firstLine="567"/>
        <w:jc w:val="center"/>
      </w:pPr>
    </w:p>
    <w:p w:rsidR="007E528A" w:rsidRPr="00F11D82" w:rsidRDefault="007E528A" w:rsidP="007E528A">
      <w:pPr>
        <w:ind w:firstLine="567"/>
        <w:jc w:val="center"/>
      </w:pPr>
      <w:r w:rsidRPr="00F11D82">
        <w:t xml:space="preserve">                                                                                                                                (тыс. руб.)</w:t>
      </w:r>
    </w:p>
    <w:tbl>
      <w:tblPr>
        <w:tblStyle w:val="a6"/>
        <w:tblW w:w="9356" w:type="dxa"/>
        <w:tblInd w:w="108" w:type="dxa"/>
        <w:tblLayout w:type="fixed"/>
        <w:tblLook w:val="01E0" w:firstRow="1" w:lastRow="1" w:firstColumn="1" w:lastColumn="1" w:noHBand="0" w:noVBand="0"/>
      </w:tblPr>
      <w:tblGrid>
        <w:gridCol w:w="1701"/>
        <w:gridCol w:w="1134"/>
        <w:gridCol w:w="1134"/>
        <w:gridCol w:w="1134"/>
        <w:gridCol w:w="1134"/>
        <w:gridCol w:w="851"/>
        <w:gridCol w:w="850"/>
        <w:gridCol w:w="1418"/>
      </w:tblGrid>
      <w:tr w:rsidR="00117B57" w:rsidRPr="00F11D82" w:rsidTr="00161683">
        <w:tc>
          <w:tcPr>
            <w:tcW w:w="1701" w:type="dxa"/>
            <w:vMerge w:val="restart"/>
          </w:tcPr>
          <w:p w:rsidR="00117B57" w:rsidRPr="00F11D82" w:rsidRDefault="00117B57" w:rsidP="00117B57">
            <w:pPr>
              <w:jc w:val="center"/>
              <w:rPr>
                <w:b/>
                <w:sz w:val="20"/>
                <w:szCs w:val="20"/>
              </w:rPr>
            </w:pPr>
            <w:r w:rsidRPr="00F11D82">
              <w:rPr>
                <w:b/>
                <w:sz w:val="20"/>
                <w:szCs w:val="20"/>
              </w:rPr>
              <w:t>Наименование показателя</w:t>
            </w:r>
          </w:p>
          <w:p w:rsidR="00117B57" w:rsidRPr="00F11D82" w:rsidRDefault="00F5172B" w:rsidP="00F5172B">
            <w:pPr>
              <w:jc w:val="center"/>
              <w:rPr>
                <w:bCs/>
                <w:sz w:val="20"/>
                <w:szCs w:val="20"/>
              </w:rPr>
            </w:pPr>
            <w:r>
              <w:rPr>
                <w:bCs/>
                <w:sz w:val="20"/>
                <w:szCs w:val="20"/>
              </w:rPr>
              <w:t>(редакция НПА, утверждающего муниципальную программу)</w:t>
            </w:r>
          </w:p>
        </w:tc>
        <w:tc>
          <w:tcPr>
            <w:tcW w:w="2268" w:type="dxa"/>
            <w:gridSpan w:val="2"/>
          </w:tcPr>
          <w:p w:rsidR="00117B57" w:rsidRPr="00F11D82" w:rsidRDefault="00117B57" w:rsidP="00117B57">
            <w:pPr>
              <w:jc w:val="center"/>
              <w:rPr>
                <w:b/>
                <w:sz w:val="20"/>
                <w:szCs w:val="20"/>
              </w:rPr>
            </w:pPr>
            <w:r w:rsidRPr="00F11D82">
              <w:rPr>
                <w:b/>
                <w:sz w:val="20"/>
                <w:szCs w:val="20"/>
              </w:rPr>
              <w:t>Объем, предусмотренный программой</w:t>
            </w:r>
          </w:p>
          <w:p w:rsidR="00117B57" w:rsidRPr="00F11D82" w:rsidRDefault="00117B57" w:rsidP="00117B57">
            <w:pPr>
              <w:jc w:val="center"/>
              <w:rPr>
                <w:sz w:val="20"/>
                <w:szCs w:val="20"/>
              </w:rPr>
            </w:pPr>
            <w:r w:rsidRPr="00F11D82">
              <w:rPr>
                <w:b/>
                <w:sz w:val="20"/>
                <w:szCs w:val="20"/>
              </w:rPr>
              <w:t>(НПА, утверждающим муниципальную программу)</w:t>
            </w:r>
          </w:p>
        </w:tc>
        <w:tc>
          <w:tcPr>
            <w:tcW w:w="2268" w:type="dxa"/>
            <w:gridSpan w:val="2"/>
          </w:tcPr>
          <w:p w:rsidR="00117B57" w:rsidRPr="00F11D82" w:rsidRDefault="00117B57" w:rsidP="00117B57">
            <w:pPr>
              <w:jc w:val="center"/>
              <w:rPr>
                <w:b/>
                <w:sz w:val="20"/>
                <w:szCs w:val="20"/>
              </w:rPr>
            </w:pPr>
            <w:r w:rsidRPr="00F11D82">
              <w:rPr>
                <w:b/>
                <w:sz w:val="20"/>
                <w:szCs w:val="20"/>
              </w:rPr>
              <w:t>Решение Думы города Кедрового о бюджете на 2025 год и на плановый период 2026 и 2027 годов</w:t>
            </w:r>
          </w:p>
          <w:p w:rsidR="00117B57" w:rsidRPr="00F11D82" w:rsidRDefault="00117B57" w:rsidP="00117B57">
            <w:pPr>
              <w:jc w:val="center"/>
              <w:rPr>
                <w:sz w:val="20"/>
                <w:szCs w:val="20"/>
              </w:rPr>
            </w:pPr>
            <w:r w:rsidRPr="00F11D82">
              <w:rPr>
                <w:b/>
                <w:sz w:val="20"/>
                <w:szCs w:val="20"/>
              </w:rPr>
              <w:t>(первоначальная редакция от 26.12.2024)</w:t>
            </w:r>
          </w:p>
        </w:tc>
        <w:tc>
          <w:tcPr>
            <w:tcW w:w="1701" w:type="dxa"/>
            <w:gridSpan w:val="2"/>
          </w:tcPr>
          <w:p w:rsidR="00117B57" w:rsidRPr="00F11D82" w:rsidRDefault="00117B57" w:rsidP="00117B57">
            <w:pPr>
              <w:jc w:val="center"/>
              <w:rPr>
                <w:b/>
                <w:sz w:val="20"/>
                <w:szCs w:val="20"/>
              </w:rPr>
            </w:pPr>
            <w:r w:rsidRPr="00F11D82">
              <w:rPr>
                <w:b/>
                <w:sz w:val="20"/>
                <w:szCs w:val="20"/>
              </w:rPr>
              <w:t xml:space="preserve">Отклонение </w:t>
            </w:r>
          </w:p>
          <w:p w:rsidR="00117B57" w:rsidRPr="00F11D82" w:rsidRDefault="00117B57" w:rsidP="00117B57">
            <w:pPr>
              <w:jc w:val="center"/>
              <w:rPr>
                <w:b/>
                <w:sz w:val="20"/>
                <w:szCs w:val="20"/>
              </w:rPr>
            </w:pPr>
            <w:r w:rsidRPr="00F11D82">
              <w:rPr>
                <w:b/>
                <w:sz w:val="20"/>
                <w:szCs w:val="20"/>
              </w:rPr>
              <w:t>(гр.4-гр.2,</w:t>
            </w:r>
          </w:p>
          <w:p w:rsidR="00117B57" w:rsidRPr="00F11D82" w:rsidRDefault="00117B57" w:rsidP="00117B57">
            <w:pPr>
              <w:jc w:val="center"/>
              <w:rPr>
                <w:sz w:val="20"/>
                <w:szCs w:val="20"/>
              </w:rPr>
            </w:pPr>
            <w:r w:rsidRPr="00F11D82">
              <w:rPr>
                <w:b/>
                <w:sz w:val="20"/>
                <w:szCs w:val="20"/>
              </w:rPr>
              <w:t>гр.5-гр.3)</w:t>
            </w:r>
          </w:p>
        </w:tc>
        <w:tc>
          <w:tcPr>
            <w:tcW w:w="1418" w:type="dxa"/>
            <w:vMerge w:val="restart"/>
          </w:tcPr>
          <w:p w:rsidR="00117B57" w:rsidRDefault="00117B57" w:rsidP="004060B6">
            <w:pPr>
              <w:jc w:val="center"/>
              <w:rPr>
                <w:b/>
                <w:sz w:val="20"/>
                <w:szCs w:val="20"/>
              </w:rPr>
            </w:pPr>
            <w:r w:rsidRPr="00F11D82">
              <w:rPr>
                <w:b/>
                <w:sz w:val="20"/>
                <w:szCs w:val="20"/>
              </w:rPr>
              <w:t>Примечание</w:t>
            </w:r>
          </w:p>
          <w:p w:rsidR="00F5172B" w:rsidRPr="00F11D82" w:rsidRDefault="00F5172B" w:rsidP="004060B6">
            <w:pPr>
              <w:jc w:val="center"/>
              <w:rPr>
                <w:sz w:val="20"/>
                <w:szCs w:val="20"/>
              </w:rPr>
            </w:pPr>
            <w:r>
              <w:rPr>
                <w:b/>
                <w:sz w:val="20"/>
                <w:szCs w:val="20"/>
              </w:rPr>
              <w:t xml:space="preserve">(срок приведения </w:t>
            </w:r>
            <w:r w:rsidR="00161683">
              <w:rPr>
                <w:b/>
                <w:sz w:val="20"/>
                <w:szCs w:val="20"/>
              </w:rPr>
              <w:t xml:space="preserve">МП </w:t>
            </w:r>
            <w:r>
              <w:rPr>
                <w:b/>
                <w:sz w:val="20"/>
                <w:szCs w:val="20"/>
              </w:rPr>
              <w:t xml:space="preserve">в соответствии </w:t>
            </w:r>
            <w:r w:rsidR="00161683">
              <w:rPr>
                <w:b/>
                <w:sz w:val="20"/>
                <w:szCs w:val="20"/>
              </w:rPr>
              <w:t xml:space="preserve">с </w:t>
            </w:r>
            <w:r>
              <w:rPr>
                <w:b/>
                <w:sz w:val="20"/>
                <w:szCs w:val="20"/>
              </w:rPr>
              <w:t>РД не позднее 1 апреля)</w:t>
            </w:r>
          </w:p>
        </w:tc>
      </w:tr>
      <w:tr w:rsidR="00117B57" w:rsidRPr="00F11D82" w:rsidTr="00161683">
        <w:tc>
          <w:tcPr>
            <w:tcW w:w="1701" w:type="dxa"/>
            <w:vMerge/>
          </w:tcPr>
          <w:p w:rsidR="00117B57" w:rsidRPr="00F11D82" w:rsidRDefault="00117B57" w:rsidP="004060B6">
            <w:pPr>
              <w:jc w:val="center"/>
              <w:rPr>
                <w:bCs/>
                <w:sz w:val="20"/>
                <w:szCs w:val="20"/>
              </w:rPr>
            </w:pPr>
          </w:p>
        </w:tc>
        <w:tc>
          <w:tcPr>
            <w:tcW w:w="1134" w:type="dxa"/>
          </w:tcPr>
          <w:p w:rsidR="00117B57" w:rsidRPr="00F11D82" w:rsidRDefault="00117B57" w:rsidP="00117B57">
            <w:pPr>
              <w:jc w:val="center"/>
              <w:rPr>
                <w:b/>
                <w:sz w:val="20"/>
                <w:szCs w:val="20"/>
              </w:rPr>
            </w:pPr>
            <w:r w:rsidRPr="00F11D82">
              <w:rPr>
                <w:b/>
                <w:sz w:val="20"/>
                <w:szCs w:val="20"/>
              </w:rPr>
              <w:t>на 2025 год</w:t>
            </w:r>
          </w:p>
        </w:tc>
        <w:tc>
          <w:tcPr>
            <w:tcW w:w="1134" w:type="dxa"/>
          </w:tcPr>
          <w:p w:rsidR="00117B57" w:rsidRPr="00F11D82" w:rsidRDefault="00117B57" w:rsidP="00117B57">
            <w:pPr>
              <w:jc w:val="center"/>
              <w:rPr>
                <w:b/>
                <w:sz w:val="20"/>
                <w:szCs w:val="20"/>
              </w:rPr>
            </w:pPr>
            <w:r w:rsidRPr="00F11D82">
              <w:rPr>
                <w:b/>
                <w:sz w:val="20"/>
                <w:szCs w:val="20"/>
              </w:rPr>
              <w:t>на 2026 год</w:t>
            </w:r>
          </w:p>
        </w:tc>
        <w:tc>
          <w:tcPr>
            <w:tcW w:w="1134" w:type="dxa"/>
          </w:tcPr>
          <w:p w:rsidR="00117B57" w:rsidRPr="00F11D82" w:rsidRDefault="00117B57" w:rsidP="004060B6">
            <w:pPr>
              <w:jc w:val="center"/>
              <w:rPr>
                <w:b/>
                <w:sz w:val="20"/>
                <w:szCs w:val="20"/>
              </w:rPr>
            </w:pPr>
            <w:r w:rsidRPr="00F11D82">
              <w:rPr>
                <w:b/>
                <w:sz w:val="20"/>
                <w:szCs w:val="20"/>
              </w:rPr>
              <w:t>на 2025 год</w:t>
            </w:r>
          </w:p>
        </w:tc>
        <w:tc>
          <w:tcPr>
            <w:tcW w:w="1134" w:type="dxa"/>
          </w:tcPr>
          <w:p w:rsidR="00117B57" w:rsidRPr="00F11D82" w:rsidRDefault="00117B57" w:rsidP="004060B6">
            <w:pPr>
              <w:jc w:val="center"/>
              <w:rPr>
                <w:b/>
                <w:sz w:val="20"/>
                <w:szCs w:val="20"/>
              </w:rPr>
            </w:pPr>
            <w:r w:rsidRPr="00F11D82">
              <w:rPr>
                <w:b/>
                <w:sz w:val="20"/>
                <w:szCs w:val="20"/>
              </w:rPr>
              <w:t>на 2026 год</w:t>
            </w:r>
          </w:p>
        </w:tc>
        <w:tc>
          <w:tcPr>
            <w:tcW w:w="851" w:type="dxa"/>
          </w:tcPr>
          <w:p w:rsidR="00117B57" w:rsidRPr="00F11D82" w:rsidRDefault="00117B57" w:rsidP="004060B6">
            <w:pPr>
              <w:jc w:val="center"/>
              <w:rPr>
                <w:b/>
                <w:sz w:val="20"/>
                <w:szCs w:val="20"/>
              </w:rPr>
            </w:pPr>
            <w:r w:rsidRPr="00F11D82">
              <w:rPr>
                <w:b/>
                <w:sz w:val="20"/>
                <w:szCs w:val="20"/>
              </w:rPr>
              <w:t>на 2025 год</w:t>
            </w:r>
          </w:p>
        </w:tc>
        <w:tc>
          <w:tcPr>
            <w:tcW w:w="850" w:type="dxa"/>
          </w:tcPr>
          <w:p w:rsidR="00117B57" w:rsidRPr="00F11D82" w:rsidRDefault="00117B57" w:rsidP="004060B6">
            <w:pPr>
              <w:jc w:val="center"/>
              <w:rPr>
                <w:b/>
                <w:sz w:val="20"/>
                <w:szCs w:val="20"/>
              </w:rPr>
            </w:pPr>
            <w:r w:rsidRPr="00F11D82">
              <w:rPr>
                <w:b/>
                <w:sz w:val="20"/>
                <w:szCs w:val="20"/>
              </w:rPr>
              <w:t>на 2026 год</w:t>
            </w:r>
          </w:p>
        </w:tc>
        <w:tc>
          <w:tcPr>
            <w:tcW w:w="1418" w:type="dxa"/>
            <w:vMerge/>
          </w:tcPr>
          <w:p w:rsidR="00117B57" w:rsidRPr="00F11D82" w:rsidRDefault="00117B57" w:rsidP="004060B6">
            <w:pPr>
              <w:jc w:val="center"/>
              <w:rPr>
                <w:sz w:val="20"/>
                <w:szCs w:val="20"/>
              </w:rPr>
            </w:pPr>
          </w:p>
        </w:tc>
      </w:tr>
      <w:tr w:rsidR="004060B6" w:rsidRPr="00F11D82" w:rsidTr="00161683">
        <w:tc>
          <w:tcPr>
            <w:tcW w:w="1701" w:type="dxa"/>
          </w:tcPr>
          <w:p w:rsidR="004060B6" w:rsidRPr="00F11D82" w:rsidRDefault="004060B6" w:rsidP="004060B6">
            <w:pPr>
              <w:jc w:val="center"/>
              <w:rPr>
                <w:bCs/>
                <w:sz w:val="20"/>
                <w:szCs w:val="20"/>
              </w:rPr>
            </w:pPr>
            <w:r w:rsidRPr="00F11D82">
              <w:rPr>
                <w:bCs/>
                <w:sz w:val="20"/>
                <w:szCs w:val="20"/>
              </w:rPr>
              <w:t>1</w:t>
            </w:r>
          </w:p>
        </w:tc>
        <w:tc>
          <w:tcPr>
            <w:tcW w:w="1134" w:type="dxa"/>
          </w:tcPr>
          <w:p w:rsidR="004060B6" w:rsidRPr="00F11D82" w:rsidRDefault="004060B6" w:rsidP="004060B6">
            <w:pPr>
              <w:jc w:val="center"/>
              <w:rPr>
                <w:sz w:val="20"/>
                <w:szCs w:val="20"/>
              </w:rPr>
            </w:pPr>
            <w:r w:rsidRPr="00F11D82">
              <w:rPr>
                <w:sz w:val="20"/>
                <w:szCs w:val="20"/>
              </w:rPr>
              <w:t>2</w:t>
            </w:r>
          </w:p>
        </w:tc>
        <w:tc>
          <w:tcPr>
            <w:tcW w:w="1134" w:type="dxa"/>
          </w:tcPr>
          <w:p w:rsidR="004060B6" w:rsidRPr="00F11D82" w:rsidRDefault="004060B6" w:rsidP="004060B6">
            <w:pPr>
              <w:jc w:val="center"/>
              <w:rPr>
                <w:sz w:val="20"/>
                <w:szCs w:val="20"/>
              </w:rPr>
            </w:pPr>
            <w:r w:rsidRPr="00F11D82">
              <w:rPr>
                <w:sz w:val="20"/>
                <w:szCs w:val="20"/>
              </w:rPr>
              <w:t>3</w:t>
            </w:r>
          </w:p>
        </w:tc>
        <w:tc>
          <w:tcPr>
            <w:tcW w:w="1134" w:type="dxa"/>
          </w:tcPr>
          <w:p w:rsidR="004060B6" w:rsidRPr="00F11D82" w:rsidRDefault="004060B6" w:rsidP="004060B6">
            <w:pPr>
              <w:jc w:val="center"/>
              <w:rPr>
                <w:sz w:val="20"/>
                <w:szCs w:val="20"/>
              </w:rPr>
            </w:pPr>
            <w:r w:rsidRPr="00F11D82">
              <w:rPr>
                <w:sz w:val="20"/>
                <w:szCs w:val="20"/>
              </w:rPr>
              <w:t>4</w:t>
            </w:r>
          </w:p>
        </w:tc>
        <w:tc>
          <w:tcPr>
            <w:tcW w:w="1134" w:type="dxa"/>
          </w:tcPr>
          <w:p w:rsidR="004060B6" w:rsidRPr="00F11D82" w:rsidRDefault="004060B6" w:rsidP="004060B6">
            <w:pPr>
              <w:jc w:val="center"/>
              <w:rPr>
                <w:sz w:val="20"/>
                <w:szCs w:val="20"/>
              </w:rPr>
            </w:pPr>
            <w:r w:rsidRPr="00F11D82">
              <w:rPr>
                <w:sz w:val="20"/>
                <w:szCs w:val="20"/>
              </w:rPr>
              <w:t>5</w:t>
            </w:r>
          </w:p>
        </w:tc>
        <w:tc>
          <w:tcPr>
            <w:tcW w:w="851" w:type="dxa"/>
          </w:tcPr>
          <w:p w:rsidR="004060B6" w:rsidRPr="00F11D82" w:rsidRDefault="004060B6" w:rsidP="004060B6">
            <w:pPr>
              <w:jc w:val="center"/>
              <w:rPr>
                <w:sz w:val="20"/>
                <w:szCs w:val="20"/>
              </w:rPr>
            </w:pPr>
            <w:r w:rsidRPr="00F11D82">
              <w:rPr>
                <w:sz w:val="20"/>
                <w:szCs w:val="20"/>
              </w:rPr>
              <w:t>6</w:t>
            </w:r>
          </w:p>
        </w:tc>
        <w:tc>
          <w:tcPr>
            <w:tcW w:w="850" w:type="dxa"/>
          </w:tcPr>
          <w:p w:rsidR="004060B6" w:rsidRPr="00F11D82" w:rsidRDefault="00117B57" w:rsidP="004060B6">
            <w:pPr>
              <w:jc w:val="center"/>
              <w:rPr>
                <w:sz w:val="20"/>
                <w:szCs w:val="20"/>
              </w:rPr>
            </w:pPr>
            <w:r w:rsidRPr="00F11D82">
              <w:rPr>
                <w:sz w:val="20"/>
                <w:szCs w:val="20"/>
              </w:rPr>
              <w:t>7</w:t>
            </w:r>
          </w:p>
        </w:tc>
        <w:tc>
          <w:tcPr>
            <w:tcW w:w="1418" w:type="dxa"/>
          </w:tcPr>
          <w:p w:rsidR="004060B6" w:rsidRPr="00F11D82" w:rsidRDefault="00117B57" w:rsidP="004060B6">
            <w:pPr>
              <w:jc w:val="center"/>
              <w:rPr>
                <w:sz w:val="20"/>
                <w:szCs w:val="20"/>
              </w:rPr>
            </w:pPr>
            <w:r w:rsidRPr="00F11D82">
              <w:rPr>
                <w:sz w:val="20"/>
                <w:szCs w:val="20"/>
              </w:rPr>
              <w:t>8</w:t>
            </w:r>
          </w:p>
        </w:tc>
      </w:tr>
      <w:tr w:rsidR="004060B6" w:rsidRPr="00F11D82" w:rsidTr="003352DA">
        <w:tc>
          <w:tcPr>
            <w:tcW w:w="9356" w:type="dxa"/>
            <w:gridSpan w:val="8"/>
          </w:tcPr>
          <w:p w:rsidR="004060B6" w:rsidRPr="00F11D82" w:rsidRDefault="004060B6" w:rsidP="00A50CEF">
            <w:pPr>
              <w:jc w:val="center"/>
              <w:rPr>
                <w:sz w:val="20"/>
                <w:szCs w:val="20"/>
              </w:rPr>
            </w:pPr>
            <w:r w:rsidRPr="00F11D82">
              <w:rPr>
                <w:bCs/>
                <w:sz w:val="20"/>
                <w:szCs w:val="20"/>
              </w:rPr>
              <w:t>Муниципальная программа</w:t>
            </w:r>
            <w:r w:rsidR="00B25B99" w:rsidRPr="00F11D82">
              <w:rPr>
                <w:bCs/>
                <w:sz w:val="20"/>
                <w:szCs w:val="20"/>
              </w:rPr>
              <w:t xml:space="preserve"> </w:t>
            </w:r>
            <w:r w:rsidRPr="00F11D82">
              <w:rPr>
                <w:bCs/>
                <w:sz w:val="20"/>
                <w:szCs w:val="20"/>
              </w:rPr>
              <w:t xml:space="preserve">«Развитие образования и организация отдыха детей в каникулярное время </w:t>
            </w:r>
            <w:r w:rsidRPr="00F11D82">
              <w:rPr>
                <w:color w:val="000000"/>
                <w:sz w:val="20"/>
                <w:szCs w:val="20"/>
              </w:rPr>
              <w:t>на территории муниципального образования «Город Кедровый»</w:t>
            </w:r>
            <w:r w:rsidR="00A50CEF" w:rsidRPr="00F11D82">
              <w:rPr>
                <w:color w:val="000000"/>
                <w:sz w:val="20"/>
                <w:szCs w:val="20"/>
              </w:rPr>
              <w:t>, п</w:t>
            </w:r>
            <w:r w:rsidR="00A50CEF" w:rsidRPr="00F11D82">
              <w:rPr>
                <w:sz w:val="20"/>
                <w:szCs w:val="20"/>
              </w:rPr>
              <w:t>остановление Администрации города Кедрового от 10.11.2020 № 380</w:t>
            </w:r>
          </w:p>
        </w:tc>
      </w:tr>
      <w:tr w:rsidR="004060B6" w:rsidRPr="00F11D82" w:rsidTr="00161683">
        <w:tc>
          <w:tcPr>
            <w:tcW w:w="1701" w:type="dxa"/>
          </w:tcPr>
          <w:p w:rsidR="004060B6" w:rsidRPr="00F11D82" w:rsidRDefault="004060B6" w:rsidP="00CD43C6">
            <w:pPr>
              <w:jc w:val="both"/>
              <w:rPr>
                <w:bCs/>
                <w:sz w:val="20"/>
                <w:szCs w:val="20"/>
              </w:rPr>
            </w:pPr>
            <w:r w:rsidRPr="00F11D82">
              <w:rPr>
                <w:sz w:val="20"/>
                <w:szCs w:val="20"/>
              </w:rPr>
              <w:t>- в ред</w:t>
            </w:r>
            <w:r w:rsidR="00CD43C6" w:rsidRPr="00F11D82">
              <w:rPr>
                <w:sz w:val="20"/>
                <w:szCs w:val="20"/>
              </w:rPr>
              <w:t>акции</w:t>
            </w:r>
            <w:r w:rsidRPr="00F11D82">
              <w:rPr>
                <w:sz w:val="20"/>
                <w:szCs w:val="20"/>
              </w:rPr>
              <w:t xml:space="preserve"> от 26.03.2025 № 83</w:t>
            </w:r>
          </w:p>
        </w:tc>
        <w:tc>
          <w:tcPr>
            <w:tcW w:w="1134" w:type="dxa"/>
          </w:tcPr>
          <w:p w:rsidR="004060B6" w:rsidRPr="00F11D82" w:rsidRDefault="0028168A" w:rsidP="004060B6">
            <w:pPr>
              <w:jc w:val="center"/>
              <w:rPr>
                <w:sz w:val="20"/>
                <w:szCs w:val="20"/>
              </w:rPr>
            </w:pPr>
            <w:r w:rsidRPr="00F11D82">
              <w:rPr>
                <w:sz w:val="20"/>
                <w:szCs w:val="20"/>
              </w:rPr>
              <w:t>127 728,58</w:t>
            </w:r>
          </w:p>
        </w:tc>
        <w:tc>
          <w:tcPr>
            <w:tcW w:w="1134" w:type="dxa"/>
          </w:tcPr>
          <w:p w:rsidR="004060B6" w:rsidRPr="00F11D82" w:rsidRDefault="0028168A" w:rsidP="004060B6">
            <w:pPr>
              <w:jc w:val="center"/>
              <w:rPr>
                <w:sz w:val="20"/>
                <w:szCs w:val="20"/>
              </w:rPr>
            </w:pPr>
            <w:r w:rsidRPr="00F11D82">
              <w:rPr>
                <w:sz w:val="20"/>
                <w:szCs w:val="20"/>
              </w:rPr>
              <w:t>113 461,36</w:t>
            </w:r>
          </w:p>
        </w:tc>
        <w:tc>
          <w:tcPr>
            <w:tcW w:w="1134" w:type="dxa"/>
          </w:tcPr>
          <w:p w:rsidR="004060B6" w:rsidRPr="00F11D82" w:rsidRDefault="0028168A" w:rsidP="004060B6">
            <w:pPr>
              <w:jc w:val="center"/>
              <w:rPr>
                <w:sz w:val="20"/>
                <w:szCs w:val="20"/>
              </w:rPr>
            </w:pPr>
            <w:r w:rsidRPr="00F11D82">
              <w:rPr>
                <w:sz w:val="20"/>
                <w:szCs w:val="20"/>
              </w:rPr>
              <w:t>127 728,58</w:t>
            </w:r>
          </w:p>
        </w:tc>
        <w:tc>
          <w:tcPr>
            <w:tcW w:w="1134" w:type="dxa"/>
          </w:tcPr>
          <w:p w:rsidR="004060B6" w:rsidRPr="00F11D82" w:rsidRDefault="00F15BD5" w:rsidP="004060B6">
            <w:pPr>
              <w:jc w:val="center"/>
              <w:rPr>
                <w:sz w:val="20"/>
                <w:szCs w:val="20"/>
              </w:rPr>
            </w:pPr>
            <w:r w:rsidRPr="00F11D82">
              <w:rPr>
                <w:sz w:val="20"/>
                <w:szCs w:val="20"/>
              </w:rPr>
              <w:t>113 461,35</w:t>
            </w:r>
          </w:p>
        </w:tc>
        <w:tc>
          <w:tcPr>
            <w:tcW w:w="851" w:type="dxa"/>
          </w:tcPr>
          <w:p w:rsidR="004060B6" w:rsidRPr="00F11D82" w:rsidRDefault="005E2235" w:rsidP="004060B6">
            <w:pPr>
              <w:jc w:val="center"/>
              <w:rPr>
                <w:sz w:val="20"/>
                <w:szCs w:val="20"/>
              </w:rPr>
            </w:pPr>
            <w:r w:rsidRPr="00F11D82">
              <w:rPr>
                <w:sz w:val="20"/>
                <w:szCs w:val="20"/>
              </w:rPr>
              <w:t>0,00</w:t>
            </w:r>
          </w:p>
        </w:tc>
        <w:tc>
          <w:tcPr>
            <w:tcW w:w="850" w:type="dxa"/>
          </w:tcPr>
          <w:p w:rsidR="004060B6" w:rsidRPr="00F11D82" w:rsidRDefault="005E2235" w:rsidP="004060B6">
            <w:pPr>
              <w:jc w:val="center"/>
              <w:rPr>
                <w:sz w:val="20"/>
                <w:szCs w:val="20"/>
              </w:rPr>
            </w:pPr>
            <w:r w:rsidRPr="00F11D82">
              <w:rPr>
                <w:sz w:val="20"/>
                <w:szCs w:val="20"/>
              </w:rPr>
              <w:t>- 0,01</w:t>
            </w:r>
          </w:p>
        </w:tc>
        <w:tc>
          <w:tcPr>
            <w:tcW w:w="1418" w:type="dxa"/>
          </w:tcPr>
          <w:p w:rsidR="004060B6" w:rsidRPr="00F11D82" w:rsidRDefault="00721154" w:rsidP="00721154">
            <w:pPr>
              <w:jc w:val="center"/>
              <w:rPr>
                <w:sz w:val="20"/>
                <w:szCs w:val="20"/>
              </w:rPr>
            </w:pPr>
            <w:r w:rsidRPr="00F11D82">
              <w:rPr>
                <w:sz w:val="20"/>
                <w:szCs w:val="20"/>
              </w:rPr>
              <w:t>с</w:t>
            </w:r>
            <w:r w:rsidR="00A52857" w:rsidRPr="00F11D82">
              <w:rPr>
                <w:sz w:val="20"/>
                <w:szCs w:val="20"/>
              </w:rPr>
              <w:t>рок соблюден</w:t>
            </w:r>
          </w:p>
        </w:tc>
      </w:tr>
      <w:tr w:rsidR="00525A89" w:rsidRPr="00F11D82" w:rsidTr="003352DA">
        <w:tc>
          <w:tcPr>
            <w:tcW w:w="9356" w:type="dxa"/>
            <w:gridSpan w:val="8"/>
          </w:tcPr>
          <w:p w:rsidR="00161683" w:rsidRDefault="00525A89" w:rsidP="00A50CEF">
            <w:pPr>
              <w:jc w:val="center"/>
              <w:rPr>
                <w:sz w:val="20"/>
                <w:szCs w:val="20"/>
              </w:rPr>
            </w:pPr>
            <w:r w:rsidRPr="00F11D82">
              <w:rPr>
                <w:bCs/>
                <w:sz w:val="20"/>
                <w:szCs w:val="20"/>
              </w:rPr>
              <w:t>Муниципальная программа</w:t>
            </w:r>
            <w:r w:rsidR="00D16A1C" w:rsidRPr="00F11D82">
              <w:rPr>
                <w:bCs/>
                <w:sz w:val="20"/>
                <w:szCs w:val="20"/>
              </w:rPr>
              <w:t xml:space="preserve"> «</w:t>
            </w:r>
            <w:r w:rsidRPr="00F11D82">
              <w:rPr>
                <w:color w:val="000000"/>
                <w:sz w:val="20"/>
                <w:szCs w:val="20"/>
              </w:rPr>
              <w:t xml:space="preserve">Развитие молодежной политики, физической культуры и спорта на </w:t>
            </w:r>
            <w:r w:rsidR="00D16A1C" w:rsidRPr="00F11D82">
              <w:rPr>
                <w:color w:val="000000"/>
                <w:sz w:val="20"/>
                <w:szCs w:val="20"/>
              </w:rPr>
              <w:t>т</w:t>
            </w:r>
            <w:r w:rsidRPr="00F11D82">
              <w:rPr>
                <w:color w:val="000000"/>
                <w:sz w:val="20"/>
                <w:szCs w:val="20"/>
              </w:rPr>
              <w:t>ерритории муниципального образования «Город Кедровый»</w:t>
            </w:r>
            <w:r w:rsidR="00A50CEF" w:rsidRPr="00F11D82">
              <w:rPr>
                <w:color w:val="000000"/>
                <w:sz w:val="20"/>
                <w:szCs w:val="20"/>
              </w:rPr>
              <w:t>, п</w:t>
            </w:r>
            <w:r w:rsidRPr="00F11D82">
              <w:rPr>
                <w:sz w:val="20"/>
                <w:szCs w:val="20"/>
              </w:rPr>
              <w:t xml:space="preserve">остановление Администрации </w:t>
            </w:r>
          </w:p>
          <w:p w:rsidR="00525A89" w:rsidRPr="00F11D82" w:rsidRDefault="00525A89" w:rsidP="00A50CEF">
            <w:pPr>
              <w:jc w:val="center"/>
              <w:rPr>
                <w:sz w:val="20"/>
                <w:szCs w:val="20"/>
              </w:rPr>
            </w:pPr>
            <w:r w:rsidRPr="00F11D82">
              <w:rPr>
                <w:sz w:val="20"/>
                <w:szCs w:val="20"/>
              </w:rPr>
              <w:t>г. Кедрового от 10.11.2020 № 381</w:t>
            </w:r>
          </w:p>
        </w:tc>
      </w:tr>
      <w:tr w:rsidR="00525A89" w:rsidRPr="00F11D82" w:rsidTr="00161683">
        <w:tc>
          <w:tcPr>
            <w:tcW w:w="1701" w:type="dxa"/>
          </w:tcPr>
          <w:p w:rsidR="00525A89" w:rsidRPr="00F11D82" w:rsidRDefault="00E6430C" w:rsidP="00E6430C">
            <w:pPr>
              <w:jc w:val="both"/>
              <w:rPr>
                <w:bCs/>
                <w:sz w:val="20"/>
                <w:szCs w:val="20"/>
              </w:rPr>
            </w:pPr>
            <w:r w:rsidRPr="00F11D82">
              <w:rPr>
                <w:sz w:val="20"/>
                <w:szCs w:val="20"/>
              </w:rPr>
              <w:t>- в редакции от 13.02.2025 № 49</w:t>
            </w:r>
          </w:p>
        </w:tc>
        <w:tc>
          <w:tcPr>
            <w:tcW w:w="1134" w:type="dxa"/>
          </w:tcPr>
          <w:p w:rsidR="00525A89" w:rsidRPr="00F11D82" w:rsidRDefault="00E6430C" w:rsidP="00CD43C6">
            <w:pPr>
              <w:jc w:val="center"/>
              <w:rPr>
                <w:sz w:val="20"/>
                <w:szCs w:val="20"/>
              </w:rPr>
            </w:pPr>
            <w:r w:rsidRPr="00F11D82">
              <w:rPr>
                <w:sz w:val="20"/>
                <w:szCs w:val="20"/>
              </w:rPr>
              <w:t>3 656,85</w:t>
            </w:r>
          </w:p>
        </w:tc>
        <w:tc>
          <w:tcPr>
            <w:tcW w:w="1134" w:type="dxa"/>
          </w:tcPr>
          <w:p w:rsidR="00525A89" w:rsidRPr="00F11D82" w:rsidRDefault="00E6430C" w:rsidP="00CD43C6">
            <w:pPr>
              <w:jc w:val="center"/>
              <w:rPr>
                <w:sz w:val="20"/>
                <w:szCs w:val="20"/>
              </w:rPr>
            </w:pPr>
            <w:r w:rsidRPr="00F11D82">
              <w:rPr>
                <w:sz w:val="20"/>
                <w:szCs w:val="20"/>
              </w:rPr>
              <w:t>2 766,90</w:t>
            </w:r>
          </w:p>
        </w:tc>
        <w:tc>
          <w:tcPr>
            <w:tcW w:w="1134" w:type="dxa"/>
          </w:tcPr>
          <w:p w:rsidR="00525A89" w:rsidRPr="00F11D82" w:rsidRDefault="00F15BD5" w:rsidP="00CD43C6">
            <w:pPr>
              <w:jc w:val="center"/>
              <w:rPr>
                <w:sz w:val="20"/>
                <w:szCs w:val="20"/>
              </w:rPr>
            </w:pPr>
            <w:r w:rsidRPr="00F11D82">
              <w:rPr>
                <w:sz w:val="20"/>
                <w:szCs w:val="20"/>
              </w:rPr>
              <w:t>3 656,85</w:t>
            </w:r>
          </w:p>
        </w:tc>
        <w:tc>
          <w:tcPr>
            <w:tcW w:w="1134" w:type="dxa"/>
          </w:tcPr>
          <w:p w:rsidR="00525A89" w:rsidRPr="00F11D82" w:rsidRDefault="00F15BD5" w:rsidP="00CD43C6">
            <w:pPr>
              <w:jc w:val="center"/>
              <w:rPr>
                <w:sz w:val="20"/>
                <w:szCs w:val="20"/>
              </w:rPr>
            </w:pPr>
            <w:r w:rsidRPr="00F11D82">
              <w:rPr>
                <w:sz w:val="20"/>
                <w:szCs w:val="20"/>
              </w:rPr>
              <w:t>2 766,90</w:t>
            </w:r>
          </w:p>
        </w:tc>
        <w:tc>
          <w:tcPr>
            <w:tcW w:w="851" w:type="dxa"/>
          </w:tcPr>
          <w:p w:rsidR="00525A89" w:rsidRPr="00F11D82" w:rsidRDefault="005E2235" w:rsidP="00CD43C6">
            <w:pPr>
              <w:jc w:val="center"/>
              <w:rPr>
                <w:sz w:val="20"/>
                <w:szCs w:val="20"/>
              </w:rPr>
            </w:pPr>
            <w:r w:rsidRPr="00F11D82">
              <w:rPr>
                <w:sz w:val="20"/>
                <w:szCs w:val="20"/>
              </w:rPr>
              <w:t>0,00</w:t>
            </w:r>
          </w:p>
        </w:tc>
        <w:tc>
          <w:tcPr>
            <w:tcW w:w="850" w:type="dxa"/>
          </w:tcPr>
          <w:p w:rsidR="00525A89" w:rsidRPr="00F11D82" w:rsidRDefault="005E2235" w:rsidP="00CD43C6">
            <w:pPr>
              <w:jc w:val="center"/>
              <w:rPr>
                <w:sz w:val="20"/>
                <w:szCs w:val="20"/>
              </w:rPr>
            </w:pPr>
            <w:r w:rsidRPr="00F11D82">
              <w:rPr>
                <w:sz w:val="20"/>
                <w:szCs w:val="20"/>
              </w:rPr>
              <w:t>0,00</w:t>
            </w:r>
          </w:p>
        </w:tc>
        <w:tc>
          <w:tcPr>
            <w:tcW w:w="1418" w:type="dxa"/>
          </w:tcPr>
          <w:p w:rsidR="00525A89" w:rsidRPr="00F11D82" w:rsidRDefault="00721154" w:rsidP="00721154">
            <w:pPr>
              <w:jc w:val="center"/>
              <w:rPr>
                <w:sz w:val="20"/>
                <w:szCs w:val="20"/>
              </w:rPr>
            </w:pPr>
            <w:r w:rsidRPr="00F11D82">
              <w:rPr>
                <w:sz w:val="20"/>
                <w:szCs w:val="20"/>
              </w:rPr>
              <w:t>с</w:t>
            </w:r>
            <w:r w:rsidR="00A52857" w:rsidRPr="00F11D82">
              <w:rPr>
                <w:sz w:val="20"/>
                <w:szCs w:val="20"/>
              </w:rPr>
              <w:t>рок соблюден</w:t>
            </w:r>
          </w:p>
        </w:tc>
      </w:tr>
      <w:tr w:rsidR="00525A89" w:rsidRPr="00F11D82" w:rsidTr="003352DA">
        <w:tc>
          <w:tcPr>
            <w:tcW w:w="9356" w:type="dxa"/>
            <w:gridSpan w:val="8"/>
          </w:tcPr>
          <w:p w:rsidR="00525A89" w:rsidRPr="00F11D82" w:rsidRDefault="00525A89" w:rsidP="00A50CEF">
            <w:pPr>
              <w:jc w:val="center"/>
              <w:rPr>
                <w:sz w:val="20"/>
                <w:szCs w:val="20"/>
              </w:rPr>
            </w:pPr>
            <w:r w:rsidRPr="00F11D82">
              <w:rPr>
                <w:bCs/>
                <w:sz w:val="20"/>
                <w:szCs w:val="20"/>
              </w:rPr>
              <w:t>Муниципальная программа</w:t>
            </w:r>
            <w:r w:rsidR="00D16A1C" w:rsidRPr="00F11D82">
              <w:rPr>
                <w:bCs/>
                <w:sz w:val="20"/>
                <w:szCs w:val="20"/>
              </w:rPr>
              <w:t xml:space="preserve"> «</w:t>
            </w:r>
            <w:r w:rsidRPr="00F11D82">
              <w:rPr>
                <w:color w:val="000000"/>
                <w:sz w:val="20"/>
                <w:szCs w:val="20"/>
              </w:rPr>
              <w:t xml:space="preserve">Развитие культуры </w:t>
            </w:r>
            <w:r w:rsidR="00E6430C" w:rsidRPr="00F11D82">
              <w:rPr>
                <w:color w:val="000000"/>
                <w:sz w:val="20"/>
                <w:szCs w:val="20"/>
              </w:rPr>
              <w:t xml:space="preserve">на территории </w:t>
            </w:r>
            <w:r w:rsidRPr="00F11D82">
              <w:rPr>
                <w:color w:val="000000"/>
                <w:sz w:val="20"/>
                <w:szCs w:val="20"/>
              </w:rPr>
              <w:t>муниципального образования «Город Кедровый»</w:t>
            </w:r>
            <w:r w:rsidR="00A50CEF" w:rsidRPr="00F11D82">
              <w:rPr>
                <w:color w:val="000000"/>
                <w:sz w:val="20"/>
                <w:szCs w:val="20"/>
              </w:rPr>
              <w:t>, п</w:t>
            </w:r>
            <w:r w:rsidRPr="00F11D82">
              <w:rPr>
                <w:sz w:val="20"/>
                <w:szCs w:val="20"/>
              </w:rPr>
              <w:t>остановление Администрации г. Кедрового от 10.11.2020 № 382</w:t>
            </w:r>
          </w:p>
        </w:tc>
      </w:tr>
      <w:tr w:rsidR="00E6430C" w:rsidRPr="00F11D82" w:rsidTr="00161683">
        <w:tc>
          <w:tcPr>
            <w:tcW w:w="1701" w:type="dxa"/>
          </w:tcPr>
          <w:p w:rsidR="00E6430C" w:rsidRPr="00F11D82" w:rsidRDefault="00E6430C" w:rsidP="00E6430C">
            <w:pPr>
              <w:jc w:val="both"/>
              <w:rPr>
                <w:bCs/>
                <w:sz w:val="20"/>
                <w:szCs w:val="20"/>
              </w:rPr>
            </w:pPr>
            <w:r w:rsidRPr="00F11D82">
              <w:rPr>
                <w:sz w:val="20"/>
                <w:szCs w:val="20"/>
              </w:rPr>
              <w:t>- в редакции от 14.02.2025 № 51</w:t>
            </w:r>
          </w:p>
        </w:tc>
        <w:tc>
          <w:tcPr>
            <w:tcW w:w="1134" w:type="dxa"/>
          </w:tcPr>
          <w:p w:rsidR="00E6430C" w:rsidRPr="00F11D82" w:rsidRDefault="00E6430C" w:rsidP="00E6430C">
            <w:pPr>
              <w:jc w:val="center"/>
              <w:rPr>
                <w:sz w:val="20"/>
                <w:szCs w:val="20"/>
              </w:rPr>
            </w:pPr>
            <w:r w:rsidRPr="00F11D82">
              <w:rPr>
                <w:sz w:val="20"/>
                <w:szCs w:val="20"/>
              </w:rPr>
              <w:t>30 499,63</w:t>
            </w:r>
          </w:p>
        </w:tc>
        <w:tc>
          <w:tcPr>
            <w:tcW w:w="1134" w:type="dxa"/>
          </w:tcPr>
          <w:p w:rsidR="00E6430C" w:rsidRPr="00F11D82" w:rsidRDefault="00E6430C" w:rsidP="00E6430C">
            <w:pPr>
              <w:jc w:val="center"/>
              <w:rPr>
                <w:sz w:val="20"/>
                <w:szCs w:val="20"/>
              </w:rPr>
            </w:pPr>
            <w:r w:rsidRPr="00F11D82">
              <w:rPr>
                <w:sz w:val="20"/>
                <w:szCs w:val="20"/>
              </w:rPr>
              <w:t>9 617,90</w:t>
            </w:r>
          </w:p>
        </w:tc>
        <w:tc>
          <w:tcPr>
            <w:tcW w:w="1134" w:type="dxa"/>
          </w:tcPr>
          <w:p w:rsidR="00E6430C" w:rsidRPr="00F11D82" w:rsidRDefault="00E6430C" w:rsidP="00E6430C">
            <w:pPr>
              <w:jc w:val="center"/>
              <w:rPr>
                <w:sz w:val="20"/>
                <w:szCs w:val="20"/>
              </w:rPr>
            </w:pPr>
            <w:r w:rsidRPr="00F11D82">
              <w:rPr>
                <w:sz w:val="20"/>
                <w:szCs w:val="20"/>
              </w:rPr>
              <w:t>30 499,65</w:t>
            </w:r>
          </w:p>
        </w:tc>
        <w:tc>
          <w:tcPr>
            <w:tcW w:w="1134" w:type="dxa"/>
          </w:tcPr>
          <w:p w:rsidR="00E6430C" w:rsidRPr="00F11D82" w:rsidRDefault="00E6430C" w:rsidP="00E6430C">
            <w:pPr>
              <w:jc w:val="center"/>
              <w:rPr>
                <w:sz w:val="20"/>
                <w:szCs w:val="20"/>
              </w:rPr>
            </w:pPr>
            <w:r w:rsidRPr="00F11D82">
              <w:rPr>
                <w:sz w:val="20"/>
                <w:szCs w:val="20"/>
              </w:rPr>
              <w:t>9 617,90</w:t>
            </w:r>
          </w:p>
        </w:tc>
        <w:tc>
          <w:tcPr>
            <w:tcW w:w="851" w:type="dxa"/>
          </w:tcPr>
          <w:p w:rsidR="00E6430C" w:rsidRPr="00F11D82" w:rsidRDefault="005E2235" w:rsidP="00E6430C">
            <w:pPr>
              <w:jc w:val="center"/>
              <w:rPr>
                <w:sz w:val="20"/>
                <w:szCs w:val="20"/>
              </w:rPr>
            </w:pPr>
            <w:r w:rsidRPr="00F11D82">
              <w:rPr>
                <w:sz w:val="20"/>
                <w:szCs w:val="20"/>
              </w:rPr>
              <w:t>0,02</w:t>
            </w:r>
          </w:p>
        </w:tc>
        <w:tc>
          <w:tcPr>
            <w:tcW w:w="850" w:type="dxa"/>
          </w:tcPr>
          <w:p w:rsidR="00E6430C" w:rsidRPr="00F11D82" w:rsidRDefault="005E2235" w:rsidP="00E6430C">
            <w:pPr>
              <w:jc w:val="center"/>
              <w:rPr>
                <w:sz w:val="20"/>
                <w:szCs w:val="20"/>
              </w:rPr>
            </w:pPr>
            <w:r w:rsidRPr="00F11D82">
              <w:rPr>
                <w:sz w:val="20"/>
                <w:szCs w:val="20"/>
              </w:rPr>
              <w:t>0,00</w:t>
            </w:r>
          </w:p>
        </w:tc>
        <w:tc>
          <w:tcPr>
            <w:tcW w:w="1418" w:type="dxa"/>
          </w:tcPr>
          <w:p w:rsidR="00E6430C" w:rsidRPr="00F11D82" w:rsidRDefault="00721154" w:rsidP="00721154">
            <w:pPr>
              <w:jc w:val="center"/>
              <w:rPr>
                <w:sz w:val="20"/>
                <w:szCs w:val="20"/>
              </w:rPr>
            </w:pPr>
            <w:r w:rsidRPr="00F11D82">
              <w:rPr>
                <w:sz w:val="20"/>
                <w:szCs w:val="20"/>
              </w:rPr>
              <w:t>с</w:t>
            </w:r>
            <w:r w:rsidR="00A52857" w:rsidRPr="00F11D82">
              <w:rPr>
                <w:sz w:val="20"/>
                <w:szCs w:val="20"/>
              </w:rPr>
              <w:t>рок соблюден</w:t>
            </w:r>
          </w:p>
        </w:tc>
      </w:tr>
      <w:tr w:rsidR="00E6430C" w:rsidRPr="00F11D82" w:rsidTr="003352DA">
        <w:tc>
          <w:tcPr>
            <w:tcW w:w="9356" w:type="dxa"/>
            <w:gridSpan w:val="8"/>
          </w:tcPr>
          <w:p w:rsidR="00E6430C" w:rsidRPr="00F11D82" w:rsidRDefault="00E6430C" w:rsidP="00E6430C">
            <w:pPr>
              <w:jc w:val="center"/>
              <w:rPr>
                <w:sz w:val="20"/>
                <w:szCs w:val="20"/>
              </w:rPr>
            </w:pPr>
            <w:r w:rsidRPr="00F11D82">
              <w:rPr>
                <w:bCs/>
                <w:sz w:val="20"/>
                <w:szCs w:val="20"/>
              </w:rPr>
              <w:t>Муниципальная программа «</w:t>
            </w:r>
            <w:r w:rsidRPr="00F11D82">
              <w:rPr>
                <w:sz w:val="20"/>
                <w:szCs w:val="20"/>
              </w:rPr>
              <w:t xml:space="preserve">Развитие информационного общества </w:t>
            </w:r>
            <w:r w:rsidRPr="00F11D82">
              <w:rPr>
                <w:spacing w:val="2"/>
                <w:sz w:val="20"/>
                <w:szCs w:val="20"/>
                <w:shd w:val="clear" w:color="auto" w:fill="FFFFFF"/>
              </w:rPr>
              <w:t xml:space="preserve">на территории </w:t>
            </w:r>
            <w:r w:rsidRPr="00F11D82">
              <w:rPr>
                <w:sz w:val="20"/>
                <w:szCs w:val="20"/>
              </w:rPr>
              <w:t>муниципального образования «Город Кедровый», постановление Администрации г. Кедрового от 06.11.2020 № 368</w:t>
            </w:r>
          </w:p>
        </w:tc>
      </w:tr>
      <w:tr w:rsidR="007B208E" w:rsidRPr="00F11D82" w:rsidTr="00161683">
        <w:tc>
          <w:tcPr>
            <w:tcW w:w="1701" w:type="dxa"/>
          </w:tcPr>
          <w:p w:rsidR="007B208E" w:rsidRPr="00F11D82" w:rsidRDefault="007B208E" w:rsidP="007B208E">
            <w:pPr>
              <w:jc w:val="both"/>
              <w:rPr>
                <w:bCs/>
                <w:sz w:val="20"/>
                <w:szCs w:val="20"/>
              </w:rPr>
            </w:pPr>
            <w:r w:rsidRPr="00F11D82">
              <w:rPr>
                <w:sz w:val="20"/>
                <w:szCs w:val="20"/>
              </w:rPr>
              <w:t>- в редакции от 12.02.2025 № 46</w:t>
            </w:r>
          </w:p>
        </w:tc>
        <w:tc>
          <w:tcPr>
            <w:tcW w:w="1134" w:type="dxa"/>
          </w:tcPr>
          <w:p w:rsidR="007B208E" w:rsidRPr="00F11D82" w:rsidRDefault="007B208E" w:rsidP="007B208E">
            <w:pPr>
              <w:jc w:val="center"/>
              <w:rPr>
                <w:sz w:val="20"/>
                <w:szCs w:val="20"/>
              </w:rPr>
            </w:pPr>
            <w:r w:rsidRPr="00F11D82">
              <w:rPr>
                <w:sz w:val="20"/>
                <w:szCs w:val="20"/>
              </w:rPr>
              <w:t>1 654,65</w:t>
            </w:r>
          </w:p>
        </w:tc>
        <w:tc>
          <w:tcPr>
            <w:tcW w:w="1134" w:type="dxa"/>
          </w:tcPr>
          <w:p w:rsidR="007B208E" w:rsidRPr="00F11D82" w:rsidRDefault="007B208E" w:rsidP="007B208E">
            <w:pPr>
              <w:jc w:val="center"/>
              <w:rPr>
                <w:sz w:val="20"/>
                <w:szCs w:val="20"/>
              </w:rPr>
            </w:pPr>
            <w:r w:rsidRPr="00F11D82">
              <w:rPr>
                <w:sz w:val="20"/>
                <w:szCs w:val="20"/>
              </w:rPr>
              <w:t>1 160,36</w:t>
            </w:r>
          </w:p>
        </w:tc>
        <w:tc>
          <w:tcPr>
            <w:tcW w:w="1134" w:type="dxa"/>
          </w:tcPr>
          <w:p w:rsidR="007B208E" w:rsidRPr="00F11D82" w:rsidRDefault="007B208E" w:rsidP="007B208E">
            <w:pPr>
              <w:jc w:val="center"/>
              <w:rPr>
                <w:sz w:val="20"/>
                <w:szCs w:val="20"/>
              </w:rPr>
            </w:pPr>
            <w:r w:rsidRPr="00F11D82">
              <w:rPr>
                <w:sz w:val="20"/>
                <w:szCs w:val="20"/>
              </w:rPr>
              <w:t>1 654,65</w:t>
            </w:r>
          </w:p>
        </w:tc>
        <w:tc>
          <w:tcPr>
            <w:tcW w:w="1134" w:type="dxa"/>
          </w:tcPr>
          <w:p w:rsidR="007B208E" w:rsidRPr="00F11D82" w:rsidRDefault="007B208E" w:rsidP="007B208E">
            <w:pPr>
              <w:jc w:val="center"/>
              <w:rPr>
                <w:sz w:val="20"/>
                <w:szCs w:val="20"/>
              </w:rPr>
            </w:pPr>
            <w:r w:rsidRPr="00F11D82">
              <w:rPr>
                <w:sz w:val="20"/>
                <w:szCs w:val="20"/>
              </w:rPr>
              <w:t>1 160,36</w:t>
            </w:r>
          </w:p>
        </w:tc>
        <w:tc>
          <w:tcPr>
            <w:tcW w:w="851" w:type="dxa"/>
          </w:tcPr>
          <w:p w:rsidR="007B208E" w:rsidRPr="00F11D82" w:rsidRDefault="005E2235" w:rsidP="007B208E">
            <w:pPr>
              <w:jc w:val="center"/>
              <w:rPr>
                <w:sz w:val="20"/>
                <w:szCs w:val="20"/>
              </w:rPr>
            </w:pPr>
            <w:r w:rsidRPr="00F11D82">
              <w:rPr>
                <w:sz w:val="20"/>
                <w:szCs w:val="20"/>
              </w:rPr>
              <w:t>0,00</w:t>
            </w:r>
          </w:p>
        </w:tc>
        <w:tc>
          <w:tcPr>
            <w:tcW w:w="850" w:type="dxa"/>
          </w:tcPr>
          <w:p w:rsidR="007B208E" w:rsidRPr="00F11D82" w:rsidRDefault="005E2235" w:rsidP="007B208E">
            <w:pPr>
              <w:jc w:val="center"/>
              <w:rPr>
                <w:sz w:val="20"/>
                <w:szCs w:val="20"/>
              </w:rPr>
            </w:pPr>
            <w:r w:rsidRPr="00F11D82">
              <w:rPr>
                <w:sz w:val="20"/>
                <w:szCs w:val="20"/>
              </w:rPr>
              <w:t>0,00</w:t>
            </w:r>
          </w:p>
        </w:tc>
        <w:tc>
          <w:tcPr>
            <w:tcW w:w="1418" w:type="dxa"/>
          </w:tcPr>
          <w:p w:rsidR="007B208E" w:rsidRPr="00F11D82" w:rsidRDefault="00721154" w:rsidP="00721154">
            <w:pPr>
              <w:jc w:val="center"/>
              <w:rPr>
                <w:sz w:val="20"/>
                <w:szCs w:val="20"/>
              </w:rPr>
            </w:pPr>
            <w:r w:rsidRPr="00F11D82">
              <w:rPr>
                <w:sz w:val="20"/>
                <w:szCs w:val="20"/>
              </w:rPr>
              <w:t>с</w:t>
            </w:r>
            <w:r w:rsidR="00A52857" w:rsidRPr="00F11D82">
              <w:rPr>
                <w:sz w:val="20"/>
                <w:szCs w:val="20"/>
              </w:rPr>
              <w:t>рок соблюден</w:t>
            </w:r>
          </w:p>
        </w:tc>
      </w:tr>
      <w:tr w:rsidR="007B208E" w:rsidRPr="00F11D82" w:rsidTr="003352DA">
        <w:tc>
          <w:tcPr>
            <w:tcW w:w="9356" w:type="dxa"/>
            <w:gridSpan w:val="8"/>
          </w:tcPr>
          <w:p w:rsidR="007B208E" w:rsidRPr="00F11D82" w:rsidRDefault="007B208E" w:rsidP="007B208E">
            <w:pPr>
              <w:jc w:val="center"/>
              <w:rPr>
                <w:sz w:val="20"/>
                <w:szCs w:val="20"/>
              </w:rPr>
            </w:pPr>
            <w:r w:rsidRPr="00F11D82">
              <w:rPr>
                <w:bCs/>
                <w:sz w:val="20"/>
                <w:szCs w:val="20"/>
              </w:rPr>
              <w:t xml:space="preserve">Муниципальная </w:t>
            </w:r>
            <w:r w:rsidRPr="00F11D82">
              <w:rPr>
                <w:color w:val="000000"/>
                <w:sz w:val="20"/>
                <w:szCs w:val="20"/>
              </w:rPr>
              <w:t>программа «Создание условий для развития предпринимательства и повышение инвестиционной привлекательности на территории муниципального образования «Город Кедровый», п</w:t>
            </w:r>
            <w:r w:rsidRPr="00F11D82">
              <w:rPr>
                <w:sz w:val="20"/>
                <w:szCs w:val="20"/>
              </w:rPr>
              <w:t>остановление Администрации г. Кедрового от 06.11.2020 № 373</w:t>
            </w:r>
          </w:p>
        </w:tc>
      </w:tr>
      <w:tr w:rsidR="007B208E" w:rsidRPr="00F11D82" w:rsidTr="00161683">
        <w:tc>
          <w:tcPr>
            <w:tcW w:w="1701" w:type="dxa"/>
          </w:tcPr>
          <w:p w:rsidR="007B208E" w:rsidRPr="00F11D82" w:rsidRDefault="007B208E" w:rsidP="007B208E">
            <w:pPr>
              <w:jc w:val="both"/>
              <w:rPr>
                <w:bCs/>
                <w:sz w:val="20"/>
                <w:szCs w:val="20"/>
              </w:rPr>
            </w:pPr>
            <w:r w:rsidRPr="00F11D82">
              <w:rPr>
                <w:sz w:val="20"/>
                <w:szCs w:val="20"/>
              </w:rPr>
              <w:t>- в редакции от 06.02.2025 № 43</w:t>
            </w:r>
          </w:p>
        </w:tc>
        <w:tc>
          <w:tcPr>
            <w:tcW w:w="1134" w:type="dxa"/>
          </w:tcPr>
          <w:p w:rsidR="007B208E" w:rsidRPr="00F11D82" w:rsidRDefault="007B208E" w:rsidP="007B208E">
            <w:pPr>
              <w:jc w:val="center"/>
              <w:rPr>
                <w:sz w:val="20"/>
                <w:szCs w:val="20"/>
              </w:rPr>
            </w:pPr>
            <w:r w:rsidRPr="00F11D82">
              <w:rPr>
                <w:sz w:val="20"/>
                <w:szCs w:val="20"/>
              </w:rPr>
              <w:t>40,00</w:t>
            </w:r>
          </w:p>
        </w:tc>
        <w:tc>
          <w:tcPr>
            <w:tcW w:w="1134" w:type="dxa"/>
          </w:tcPr>
          <w:p w:rsidR="007B208E" w:rsidRPr="00F11D82" w:rsidRDefault="007B208E" w:rsidP="007B208E">
            <w:pPr>
              <w:jc w:val="center"/>
              <w:rPr>
                <w:sz w:val="20"/>
                <w:szCs w:val="20"/>
              </w:rPr>
            </w:pPr>
            <w:r w:rsidRPr="00F11D82">
              <w:rPr>
                <w:sz w:val="20"/>
                <w:szCs w:val="20"/>
              </w:rPr>
              <w:t>0,00</w:t>
            </w:r>
          </w:p>
        </w:tc>
        <w:tc>
          <w:tcPr>
            <w:tcW w:w="1134" w:type="dxa"/>
          </w:tcPr>
          <w:p w:rsidR="007B208E" w:rsidRPr="00F11D82" w:rsidRDefault="007B208E" w:rsidP="007B208E">
            <w:pPr>
              <w:jc w:val="center"/>
              <w:rPr>
                <w:sz w:val="20"/>
                <w:szCs w:val="20"/>
              </w:rPr>
            </w:pPr>
            <w:r w:rsidRPr="00F11D82">
              <w:rPr>
                <w:sz w:val="20"/>
                <w:szCs w:val="20"/>
              </w:rPr>
              <w:t>40,00</w:t>
            </w:r>
          </w:p>
        </w:tc>
        <w:tc>
          <w:tcPr>
            <w:tcW w:w="1134" w:type="dxa"/>
          </w:tcPr>
          <w:p w:rsidR="007B208E" w:rsidRPr="00F11D82" w:rsidRDefault="007B208E" w:rsidP="007B208E">
            <w:pPr>
              <w:jc w:val="center"/>
              <w:rPr>
                <w:sz w:val="20"/>
                <w:szCs w:val="20"/>
              </w:rPr>
            </w:pPr>
            <w:r w:rsidRPr="00F11D82">
              <w:rPr>
                <w:sz w:val="20"/>
                <w:szCs w:val="20"/>
              </w:rPr>
              <w:t>0,00</w:t>
            </w:r>
          </w:p>
        </w:tc>
        <w:tc>
          <w:tcPr>
            <w:tcW w:w="851" w:type="dxa"/>
          </w:tcPr>
          <w:p w:rsidR="007B208E" w:rsidRPr="00F11D82" w:rsidRDefault="005E2235" w:rsidP="007B208E">
            <w:pPr>
              <w:jc w:val="center"/>
              <w:rPr>
                <w:sz w:val="20"/>
                <w:szCs w:val="20"/>
              </w:rPr>
            </w:pPr>
            <w:r w:rsidRPr="00F11D82">
              <w:rPr>
                <w:sz w:val="20"/>
                <w:szCs w:val="20"/>
              </w:rPr>
              <w:t>0,00</w:t>
            </w:r>
          </w:p>
        </w:tc>
        <w:tc>
          <w:tcPr>
            <w:tcW w:w="850" w:type="dxa"/>
          </w:tcPr>
          <w:p w:rsidR="007B208E" w:rsidRPr="00F11D82" w:rsidRDefault="005E2235" w:rsidP="007B208E">
            <w:pPr>
              <w:jc w:val="center"/>
              <w:rPr>
                <w:sz w:val="20"/>
                <w:szCs w:val="20"/>
              </w:rPr>
            </w:pPr>
            <w:r w:rsidRPr="00F11D82">
              <w:rPr>
                <w:sz w:val="20"/>
                <w:szCs w:val="20"/>
              </w:rPr>
              <w:t>0,00</w:t>
            </w:r>
          </w:p>
        </w:tc>
        <w:tc>
          <w:tcPr>
            <w:tcW w:w="1418" w:type="dxa"/>
          </w:tcPr>
          <w:p w:rsidR="007B208E" w:rsidRPr="00F11D82" w:rsidRDefault="00721154" w:rsidP="00721154">
            <w:pPr>
              <w:jc w:val="center"/>
              <w:rPr>
                <w:sz w:val="20"/>
                <w:szCs w:val="20"/>
              </w:rPr>
            </w:pPr>
            <w:r w:rsidRPr="00F11D82">
              <w:rPr>
                <w:sz w:val="20"/>
                <w:szCs w:val="20"/>
              </w:rPr>
              <w:t>с</w:t>
            </w:r>
            <w:r w:rsidR="00A52857" w:rsidRPr="00F11D82">
              <w:rPr>
                <w:sz w:val="20"/>
                <w:szCs w:val="20"/>
              </w:rPr>
              <w:t>рок соблюден</w:t>
            </w:r>
          </w:p>
        </w:tc>
      </w:tr>
      <w:tr w:rsidR="007B208E" w:rsidRPr="00F11D82" w:rsidTr="003352DA">
        <w:tc>
          <w:tcPr>
            <w:tcW w:w="9356" w:type="dxa"/>
            <w:gridSpan w:val="8"/>
          </w:tcPr>
          <w:p w:rsidR="007B208E" w:rsidRPr="00F11D82" w:rsidRDefault="007B208E" w:rsidP="007B208E">
            <w:pPr>
              <w:jc w:val="center"/>
              <w:rPr>
                <w:sz w:val="20"/>
                <w:szCs w:val="20"/>
              </w:rPr>
            </w:pPr>
            <w:r w:rsidRPr="00F11D82">
              <w:rPr>
                <w:bCs/>
                <w:sz w:val="20"/>
                <w:szCs w:val="20"/>
              </w:rPr>
              <w:t>Муниципальная программа «</w:t>
            </w:r>
            <w:r w:rsidRPr="00F11D82">
              <w:rPr>
                <w:color w:val="000000"/>
                <w:sz w:val="20"/>
                <w:szCs w:val="20"/>
              </w:rPr>
              <w:t>Безопасность муниципального образования «Город Кедровый», п</w:t>
            </w:r>
            <w:r w:rsidRPr="00F11D82">
              <w:rPr>
                <w:sz w:val="20"/>
                <w:szCs w:val="20"/>
              </w:rPr>
              <w:t>остановление Администрации г. Кедрового от 06.11.2020 № 365</w:t>
            </w:r>
          </w:p>
        </w:tc>
      </w:tr>
      <w:tr w:rsidR="007B208E" w:rsidRPr="00F11D82" w:rsidTr="00161683">
        <w:tc>
          <w:tcPr>
            <w:tcW w:w="1701" w:type="dxa"/>
          </w:tcPr>
          <w:p w:rsidR="007B208E" w:rsidRPr="00F11D82" w:rsidRDefault="007B208E" w:rsidP="007B208E">
            <w:pPr>
              <w:jc w:val="both"/>
              <w:rPr>
                <w:bCs/>
                <w:sz w:val="20"/>
                <w:szCs w:val="20"/>
              </w:rPr>
            </w:pPr>
            <w:r w:rsidRPr="00F11D82">
              <w:rPr>
                <w:sz w:val="20"/>
                <w:szCs w:val="20"/>
              </w:rPr>
              <w:t>- в редакции от 14.02.2025 № 52</w:t>
            </w:r>
          </w:p>
        </w:tc>
        <w:tc>
          <w:tcPr>
            <w:tcW w:w="1134" w:type="dxa"/>
          </w:tcPr>
          <w:p w:rsidR="007B208E" w:rsidRPr="00F11D82" w:rsidRDefault="007B208E" w:rsidP="007B208E">
            <w:pPr>
              <w:jc w:val="center"/>
              <w:rPr>
                <w:sz w:val="20"/>
                <w:szCs w:val="20"/>
              </w:rPr>
            </w:pPr>
            <w:r w:rsidRPr="00F11D82">
              <w:rPr>
                <w:sz w:val="20"/>
                <w:szCs w:val="20"/>
              </w:rPr>
              <w:t>9 818,23</w:t>
            </w:r>
          </w:p>
        </w:tc>
        <w:tc>
          <w:tcPr>
            <w:tcW w:w="1134" w:type="dxa"/>
          </w:tcPr>
          <w:p w:rsidR="007B208E" w:rsidRPr="00F11D82" w:rsidRDefault="007B208E" w:rsidP="007B208E">
            <w:pPr>
              <w:jc w:val="center"/>
              <w:rPr>
                <w:sz w:val="20"/>
                <w:szCs w:val="20"/>
              </w:rPr>
            </w:pPr>
            <w:r w:rsidRPr="00F11D82">
              <w:rPr>
                <w:sz w:val="20"/>
                <w:szCs w:val="20"/>
              </w:rPr>
              <w:t>8 332,94</w:t>
            </w:r>
          </w:p>
        </w:tc>
        <w:tc>
          <w:tcPr>
            <w:tcW w:w="1134" w:type="dxa"/>
          </w:tcPr>
          <w:p w:rsidR="007B208E" w:rsidRPr="00F11D82" w:rsidRDefault="007B208E" w:rsidP="007B208E">
            <w:pPr>
              <w:jc w:val="center"/>
              <w:rPr>
                <w:sz w:val="20"/>
                <w:szCs w:val="20"/>
              </w:rPr>
            </w:pPr>
            <w:r w:rsidRPr="00F11D82">
              <w:rPr>
                <w:sz w:val="20"/>
                <w:szCs w:val="20"/>
              </w:rPr>
              <w:t>9 818,24</w:t>
            </w:r>
          </w:p>
        </w:tc>
        <w:tc>
          <w:tcPr>
            <w:tcW w:w="1134" w:type="dxa"/>
          </w:tcPr>
          <w:p w:rsidR="007B208E" w:rsidRPr="00F11D82" w:rsidRDefault="007B208E" w:rsidP="007B208E">
            <w:pPr>
              <w:jc w:val="center"/>
              <w:rPr>
                <w:sz w:val="20"/>
                <w:szCs w:val="20"/>
              </w:rPr>
            </w:pPr>
            <w:r w:rsidRPr="00F11D82">
              <w:rPr>
                <w:sz w:val="20"/>
                <w:szCs w:val="20"/>
              </w:rPr>
              <w:t>8 332,94</w:t>
            </w:r>
          </w:p>
        </w:tc>
        <w:tc>
          <w:tcPr>
            <w:tcW w:w="851" w:type="dxa"/>
          </w:tcPr>
          <w:p w:rsidR="007B208E" w:rsidRPr="00F11D82" w:rsidRDefault="005E2235" w:rsidP="007B208E">
            <w:pPr>
              <w:jc w:val="center"/>
              <w:rPr>
                <w:sz w:val="20"/>
                <w:szCs w:val="20"/>
              </w:rPr>
            </w:pPr>
            <w:r w:rsidRPr="00F11D82">
              <w:rPr>
                <w:sz w:val="20"/>
                <w:szCs w:val="20"/>
              </w:rPr>
              <w:t>0,01</w:t>
            </w:r>
          </w:p>
        </w:tc>
        <w:tc>
          <w:tcPr>
            <w:tcW w:w="850" w:type="dxa"/>
          </w:tcPr>
          <w:p w:rsidR="007B208E" w:rsidRPr="00F11D82" w:rsidRDefault="005E2235" w:rsidP="007B208E">
            <w:pPr>
              <w:jc w:val="center"/>
              <w:rPr>
                <w:sz w:val="20"/>
                <w:szCs w:val="20"/>
              </w:rPr>
            </w:pPr>
            <w:r w:rsidRPr="00F11D82">
              <w:rPr>
                <w:sz w:val="20"/>
                <w:szCs w:val="20"/>
              </w:rPr>
              <w:t>0,00</w:t>
            </w:r>
          </w:p>
        </w:tc>
        <w:tc>
          <w:tcPr>
            <w:tcW w:w="1418" w:type="dxa"/>
          </w:tcPr>
          <w:p w:rsidR="007B208E" w:rsidRPr="00F11D82" w:rsidRDefault="00721154" w:rsidP="00721154">
            <w:pPr>
              <w:jc w:val="center"/>
              <w:rPr>
                <w:sz w:val="20"/>
                <w:szCs w:val="20"/>
              </w:rPr>
            </w:pPr>
            <w:r w:rsidRPr="00F11D82">
              <w:rPr>
                <w:sz w:val="20"/>
                <w:szCs w:val="20"/>
              </w:rPr>
              <w:t>с</w:t>
            </w:r>
            <w:r w:rsidR="00A52857" w:rsidRPr="00F11D82">
              <w:rPr>
                <w:sz w:val="20"/>
                <w:szCs w:val="20"/>
              </w:rPr>
              <w:t>рок соблюден</w:t>
            </w:r>
          </w:p>
        </w:tc>
      </w:tr>
      <w:tr w:rsidR="007B208E" w:rsidRPr="00F11D82" w:rsidTr="003352DA">
        <w:tc>
          <w:tcPr>
            <w:tcW w:w="9356" w:type="dxa"/>
            <w:gridSpan w:val="8"/>
          </w:tcPr>
          <w:p w:rsidR="007B208E" w:rsidRPr="00F11D82" w:rsidRDefault="007B208E" w:rsidP="007B208E">
            <w:pPr>
              <w:jc w:val="center"/>
              <w:rPr>
                <w:sz w:val="20"/>
                <w:szCs w:val="20"/>
              </w:rPr>
            </w:pPr>
            <w:r w:rsidRPr="00F11D82">
              <w:rPr>
                <w:bCs/>
                <w:sz w:val="20"/>
                <w:szCs w:val="20"/>
              </w:rPr>
              <w:t>Муниципальная программа «</w:t>
            </w:r>
            <w:r w:rsidRPr="00F11D82">
              <w:rPr>
                <w:color w:val="000000"/>
                <w:sz w:val="20"/>
                <w:szCs w:val="20"/>
              </w:rPr>
              <w:t>Муниципальное хозяйство</w:t>
            </w:r>
            <w:r w:rsidRPr="00F11D82">
              <w:rPr>
                <w:bCs/>
                <w:sz w:val="20"/>
                <w:szCs w:val="20"/>
              </w:rPr>
              <w:t xml:space="preserve"> </w:t>
            </w:r>
            <w:r w:rsidRPr="00F11D82">
              <w:rPr>
                <w:bCs/>
                <w:color w:val="000000"/>
                <w:sz w:val="20"/>
                <w:szCs w:val="20"/>
              </w:rPr>
              <w:t>муниципального образования «Город Кедровый», п</w:t>
            </w:r>
            <w:r w:rsidRPr="00F11D82">
              <w:rPr>
                <w:sz w:val="20"/>
                <w:szCs w:val="20"/>
              </w:rPr>
              <w:t>остановление Администрации г. Кедрового от 06.11.2020 № 371</w:t>
            </w:r>
          </w:p>
        </w:tc>
      </w:tr>
      <w:tr w:rsidR="00A84BA3" w:rsidRPr="00F11D82" w:rsidTr="00161683">
        <w:tc>
          <w:tcPr>
            <w:tcW w:w="1701" w:type="dxa"/>
          </w:tcPr>
          <w:p w:rsidR="00A84BA3" w:rsidRPr="00F11D82" w:rsidRDefault="00A84BA3" w:rsidP="00A84BA3">
            <w:pPr>
              <w:jc w:val="both"/>
              <w:rPr>
                <w:bCs/>
                <w:sz w:val="20"/>
                <w:szCs w:val="20"/>
              </w:rPr>
            </w:pPr>
            <w:r w:rsidRPr="00F11D82">
              <w:rPr>
                <w:sz w:val="20"/>
                <w:szCs w:val="20"/>
              </w:rPr>
              <w:t>- в редакции от 14.02.2025 № 53</w:t>
            </w:r>
          </w:p>
        </w:tc>
        <w:tc>
          <w:tcPr>
            <w:tcW w:w="1134" w:type="dxa"/>
          </w:tcPr>
          <w:p w:rsidR="00A84BA3" w:rsidRPr="00F11D82" w:rsidRDefault="00A84BA3" w:rsidP="00A84BA3">
            <w:pPr>
              <w:jc w:val="center"/>
              <w:rPr>
                <w:sz w:val="20"/>
                <w:szCs w:val="20"/>
              </w:rPr>
            </w:pPr>
            <w:r w:rsidRPr="00F11D82">
              <w:rPr>
                <w:sz w:val="20"/>
                <w:szCs w:val="20"/>
              </w:rPr>
              <w:t>223 386,00</w:t>
            </w:r>
          </w:p>
        </w:tc>
        <w:tc>
          <w:tcPr>
            <w:tcW w:w="1134" w:type="dxa"/>
          </w:tcPr>
          <w:p w:rsidR="00A84BA3" w:rsidRPr="00F11D82" w:rsidRDefault="00A84BA3" w:rsidP="00A84BA3">
            <w:pPr>
              <w:jc w:val="center"/>
              <w:rPr>
                <w:sz w:val="20"/>
                <w:szCs w:val="20"/>
              </w:rPr>
            </w:pPr>
            <w:r w:rsidRPr="00F11D82">
              <w:rPr>
                <w:sz w:val="20"/>
                <w:szCs w:val="20"/>
              </w:rPr>
              <w:t>8 910,60</w:t>
            </w:r>
          </w:p>
        </w:tc>
        <w:tc>
          <w:tcPr>
            <w:tcW w:w="1134" w:type="dxa"/>
          </w:tcPr>
          <w:p w:rsidR="00A84BA3" w:rsidRPr="00F11D82" w:rsidRDefault="00A84BA3" w:rsidP="00A84BA3">
            <w:pPr>
              <w:jc w:val="center"/>
              <w:rPr>
                <w:sz w:val="20"/>
                <w:szCs w:val="20"/>
              </w:rPr>
            </w:pPr>
            <w:r w:rsidRPr="00F11D82">
              <w:rPr>
                <w:sz w:val="20"/>
                <w:szCs w:val="20"/>
              </w:rPr>
              <w:t>223 385,97</w:t>
            </w:r>
          </w:p>
        </w:tc>
        <w:tc>
          <w:tcPr>
            <w:tcW w:w="1134" w:type="dxa"/>
          </w:tcPr>
          <w:p w:rsidR="00A84BA3" w:rsidRPr="00F11D82" w:rsidRDefault="00A84BA3" w:rsidP="00A84BA3">
            <w:pPr>
              <w:jc w:val="center"/>
              <w:rPr>
                <w:sz w:val="20"/>
                <w:szCs w:val="20"/>
              </w:rPr>
            </w:pPr>
            <w:r w:rsidRPr="00F11D82">
              <w:rPr>
                <w:sz w:val="20"/>
                <w:szCs w:val="20"/>
              </w:rPr>
              <w:t>8 910,57</w:t>
            </w:r>
          </w:p>
        </w:tc>
        <w:tc>
          <w:tcPr>
            <w:tcW w:w="851" w:type="dxa"/>
          </w:tcPr>
          <w:p w:rsidR="00A84BA3" w:rsidRPr="00F11D82" w:rsidRDefault="005E2235" w:rsidP="00A84BA3">
            <w:pPr>
              <w:jc w:val="center"/>
              <w:rPr>
                <w:sz w:val="20"/>
                <w:szCs w:val="20"/>
              </w:rPr>
            </w:pPr>
            <w:r w:rsidRPr="00F11D82">
              <w:rPr>
                <w:sz w:val="20"/>
                <w:szCs w:val="20"/>
              </w:rPr>
              <w:t>- 0,03</w:t>
            </w:r>
          </w:p>
        </w:tc>
        <w:tc>
          <w:tcPr>
            <w:tcW w:w="850" w:type="dxa"/>
          </w:tcPr>
          <w:p w:rsidR="00A84BA3" w:rsidRPr="00F11D82" w:rsidRDefault="005E2235" w:rsidP="00A84BA3">
            <w:pPr>
              <w:jc w:val="center"/>
              <w:rPr>
                <w:sz w:val="20"/>
                <w:szCs w:val="20"/>
              </w:rPr>
            </w:pPr>
            <w:r w:rsidRPr="00F11D82">
              <w:rPr>
                <w:sz w:val="20"/>
                <w:szCs w:val="20"/>
              </w:rPr>
              <w:t>- 0,03</w:t>
            </w:r>
          </w:p>
        </w:tc>
        <w:tc>
          <w:tcPr>
            <w:tcW w:w="1418" w:type="dxa"/>
          </w:tcPr>
          <w:p w:rsidR="00A84BA3" w:rsidRPr="00F11D82" w:rsidRDefault="00721154" w:rsidP="00721154">
            <w:pPr>
              <w:jc w:val="center"/>
              <w:rPr>
                <w:sz w:val="20"/>
                <w:szCs w:val="20"/>
              </w:rPr>
            </w:pPr>
            <w:r w:rsidRPr="00F11D82">
              <w:rPr>
                <w:sz w:val="20"/>
                <w:szCs w:val="20"/>
              </w:rPr>
              <w:t>с</w:t>
            </w:r>
            <w:r w:rsidR="00A52857" w:rsidRPr="00F11D82">
              <w:rPr>
                <w:sz w:val="20"/>
                <w:szCs w:val="20"/>
              </w:rPr>
              <w:t>рок соблюден</w:t>
            </w:r>
          </w:p>
        </w:tc>
      </w:tr>
      <w:tr w:rsidR="00A84BA3" w:rsidRPr="00F11D82" w:rsidTr="003352DA">
        <w:tc>
          <w:tcPr>
            <w:tcW w:w="9356" w:type="dxa"/>
            <w:gridSpan w:val="8"/>
          </w:tcPr>
          <w:p w:rsidR="00A84BA3" w:rsidRPr="00F11D82" w:rsidRDefault="00A84BA3" w:rsidP="00A84BA3">
            <w:pPr>
              <w:jc w:val="center"/>
              <w:rPr>
                <w:sz w:val="20"/>
                <w:szCs w:val="20"/>
              </w:rPr>
            </w:pPr>
            <w:r w:rsidRPr="00F11D82">
              <w:rPr>
                <w:bCs/>
                <w:sz w:val="20"/>
                <w:szCs w:val="20"/>
              </w:rPr>
              <w:t>Муниципальная программа «</w:t>
            </w:r>
            <w:r w:rsidRPr="00F11D82">
              <w:rPr>
                <w:color w:val="000000"/>
                <w:sz w:val="20"/>
                <w:szCs w:val="20"/>
              </w:rPr>
              <w:t xml:space="preserve">Повышение </w:t>
            </w:r>
            <w:r w:rsidRPr="00F11D82">
              <w:rPr>
                <w:sz w:val="20"/>
                <w:szCs w:val="20"/>
              </w:rPr>
              <w:t xml:space="preserve">энергетической эффективности </w:t>
            </w:r>
            <w:r w:rsidRPr="00F11D82">
              <w:rPr>
                <w:color w:val="000000"/>
                <w:sz w:val="20"/>
                <w:szCs w:val="20"/>
              </w:rPr>
              <w:t>на территории муниципального образования «Город Кедровый», п</w:t>
            </w:r>
            <w:r w:rsidRPr="00F11D82">
              <w:rPr>
                <w:sz w:val="20"/>
                <w:szCs w:val="20"/>
              </w:rPr>
              <w:t>остановление Администрации г. Кедрового от 06.11.2020 № 369</w:t>
            </w:r>
          </w:p>
        </w:tc>
      </w:tr>
      <w:tr w:rsidR="00606538" w:rsidRPr="00F11D82" w:rsidTr="00161683">
        <w:tc>
          <w:tcPr>
            <w:tcW w:w="1701" w:type="dxa"/>
          </w:tcPr>
          <w:p w:rsidR="00606538" w:rsidRPr="00F11D82" w:rsidRDefault="00606538" w:rsidP="00606538">
            <w:pPr>
              <w:jc w:val="both"/>
              <w:rPr>
                <w:bCs/>
                <w:sz w:val="20"/>
                <w:szCs w:val="20"/>
              </w:rPr>
            </w:pPr>
            <w:r w:rsidRPr="00F11D82">
              <w:rPr>
                <w:sz w:val="20"/>
                <w:szCs w:val="20"/>
              </w:rPr>
              <w:t>- в редакции от 12.02.2025 № 47</w:t>
            </w:r>
          </w:p>
        </w:tc>
        <w:tc>
          <w:tcPr>
            <w:tcW w:w="1134" w:type="dxa"/>
          </w:tcPr>
          <w:p w:rsidR="00606538" w:rsidRPr="00F11D82" w:rsidRDefault="00606538" w:rsidP="00606538">
            <w:pPr>
              <w:jc w:val="center"/>
              <w:rPr>
                <w:sz w:val="20"/>
                <w:szCs w:val="20"/>
              </w:rPr>
            </w:pPr>
            <w:r w:rsidRPr="00F11D82">
              <w:rPr>
                <w:sz w:val="20"/>
                <w:szCs w:val="20"/>
              </w:rPr>
              <w:t>1 036,78</w:t>
            </w:r>
          </w:p>
        </w:tc>
        <w:tc>
          <w:tcPr>
            <w:tcW w:w="1134" w:type="dxa"/>
          </w:tcPr>
          <w:p w:rsidR="00606538" w:rsidRPr="00F11D82" w:rsidRDefault="00606538" w:rsidP="00606538">
            <w:pPr>
              <w:jc w:val="center"/>
              <w:rPr>
                <w:sz w:val="20"/>
                <w:szCs w:val="20"/>
              </w:rPr>
            </w:pPr>
            <w:r w:rsidRPr="00F11D82">
              <w:rPr>
                <w:sz w:val="20"/>
                <w:szCs w:val="20"/>
              </w:rPr>
              <w:t>0,00</w:t>
            </w:r>
          </w:p>
        </w:tc>
        <w:tc>
          <w:tcPr>
            <w:tcW w:w="1134" w:type="dxa"/>
          </w:tcPr>
          <w:p w:rsidR="00606538" w:rsidRPr="00F11D82" w:rsidRDefault="00606538" w:rsidP="00606538">
            <w:pPr>
              <w:jc w:val="center"/>
              <w:rPr>
                <w:sz w:val="20"/>
                <w:szCs w:val="20"/>
              </w:rPr>
            </w:pPr>
            <w:r w:rsidRPr="00F11D82">
              <w:rPr>
                <w:sz w:val="20"/>
                <w:szCs w:val="20"/>
              </w:rPr>
              <w:t>1 036,78</w:t>
            </w:r>
          </w:p>
        </w:tc>
        <w:tc>
          <w:tcPr>
            <w:tcW w:w="1134" w:type="dxa"/>
          </w:tcPr>
          <w:p w:rsidR="00606538" w:rsidRPr="00F11D82" w:rsidRDefault="00606538" w:rsidP="00606538">
            <w:pPr>
              <w:jc w:val="center"/>
              <w:rPr>
                <w:sz w:val="20"/>
                <w:szCs w:val="20"/>
              </w:rPr>
            </w:pPr>
            <w:r w:rsidRPr="00F11D82">
              <w:rPr>
                <w:sz w:val="20"/>
                <w:szCs w:val="20"/>
              </w:rPr>
              <w:t>0,00</w:t>
            </w:r>
          </w:p>
        </w:tc>
        <w:tc>
          <w:tcPr>
            <w:tcW w:w="851" w:type="dxa"/>
          </w:tcPr>
          <w:p w:rsidR="00606538" w:rsidRPr="00F11D82" w:rsidRDefault="005E2235" w:rsidP="00606538">
            <w:pPr>
              <w:jc w:val="center"/>
              <w:rPr>
                <w:sz w:val="20"/>
                <w:szCs w:val="20"/>
              </w:rPr>
            </w:pPr>
            <w:r w:rsidRPr="00F11D82">
              <w:rPr>
                <w:sz w:val="20"/>
                <w:szCs w:val="20"/>
              </w:rPr>
              <w:t>0,00</w:t>
            </w:r>
          </w:p>
        </w:tc>
        <w:tc>
          <w:tcPr>
            <w:tcW w:w="850" w:type="dxa"/>
          </w:tcPr>
          <w:p w:rsidR="00606538" w:rsidRPr="00F11D82" w:rsidRDefault="005E2235" w:rsidP="00606538">
            <w:pPr>
              <w:jc w:val="center"/>
              <w:rPr>
                <w:sz w:val="20"/>
                <w:szCs w:val="20"/>
              </w:rPr>
            </w:pPr>
            <w:r w:rsidRPr="00F11D82">
              <w:rPr>
                <w:sz w:val="20"/>
                <w:szCs w:val="20"/>
              </w:rPr>
              <w:t>0,00</w:t>
            </w:r>
          </w:p>
        </w:tc>
        <w:tc>
          <w:tcPr>
            <w:tcW w:w="1418" w:type="dxa"/>
          </w:tcPr>
          <w:p w:rsidR="00606538" w:rsidRPr="00F11D82" w:rsidRDefault="00721154" w:rsidP="00721154">
            <w:pPr>
              <w:jc w:val="center"/>
              <w:rPr>
                <w:sz w:val="20"/>
                <w:szCs w:val="20"/>
              </w:rPr>
            </w:pPr>
            <w:r w:rsidRPr="00F11D82">
              <w:rPr>
                <w:sz w:val="20"/>
                <w:szCs w:val="20"/>
              </w:rPr>
              <w:t>с</w:t>
            </w:r>
            <w:r w:rsidR="00A52857" w:rsidRPr="00F11D82">
              <w:rPr>
                <w:sz w:val="20"/>
                <w:szCs w:val="20"/>
              </w:rPr>
              <w:t>рок соблюден</w:t>
            </w:r>
          </w:p>
        </w:tc>
      </w:tr>
      <w:tr w:rsidR="00606538" w:rsidRPr="00F11D82" w:rsidTr="003352DA">
        <w:tc>
          <w:tcPr>
            <w:tcW w:w="9356" w:type="dxa"/>
            <w:gridSpan w:val="8"/>
          </w:tcPr>
          <w:p w:rsidR="00606538" w:rsidRPr="00F11D82" w:rsidRDefault="00606538" w:rsidP="00606538">
            <w:pPr>
              <w:jc w:val="center"/>
              <w:rPr>
                <w:sz w:val="20"/>
                <w:szCs w:val="20"/>
              </w:rPr>
            </w:pPr>
            <w:r w:rsidRPr="00F11D82">
              <w:rPr>
                <w:bCs/>
                <w:sz w:val="20"/>
                <w:szCs w:val="20"/>
              </w:rPr>
              <w:t>Муниципальная программа «</w:t>
            </w:r>
            <w:r w:rsidRPr="00F11D82">
              <w:rPr>
                <w:color w:val="000000"/>
                <w:sz w:val="20"/>
                <w:szCs w:val="20"/>
              </w:rPr>
              <w:t>Повышение эффективности муниципального управления в муниципальном образовании «Город Кедровый», п</w:t>
            </w:r>
            <w:r w:rsidRPr="00F11D82">
              <w:rPr>
                <w:sz w:val="20"/>
                <w:szCs w:val="20"/>
              </w:rPr>
              <w:t>остановление Администрации г. Кедрового от 10.11.2020 № 377</w:t>
            </w:r>
          </w:p>
        </w:tc>
      </w:tr>
      <w:tr w:rsidR="00C91B99" w:rsidRPr="00F11D82" w:rsidTr="00161683">
        <w:tc>
          <w:tcPr>
            <w:tcW w:w="1701" w:type="dxa"/>
          </w:tcPr>
          <w:p w:rsidR="00C91B99" w:rsidRPr="00F11D82" w:rsidRDefault="00C91B99" w:rsidP="00C91B99">
            <w:pPr>
              <w:jc w:val="both"/>
              <w:rPr>
                <w:bCs/>
                <w:sz w:val="20"/>
                <w:szCs w:val="20"/>
              </w:rPr>
            </w:pPr>
            <w:r w:rsidRPr="00F11D82">
              <w:rPr>
                <w:sz w:val="20"/>
                <w:szCs w:val="20"/>
              </w:rPr>
              <w:t>- в редакции от 17.02.2025 № 54</w:t>
            </w:r>
          </w:p>
        </w:tc>
        <w:tc>
          <w:tcPr>
            <w:tcW w:w="1134" w:type="dxa"/>
          </w:tcPr>
          <w:p w:rsidR="00C91B99" w:rsidRPr="00F11D82" w:rsidRDefault="00C91B99" w:rsidP="00C91B99">
            <w:pPr>
              <w:jc w:val="center"/>
              <w:rPr>
                <w:sz w:val="20"/>
                <w:szCs w:val="20"/>
              </w:rPr>
            </w:pPr>
            <w:r w:rsidRPr="00F11D82">
              <w:rPr>
                <w:sz w:val="20"/>
                <w:szCs w:val="20"/>
              </w:rPr>
              <w:t>55 634,65</w:t>
            </w:r>
          </w:p>
        </w:tc>
        <w:tc>
          <w:tcPr>
            <w:tcW w:w="1134" w:type="dxa"/>
          </w:tcPr>
          <w:p w:rsidR="00C91B99" w:rsidRPr="00F11D82" w:rsidRDefault="00C91B99" w:rsidP="00C91B99">
            <w:pPr>
              <w:jc w:val="center"/>
              <w:rPr>
                <w:sz w:val="20"/>
                <w:szCs w:val="20"/>
              </w:rPr>
            </w:pPr>
            <w:r w:rsidRPr="00F11D82">
              <w:rPr>
                <w:sz w:val="20"/>
                <w:szCs w:val="20"/>
              </w:rPr>
              <w:t>36 208,50</w:t>
            </w:r>
          </w:p>
        </w:tc>
        <w:tc>
          <w:tcPr>
            <w:tcW w:w="1134" w:type="dxa"/>
          </w:tcPr>
          <w:p w:rsidR="00C91B99" w:rsidRPr="00F11D82" w:rsidRDefault="00C91B99" w:rsidP="00C91B99">
            <w:pPr>
              <w:jc w:val="center"/>
              <w:rPr>
                <w:sz w:val="20"/>
                <w:szCs w:val="20"/>
              </w:rPr>
            </w:pPr>
            <w:r w:rsidRPr="00F11D82">
              <w:rPr>
                <w:sz w:val="20"/>
                <w:szCs w:val="20"/>
              </w:rPr>
              <w:t>55 634,64</w:t>
            </w:r>
          </w:p>
        </w:tc>
        <w:tc>
          <w:tcPr>
            <w:tcW w:w="1134" w:type="dxa"/>
          </w:tcPr>
          <w:p w:rsidR="00C91B99" w:rsidRPr="00F11D82" w:rsidRDefault="00C91B99" w:rsidP="00C91B99">
            <w:pPr>
              <w:jc w:val="center"/>
              <w:rPr>
                <w:sz w:val="20"/>
                <w:szCs w:val="20"/>
              </w:rPr>
            </w:pPr>
            <w:r w:rsidRPr="00F11D82">
              <w:rPr>
                <w:sz w:val="20"/>
                <w:szCs w:val="20"/>
              </w:rPr>
              <w:t>36 208,50</w:t>
            </w:r>
          </w:p>
        </w:tc>
        <w:tc>
          <w:tcPr>
            <w:tcW w:w="851" w:type="dxa"/>
          </w:tcPr>
          <w:p w:rsidR="00C91B99" w:rsidRPr="00F11D82" w:rsidRDefault="005E2235" w:rsidP="00C91B99">
            <w:pPr>
              <w:jc w:val="center"/>
              <w:rPr>
                <w:sz w:val="20"/>
                <w:szCs w:val="20"/>
              </w:rPr>
            </w:pPr>
            <w:r w:rsidRPr="00F11D82">
              <w:rPr>
                <w:sz w:val="20"/>
                <w:szCs w:val="20"/>
              </w:rPr>
              <w:t>- 0,01</w:t>
            </w:r>
          </w:p>
        </w:tc>
        <w:tc>
          <w:tcPr>
            <w:tcW w:w="850" w:type="dxa"/>
          </w:tcPr>
          <w:p w:rsidR="00C91B99" w:rsidRPr="00F11D82" w:rsidRDefault="005E2235" w:rsidP="00C91B99">
            <w:pPr>
              <w:jc w:val="center"/>
              <w:rPr>
                <w:sz w:val="20"/>
                <w:szCs w:val="20"/>
              </w:rPr>
            </w:pPr>
            <w:r w:rsidRPr="00F11D82">
              <w:rPr>
                <w:sz w:val="20"/>
                <w:szCs w:val="20"/>
              </w:rPr>
              <w:t>0,00</w:t>
            </w:r>
          </w:p>
        </w:tc>
        <w:tc>
          <w:tcPr>
            <w:tcW w:w="1418" w:type="dxa"/>
          </w:tcPr>
          <w:p w:rsidR="00C91B99" w:rsidRPr="00F11D82" w:rsidRDefault="00721154" w:rsidP="00721154">
            <w:pPr>
              <w:jc w:val="center"/>
              <w:rPr>
                <w:sz w:val="20"/>
                <w:szCs w:val="20"/>
              </w:rPr>
            </w:pPr>
            <w:r w:rsidRPr="00F11D82">
              <w:rPr>
                <w:sz w:val="20"/>
                <w:szCs w:val="20"/>
              </w:rPr>
              <w:t>с</w:t>
            </w:r>
            <w:r w:rsidR="00A52857" w:rsidRPr="00F11D82">
              <w:rPr>
                <w:sz w:val="20"/>
                <w:szCs w:val="20"/>
              </w:rPr>
              <w:t>рок соблюден</w:t>
            </w:r>
          </w:p>
        </w:tc>
      </w:tr>
      <w:tr w:rsidR="00C91B99" w:rsidRPr="00F11D82" w:rsidTr="003352DA">
        <w:tc>
          <w:tcPr>
            <w:tcW w:w="9356" w:type="dxa"/>
            <w:gridSpan w:val="8"/>
          </w:tcPr>
          <w:p w:rsidR="00C91B99" w:rsidRPr="00F11D82" w:rsidRDefault="00C91B99" w:rsidP="00C91B99">
            <w:pPr>
              <w:jc w:val="center"/>
              <w:rPr>
                <w:sz w:val="20"/>
                <w:szCs w:val="20"/>
              </w:rPr>
            </w:pPr>
            <w:r w:rsidRPr="00F11D82">
              <w:rPr>
                <w:bCs/>
                <w:sz w:val="20"/>
                <w:szCs w:val="20"/>
              </w:rPr>
              <w:t>Муниципальная программа «</w:t>
            </w:r>
            <w:r w:rsidRPr="00F11D82">
              <w:rPr>
                <w:sz w:val="20"/>
                <w:szCs w:val="20"/>
              </w:rPr>
              <w:t xml:space="preserve">Детство под защитой </w:t>
            </w:r>
            <w:r w:rsidRPr="00F11D82">
              <w:rPr>
                <w:spacing w:val="2"/>
                <w:sz w:val="20"/>
                <w:szCs w:val="20"/>
                <w:shd w:val="clear" w:color="auto" w:fill="FFFFFF"/>
              </w:rPr>
              <w:t xml:space="preserve">на территории </w:t>
            </w:r>
            <w:r w:rsidRPr="00F11D82">
              <w:rPr>
                <w:sz w:val="20"/>
                <w:szCs w:val="20"/>
              </w:rPr>
              <w:t>муниципального образования «Город Кедровый», постановление Администрации г. Кедрового от 06.11.2020 № 374</w:t>
            </w:r>
          </w:p>
        </w:tc>
      </w:tr>
      <w:tr w:rsidR="004B5E05" w:rsidRPr="00F11D82" w:rsidTr="00161683">
        <w:tc>
          <w:tcPr>
            <w:tcW w:w="1701" w:type="dxa"/>
          </w:tcPr>
          <w:p w:rsidR="004B5E05" w:rsidRPr="00F11D82" w:rsidRDefault="004B5E05" w:rsidP="004B5E05">
            <w:pPr>
              <w:jc w:val="both"/>
              <w:rPr>
                <w:bCs/>
                <w:sz w:val="20"/>
                <w:szCs w:val="20"/>
              </w:rPr>
            </w:pPr>
            <w:r w:rsidRPr="00F11D82">
              <w:rPr>
                <w:sz w:val="20"/>
                <w:szCs w:val="20"/>
              </w:rPr>
              <w:t>- в редакции от 17.03.2025 № 76</w:t>
            </w:r>
          </w:p>
        </w:tc>
        <w:tc>
          <w:tcPr>
            <w:tcW w:w="1134" w:type="dxa"/>
          </w:tcPr>
          <w:p w:rsidR="004B5E05" w:rsidRPr="00F11D82" w:rsidRDefault="004B5E05" w:rsidP="004B5E05">
            <w:pPr>
              <w:jc w:val="center"/>
              <w:rPr>
                <w:sz w:val="20"/>
                <w:szCs w:val="20"/>
              </w:rPr>
            </w:pPr>
            <w:r w:rsidRPr="00F11D82">
              <w:rPr>
                <w:sz w:val="20"/>
                <w:szCs w:val="20"/>
              </w:rPr>
              <w:t>2 576,50</w:t>
            </w:r>
          </w:p>
        </w:tc>
        <w:tc>
          <w:tcPr>
            <w:tcW w:w="1134" w:type="dxa"/>
          </w:tcPr>
          <w:p w:rsidR="004B5E05" w:rsidRPr="00F11D82" w:rsidRDefault="004B5E05" w:rsidP="004B5E05">
            <w:pPr>
              <w:jc w:val="center"/>
              <w:rPr>
                <w:sz w:val="20"/>
                <w:szCs w:val="20"/>
              </w:rPr>
            </w:pPr>
            <w:r w:rsidRPr="00F11D82">
              <w:rPr>
                <w:sz w:val="20"/>
                <w:szCs w:val="20"/>
              </w:rPr>
              <w:t>2 576,50</w:t>
            </w:r>
          </w:p>
        </w:tc>
        <w:tc>
          <w:tcPr>
            <w:tcW w:w="1134" w:type="dxa"/>
          </w:tcPr>
          <w:p w:rsidR="004B5E05" w:rsidRPr="00F11D82" w:rsidRDefault="004B5E05" w:rsidP="004B5E05">
            <w:pPr>
              <w:jc w:val="center"/>
              <w:rPr>
                <w:sz w:val="20"/>
                <w:szCs w:val="20"/>
              </w:rPr>
            </w:pPr>
            <w:r w:rsidRPr="00F11D82">
              <w:rPr>
                <w:sz w:val="20"/>
                <w:szCs w:val="20"/>
              </w:rPr>
              <w:t>2 576,50</w:t>
            </w:r>
          </w:p>
        </w:tc>
        <w:tc>
          <w:tcPr>
            <w:tcW w:w="1134" w:type="dxa"/>
          </w:tcPr>
          <w:p w:rsidR="004B5E05" w:rsidRPr="00F11D82" w:rsidRDefault="004B5E05" w:rsidP="004B5E05">
            <w:pPr>
              <w:jc w:val="center"/>
              <w:rPr>
                <w:sz w:val="20"/>
                <w:szCs w:val="20"/>
              </w:rPr>
            </w:pPr>
            <w:r w:rsidRPr="00F11D82">
              <w:rPr>
                <w:sz w:val="20"/>
                <w:szCs w:val="20"/>
              </w:rPr>
              <w:t>2 576,50</w:t>
            </w:r>
          </w:p>
        </w:tc>
        <w:tc>
          <w:tcPr>
            <w:tcW w:w="851" w:type="dxa"/>
          </w:tcPr>
          <w:p w:rsidR="004B5E05" w:rsidRPr="00F11D82" w:rsidRDefault="005E2235" w:rsidP="004B5E05">
            <w:pPr>
              <w:jc w:val="center"/>
              <w:rPr>
                <w:sz w:val="20"/>
                <w:szCs w:val="20"/>
              </w:rPr>
            </w:pPr>
            <w:r w:rsidRPr="00F11D82">
              <w:rPr>
                <w:sz w:val="20"/>
                <w:szCs w:val="20"/>
              </w:rPr>
              <w:t>0,00</w:t>
            </w:r>
          </w:p>
        </w:tc>
        <w:tc>
          <w:tcPr>
            <w:tcW w:w="850" w:type="dxa"/>
          </w:tcPr>
          <w:p w:rsidR="004B5E05" w:rsidRPr="00F11D82" w:rsidRDefault="005E2235" w:rsidP="004B5E05">
            <w:pPr>
              <w:jc w:val="center"/>
              <w:rPr>
                <w:sz w:val="20"/>
                <w:szCs w:val="20"/>
              </w:rPr>
            </w:pPr>
            <w:r w:rsidRPr="00F11D82">
              <w:rPr>
                <w:sz w:val="20"/>
                <w:szCs w:val="20"/>
              </w:rPr>
              <w:t>0,00</w:t>
            </w:r>
          </w:p>
        </w:tc>
        <w:tc>
          <w:tcPr>
            <w:tcW w:w="1418" w:type="dxa"/>
          </w:tcPr>
          <w:p w:rsidR="004B5E05" w:rsidRPr="00F11D82" w:rsidRDefault="00721154" w:rsidP="00721154">
            <w:pPr>
              <w:jc w:val="center"/>
              <w:rPr>
                <w:sz w:val="20"/>
                <w:szCs w:val="20"/>
              </w:rPr>
            </w:pPr>
            <w:r w:rsidRPr="00F11D82">
              <w:rPr>
                <w:sz w:val="20"/>
                <w:szCs w:val="20"/>
              </w:rPr>
              <w:t>с</w:t>
            </w:r>
            <w:r w:rsidR="00A52857" w:rsidRPr="00F11D82">
              <w:rPr>
                <w:sz w:val="20"/>
                <w:szCs w:val="20"/>
              </w:rPr>
              <w:t>рок соблюден</w:t>
            </w:r>
          </w:p>
        </w:tc>
      </w:tr>
      <w:tr w:rsidR="004B5E05" w:rsidRPr="00F11D82" w:rsidTr="003352DA">
        <w:tc>
          <w:tcPr>
            <w:tcW w:w="9356" w:type="dxa"/>
            <w:gridSpan w:val="8"/>
          </w:tcPr>
          <w:p w:rsidR="004B5E05" w:rsidRPr="00F11D82" w:rsidRDefault="004B5E05" w:rsidP="004B5E05">
            <w:pPr>
              <w:jc w:val="center"/>
              <w:rPr>
                <w:sz w:val="20"/>
                <w:szCs w:val="20"/>
              </w:rPr>
            </w:pPr>
            <w:r w:rsidRPr="00F11D82">
              <w:rPr>
                <w:bCs/>
                <w:sz w:val="20"/>
                <w:szCs w:val="20"/>
              </w:rPr>
              <w:t>Муниципальная программа «</w:t>
            </w:r>
            <w:r w:rsidRPr="00F11D82">
              <w:rPr>
                <w:color w:val="000000"/>
                <w:sz w:val="20"/>
                <w:szCs w:val="20"/>
              </w:rPr>
              <w:t>Доступная среда на территории муниципального образования «Город Кедровый», п</w:t>
            </w:r>
            <w:r w:rsidRPr="00F11D82">
              <w:rPr>
                <w:sz w:val="20"/>
                <w:szCs w:val="20"/>
              </w:rPr>
              <w:t>остановление Администрации г. Кедрового от 06.11.2020 № 367</w:t>
            </w:r>
          </w:p>
        </w:tc>
      </w:tr>
      <w:tr w:rsidR="008F03B7" w:rsidRPr="00F11D82" w:rsidTr="00161683">
        <w:tc>
          <w:tcPr>
            <w:tcW w:w="1701" w:type="dxa"/>
          </w:tcPr>
          <w:p w:rsidR="008F03B7" w:rsidRPr="00F11D82" w:rsidRDefault="008F03B7" w:rsidP="008F03B7">
            <w:pPr>
              <w:jc w:val="both"/>
              <w:rPr>
                <w:bCs/>
                <w:sz w:val="20"/>
                <w:szCs w:val="20"/>
              </w:rPr>
            </w:pPr>
            <w:r w:rsidRPr="00F11D82">
              <w:rPr>
                <w:sz w:val="20"/>
                <w:szCs w:val="20"/>
              </w:rPr>
              <w:t>- в редакции от 18.06.2024 №184</w:t>
            </w:r>
          </w:p>
        </w:tc>
        <w:tc>
          <w:tcPr>
            <w:tcW w:w="1134" w:type="dxa"/>
          </w:tcPr>
          <w:p w:rsidR="008F03B7" w:rsidRPr="00F11D82" w:rsidRDefault="008F03B7" w:rsidP="008F03B7">
            <w:pPr>
              <w:jc w:val="center"/>
              <w:rPr>
                <w:sz w:val="20"/>
                <w:szCs w:val="20"/>
              </w:rPr>
            </w:pPr>
            <w:r w:rsidRPr="00F11D82">
              <w:rPr>
                <w:sz w:val="20"/>
                <w:szCs w:val="20"/>
              </w:rPr>
              <w:t>0,00</w:t>
            </w:r>
          </w:p>
        </w:tc>
        <w:tc>
          <w:tcPr>
            <w:tcW w:w="1134" w:type="dxa"/>
          </w:tcPr>
          <w:p w:rsidR="008F03B7" w:rsidRPr="00F11D82" w:rsidRDefault="008F03B7" w:rsidP="008F03B7">
            <w:pPr>
              <w:jc w:val="center"/>
              <w:rPr>
                <w:sz w:val="20"/>
                <w:szCs w:val="20"/>
              </w:rPr>
            </w:pPr>
            <w:r w:rsidRPr="00F11D82">
              <w:rPr>
                <w:sz w:val="20"/>
                <w:szCs w:val="20"/>
              </w:rPr>
              <w:t>0,00</w:t>
            </w:r>
          </w:p>
        </w:tc>
        <w:tc>
          <w:tcPr>
            <w:tcW w:w="1134" w:type="dxa"/>
          </w:tcPr>
          <w:p w:rsidR="008F03B7" w:rsidRPr="00F11D82" w:rsidRDefault="008F03B7" w:rsidP="008F03B7">
            <w:pPr>
              <w:jc w:val="center"/>
              <w:rPr>
                <w:sz w:val="20"/>
                <w:szCs w:val="20"/>
              </w:rPr>
            </w:pPr>
            <w:r w:rsidRPr="00F11D82">
              <w:rPr>
                <w:sz w:val="20"/>
                <w:szCs w:val="20"/>
              </w:rPr>
              <w:t>0,00</w:t>
            </w:r>
          </w:p>
        </w:tc>
        <w:tc>
          <w:tcPr>
            <w:tcW w:w="1134" w:type="dxa"/>
          </w:tcPr>
          <w:p w:rsidR="008F03B7" w:rsidRPr="00F11D82" w:rsidRDefault="008F03B7" w:rsidP="008F03B7">
            <w:pPr>
              <w:jc w:val="center"/>
              <w:rPr>
                <w:sz w:val="20"/>
                <w:szCs w:val="20"/>
              </w:rPr>
            </w:pPr>
            <w:r w:rsidRPr="00F11D82">
              <w:rPr>
                <w:sz w:val="20"/>
                <w:szCs w:val="20"/>
              </w:rPr>
              <w:t>0,00</w:t>
            </w:r>
          </w:p>
        </w:tc>
        <w:tc>
          <w:tcPr>
            <w:tcW w:w="851" w:type="dxa"/>
          </w:tcPr>
          <w:p w:rsidR="008F03B7" w:rsidRPr="00F11D82" w:rsidRDefault="005E2235" w:rsidP="008F03B7">
            <w:pPr>
              <w:jc w:val="center"/>
              <w:rPr>
                <w:sz w:val="20"/>
                <w:szCs w:val="20"/>
              </w:rPr>
            </w:pPr>
            <w:r w:rsidRPr="00F11D82">
              <w:rPr>
                <w:sz w:val="20"/>
                <w:szCs w:val="20"/>
              </w:rPr>
              <w:t>0,00</w:t>
            </w:r>
          </w:p>
        </w:tc>
        <w:tc>
          <w:tcPr>
            <w:tcW w:w="850" w:type="dxa"/>
          </w:tcPr>
          <w:p w:rsidR="008F03B7" w:rsidRPr="00F11D82" w:rsidRDefault="005E2235" w:rsidP="008F03B7">
            <w:pPr>
              <w:jc w:val="center"/>
              <w:rPr>
                <w:sz w:val="20"/>
                <w:szCs w:val="20"/>
              </w:rPr>
            </w:pPr>
            <w:r w:rsidRPr="00F11D82">
              <w:rPr>
                <w:sz w:val="20"/>
                <w:szCs w:val="20"/>
              </w:rPr>
              <w:t>0,00</w:t>
            </w:r>
          </w:p>
        </w:tc>
        <w:tc>
          <w:tcPr>
            <w:tcW w:w="1418" w:type="dxa"/>
          </w:tcPr>
          <w:p w:rsidR="008F03B7" w:rsidRPr="00F11D82" w:rsidRDefault="00A52857" w:rsidP="008F03B7">
            <w:pPr>
              <w:jc w:val="center"/>
              <w:rPr>
                <w:sz w:val="20"/>
                <w:szCs w:val="20"/>
              </w:rPr>
            </w:pPr>
            <w:r w:rsidRPr="00F11D82">
              <w:rPr>
                <w:sz w:val="20"/>
                <w:szCs w:val="20"/>
              </w:rPr>
              <w:t>х</w:t>
            </w:r>
          </w:p>
        </w:tc>
      </w:tr>
      <w:tr w:rsidR="008F03B7" w:rsidRPr="00F11D82" w:rsidTr="003352DA">
        <w:tc>
          <w:tcPr>
            <w:tcW w:w="9356" w:type="dxa"/>
            <w:gridSpan w:val="8"/>
          </w:tcPr>
          <w:p w:rsidR="008F03B7" w:rsidRPr="00F11D82" w:rsidRDefault="008F03B7" w:rsidP="008F03B7">
            <w:pPr>
              <w:jc w:val="center"/>
              <w:rPr>
                <w:sz w:val="20"/>
                <w:szCs w:val="20"/>
              </w:rPr>
            </w:pPr>
            <w:r w:rsidRPr="00F11D82">
              <w:rPr>
                <w:bCs/>
                <w:sz w:val="20"/>
                <w:szCs w:val="20"/>
              </w:rPr>
              <w:t>Муниципальная программа «</w:t>
            </w:r>
            <w:r w:rsidRPr="00F11D82">
              <w:rPr>
                <w:color w:val="000000"/>
                <w:sz w:val="20"/>
                <w:szCs w:val="20"/>
              </w:rPr>
              <w:t xml:space="preserve">Жилье и городская среда </w:t>
            </w:r>
            <w:r w:rsidRPr="00F11D82">
              <w:rPr>
                <w:bCs/>
                <w:color w:val="000000"/>
                <w:sz w:val="20"/>
                <w:szCs w:val="20"/>
              </w:rPr>
              <w:t>муниципального образования «Город Кедровый», п</w:t>
            </w:r>
            <w:r w:rsidRPr="00F11D82">
              <w:rPr>
                <w:sz w:val="20"/>
                <w:szCs w:val="20"/>
              </w:rPr>
              <w:t>остановление Администрации г. Кедрового от 06.11.2020 № 372</w:t>
            </w:r>
          </w:p>
        </w:tc>
      </w:tr>
      <w:tr w:rsidR="004E5361" w:rsidRPr="00F11D82" w:rsidTr="00161683">
        <w:tc>
          <w:tcPr>
            <w:tcW w:w="1701" w:type="dxa"/>
          </w:tcPr>
          <w:p w:rsidR="004E5361" w:rsidRPr="00F11D82" w:rsidRDefault="004E5361" w:rsidP="004E5361">
            <w:pPr>
              <w:jc w:val="both"/>
              <w:rPr>
                <w:bCs/>
                <w:sz w:val="20"/>
                <w:szCs w:val="20"/>
              </w:rPr>
            </w:pPr>
            <w:r w:rsidRPr="00F11D82">
              <w:rPr>
                <w:sz w:val="20"/>
                <w:szCs w:val="20"/>
              </w:rPr>
              <w:t>- в редакции от 10.02.2025 № 45</w:t>
            </w:r>
          </w:p>
        </w:tc>
        <w:tc>
          <w:tcPr>
            <w:tcW w:w="1134" w:type="dxa"/>
          </w:tcPr>
          <w:p w:rsidR="004E5361" w:rsidRPr="00F11D82" w:rsidRDefault="004E5361" w:rsidP="004E5361">
            <w:pPr>
              <w:jc w:val="center"/>
              <w:rPr>
                <w:sz w:val="20"/>
                <w:szCs w:val="20"/>
              </w:rPr>
            </w:pPr>
            <w:r w:rsidRPr="00F11D82">
              <w:rPr>
                <w:sz w:val="20"/>
                <w:szCs w:val="20"/>
              </w:rPr>
              <w:t>13 397,81</w:t>
            </w:r>
          </w:p>
        </w:tc>
        <w:tc>
          <w:tcPr>
            <w:tcW w:w="1134" w:type="dxa"/>
          </w:tcPr>
          <w:p w:rsidR="004E5361" w:rsidRPr="00F11D82" w:rsidRDefault="004E5361" w:rsidP="004E5361">
            <w:pPr>
              <w:jc w:val="center"/>
              <w:rPr>
                <w:sz w:val="20"/>
                <w:szCs w:val="20"/>
              </w:rPr>
            </w:pPr>
            <w:r w:rsidRPr="00F11D82">
              <w:rPr>
                <w:sz w:val="20"/>
                <w:szCs w:val="20"/>
              </w:rPr>
              <w:t>1 778,16</w:t>
            </w:r>
          </w:p>
        </w:tc>
        <w:tc>
          <w:tcPr>
            <w:tcW w:w="1134" w:type="dxa"/>
          </w:tcPr>
          <w:p w:rsidR="004E5361" w:rsidRPr="00F11D82" w:rsidRDefault="004E5361" w:rsidP="004E5361">
            <w:pPr>
              <w:jc w:val="center"/>
              <w:rPr>
                <w:sz w:val="20"/>
                <w:szCs w:val="20"/>
              </w:rPr>
            </w:pPr>
            <w:r w:rsidRPr="00F11D82">
              <w:rPr>
                <w:sz w:val="20"/>
                <w:szCs w:val="20"/>
              </w:rPr>
              <w:t>13 397,79</w:t>
            </w:r>
          </w:p>
        </w:tc>
        <w:tc>
          <w:tcPr>
            <w:tcW w:w="1134" w:type="dxa"/>
          </w:tcPr>
          <w:p w:rsidR="004E5361" w:rsidRPr="00F11D82" w:rsidRDefault="004E5361" w:rsidP="004E5361">
            <w:pPr>
              <w:jc w:val="center"/>
              <w:rPr>
                <w:sz w:val="20"/>
                <w:szCs w:val="20"/>
              </w:rPr>
            </w:pPr>
            <w:r w:rsidRPr="00F11D82">
              <w:rPr>
                <w:sz w:val="20"/>
                <w:szCs w:val="20"/>
              </w:rPr>
              <w:t>1 778,16</w:t>
            </w:r>
          </w:p>
        </w:tc>
        <w:tc>
          <w:tcPr>
            <w:tcW w:w="851" w:type="dxa"/>
          </w:tcPr>
          <w:p w:rsidR="004E5361" w:rsidRPr="00F11D82" w:rsidRDefault="005E2235" w:rsidP="004E5361">
            <w:pPr>
              <w:jc w:val="center"/>
              <w:rPr>
                <w:sz w:val="20"/>
                <w:szCs w:val="20"/>
              </w:rPr>
            </w:pPr>
            <w:r w:rsidRPr="00F11D82">
              <w:rPr>
                <w:sz w:val="20"/>
                <w:szCs w:val="20"/>
              </w:rPr>
              <w:t>- 0,02</w:t>
            </w:r>
          </w:p>
        </w:tc>
        <w:tc>
          <w:tcPr>
            <w:tcW w:w="850" w:type="dxa"/>
          </w:tcPr>
          <w:p w:rsidR="004E5361" w:rsidRPr="00F11D82" w:rsidRDefault="005E2235" w:rsidP="004E5361">
            <w:pPr>
              <w:jc w:val="center"/>
              <w:rPr>
                <w:sz w:val="20"/>
                <w:szCs w:val="20"/>
              </w:rPr>
            </w:pPr>
            <w:r w:rsidRPr="00F11D82">
              <w:rPr>
                <w:sz w:val="20"/>
                <w:szCs w:val="20"/>
              </w:rPr>
              <w:t>0,00</w:t>
            </w:r>
          </w:p>
        </w:tc>
        <w:tc>
          <w:tcPr>
            <w:tcW w:w="1418" w:type="dxa"/>
          </w:tcPr>
          <w:p w:rsidR="004E5361" w:rsidRPr="00F11D82" w:rsidRDefault="00721154" w:rsidP="00721154">
            <w:pPr>
              <w:jc w:val="center"/>
              <w:rPr>
                <w:sz w:val="20"/>
                <w:szCs w:val="20"/>
              </w:rPr>
            </w:pPr>
            <w:r w:rsidRPr="00F11D82">
              <w:rPr>
                <w:sz w:val="20"/>
                <w:szCs w:val="20"/>
              </w:rPr>
              <w:t>с</w:t>
            </w:r>
            <w:r w:rsidR="00A52857" w:rsidRPr="00F11D82">
              <w:rPr>
                <w:sz w:val="20"/>
                <w:szCs w:val="20"/>
              </w:rPr>
              <w:t>рок соблюден</w:t>
            </w:r>
          </w:p>
        </w:tc>
      </w:tr>
      <w:tr w:rsidR="004E5361" w:rsidRPr="00F11D82" w:rsidTr="003352DA">
        <w:tc>
          <w:tcPr>
            <w:tcW w:w="9356" w:type="dxa"/>
            <w:gridSpan w:val="8"/>
          </w:tcPr>
          <w:p w:rsidR="004E5361" w:rsidRPr="00F11D82" w:rsidRDefault="004E5361" w:rsidP="004E5361">
            <w:pPr>
              <w:jc w:val="center"/>
              <w:rPr>
                <w:sz w:val="20"/>
                <w:szCs w:val="20"/>
              </w:rPr>
            </w:pPr>
            <w:r w:rsidRPr="00F11D82">
              <w:rPr>
                <w:bCs/>
                <w:sz w:val="20"/>
                <w:szCs w:val="20"/>
              </w:rPr>
              <w:t>Муниципальная программа «</w:t>
            </w:r>
            <w:r w:rsidRPr="00F11D82">
              <w:rPr>
                <w:spacing w:val="2"/>
                <w:sz w:val="20"/>
                <w:szCs w:val="20"/>
                <w:shd w:val="clear" w:color="auto" w:fill="FFFFFF"/>
              </w:rPr>
              <w:t>Формирование законопослушного поведения участников дорожного движения на территории муниципального образования «Город Кедровый», п</w:t>
            </w:r>
            <w:r w:rsidRPr="00F11D82">
              <w:rPr>
                <w:sz w:val="20"/>
                <w:szCs w:val="20"/>
              </w:rPr>
              <w:t>остановление Администрации г. Кедрового от 06.11.2020 № 366</w:t>
            </w:r>
          </w:p>
        </w:tc>
      </w:tr>
      <w:tr w:rsidR="004E5361" w:rsidRPr="00F11D82" w:rsidTr="00161683">
        <w:tc>
          <w:tcPr>
            <w:tcW w:w="1701" w:type="dxa"/>
          </w:tcPr>
          <w:p w:rsidR="004E5361" w:rsidRPr="00F11D82" w:rsidRDefault="004E5361" w:rsidP="004E5361">
            <w:pPr>
              <w:jc w:val="both"/>
              <w:rPr>
                <w:bCs/>
                <w:sz w:val="20"/>
                <w:szCs w:val="20"/>
              </w:rPr>
            </w:pPr>
            <w:r w:rsidRPr="00F11D82">
              <w:rPr>
                <w:sz w:val="20"/>
                <w:szCs w:val="20"/>
              </w:rPr>
              <w:t>- в редакции от 13.02.2025 № 48</w:t>
            </w:r>
          </w:p>
        </w:tc>
        <w:tc>
          <w:tcPr>
            <w:tcW w:w="1134" w:type="dxa"/>
          </w:tcPr>
          <w:p w:rsidR="004E5361" w:rsidRPr="00F11D82" w:rsidRDefault="004E5361" w:rsidP="004E5361">
            <w:pPr>
              <w:jc w:val="center"/>
              <w:rPr>
                <w:sz w:val="20"/>
                <w:szCs w:val="20"/>
              </w:rPr>
            </w:pPr>
            <w:r w:rsidRPr="00F11D82">
              <w:rPr>
                <w:sz w:val="20"/>
                <w:szCs w:val="20"/>
              </w:rPr>
              <w:t>226,14</w:t>
            </w:r>
          </w:p>
        </w:tc>
        <w:tc>
          <w:tcPr>
            <w:tcW w:w="1134" w:type="dxa"/>
          </w:tcPr>
          <w:p w:rsidR="004E5361" w:rsidRPr="00F11D82" w:rsidRDefault="004E5361" w:rsidP="004E5361">
            <w:pPr>
              <w:jc w:val="center"/>
              <w:rPr>
                <w:sz w:val="20"/>
                <w:szCs w:val="20"/>
              </w:rPr>
            </w:pPr>
            <w:r w:rsidRPr="00F11D82">
              <w:rPr>
                <w:sz w:val="20"/>
                <w:szCs w:val="20"/>
              </w:rPr>
              <w:t>0,00</w:t>
            </w:r>
          </w:p>
        </w:tc>
        <w:tc>
          <w:tcPr>
            <w:tcW w:w="1134" w:type="dxa"/>
          </w:tcPr>
          <w:p w:rsidR="004E5361" w:rsidRPr="00F11D82" w:rsidRDefault="004E5361" w:rsidP="004E5361">
            <w:pPr>
              <w:jc w:val="center"/>
              <w:rPr>
                <w:sz w:val="20"/>
                <w:szCs w:val="20"/>
              </w:rPr>
            </w:pPr>
            <w:r w:rsidRPr="00F11D82">
              <w:rPr>
                <w:sz w:val="20"/>
                <w:szCs w:val="20"/>
              </w:rPr>
              <w:t>226,14</w:t>
            </w:r>
          </w:p>
        </w:tc>
        <w:tc>
          <w:tcPr>
            <w:tcW w:w="1134" w:type="dxa"/>
          </w:tcPr>
          <w:p w:rsidR="004E5361" w:rsidRPr="00F11D82" w:rsidRDefault="004E5361" w:rsidP="004E5361">
            <w:pPr>
              <w:jc w:val="center"/>
              <w:rPr>
                <w:sz w:val="20"/>
                <w:szCs w:val="20"/>
              </w:rPr>
            </w:pPr>
            <w:r w:rsidRPr="00F11D82">
              <w:rPr>
                <w:sz w:val="20"/>
                <w:szCs w:val="20"/>
              </w:rPr>
              <w:t>0,00</w:t>
            </w:r>
          </w:p>
        </w:tc>
        <w:tc>
          <w:tcPr>
            <w:tcW w:w="851" w:type="dxa"/>
          </w:tcPr>
          <w:p w:rsidR="004E5361" w:rsidRPr="00F11D82" w:rsidRDefault="005E2235" w:rsidP="004E5361">
            <w:pPr>
              <w:jc w:val="center"/>
              <w:rPr>
                <w:sz w:val="20"/>
                <w:szCs w:val="20"/>
              </w:rPr>
            </w:pPr>
            <w:r w:rsidRPr="00F11D82">
              <w:rPr>
                <w:sz w:val="20"/>
                <w:szCs w:val="20"/>
              </w:rPr>
              <w:t>0,00</w:t>
            </w:r>
          </w:p>
        </w:tc>
        <w:tc>
          <w:tcPr>
            <w:tcW w:w="850" w:type="dxa"/>
          </w:tcPr>
          <w:p w:rsidR="004E5361" w:rsidRPr="00F11D82" w:rsidRDefault="005E2235" w:rsidP="004E5361">
            <w:pPr>
              <w:jc w:val="center"/>
              <w:rPr>
                <w:sz w:val="20"/>
                <w:szCs w:val="20"/>
              </w:rPr>
            </w:pPr>
            <w:r w:rsidRPr="00F11D82">
              <w:rPr>
                <w:sz w:val="20"/>
                <w:szCs w:val="20"/>
              </w:rPr>
              <w:t>0,00</w:t>
            </w:r>
          </w:p>
        </w:tc>
        <w:tc>
          <w:tcPr>
            <w:tcW w:w="1418" w:type="dxa"/>
          </w:tcPr>
          <w:p w:rsidR="004E5361" w:rsidRPr="00F11D82" w:rsidRDefault="00721154" w:rsidP="00721154">
            <w:pPr>
              <w:jc w:val="center"/>
              <w:rPr>
                <w:sz w:val="20"/>
                <w:szCs w:val="20"/>
              </w:rPr>
            </w:pPr>
            <w:r w:rsidRPr="00F11D82">
              <w:rPr>
                <w:sz w:val="20"/>
                <w:szCs w:val="20"/>
              </w:rPr>
              <w:t>с</w:t>
            </w:r>
            <w:r w:rsidR="00A52857" w:rsidRPr="00F11D82">
              <w:rPr>
                <w:sz w:val="20"/>
                <w:szCs w:val="20"/>
              </w:rPr>
              <w:t>рок соблюден</w:t>
            </w:r>
          </w:p>
        </w:tc>
      </w:tr>
      <w:tr w:rsidR="004E5361" w:rsidRPr="00F11D82" w:rsidTr="003352DA">
        <w:tc>
          <w:tcPr>
            <w:tcW w:w="9356" w:type="dxa"/>
            <w:gridSpan w:val="8"/>
          </w:tcPr>
          <w:p w:rsidR="00161683" w:rsidRDefault="004E5361" w:rsidP="004E5361">
            <w:pPr>
              <w:jc w:val="center"/>
              <w:rPr>
                <w:sz w:val="20"/>
                <w:szCs w:val="20"/>
              </w:rPr>
            </w:pPr>
            <w:r w:rsidRPr="00F11D82">
              <w:rPr>
                <w:bCs/>
                <w:sz w:val="20"/>
                <w:szCs w:val="20"/>
              </w:rPr>
              <w:t>Муниципальная программа «</w:t>
            </w:r>
            <w:r w:rsidRPr="00F11D82">
              <w:rPr>
                <w:spacing w:val="2"/>
                <w:sz w:val="20"/>
                <w:szCs w:val="20"/>
                <w:shd w:val="clear" w:color="auto" w:fill="FFFFFF"/>
              </w:rPr>
              <w:t xml:space="preserve">Обращение с отходами, в том числе с твердыми коммунальными отходами на территории </w:t>
            </w:r>
            <w:r w:rsidRPr="00F11D82">
              <w:rPr>
                <w:sz w:val="20"/>
                <w:szCs w:val="20"/>
              </w:rPr>
              <w:t xml:space="preserve">муниципального образования «Город Кедровый», постановление Администрации </w:t>
            </w:r>
          </w:p>
          <w:p w:rsidR="004E5361" w:rsidRPr="00F11D82" w:rsidRDefault="004E5361" w:rsidP="004E5361">
            <w:pPr>
              <w:jc w:val="center"/>
              <w:rPr>
                <w:sz w:val="20"/>
                <w:szCs w:val="20"/>
              </w:rPr>
            </w:pPr>
            <w:r w:rsidRPr="00F11D82">
              <w:rPr>
                <w:sz w:val="20"/>
                <w:szCs w:val="20"/>
              </w:rPr>
              <w:t>г. Кедрового от 06.11.2020 № 370</w:t>
            </w:r>
          </w:p>
        </w:tc>
      </w:tr>
      <w:tr w:rsidR="00E82716" w:rsidRPr="00F11D82" w:rsidTr="00161683">
        <w:tc>
          <w:tcPr>
            <w:tcW w:w="1701" w:type="dxa"/>
          </w:tcPr>
          <w:p w:rsidR="00E82716" w:rsidRPr="00F11D82" w:rsidRDefault="00E82716" w:rsidP="00E82716">
            <w:pPr>
              <w:jc w:val="both"/>
              <w:rPr>
                <w:bCs/>
                <w:sz w:val="20"/>
                <w:szCs w:val="20"/>
              </w:rPr>
            </w:pPr>
            <w:r w:rsidRPr="00F11D82">
              <w:rPr>
                <w:sz w:val="20"/>
                <w:szCs w:val="20"/>
              </w:rPr>
              <w:t>- в редакции от 31.01.2025 № 39</w:t>
            </w:r>
          </w:p>
        </w:tc>
        <w:tc>
          <w:tcPr>
            <w:tcW w:w="1134" w:type="dxa"/>
          </w:tcPr>
          <w:p w:rsidR="00E82716" w:rsidRPr="00F11D82" w:rsidRDefault="00E82716" w:rsidP="00E82716">
            <w:pPr>
              <w:jc w:val="center"/>
              <w:rPr>
                <w:sz w:val="20"/>
                <w:szCs w:val="20"/>
              </w:rPr>
            </w:pPr>
            <w:r w:rsidRPr="00F11D82">
              <w:rPr>
                <w:sz w:val="20"/>
                <w:szCs w:val="20"/>
              </w:rPr>
              <w:t>2 542,66</w:t>
            </w:r>
          </w:p>
        </w:tc>
        <w:tc>
          <w:tcPr>
            <w:tcW w:w="1134" w:type="dxa"/>
          </w:tcPr>
          <w:p w:rsidR="00E82716" w:rsidRPr="00F11D82" w:rsidRDefault="00E82716" w:rsidP="00E82716">
            <w:pPr>
              <w:jc w:val="center"/>
              <w:rPr>
                <w:sz w:val="20"/>
                <w:szCs w:val="20"/>
              </w:rPr>
            </w:pPr>
            <w:r w:rsidRPr="00F11D82">
              <w:rPr>
                <w:sz w:val="20"/>
                <w:szCs w:val="20"/>
              </w:rPr>
              <w:t>93,50</w:t>
            </w:r>
          </w:p>
        </w:tc>
        <w:tc>
          <w:tcPr>
            <w:tcW w:w="1134" w:type="dxa"/>
          </w:tcPr>
          <w:p w:rsidR="00E82716" w:rsidRPr="00F11D82" w:rsidRDefault="00E82716" w:rsidP="00E82716">
            <w:pPr>
              <w:jc w:val="center"/>
              <w:rPr>
                <w:sz w:val="20"/>
                <w:szCs w:val="20"/>
              </w:rPr>
            </w:pPr>
            <w:r w:rsidRPr="00F11D82">
              <w:rPr>
                <w:sz w:val="20"/>
                <w:szCs w:val="20"/>
              </w:rPr>
              <w:t>2 542,66</w:t>
            </w:r>
          </w:p>
        </w:tc>
        <w:tc>
          <w:tcPr>
            <w:tcW w:w="1134" w:type="dxa"/>
          </w:tcPr>
          <w:p w:rsidR="00E82716" w:rsidRPr="00F11D82" w:rsidRDefault="00E82716" w:rsidP="00E82716">
            <w:pPr>
              <w:jc w:val="center"/>
              <w:rPr>
                <w:sz w:val="20"/>
                <w:szCs w:val="20"/>
              </w:rPr>
            </w:pPr>
            <w:r w:rsidRPr="00F11D82">
              <w:rPr>
                <w:sz w:val="20"/>
                <w:szCs w:val="20"/>
              </w:rPr>
              <w:t>93,50</w:t>
            </w:r>
          </w:p>
        </w:tc>
        <w:tc>
          <w:tcPr>
            <w:tcW w:w="851" w:type="dxa"/>
          </w:tcPr>
          <w:p w:rsidR="00E82716" w:rsidRPr="00F11D82" w:rsidRDefault="005E2235" w:rsidP="00E82716">
            <w:pPr>
              <w:jc w:val="center"/>
              <w:rPr>
                <w:sz w:val="20"/>
                <w:szCs w:val="20"/>
              </w:rPr>
            </w:pPr>
            <w:r w:rsidRPr="00F11D82">
              <w:rPr>
                <w:sz w:val="20"/>
                <w:szCs w:val="20"/>
              </w:rPr>
              <w:t>0,00</w:t>
            </w:r>
          </w:p>
        </w:tc>
        <w:tc>
          <w:tcPr>
            <w:tcW w:w="850" w:type="dxa"/>
          </w:tcPr>
          <w:p w:rsidR="00E82716" w:rsidRPr="00F11D82" w:rsidRDefault="005E2235" w:rsidP="00E82716">
            <w:pPr>
              <w:jc w:val="center"/>
              <w:rPr>
                <w:sz w:val="20"/>
                <w:szCs w:val="20"/>
              </w:rPr>
            </w:pPr>
            <w:r w:rsidRPr="00F11D82">
              <w:rPr>
                <w:sz w:val="20"/>
                <w:szCs w:val="20"/>
              </w:rPr>
              <w:t>0,00</w:t>
            </w:r>
          </w:p>
        </w:tc>
        <w:tc>
          <w:tcPr>
            <w:tcW w:w="1418" w:type="dxa"/>
          </w:tcPr>
          <w:p w:rsidR="00E82716" w:rsidRPr="00F11D82" w:rsidRDefault="00721154" w:rsidP="00721154">
            <w:pPr>
              <w:jc w:val="center"/>
              <w:rPr>
                <w:sz w:val="20"/>
                <w:szCs w:val="20"/>
              </w:rPr>
            </w:pPr>
            <w:r w:rsidRPr="00F11D82">
              <w:rPr>
                <w:sz w:val="20"/>
                <w:szCs w:val="20"/>
              </w:rPr>
              <w:t>с</w:t>
            </w:r>
            <w:r w:rsidR="00A52857" w:rsidRPr="00F11D82">
              <w:rPr>
                <w:sz w:val="20"/>
                <w:szCs w:val="20"/>
              </w:rPr>
              <w:t>рок соблюден</w:t>
            </w:r>
          </w:p>
        </w:tc>
      </w:tr>
      <w:tr w:rsidR="00E82716" w:rsidRPr="00F11D82" w:rsidTr="003352DA">
        <w:tc>
          <w:tcPr>
            <w:tcW w:w="9356" w:type="dxa"/>
            <w:gridSpan w:val="8"/>
          </w:tcPr>
          <w:p w:rsidR="00161683" w:rsidRDefault="00E82716" w:rsidP="00E82716">
            <w:pPr>
              <w:jc w:val="center"/>
              <w:rPr>
                <w:sz w:val="20"/>
                <w:szCs w:val="20"/>
              </w:rPr>
            </w:pPr>
            <w:r w:rsidRPr="00F11D82">
              <w:rPr>
                <w:bCs/>
                <w:sz w:val="20"/>
                <w:szCs w:val="20"/>
              </w:rPr>
              <w:t>Муниципальная программа «</w:t>
            </w:r>
            <w:r w:rsidRPr="00F11D82">
              <w:rPr>
                <w:sz w:val="20"/>
                <w:szCs w:val="20"/>
              </w:rPr>
              <w:t xml:space="preserve">Сохранение и укрепление общественного здоровья граждан на территории муниципального образования «Город Кедровый», постановление Администрации г. Кедрового </w:t>
            </w:r>
          </w:p>
          <w:p w:rsidR="00E82716" w:rsidRPr="00F11D82" w:rsidRDefault="00E82716" w:rsidP="00E82716">
            <w:pPr>
              <w:jc w:val="center"/>
              <w:rPr>
                <w:sz w:val="20"/>
                <w:szCs w:val="20"/>
              </w:rPr>
            </w:pPr>
            <w:r w:rsidRPr="00F11D82">
              <w:rPr>
                <w:sz w:val="20"/>
                <w:szCs w:val="20"/>
              </w:rPr>
              <w:t>от 31.03.2021 № 63</w:t>
            </w:r>
          </w:p>
        </w:tc>
      </w:tr>
      <w:tr w:rsidR="00DD1065" w:rsidRPr="00F11D82" w:rsidTr="00161683">
        <w:tc>
          <w:tcPr>
            <w:tcW w:w="1701" w:type="dxa"/>
          </w:tcPr>
          <w:p w:rsidR="00DD1065" w:rsidRPr="00F11D82" w:rsidRDefault="00DD1065" w:rsidP="00DD1065">
            <w:pPr>
              <w:jc w:val="both"/>
              <w:rPr>
                <w:bCs/>
                <w:sz w:val="20"/>
                <w:szCs w:val="20"/>
              </w:rPr>
            </w:pPr>
            <w:r w:rsidRPr="00F11D82">
              <w:rPr>
                <w:sz w:val="20"/>
                <w:szCs w:val="20"/>
              </w:rPr>
              <w:t>- в редакции от 19.08.2024 №264</w:t>
            </w:r>
          </w:p>
        </w:tc>
        <w:tc>
          <w:tcPr>
            <w:tcW w:w="1134" w:type="dxa"/>
          </w:tcPr>
          <w:p w:rsidR="00DD1065" w:rsidRPr="00F11D82" w:rsidRDefault="00DD1065" w:rsidP="00DD1065">
            <w:pPr>
              <w:jc w:val="center"/>
              <w:rPr>
                <w:sz w:val="20"/>
                <w:szCs w:val="20"/>
              </w:rPr>
            </w:pPr>
            <w:r w:rsidRPr="00F11D82">
              <w:rPr>
                <w:sz w:val="20"/>
                <w:szCs w:val="20"/>
              </w:rPr>
              <w:t>0,00</w:t>
            </w:r>
          </w:p>
        </w:tc>
        <w:tc>
          <w:tcPr>
            <w:tcW w:w="1134" w:type="dxa"/>
          </w:tcPr>
          <w:p w:rsidR="00DD1065" w:rsidRPr="00F11D82" w:rsidRDefault="00DD1065" w:rsidP="00DD1065">
            <w:pPr>
              <w:jc w:val="center"/>
              <w:rPr>
                <w:sz w:val="20"/>
                <w:szCs w:val="20"/>
              </w:rPr>
            </w:pPr>
            <w:r w:rsidRPr="00F11D82">
              <w:rPr>
                <w:sz w:val="20"/>
                <w:szCs w:val="20"/>
              </w:rPr>
              <w:t>0,00</w:t>
            </w:r>
          </w:p>
        </w:tc>
        <w:tc>
          <w:tcPr>
            <w:tcW w:w="1134" w:type="dxa"/>
          </w:tcPr>
          <w:p w:rsidR="00DD1065" w:rsidRPr="00F11D82" w:rsidRDefault="00DD1065" w:rsidP="00DD1065">
            <w:pPr>
              <w:jc w:val="center"/>
              <w:rPr>
                <w:sz w:val="20"/>
                <w:szCs w:val="20"/>
              </w:rPr>
            </w:pPr>
            <w:r w:rsidRPr="00F11D82">
              <w:rPr>
                <w:sz w:val="20"/>
                <w:szCs w:val="20"/>
              </w:rPr>
              <w:t>0,00</w:t>
            </w:r>
          </w:p>
        </w:tc>
        <w:tc>
          <w:tcPr>
            <w:tcW w:w="1134" w:type="dxa"/>
          </w:tcPr>
          <w:p w:rsidR="00DD1065" w:rsidRPr="00F11D82" w:rsidRDefault="00DD1065" w:rsidP="00DD1065">
            <w:pPr>
              <w:jc w:val="center"/>
              <w:rPr>
                <w:sz w:val="20"/>
                <w:szCs w:val="20"/>
              </w:rPr>
            </w:pPr>
            <w:r w:rsidRPr="00F11D82">
              <w:rPr>
                <w:sz w:val="20"/>
                <w:szCs w:val="20"/>
              </w:rPr>
              <w:t>0,00</w:t>
            </w:r>
          </w:p>
        </w:tc>
        <w:tc>
          <w:tcPr>
            <w:tcW w:w="851" w:type="dxa"/>
          </w:tcPr>
          <w:p w:rsidR="00DD1065" w:rsidRPr="00F11D82" w:rsidRDefault="005E2235" w:rsidP="00DD1065">
            <w:pPr>
              <w:jc w:val="center"/>
              <w:rPr>
                <w:sz w:val="20"/>
                <w:szCs w:val="20"/>
              </w:rPr>
            </w:pPr>
            <w:r w:rsidRPr="00F11D82">
              <w:rPr>
                <w:sz w:val="20"/>
                <w:szCs w:val="20"/>
              </w:rPr>
              <w:t>0,00</w:t>
            </w:r>
          </w:p>
        </w:tc>
        <w:tc>
          <w:tcPr>
            <w:tcW w:w="850" w:type="dxa"/>
          </w:tcPr>
          <w:p w:rsidR="00DD1065" w:rsidRPr="00F11D82" w:rsidRDefault="005E2235" w:rsidP="00DD1065">
            <w:pPr>
              <w:jc w:val="center"/>
              <w:rPr>
                <w:sz w:val="20"/>
                <w:szCs w:val="20"/>
              </w:rPr>
            </w:pPr>
            <w:r w:rsidRPr="00F11D82">
              <w:rPr>
                <w:sz w:val="20"/>
                <w:szCs w:val="20"/>
              </w:rPr>
              <w:t>0,00</w:t>
            </w:r>
          </w:p>
        </w:tc>
        <w:tc>
          <w:tcPr>
            <w:tcW w:w="1418" w:type="dxa"/>
          </w:tcPr>
          <w:p w:rsidR="00DD1065" w:rsidRPr="00F11D82" w:rsidRDefault="00A52857" w:rsidP="00DD1065">
            <w:pPr>
              <w:jc w:val="center"/>
              <w:rPr>
                <w:sz w:val="20"/>
                <w:szCs w:val="20"/>
              </w:rPr>
            </w:pPr>
            <w:r w:rsidRPr="00F11D82">
              <w:rPr>
                <w:sz w:val="20"/>
                <w:szCs w:val="20"/>
              </w:rPr>
              <w:t>х</w:t>
            </w:r>
          </w:p>
        </w:tc>
      </w:tr>
      <w:tr w:rsidR="0074601E" w:rsidRPr="00F11D82" w:rsidTr="00161683">
        <w:tc>
          <w:tcPr>
            <w:tcW w:w="1701" w:type="dxa"/>
          </w:tcPr>
          <w:p w:rsidR="0074601E" w:rsidRPr="00F11D82" w:rsidRDefault="0074601E" w:rsidP="00DD1065">
            <w:pPr>
              <w:jc w:val="both"/>
              <w:rPr>
                <w:b/>
                <w:sz w:val="20"/>
                <w:szCs w:val="20"/>
              </w:rPr>
            </w:pPr>
            <w:r w:rsidRPr="00F11D82">
              <w:rPr>
                <w:b/>
                <w:sz w:val="20"/>
                <w:szCs w:val="20"/>
              </w:rPr>
              <w:t>ИТОГО по муниципальным программам</w:t>
            </w:r>
          </w:p>
        </w:tc>
        <w:tc>
          <w:tcPr>
            <w:tcW w:w="1134" w:type="dxa"/>
          </w:tcPr>
          <w:p w:rsidR="0074601E" w:rsidRPr="00F11D82" w:rsidRDefault="00C9283C" w:rsidP="00DD1065">
            <w:pPr>
              <w:jc w:val="center"/>
              <w:rPr>
                <w:b/>
                <w:sz w:val="20"/>
                <w:szCs w:val="20"/>
              </w:rPr>
            </w:pPr>
            <w:r w:rsidRPr="00F11D82">
              <w:rPr>
                <w:b/>
                <w:sz w:val="20"/>
                <w:szCs w:val="20"/>
              </w:rPr>
              <w:t>472 198,48</w:t>
            </w:r>
          </w:p>
        </w:tc>
        <w:tc>
          <w:tcPr>
            <w:tcW w:w="1134" w:type="dxa"/>
          </w:tcPr>
          <w:p w:rsidR="0074601E" w:rsidRPr="00F11D82" w:rsidRDefault="00C9283C" w:rsidP="00DD1065">
            <w:pPr>
              <w:jc w:val="center"/>
              <w:rPr>
                <w:b/>
                <w:sz w:val="20"/>
                <w:szCs w:val="20"/>
              </w:rPr>
            </w:pPr>
            <w:r w:rsidRPr="00F11D82">
              <w:rPr>
                <w:b/>
                <w:sz w:val="20"/>
                <w:szCs w:val="20"/>
              </w:rPr>
              <w:t>184 906,72</w:t>
            </w:r>
          </w:p>
        </w:tc>
        <w:tc>
          <w:tcPr>
            <w:tcW w:w="1134" w:type="dxa"/>
          </w:tcPr>
          <w:p w:rsidR="0074601E" w:rsidRPr="00F11D82" w:rsidRDefault="0074601E" w:rsidP="00DD1065">
            <w:pPr>
              <w:jc w:val="center"/>
              <w:rPr>
                <w:b/>
                <w:sz w:val="20"/>
                <w:szCs w:val="20"/>
              </w:rPr>
            </w:pPr>
            <w:r w:rsidRPr="00F11D82">
              <w:rPr>
                <w:b/>
                <w:sz w:val="20"/>
                <w:szCs w:val="20"/>
              </w:rPr>
              <w:t>472 198,45</w:t>
            </w:r>
          </w:p>
        </w:tc>
        <w:tc>
          <w:tcPr>
            <w:tcW w:w="1134" w:type="dxa"/>
          </w:tcPr>
          <w:p w:rsidR="0074601E" w:rsidRPr="00F11D82" w:rsidRDefault="00084922" w:rsidP="00DD1065">
            <w:pPr>
              <w:jc w:val="center"/>
              <w:rPr>
                <w:b/>
                <w:sz w:val="20"/>
                <w:szCs w:val="20"/>
              </w:rPr>
            </w:pPr>
            <w:r w:rsidRPr="00F11D82">
              <w:rPr>
                <w:b/>
                <w:sz w:val="20"/>
                <w:szCs w:val="20"/>
              </w:rPr>
              <w:t>184 906,68</w:t>
            </w:r>
          </w:p>
        </w:tc>
        <w:tc>
          <w:tcPr>
            <w:tcW w:w="851" w:type="dxa"/>
          </w:tcPr>
          <w:p w:rsidR="0074601E" w:rsidRPr="00F11D82" w:rsidRDefault="005E2235" w:rsidP="00DD1065">
            <w:pPr>
              <w:jc w:val="center"/>
              <w:rPr>
                <w:b/>
                <w:sz w:val="20"/>
                <w:szCs w:val="20"/>
              </w:rPr>
            </w:pPr>
            <w:r w:rsidRPr="00F11D82">
              <w:rPr>
                <w:b/>
                <w:sz w:val="20"/>
                <w:szCs w:val="20"/>
              </w:rPr>
              <w:t>- 0,03</w:t>
            </w:r>
          </w:p>
        </w:tc>
        <w:tc>
          <w:tcPr>
            <w:tcW w:w="850" w:type="dxa"/>
          </w:tcPr>
          <w:p w:rsidR="0074601E" w:rsidRPr="00F11D82" w:rsidRDefault="005E2235" w:rsidP="00DD1065">
            <w:pPr>
              <w:jc w:val="center"/>
              <w:rPr>
                <w:b/>
                <w:sz w:val="20"/>
                <w:szCs w:val="20"/>
              </w:rPr>
            </w:pPr>
            <w:r w:rsidRPr="00F11D82">
              <w:rPr>
                <w:b/>
                <w:sz w:val="20"/>
                <w:szCs w:val="20"/>
              </w:rPr>
              <w:t>- 0, 04</w:t>
            </w:r>
          </w:p>
        </w:tc>
        <w:tc>
          <w:tcPr>
            <w:tcW w:w="1418" w:type="dxa"/>
          </w:tcPr>
          <w:p w:rsidR="0074601E" w:rsidRPr="00F11D82" w:rsidRDefault="00A52857" w:rsidP="00DD1065">
            <w:pPr>
              <w:jc w:val="center"/>
              <w:rPr>
                <w:b/>
                <w:sz w:val="20"/>
                <w:szCs w:val="20"/>
              </w:rPr>
            </w:pPr>
            <w:r w:rsidRPr="00F11D82">
              <w:rPr>
                <w:b/>
                <w:sz w:val="20"/>
                <w:szCs w:val="20"/>
              </w:rPr>
              <w:t>х</w:t>
            </w:r>
          </w:p>
        </w:tc>
      </w:tr>
      <w:tr w:rsidR="0074601E" w:rsidRPr="00F11D82" w:rsidTr="00161683">
        <w:tc>
          <w:tcPr>
            <w:tcW w:w="1701" w:type="dxa"/>
          </w:tcPr>
          <w:p w:rsidR="0074601E" w:rsidRPr="00F11D82" w:rsidRDefault="0074601E" w:rsidP="00DD1065">
            <w:pPr>
              <w:jc w:val="both"/>
              <w:rPr>
                <w:sz w:val="20"/>
                <w:szCs w:val="20"/>
              </w:rPr>
            </w:pPr>
            <w:r w:rsidRPr="00F11D82">
              <w:rPr>
                <w:sz w:val="20"/>
                <w:szCs w:val="20"/>
              </w:rPr>
              <w:t>Непрограммное направление деятельности</w:t>
            </w:r>
          </w:p>
        </w:tc>
        <w:tc>
          <w:tcPr>
            <w:tcW w:w="1134" w:type="dxa"/>
          </w:tcPr>
          <w:p w:rsidR="0074601E" w:rsidRPr="00F11D82" w:rsidRDefault="00C9283C" w:rsidP="00DD1065">
            <w:pPr>
              <w:jc w:val="center"/>
              <w:rPr>
                <w:sz w:val="20"/>
                <w:szCs w:val="20"/>
              </w:rPr>
            </w:pPr>
            <w:r w:rsidRPr="00F11D82">
              <w:rPr>
                <w:sz w:val="20"/>
                <w:szCs w:val="20"/>
              </w:rPr>
              <w:t>х</w:t>
            </w:r>
          </w:p>
        </w:tc>
        <w:tc>
          <w:tcPr>
            <w:tcW w:w="1134" w:type="dxa"/>
          </w:tcPr>
          <w:p w:rsidR="0074601E" w:rsidRPr="00F11D82" w:rsidRDefault="00C9283C" w:rsidP="00DD1065">
            <w:pPr>
              <w:jc w:val="center"/>
              <w:rPr>
                <w:sz w:val="20"/>
                <w:szCs w:val="20"/>
              </w:rPr>
            </w:pPr>
            <w:r w:rsidRPr="00F11D82">
              <w:rPr>
                <w:sz w:val="20"/>
                <w:szCs w:val="20"/>
              </w:rPr>
              <w:t>х</w:t>
            </w:r>
          </w:p>
        </w:tc>
        <w:tc>
          <w:tcPr>
            <w:tcW w:w="1134" w:type="dxa"/>
          </w:tcPr>
          <w:p w:rsidR="0074601E" w:rsidRPr="00F11D82" w:rsidRDefault="0074601E" w:rsidP="00DD1065">
            <w:pPr>
              <w:jc w:val="center"/>
              <w:rPr>
                <w:sz w:val="20"/>
                <w:szCs w:val="20"/>
              </w:rPr>
            </w:pPr>
            <w:r w:rsidRPr="00F11D82">
              <w:rPr>
                <w:sz w:val="20"/>
                <w:szCs w:val="20"/>
              </w:rPr>
              <w:t>3 366,50</w:t>
            </w:r>
          </w:p>
        </w:tc>
        <w:tc>
          <w:tcPr>
            <w:tcW w:w="1134" w:type="dxa"/>
          </w:tcPr>
          <w:p w:rsidR="0074601E" w:rsidRPr="00F11D82" w:rsidRDefault="00084922" w:rsidP="00DD1065">
            <w:pPr>
              <w:jc w:val="center"/>
              <w:rPr>
                <w:sz w:val="20"/>
                <w:szCs w:val="20"/>
              </w:rPr>
            </w:pPr>
            <w:r w:rsidRPr="00F11D82">
              <w:rPr>
                <w:sz w:val="20"/>
                <w:szCs w:val="20"/>
              </w:rPr>
              <w:t>1 923,62</w:t>
            </w:r>
          </w:p>
        </w:tc>
        <w:tc>
          <w:tcPr>
            <w:tcW w:w="851" w:type="dxa"/>
          </w:tcPr>
          <w:p w:rsidR="0074601E" w:rsidRPr="00F11D82" w:rsidRDefault="005E2235" w:rsidP="00DD1065">
            <w:pPr>
              <w:jc w:val="center"/>
              <w:rPr>
                <w:sz w:val="20"/>
                <w:szCs w:val="20"/>
              </w:rPr>
            </w:pPr>
            <w:r w:rsidRPr="00F11D82">
              <w:rPr>
                <w:sz w:val="20"/>
                <w:szCs w:val="20"/>
              </w:rPr>
              <w:t>х</w:t>
            </w:r>
          </w:p>
        </w:tc>
        <w:tc>
          <w:tcPr>
            <w:tcW w:w="850" w:type="dxa"/>
          </w:tcPr>
          <w:p w:rsidR="0074601E" w:rsidRPr="00F11D82" w:rsidRDefault="005E2235" w:rsidP="00DD1065">
            <w:pPr>
              <w:jc w:val="center"/>
              <w:rPr>
                <w:sz w:val="20"/>
                <w:szCs w:val="20"/>
              </w:rPr>
            </w:pPr>
            <w:r w:rsidRPr="00F11D82">
              <w:rPr>
                <w:sz w:val="20"/>
                <w:szCs w:val="20"/>
              </w:rPr>
              <w:t>х</w:t>
            </w:r>
          </w:p>
        </w:tc>
        <w:tc>
          <w:tcPr>
            <w:tcW w:w="1418" w:type="dxa"/>
          </w:tcPr>
          <w:p w:rsidR="0074601E" w:rsidRPr="00F11D82" w:rsidRDefault="00A52857" w:rsidP="00DD1065">
            <w:pPr>
              <w:jc w:val="center"/>
              <w:rPr>
                <w:sz w:val="20"/>
                <w:szCs w:val="20"/>
              </w:rPr>
            </w:pPr>
            <w:r w:rsidRPr="00F11D82">
              <w:rPr>
                <w:sz w:val="20"/>
                <w:szCs w:val="20"/>
              </w:rPr>
              <w:t>х</w:t>
            </w:r>
          </w:p>
        </w:tc>
      </w:tr>
      <w:tr w:rsidR="0074601E" w:rsidRPr="00F11D82" w:rsidTr="00161683">
        <w:tc>
          <w:tcPr>
            <w:tcW w:w="1701" w:type="dxa"/>
          </w:tcPr>
          <w:p w:rsidR="0074601E" w:rsidRPr="00F11D82" w:rsidRDefault="0074601E" w:rsidP="00DD1065">
            <w:pPr>
              <w:jc w:val="both"/>
              <w:rPr>
                <w:b/>
                <w:sz w:val="20"/>
                <w:szCs w:val="20"/>
              </w:rPr>
            </w:pPr>
            <w:r w:rsidRPr="00F11D82">
              <w:rPr>
                <w:b/>
                <w:sz w:val="20"/>
                <w:szCs w:val="20"/>
              </w:rPr>
              <w:t>ВСЕГО расходов</w:t>
            </w:r>
          </w:p>
        </w:tc>
        <w:tc>
          <w:tcPr>
            <w:tcW w:w="1134" w:type="dxa"/>
          </w:tcPr>
          <w:p w:rsidR="0074601E" w:rsidRPr="00F11D82" w:rsidRDefault="00C9283C" w:rsidP="00DD1065">
            <w:pPr>
              <w:jc w:val="center"/>
              <w:rPr>
                <w:b/>
                <w:sz w:val="20"/>
                <w:szCs w:val="20"/>
              </w:rPr>
            </w:pPr>
            <w:r w:rsidRPr="00F11D82">
              <w:rPr>
                <w:b/>
                <w:sz w:val="20"/>
                <w:szCs w:val="20"/>
              </w:rPr>
              <w:t>х</w:t>
            </w:r>
          </w:p>
        </w:tc>
        <w:tc>
          <w:tcPr>
            <w:tcW w:w="1134" w:type="dxa"/>
          </w:tcPr>
          <w:p w:rsidR="0074601E" w:rsidRPr="00F11D82" w:rsidRDefault="00C9283C" w:rsidP="00DD1065">
            <w:pPr>
              <w:jc w:val="center"/>
              <w:rPr>
                <w:b/>
                <w:sz w:val="20"/>
                <w:szCs w:val="20"/>
              </w:rPr>
            </w:pPr>
            <w:r w:rsidRPr="00F11D82">
              <w:rPr>
                <w:b/>
                <w:sz w:val="20"/>
                <w:szCs w:val="20"/>
              </w:rPr>
              <w:t>х</w:t>
            </w:r>
          </w:p>
        </w:tc>
        <w:tc>
          <w:tcPr>
            <w:tcW w:w="1134" w:type="dxa"/>
          </w:tcPr>
          <w:p w:rsidR="0074601E" w:rsidRPr="00F11D82" w:rsidRDefault="0074601E" w:rsidP="00DD1065">
            <w:pPr>
              <w:jc w:val="center"/>
              <w:rPr>
                <w:b/>
                <w:sz w:val="20"/>
                <w:szCs w:val="20"/>
              </w:rPr>
            </w:pPr>
            <w:r w:rsidRPr="00F11D82">
              <w:rPr>
                <w:b/>
                <w:sz w:val="20"/>
                <w:szCs w:val="20"/>
              </w:rPr>
              <w:t>475 564,95</w:t>
            </w:r>
          </w:p>
        </w:tc>
        <w:tc>
          <w:tcPr>
            <w:tcW w:w="1134" w:type="dxa"/>
          </w:tcPr>
          <w:p w:rsidR="0074601E" w:rsidRPr="00F11D82" w:rsidRDefault="00084922" w:rsidP="00084922">
            <w:pPr>
              <w:jc w:val="center"/>
              <w:rPr>
                <w:b/>
                <w:sz w:val="20"/>
                <w:szCs w:val="20"/>
              </w:rPr>
            </w:pPr>
            <w:r w:rsidRPr="00F11D82">
              <w:rPr>
                <w:b/>
                <w:sz w:val="20"/>
                <w:szCs w:val="20"/>
              </w:rPr>
              <w:t>186 830,30</w:t>
            </w:r>
          </w:p>
        </w:tc>
        <w:tc>
          <w:tcPr>
            <w:tcW w:w="851" w:type="dxa"/>
          </w:tcPr>
          <w:p w:rsidR="0074601E" w:rsidRPr="00F11D82" w:rsidRDefault="005E2235" w:rsidP="00DD1065">
            <w:pPr>
              <w:jc w:val="center"/>
              <w:rPr>
                <w:b/>
                <w:sz w:val="20"/>
                <w:szCs w:val="20"/>
              </w:rPr>
            </w:pPr>
            <w:r w:rsidRPr="00F11D82">
              <w:rPr>
                <w:b/>
                <w:sz w:val="20"/>
                <w:szCs w:val="20"/>
              </w:rPr>
              <w:t>х</w:t>
            </w:r>
          </w:p>
        </w:tc>
        <w:tc>
          <w:tcPr>
            <w:tcW w:w="850" w:type="dxa"/>
          </w:tcPr>
          <w:p w:rsidR="0074601E" w:rsidRPr="00F11D82" w:rsidRDefault="005E2235" w:rsidP="00DD1065">
            <w:pPr>
              <w:jc w:val="center"/>
              <w:rPr>
                <w:b/>
                <w:sz w:val="20"/>
                <w:szCs w:val="20"/>
              </w:rPr>
            </w:pPr>
            <w:r w:rsidRPr="00F11D82">
              <w:rPr>
                <w:b/>
                <w:sz w:val="20"/>
                <w:szCs w:val="20"/>
              </w:rPr>
              <w:t>х</w:t>
            </w:r>
          </w:p>
        </w:tc>
        <w:tc>
          <w:tcPr>
            <w:tcW w:w="1418" w:type="dxa"/>
          </w:tcPr>
          <w:p w:rsidR="0074601E" w:rsidRPr="00F11D82" w:rsidRDefault="00A52857" w:rsidP="00DD1065">
            <w:pPr>
              <w:jc w:val="center"/>
              <w:rPr>
                <w:b/>
                <w:sz w:val="20"/>
                <w:szCs w:val="20"/>
              </w:rPr>
            </w:pPr>
            <w:r w:rsidRPr="00F11D82">
              <w:rPr>
                <w:b/>
                <w:sz w:val="20"/>
                <w:szCs w:val="20"/>
              </w:rPr>
              <w:t>х</w:t>
            </w:r>
          </w:p>
        </w:tc>
      </w:tr>
    </w:tbl>
    <w:p w:rsidR="007E528A" w:rsidRPr="00F11D82" w:rsidRDefault="007E528A" w:rsidP="007E528A">
      <w:pPr>
        <w:ind w:firstLine="567"/>
        <w:jc w:val="both"/>
      </w:pPr>
    </w:p>
    <w:p w:rsidR="00E4539B" w:rsidRPr="00F11D82" w:rsidRDefault="007E528A" w:rsidP="00E4539B">
      <w:pPr>
        <w:ind w:firstLine="567"/>
        <w:jc w:val="both"/>
      </w:pPr>
      <w:r w:rsidRPr="00F11D82">
        <w:t>В целом муниципальные программы</w:t>
      </w:r>
      <w:r w:rsidR="00AD2E7C" w:rsidRPr="00F11D82">
        <w:t xml:space="preserve"> были приведены в </w:t>
      </w:r>
      <w:r w:rsidRPr="00F11D82">
        <w:t>соответств</w:t>
      </w:r>
      <w:r w:rsidR="00AD2E7C" w:rsidRPr="00F11D82">
        <w:t>и</w:t>
      </w:r>
      <w:r w:rsidR="002D32A3" w:rsidRPr="00F11D82">
        <w:t>и</w:t>
      </w:r>
      <w:r w:rsidR="00B3235E" w:rsidRPr="00F11D82">
        <w:t xml:space="preserve"> с </w:t>
      </w:r>
      <w:r w:rsidR="00E4539B" w:rsidRPr="00F11D82">
        <w:t>решени</w:t>
      </w:r>
      <w:r w:rsidR="00B3235E" w:rsidRPr="00F11D82">
        <w:t>ем</w:t>
      </w:r>
      <w:r w:rsidR="00E4539B" w:rsidRPr="00F11D82">
        <w:t xml:space="preserve"> Думы города Кедрового от 2</w:t>
      </w:r>
      <w:r w:rsidR="00BA34D7" w:rsidRPr="00F11D82">
        <w:t>6</w:t>
      </w:r>
      <w:r w:rsidR="00E4539B" w:rsidRPr="00F11D82">
        <w:t>.12.202</w:t>
      </w:r>
      <w:r w:rsidR="00BA34D7" w:rsidRPr="00F11D82">
        <w:t>4</w:t>
      </w:r>
      <w:r w:rsidR="00E4539B" w:rsidRPr="00F11D82">
        <w:t xml:space="preserve"> № </w:t>
      </w:r>
      <w:r w:rsidR="00BA34D7" w:rsidRPr="00F11D82">
        <w:t>76</w:t>
      </w:r>
      <w:r w:rsidR="00E4539B" w:rsidRPr="00F11D82">
        <w:t xml:space="preserve"> «О бюджете города Кедрового на 202</w:t>
      </w:r>
      <w:r w:rsidR="00BA34D7" w:rsidRPr="00F11D82">
        <w:t>5</w:t>
      </w:r>
      <w:r w:rsidR="00E4539B" w:rsidRPr="00F11D82">
        <w:t xml:space="preserve"> год и на плановый период 202</w:t>
      </w:r>
      <w:r w:rsidR="00BA34D7" w:rsidRPr="00F11D82">
        <w:t>6</w:t>
      </w:r>
      <w:r w:rsidR="00E4539B" w:rsidRPr="00F11D82">
        <w:t xml:space="preserve"> и 202</w:t>
      </w:r>
      <w:r w:rsidR="00BA34D7" w:rsidRPr="00F11D82">
        <w:t>7</w:t>
      </w:r>
      <w:r w:rsidR="00E4539B" w:rsidRPr="00F11D82">
        <w:t xml:space="preserve"> годов» (в первоначальной редакции).</w:t>
      </w:r>
    </w:p>
    <w:p w:rsidR="007E528A" w:rsidRPr="00F11D82" w:rsidRDefault="00B3235E" w:rsidP="007E528A">
      <w:pPr>
        <w:ind w:firstLine="567"/>
        <w:jc w:val="both"/>
      </w:pPr>
      <w:r w:rsidRPr="00F11D82">
        <w:t>Согласно</w:t>
      </w:r>
      <w:r w:rsidR="00E4539B" w:rsidRPr="00F11D82">
        <w:t xml:space="preserve"> ч.2 ст.179 БК РФ с</w:t>
      </w:r>
      <w:r w:rsidR="007E528A" w:rsidRPr="00F11D82">
        <w:t>роки приведения программ в соответстви</w:t>
      </w:r>
      <w:r w:rsidR="002D32A3" w:rsidRPr="00F11D82">
        <w:t>и</w:t>
      </w:r>
      <w:r w:rsidR="007E528A" w:rsidRPr="00F11D82">
        <w:t xml:space="preserve"> </w:t>
      </w:r>
      <w:r w:rsidRPr="00F11D82">
        <w:t xml:space="preserve">с </w:t>
      </w:r>
      <w:r w:rsidR="007E528A" w:rsidRPr="00F11D82">
        <w:t>решени</w:t>
      </w:r>
      <w:r w:rsidRPr="00F11D82">
        <w:t>ем</w:t>
      </w:r>
      <w:r w:rsidR="007E528A" w:rsidRPr="00F11D82">
        <w:t xml:space="preserve"> о бюджете </w:t>
      </w:r>
      <w:r w:rsidR="00E4539B" w:rsidRPr="00F11D82">
        <w:t>(не позднее 1 апреля текущего финансового года) -</w:t>
      </w:r>
      <w:r w:rsidR="007E528A" w:rsidRPr="00F11D82">
        <w:t xml:space="preserve"> соблюдены.</w:t>
      </w:r>
    </w:p>
    <w:p w:rsidR="007E528A" w:rsidRPr="00BA34D7" w:rsidRDefault="007E528A" w:rsidP="007E528A">
      <w:pPr>
        <w:ind w:firstLine="567"/>
        <w:jc w:val="both"/>
        <w:rPr>
          <w:i/>
        </w:rPr>
      </w:pPr>
      <w:r w:rsidRPr="00F11D82">
        <w:rPr>
          <w:i/>
        </w:rPr>
        <w:t xml:space="preserve">Следует отметить, что выявлено </w:t>
      </w:r>
      <w:r w:rsidR="00BA34D7" w:rsidRPr="00F11D82">
        <w:rPr>
          <w:i/>
        </w:rPr>
        <w:t xml:space="preserve">7 </w:t>
      </w:r>
      <w:r w:rsidRPr="00F11D82">
        <w:rPr>
          <w:i/>
        </w:rPr>
        <w:t>незначительн</w:t>
      </w:r>
      <w:r w:rsidR="00BA34D7" w:rsidRPr="00F11D82">
        <w:rPr>
          <w:i/>
        </w:rPr>
        <w:t>ых</w:t>
      </w:r>
      <w:r w:rsidRPr="00F11D82">
        <w:rPr>
          <w:i/>
        </w:rPr>
        <w:t xml:space="preserve"> отклонени</w:t>
      </w:r>
      <w:r w:rsidR="00BA34D7" w:rsidRPr="00F11D82">
        <w:rPr>
          <w:i/>
        </w:rPr>
        <w:t>й по 6-ти муниципальным программам.</w:t>
      </w:r>
    </w:p>
    <w:p w:rsidR="00BA34D7" w:rsidRDefault="00BA34D7" w:rsidP="007E528A">
      <w:pPr>
        <w:ind w:firstLine="567"/>
        <w:jc w:val="both"/>
      </w:pPr>
    </w:p>
    <w:p w:rsidR="00F23969" w:rsidRPr="00F11D82" w:rsidRDefault="00F23969" w:rsidP="00F23969">
      <w:pPr>
        <w:ind w:firstLine="567"/>
        <w:jc w:val="center"/>
        <w:rPr>
          <w:b/>
        </w:rPr>
      </w:pPr>
      <w:r w:rsidRPr="00F11D82">
        <w:rPr>
          <w:b/>
        </w:rPr>
        <w:t>Отчет об исполнении источников финансирования дефицита бюджета</w:t>
      </w:r>
    </w:p>
    <w:p w:rsidR="00F23969" w:rsidRPr="00F11D82" w:rsidRDefault="00F23969" w:rsidP="00F23969">
      <w:pPr>
        <w:ind w:firstLine="567"/>
        <w:jc w:val="center"/>
        <w:rPr>
          <w:b/>
        </w:rPr>
      </w:pPr>
      <w:r w:rsidRPr="00F11D82">
        <w:rPr>
          <w:b/>
        </w:rPr>
        <w:t>города Кедрового по кодам классификации источников финансирования дефицитов бюджетов за 202</w:t>
      </w:r>
      <w:r w:rsidR="00E6325C" w:rsidRPr="00F11D82">
        <w:rPr>
          <w:b/>
        </w:rPr>
        <w:t>4</w:t>
      </w:r>
      <w:r w:rsidRPr="00F11D82">
        <w:rPr>
          <w:b/>
        </w:rPr>
        <w:t xml:space="preserve"> год</w:t>
      </w:r>
    </w:p>
    <w:p w:rsidR="00F23969" w:rsidRPr="00F11D82" w:rsidRDefault="00F23969" w:rsidP="00F23969">
      <w:pPr>
        <w:ind w:firstLine="567"/>
        <w:jc w:val="center"/>
      </w:pPr>
    </w:p>
    <w:p w:rsidR="00F23969" w:rsidRPr="00F11D82" w:rsidRDefault="00F23969" w:rsidP="00F23969">
      <w:pPr>
        <w:ind w:firstLine="567"/>
        <w:jc w:val="both"/>
        <w:rPr>
          <w:i/>
        </w:rPr>
      </w:pPr>
      <w:r w:rsidRPr="00F11D82">
        <w:rPr>
          <w:i/>
        </w:rPr>
        <w:t>Проектом решения об исполнении бюджета города Кедрового за 202</w:t>
      </w:r>
      <w:r w:rsidR="00E6325C" w:rsidRPr="00F11D82">
        <w:rPr>
          <w:i/>
        </w:rPr>
        <w:t>4</w:t>
      </w:r>
      <w:r w:rsidRPr="00F11D82">
        <w:rPr>
          <w:i/>
        </w:rPr>
        <w:t xml:space="preserve"> год предлагается к утверждению «</w:t>
      </w:r>
      <w:r w:rsidR="00520818" w:rsidRPr="00F11D82">
        <w:rPr>
          <w:i/>
        </w:rPr>
        <w:t>Отчет об исполнении источников финансирования дефицита бюджета города Кедрового по кодам классификации источников финансирования дефицитов бюджетов за 202</w:t>
      </w:r>
      <w:r w:rsidR="00E6325C" w:rsidRPr="00F11D82">
        <w:rPr>
          <w:i/>
        </w:rPr>
        <w:t>4</w:t>
      </w:r>
      <w:r w:rsidR="00520818" w:rsidRPr="00F11D82">
        <w:rPr>
          <w:i/>
        </w:rPr>
        <w:t xml:space="preserve"> год</w:t>
      </w:r>
      <w:r w:rsidRPr="00F11D82">
        <w:rPr>
          <w:i/>
        </w:rPr>
        <w:t xml:space="preserve">» (Приложение </w:t>
      </w:r>
      <w:r w:rsidR="00520818" w:rsidRPr="00F11D82">
        <w:rPr>
          <w:i/>
        </w:rPr>
        <w:t>4</w:t>
      </w:r>
      <w:r w:rsidRPr="00F11D82">
        <w:rPr>
          <w:i/>
        </w:rPr>
        <w:t xml:space="preserve"> к проекту решения).</w:t>
      </w:r>
    </w:p>
    <w:p w:rsidR="00AD212C" w:rsidRPr="00F11D82" w:rsidRDefault="00AD212C" w:rsidP="00F23969">
      <w:pPr>
        <w:ind w:firstLine="567"/>
        <w:jc w:val="both"/>
        <w:rPr>
          <w:i/>
        </w:rPr>
      </w:pPr>
    </w:p>
    <w:p w:rsidR="00F23969" w:rsidRPr="00F11D82" w:rsidRDefault="00520818" w:rsidP="00F23969">
      <w:pPr>
        <w:ind w:firstLine="567"/>
        <w:jc w:val="both"/>
      </w:pPr>
      <w:r w:rsidRPr="00F11D82">
        <w:t xml:space="preserve">Итоговая </w:t>
      </w:r>
      <w:r w:rsidR="00F23969" w:rsidRPr="00F11D82">
        <w:t xml:space="preserve">сумма по </w:t>
      </w:r>
      <w:r w:rsidRPr="00F11D82">
        <w:t>источникам финансирования дефицита бюджета (профицит бюджета)</w:t>
      </w:r>
      <w:r w:rsidR="00F23969" w:rsidRPr="00F11D82">
        <w:t xml:space="preserve">, отраженная в текстовой части решения (п.1) соответствует </w:t>
      </w:r>
      <w:r w:rsidRPr="00F11D82">
        <w:t>итоговой</w:t>
      </w:r>
      <w:r w:rsidR="00F23969" w:rsidRPr="00F11D82">
        <w:t xml:space="preserve"> сумме, отраженн</w:t>
      </w:r>
      <w:r w:rsidRPr="00F11D82">
        <w:t>ой</w:t>
      </w:r>
      <w:r w:rsidR="00F23969" w:rsidRPr="00F11D82">
        <w:t xml:space="preserve"> в Приложении </w:t>
      </w:r>
      <w:r w:rsidRPr="00F11D82">
        <w:t>4</w:t>
      </w:r>
      <w:r w:rsidR="00F23969" w:rsidRPr="00F11D82">
        <w:t xml:space="preserve"> к проекту решения. </w:t>
      </w:r>
    </w:p>
    <w:p w:rsidR="00645368" w:rsidRPr="00F11D82" w:rsidRDefault="00645368" w:rsidP="00F23969">
      <w:pPr>
        <w:ind w:firstLine="567"/>
        <w:jc w:val="both"/>
      </w:pPr>
      <w:r w:rsidRPr="00F11D82">
        <w:t>Показатели, отраженные в Приложении 4 к проекту решения, соответствуют показателям, отраженным в отчете об исполнении консолидированного бюджета субъекта Российской Федерации и бюджета территориального государственного внебюджетного фонда (ф.0503317) на 01.01.202</w:t>
      </w:r>
      <w:r w:rsidR="00E6325C" w:rsidRPr="00F11D82">
        <w:t>5</w:t>
      </w:r>
      <w:r w:rsidRPr="00F11D82">
        <w:t>.</w:t>
      </w:r>
    </w:p>
    <w:p w:rsidR="00520818" w:rsidRPr="0064137A" w:rsidRDefault="003D15C1" w:rsidP="00520818">
      <w:pPr>
        <w:ind w:firstLine="567"/>
        <w:jc w:val="both"/>
      </w:pPr>
      <w:r w:rsidRPr="00F11D82">
        <w:t xml:space="preserve">При планируемом дефиците бюджета </w:t>
      </w:r>
      <w:r w:rsidR="00E6325C" w:rsidRPr="00F11D82">
        <w:t>18 001,32</w:t>
      </w:r>
      <w:r w:rsidRPr="00F11D82">
        <w:t> тыс. рублей, б</w:t>
      </w:r>
      <w:r w:rsidR="00520818" w:rsidRPr="00F11D82">
        <w:t xml:space="preserve">юджет </w:t>
      </w:r>
      <w:r w:rsidRPr="00F11D82">
        <w:t xml:space="preserve">города Кедрового </w:t>
      </w:r>
      <w:r w:rsidR="00520818" w:rsidRPr="00F11D82">
        <w:t>за 202</w:t>
      </w:r>
      <w:r w:rsidR="00E6325C" w:rsidRPr="00F11D82">
        <w:t>4</w:t>
      </w:r>
      <w:r w:rsidR="00520818" w:rsidRPr="00F11D82">
        <w:t xml:space="preserve"> год исполнен с профицитом </w:t>
      </w:r>
      <w:r w:rsidRPr="00F11D82">
        <w:t xml:space="preserve">бюджета </w:t>
      </w:r>
      <w:r w:rsidR="00E6325C" w:rsidRPr="00F11D82">
        <w:t>-</w:t>
      </w:r>
      <w:r w:rsidRPr="00F11D82">
        <w:t xml:space="preserve"> </w:t>
      </w:r>
      <w:r w:rsidR="00E6325C" w:rsidRPr="00F11D82">
        <w:t>22 924,95</w:t>
      </w:r>
      <w:r w:rsidR="00520818" w:rsidRPr="00F11D82">
        <w:t xml:space="preserve"> тыс. руб</w:t>
      </w:r>
      <w:r w:rsidRPr="00F11D82">
        <w:t>лей</w:t>
      </w:r>
      <w:r w:rsidR="00520818" w:rsidRPr="00F11D82">
        <w:t>.</w:t>
      </w:r>
      <w:r w:rsidR="00520818" w:rsidRPr="0064137A">
        <w:t xml:space="preserve"> </w:t>
      </w:r>
    </w:p>
    <w:p w:rsidR="00DB10E6" w:rsidRPr="0064137A" w:rsidRDefault="00DB10E6" w:rsidP="00F23969">
      <w:pPr>
        <w:ind w:firstLine="360"/>
        <w:jc w:val="center"/>
      </w:pPr>
    </w:p>
    <w:p w:rsidR="00F747A1" w:rsidRPr="00F11D82" w:rsidRDefault="003D15C1" w:rsidP="00F747A1">
      <w:pPr>
        <w:ind w:firstLine="360"/>
        <w:jc w:val="center"/>
      </w:pPr>
      <w:r w:rsidRPr="00F11D82">
        <w:t>И</w:t>
      </w:r>
      <w:r w:rsidR="00F747A1" w:rsidRPr="00F11D82">
        <w:t>сполнени</w:t>
      </w:r>
      <w:r w:rsidRPr="00F11D82">
        <w:t>е</w:t>
      </w:r>
      <w:r w:rsidR="00F747A1" w:rsidRPr="00F11D82">
        <w:t xml:space="preserve"> источников финансирования дефицита бюджета</w:t>
      </w:r>
    </w:p>
    <w:p w:rsidR="00152B7F" w:rsidRPr="00F11D82" w:rsidRDefault="00F747A1" w:rsidP="00F747A1">
      <w:pPr>
        <w:ind w:firstLine="360"/>
        <w:jc w:val="center"/>
      </w:pPr>
      <w:r w:rsidRPr="00F11D82">
        <w:t>города Кедрового</w:t>
      </w:r>
      <w:r w:rsidR="00152B7F" w:rsidRPr="00F11D82">
        <w:t xml:space="preserve"> з</w:t>
      </w:r>
      <w:r w:rsidRPr="00F11D82">
        <w:t>а 202</w:t>
      </w:r>
      <w:r w:rsidR="00E6325C" w:rsidRPr="00F11D82">
        <w:t>4</w:t>
      </w:r>
      <w:r w:rsidRPr="00F11D82">
        <w:t xml:space="preserve"> год</w:t>
      </w:r>
    </w:p>
    <w:p w:rsidR="00152B7F" w:rsidRPr="00F11D82" w:rsidRDefault="00152B7F" w:rsidP="00152B7F">
      <w:pPr>
        <w:ind w:firstLine="360"/>
        <w:jc w:val="right"/>
      </w:pPr>
      <w:r w:rsidRPr="00F11D82">
        <w:t xml:space="preserve"> (тыс. руб.)</w:t>
      </w:r>
    </w:p>
    <w:tbl>
      <w:tblPr>
        <w:tblStyle w:val="a6"/>
        <w:tblW w:w="9356" w:type="dxa"/>
        <w:tblInd w:w="108" w:type="dxa"/>
        <w:tblLayout w:type="fixed"/>
        <w:tblLook w:val="01E0" w:firstRow="1" w:lastRow="1" w:firstColumn="1" w:lastColumn="1" w:noHBand="0" w:noVBand="0"/>
      </w:tblPr>
      <w:tblGrid>
        <w:gridCol w:w="3998"/>
        <w:gridCol w:w="2693"/>
        <w:gridCol w:w="2665"/>
      </w:tblGrid>
      <w:tr w:rsidR="00F747A1" w:rsidRPr="00F11D82" w:rsidTr="0064137A">
        <w:tc>
          <w:tcPr>
            <w:tcW w:w="3998" w:type="dxa"/>
            <w:vAlign w:val="center"/>
          </w:tcPr>
          <w:p w:rsidR="00F747A1" w:rsidRPr="00F11D82" w:rsidRDefault="00F747A1" w:rsidP="00F2250C">
            <w:pPr>
              <w:jc w:val="center"/>
              <w:rPr>
                <w:b/>
                <w:sz w:val="20"/>
                <w:szCs w:val="20"/>
              </w:rPr>
            </w:pPr>
            <w:r w:rsidRPr="00F11D82">
              <w:rPr>
                <w:b/>
                <w:sz w:val="20"/>
                <w:szCs w:val="20"/>
              </w:rPr>
              <w:t>Наименование показателя</w:t>
            </w:r>
          </w:p>
        </w:tc>
        <w:tc>
          <w:tcPr>
            <w:tcW w:w="2693" w:type="dxa"/>
            <w:vAlign w:val="center"/>
          </w:tcPr>
          <w:p w:rsidR="00F747A1" w:rsidRPr="00F11D82" w:rsidRDefault="00F747A1" w:rsidP="00F2250C">
            <w:pPr>
              <w:jc w:val="center"/>
              <w:rPr>
                <w:b/>
                <w:sz w:val="20"/>
                <w:szCs w:val="20"/>
              </w:rPr>
            </w:pPr>
            <w:r w:rsidRPr="00F11D82">
              <w:rPr>
                <w:b/>
                <w:sz w:val="20"/>
                <w:szCs w:val="20"/>
              </w:rPr>
              <w:t xml:space="preserve">Утвержденные бюджетные назначения </w:t>
            </w:r>
          </w:p>
        </w:tc>
        <w:tc>
          <w:tcPr>
            <w:tcW w:w="2665" w:type="dxa"/>
            <w:vAlign w:val="center"/>
          </w:tcPr>
          <w:p w:rsidR="00F747A1" w:rsidRPr="00F11D82" w:rsidRDefault="00F747A1" w:rsidP="00F2250C">
            <w:pPr>
              <w:jc w:val="center"/>
              <w:rPr>
                <w:b/>
                <w:sz w:val="20"/>
                <w:szCs w:val="20"/>
              </w:rPr>
            </w:pPr>
            <w:r w:rsidRPr="00F11D82">
              <w:rPr>
                <w:b/>
                <w:sz w:val="20"/>
                <w:szCs w:val="20"/>
              </w:rPr>
              <w:t>Исполнено</w:t>
            </w:r>
          </w:p>
        </w:tc>
      </w:tr>
      <w:tr w:rsidR="00F747A1" w:rsidRPr="00F11D82" w:rsidTr="0064137A">
        <w:tc>
          <w:tcPr>
            <w:tcW w:w="3998" w:type="dxa"/>
          </w:tcPr>
          <w:p w:rsidR="00F747A1" w:rsidRPr="00F11D82" w:rsidRDefault="00F747A1" w:rsidP="00F2250C">
            <w:pPr>
              <w:jc w:val="center"/>
              <w:rPr>
                <w:sz w:val="20"/>
                <w:szCs w:val="20"/>
              </w:rPr>
            </w:pPr>
            <w:r w:rsidRPr="00F11D82">
              <w:rPr>
                <w:sz w:val="20"/>
                <w:szCs w:val="20"/>
              </w:rPr>
              <w:t>1</w:t>
            </w:r>
          </w:p>
        </w:tc>
        <w:tc>
          <w:tcPr>
            <w:tcW w:w="2693" w:type="dxa"/>
          </w:tcPr>
          <w:p w:rsidR="00F747A1" w:rsidRPr="00F11D82" w:rsidRDefault="00F747A1" w:rsidP="00F2250C">
            <w:pPr>
              <w:jc w:val="center"/>
              <w:rPr>
                <w:sz w:val="20"/>
                <w:szCs w:val="20"/>
              </w:rPr>
            </w:pPr>
            <w:r w:rsidRPr="00F11D82">
              <w:rPr>
                <w:sz w:val="20"/>
                <w:szCs w:val="20"/>
              </w:rPr>
              <w:t>2</w:t>
            </w:r>
          </w:p>
        </w:tc>
        <w:tc>
          <w:tcPr>
            <w:tcW w:w="2665" w:type="dxa"/>
          </w:tcPr>
          <w:p w:rsidR="00F747A1" w:rsidRPr="00F11D82" w:rsidRDefault="00F747A1" w:rsidP="00CA59C0">
            <w:pPr>
              <w:jc w:val="center"/>
              <w:rPr>
                <w:sz w:val="20"/>
                <w:szCs w:val="20"/>
              </w:rPr>
            </w:pPr>
            <w:r w:rsidRPr="00F11D82">
              <w:rPr>
                <w:sz w:val="20"/>
                <w:szCs w:val="20"/>
              </w:rPr>
              <w:t>3</w:t>
            </w:r>
          </w:p>
        </w:tc>
      </w:tr>
      <w:tr w:rsidR="00F747A1" w:rsidRPr="00F11D82" w:rsidTr="0064137A">
        <w:tc>
          <w:tcPr>
            <w:tcW w:w="3998" w:type="dxa"/>
          </w:tcPr>
          <w:p w:rsidR="00F747A1" w:rsidRPr="00F11D82" w:rsidRDefault="00F747A1" w:rsidP="00F2250C">
            <w:pPr>
              <w:jc w:val="both"/>
              <w:rPr>
                <w:sz w:val="20"/>
                <w:szCs w:val="20"/>
              </w:rPr>
            </w:pPr>
            <w:r w:rsidRPr="00F11D82">
              <w:t>Источники финансирования дефицита бюджета</w:t>
            </w:r>
          </w:p>
        </w:tc>
        <w:tc>
          <w:tcPr>
            <w:tcW w:w="2693" w:type="dxa"/>
          </w:tcPr>
          <w:p w:rsidR="00F747A1" w:rsidRPr="00F11D82" w:rsidRDefault="000C13A2" w:rsidP="000C13A2">
            <w:pPr>
              <w:jc w:val="center"/>
              <w:rPr>
                <w:sz w:val="20"/>
                <w:szCs w:val="20"/>
              </w:rPr>
            </w:pPr>
            <w:r w:rsidRPr="00F11D82">
              <w:rPr>
                <w:sz w:val="20"/>
                <w:szCs w:val="20"/>
              </w:rPr>
              <w:t>18 001,32</w:t>
            </w:r>
          </w:p>
        </w:tc>
        <w:tc>
          <w:tcPr>
            <w:tcW w:w="2665" w:type="dxa"/>
          </w:tcPr>
          <w:p w:rsidR="00F747A1" w:rsidRPr="00F11D82" w:rsidRDefault="00F747A1" w:rsidP="00E6325C">
            <w:pPr>
              <w:jc w:val="center"/>
              <w:rPr>
                <w:sz w:val="20"/>
                <w:szCs w:val="20"/>
              </w:rPr>
            </w:pPr>
            <w:r w:rsidRPr="00F11D82">
              <w:rPr>
                <w:sz w:val="20"/>
                <w:szCs w:val="20"/>
              </w:rPr>
              <w:t>-</w:t>
            </w:r>
            <w:r w:rsidR="003D15C1" w:rsidRPr="00F11D82">
              <w:rPr>
                <w:sz w:val="20"/>
                <w:szCs w:val="20"/>
              </w:rPr>
              <w:t xml:space="preserve"> </w:t>
            </w:r>
            <w:r w:rsidR="000C13A2" w:rsidRPr="00F11D82">
              <w:rPr>
                <w:sz w:val="20"/>
                <w:szCs w:val="20"/>
              </w:rPr>
              <w:t>22 924,9</w:t>
            </w:r>
            <w:r w:rsidR="00E6325C" w:rsidRPr="00F11D82">
              <w:rPr>
                <w:sz w:val="20"/>
                <w:szCs w:val="20"/>
              </w:rPr>
              <w:t>5</w:t>
            </w:r>
          </w:p>
        </w:tc>
      </w:tr>
      <w:tr w:rsidR="00010A60" w:rsidRPr="00F11D82" w:rsidTr="0064137A">
        <w:tc>
          <w:tcPr>
            <w:tcW w:w="3998" w:type="dxa"/>
          </w:tcPr>
          <w:p w:rsidR="00010A60" w:rsidRPr="00F11D82" w:rsidRDefault="00010A60" w:rsidP="00F2250C">
            <w:pPr>
              <w:jc w:val="both"/>
            </w:pPr>
            <w:r w:rsidRPr="00F11D82">
              <w:t>Изменение остатков средств на счетах по учету средств бюджета</w:t>
            </w:r>
          </w:p>
        </w:tc>
        <w:tc>
          <w:tcPr>
            <w:tcW w:w="2693" w:type="dxa"/>
          </w:tcPr>
          <w:p w:rsidR="00010A60" w:rsidRPr="00F11D82" w:rsidRDefault="000C13A2" w:rsidP="000C13A2">
            <w:pPr>
              <w:jc w:val="center"/>
              <w:rPr>
                <w:sz w:val="20"/>
                <w:szCs w:val="20"/>
              </w:rPr>
            </w:pPr>
            <w:r w:rsidRPr="00F11D82">
              <w:rPr>
                <w:sz w:val="20"/>
                <w:szCs w:val="20"/>
              </w:rPr>
              <w:t>18 001,32</w:t>
            </w:r>
          </w:p>
        </w:tc>
        <w:tc>
          <w:tcPr>
            <w:tcW w:w="2665" w:type="dxa"/>
          </w:tcPr>
          <w:p w:rsidR="00010A60" w:rsidRPr="00F11D82" w:rsidRDefault="000C13A2" w:rsidP="000C13A2">
            <w:pPr>
              <w:jc w:val="center"/>
              <w:rPr>
                <w:sz w:val="20"/>
                <w:szCs w:val="20"/>
              </w:rPr>
            </w:pPr>
            <w:r w:rsidRPr="00F11D82">
              <w:rPr>
                <w:sz w:val="20"/>
                <w:szCs w:val="20"/>
              </w:rPr>
              <w:t>- 22 924,</w:t>
            </w:r>
            <w:r w:rsidR="00E6325C" w:rsidRPr="00F11D82">
              <w:rPr>
                <w:sz w:val="20"/>
                <w:szCs w:val="20"/>
              </w:rPr>
              <w:t>95</w:t>
            </w:r>
          </w:p>
        </w:tc>
      </w:tr>
    </w:tbl>
    <w:p w:rsidR="00DF7071" w:rsidRPr="00F11D82" w:rsidRDefault="00DF7071" w:rsidP="003E5392">
      <w:pPr>
        <w:jc w:val="both"/>
      </w:pPr>
    </w:p>
    <w:p w:rsidR="00243904" w:rsidRPr="00F11D82" w:rsidRDefault="00243904" w:rsidP="00243904">
      <w:pPr>
        <w:ind w:firstLine="709"/>
        <w:jc w:val="both"/>
        <w:rPr>
          <w:bCs/>
          <w:color w:val="000000"/>
        </w:rPr>
      </w:pPr>
      <w:r w:rsidRPr="00F11D82">
        <w:rPr>
          <w:bCs/>
          <w:color w:val="000000"/>
        </w:rPr>
        <w:t>Источники внутреннего финансирования дефицита бюджета соответствует требованиям статьи 96 БК РФ.</w:t>
      </w:r>
    </w:p>
    <w:p w:rsidR="003352DA" w:rsidRPr="00BD1969" w:rsidRDefault="004A02A6" w:rsidP="003352DA">
      <w:pPr>
        <w:ind w:firstLine="708"/>
        <w:jc w:val="both"/>
      </w:pPr>
      <w:r w:rsidRPr="00F11D82">
        <w:t xml:space="preserve">Осуществлен анализ на соответствие кодов классификации источников финансирования дефицитов бюджетов и их наименований, отраженных в </w:t>
      </w:r>
      <w:r w:rsidR="003352DA" w:rsidRPr="00F11D82">
        <w:t>Приложени</w:t>
      </w:r>
      <w:r w:rsidRPr="00F11D82">
        <w:t>и 4</w:t>
      </w:r>
      <w:r w:rsidR="003352DA" w:rsidRPr="00F11D82">
        <w:t xml:space="preserve"> к проекту решения, код</w:t>
      </w:r>
      <w:r w:rsidRPr="00F11D82">
        <w:t xml:space="preserve">ам, утвержденным </w:t>
      </w:r>
      <w:r w:rsidR="003352DA" w:rsidRPr="00F11D82">
        <w:t xml:space="preserve">приказом Минфина России от </w:t>
      </w:r>
      <w:r w:rsidR="00565D74" w:rsidRPr="00F11D82">
        <w:t>01</w:t>
      </w:r>
      <w:r w:rsidR="003352DA" w:rsidRPr="00F11D82">
        <w:t>.06.202</w:t>
      </w:r>
      <w:r w:rsidR="00565D74" w:rsidRPr="00F11D82">
        <w:t>3</w:t>
      </w:r>
      <w:r w:rsidR="003352DA" w:rsidRPr="00F11D82">
        <w:t xml:space="preserve"> № 80н, а также кодам, отраженным в </w:t>
      </w:r>
      <w:r w:rsidR="003352DA" w:rsidRPr="00BD1969">
        <w:t>отчете об исполнении бюджета ф.0503317 на 01.01.2025:</w:t>
      </w:r>
    </w:p>
    <w:p w:rsidR="003352DA" w:rsidRPr="00BD1969" w:rsidRDefault="003352DA" w:rsidP="003352DA">
      <w:pPr>
        <w:ind w:firstLine="708"/>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2127"/>
        <w:gridCol w:w="1559"/>
        <w:gridCol w:w="1984"/>
        <w:gridCol w:w="1417"/>
      </w:tblGrid>
      <w:tr w:rsidR="003746F1" w:rsidRPr="00BD1969" w:rsidTr="002C3196">
        <w:trPr>
          <w:trHeight w:val="410"/>
        </w:trPr>
        <w:tc>
          <w:tcPr>
            <w:tcW w:w="426" w:type="dxa"/>
            <w:vMerge w:val="restart"/>
          </w:tcPr>
          <w:p w:rsidR="003746F1" w:rsidRPr="00BD1969" w:rsidRDefault="003746F1" w:rsidP="003352DA">
            <w:pPr>
              <w:rPr>
                <w:sz w:val="20"/>
                <w:szCs w:val="20"/>
              </w:rPr>
            </w:pPr>
            <w:r w:rsidRPr="00BD1969">
              <w:rPr>
                <w:sz w:val="20"/>
                <w:szCs w:val="20"/>
              </w:rPr>
              <w:t>№ п/п</w:t>
            </w:r>
          </w:p>
        </w:tc>
        <w:tc>
          <w:tcPr>
            <w:tcW w:w="3969" w:type="dxa"/>
            <w:gridSpan w:val="2"/>
          </w:tcPr>
          <w:p w:rsidR="003746F1" w:rsidRPr="00BD1969" w:rsidRDefault="003746F1" w:rsidP="00565D74">
            <w:pPr>
              <w:jc w:val="center"/>
              <w:rPr>
                <w:rFonts w:eastAsiaTheme="minorHAnsi"/>
                <w:sz w:val="20"/>
                <w:szCs w:val="20"/>
                <w:lang w:eastAsia="en-US"/>
              </w:rPr>
            </w:pPr>
            <w:r w:rsidRPr="00BD1969">
              <w:rPr>
                <w:rFonts w:eastAsiaTheme="minorHAnsi"/>
                <w:sz w:val="20"/>
                <w:szCs w:val="20"/>
                <w:lang w:eastAsia="en-US"/>
              </w:rPr>
              <w:t>Коды классификации источников финансирования дефицитов бюджетов (приказ Минфина № 8</w:t>
            </w:r>
            <w:r w:rsidR="00565D74" w:rsidRPr="00BD1969">
              <w:rPr>
                <w:rFonts w:eastAsiaTheme="minorHAnsi"/>
                <w:sz w:val="20"/>
                <w:szCs w:val="20"/>
                <w:lang w:eastAsia="en-US"/>
              </w:rPr>
              <w:t>0</w:t>
            </w:r>
            <w:r w:rsidRPr="00BD1969">
              <w:rPr>
                <w:rFonts w:eastAsiaTheme="minorHAnsi"/>
                <w:sz w:val="20"/>
                <w:szCs w:val="20"/>
                <w:lang w:eastAsia="en-US"/>
              </w:rPr>
              <w:t>н)</w:t>
            </w:r>
          </w:p>
        </w:tc>
        <w:tc>
          <w:tcPr>
            <w:tcW w:w="3543" w:type="dxa"/>
            <w:gridSpan w:val="2"/>
            <w:shd w:val="clear" w:color="auto" w:fill="auto"/>
          </w:tcPr>
          <w:p w:rsidR="003746F1" w:rsidRPr="00BD1969" w:rsidRDefault="003746F1" w:rsidP="00DC753B">
            <w:pPr>
              <w:autoSpaceDE w:val="0"/>
              <w:autoSpaceDN w:val="0"/>
              <w:adjustRightInd w:val="0"/>
              <w:jc w:val="center"/>
              <w:rPr>
                <w:rFonts w:eastAsiaTheme="minorHAnsi"/>
                <w:sz w:val="20"/>
                <w:szCs w:val="20"/>
                <w:lang w:eastAsia="en-US"/>
              </w:rPr>
            </w:pPr>
            <w:r w:rsidRPr="00BD1969">
              <w:rPr>
                <w:rFonts w:eastAsiaTheme="minorHAnsi"/>
                <w:sz w:val="20"/>
                <w:szCs w:val="20"/>
                <w:lang w:eastAsia="en-US"/>
              </w:rPr>
              <w:t>Коды классификации источников финансирования дефицитов бюджетов (</w:t>
            </w:r>
            <w:r w:rsidR="00DC753B" w:rsidRPr="00BD1969">
              <w:rPr>
                <w:rFonts w:eastAsiaTheme="minorHAnsi"/>
                <w:sz w:val="20"/>
                <w:szCs w:val="20"/>
                <w:lang w:eastAsia="en-US"/>
              </w:rPr>
              <w:t>П</w:t>
            </w:r>
            <w:r w:rsidRPr="00BD1969">
              <w:rPr>
                <w:rFonts w:eastAsiaTheme="minorHAnsi"/>
                <w:sz w:val="20"/>
                <w:szCs w:val="20"/>
                <w:lang w:eastAsia="en-US"/>
              </w:rPr>
              <w:t xml:space="preserve">риложение </w:t>
            </w:r>
            <w:r w:rsidR="00DC753B" w:rsidRPr="00BD1969">
              <w:rPr>
                <w:rFonts w:eastAsiaTheme="minorHAnsi"/>
                <w:sz w:val="20"/>
                <w:szCs w:val="20"/>
                <w:lang w:eastAsia="en-US"/>
              </w:rPr>
              <w:t xml:space="preserve">№ 4 </w:t>
            </w:r>
            <w:r w:rsidRPr="00BD1969">
              <w:rPr>
                <w:rFonts w:eastAsiaTheme="minorHAnsi"/>
                <w:sz w:val="20"/>
                <w:szCs w:val="20"/>
                <w:lang w:eastAsia="en-US"/>
              </w:rPr>
              <w:t>к проекту)</w:t>
            </w:r>
          </w:p>
        </w:tc>
        <w:tc>
          <w:tcPr>
            <w:tcW w:w="1417" w:type="dxa"/>
            <w:vMerge w:val="restart"/>
          </w:tcPr>
          <w:p w:rsidR="003746F1" w:rsidRPr="00BD1969" w:rsidRDefault="003746F1" w:rsidP="003352DA">
            <w:pPr>
              <w:autoSpaceDE w:val="0"/>
              <w:autoSpaceDN w:val="0"/>
              <w:adjustRightInd w:val="0"/>
              <w:jc w:val="both"/>
              <w:rPr>
                <w:rFonts w:eastAsiaTheme="minorHAnsi"/>
                <w:sz w:val="20"/>
                <w:szCs w:val="20"/>
                <w:lang w:eastAsia="en-US"/>
              </w:rPr>
            </w:pPr>
            <w:r w:rsidRPr="00BD1969">
              <w:rPr>
                <w:rFonts w:eastAsiaTheme="minorHAnsi"/>
                <w:sz w:val="20"/>
                <w:szCs w:val="20"/>
                <w:lang w:eastAsia="en-US"/>
              </w:rPr>
              <w:t>Примечание</w:t>
            </w:r>
          </w:p>
        </w:tc>
      </w:tr>
      <w:tr w:rsidR="003746F1" w:rsidRPr="00BD1969" w:rsidTr="003746F1">
        <w:trPr>
          <w:trHeight w:val="410"/>
        </w:trPr>
        <w:tc>
          <w:tcPr>
            <w:tcW w:w="426" w:type="dxa"/>
            <w:vMerge/>
          </w:tcPr>
          <w:p w:rsidR="003746F1" w:rsidRPr="00BD1969" w:rsidRDefault="003746F1" w:rsidP="003746F1">
            <w:pPr>
              <w:rPr>
                <w:sz w:val="20"/>
                <w:szCs w:val="20"/>
              </w:rPr>
            </w:pPr>
          </w:p>
        </w:tc>
        <w:tc>
          <w:tcPr>
            <w:tcW w:w="1842" w:type="dxa"/>
          </w:tcPr>
          <w:p w:rsidR="003746F1" w:rsidRPr="00BD1969" w:rsidRDefault="003746F1" w:rsidP="003746F1">
            <w:pPr>
              <w:jc w:val="center"/>
              <w:rPr>
                <w:rFonts w:eastAsiaTheme="minorHAnsi"/>
                <w:sz w:val="20"/>
                <w:szCs w:val="20"/>
                <w:lang w:eastAsia="en-US"/>
              </w:rPr>
            </w:pPr>
            <w:r w:rsidRPr="00BD1969">
              <w:rPr>
                <w:rFonts w:eastAsiaTheme="minorHAnsi"/>
                <w:sz w:val="20"/>
                <w:szCs w:val="20"/>
                <w:lang w:eastAsia="en-US"/>
              </w:rPr>
              <w:t>код</w:t>
            </w:r>
          </w:p>
        </w:tc>
        <w:tc>
          <w:tcPr>
            <w:tcW w:w="2127" w:type="dxa"/>
          </w:tcPr>
          <w:p w:rsidR="003746F1" w:rsidRPr="00BD1969" w:rsidRDefault="003746F1" w:rsidP="003746F1">
            <w:pPr>
              <w:jc w:val="center"/>
              <w:rPr>
                <w:rFonts w:eastAsiaTheme="minorHAnsi"/>
                <w:sz w:val="20"/>
                <w:szCs w:val="20"/>
                <w:lang w:eastAsia="en-US"/>
              </w:rPr>
            </w:pPr>
            <w:r w:rsidRPr="00BD1969">
              <w:rPr>
                <w:rFonts w:eastAsiaTheme="minorHAnsi"/>
                <w:sz w:val="20"/>
                <w:szCs w:val="20"/>
                <w:lang w:eastAsia="en-US"/>
              </w:rPr>
              <w:t>наименование</w:t>
            </w:r>
          </w:p>
        </w:tc>
        <w:tc>
          <w:tcPr>
            <w:tcW w:w="1559" w:type="dxa"/>
            <w:shd w:val="clear" w:color="auto" w:fill="auto"/>
          </w:tcPr>
          <w:p w:rsidR="003746F1" w:rsidRPr="00BD1969" w:rsidRDefault="003746F1" w:rsidP="003746F1">
            <w:pPr>
              <w:jc w:val="center"/>
              <w:rPr>
                <w:rFonts w:eastAsiaTheme="minorHAnsi"/>
                <w:sz w:val="20"/>
                <w:szCs w:val="20"/>
                <w:lang w:eastAsia="en-US"/>
              </w:rPr>
            </w:pPr>
            <w:r w:rsidRPr="00BD1969">
              <w:rPr>
                <w:rFonts w:eastAsiaTheme="minorHAnsi"/>
                <w:sz w:val="20"/>
                <w:szCs w:val="20"/>
                <w:lang w:eastAsia="en-US"/>
              </w:rPr>
              <w:t>код</w:t>
            </w:r>
          </w:p>
        </w:tc>
        <w:tc>
          <w:tcPr>
            <w:tcW w:w="1984" w:type="dxa"/>
          </w:tcPr>
          <w:p w:rsidR="003746F1" w:rsidRPr="00BD1969" w:rsidRDefault="003746F1" w:rsidP="003746F1">
            <w:pPr>
              <w:jc w:val="center"/>
              <w:rPr>
                <w:rFonts w:eastAsiaTheme="minorHAnsi"/>
                <w:sz w:val="20"/>
                <w:szCs w:val="20"/>
                <w:lang w:eastAsia="en-US"/>
              </w:rPr>
            </w:pPr>
            <w:r w:rsidRPr="00BD1969">
              <w:rPr>
                <w:rFonts w:eastAsiaTheme="minorHAnsi"/>
                <w:sz w:val="20"/>
                <w:szCs w:val="20"/>
                <w:lang w:eastAsia="en-US"/>
              </w:rPr>
              <w:t>наименование</w:t>
            </w:r>
          </w:p>
        </w:tc>
        <w:tc>
          <w:tcPr>
            <w:tcW w:w="1417" w:type="dxa"/>
            <w:vMerge/>
          </w:tcPr>
          <w:p w:rsidR="003746F1" w:rsidRPr="00BD1969" w:rsidRDefault="003746F1" w:rsidP="003746F1">
            <w:pPr>
              <w:autoSpaceDE w:val="0"/>
              <w:autoSpaceDN w:val="0"/>
              <w:adjustRightInd w:val="0"/>
              <w:jc w:val="both"/>
              <w:rPr>
                <w:rFonts w:eastAsiaTheme="minorHAnsi"/>
                <w:sz w:val="20"/>
                <w:szCs w:val="20"/>
                <w:lang w:eastAsia="en-US"/>
              </w:rPr>
            </w:pPr>
          </w:p>
        </w:tc>
      </w:tr>
      <w:tr w:rsidR="003746F1" w:rsidRPr="00BD1969" w:rsidTr="003746F1">
        <w:trPr>
          <w:trHeight w:val="410"/>
        </w:trPr>
        <w:tc>
          <w:tcPr>
            <w:tcW w:w="426" w:type="dxa"/>
          </w:tcPr>
          <w:p w:rsidR="003746F1" w:rsidRPr="00BD1969" w:rsidRDefault="003746F1" w:rsidP="003746F1">
            <w:pPr>
              <w:rPr>
                <w:sz w:val="20"/>
                <w:szCs w:val="20"/>
              </w:rPr>
            </w:pPr>
            <w:r w:rsidRPr="00BD1969">
              <w:rPr>
                <w:sz w:val="20"/>
                <w:szCs w:val="20"/>
              </w:rPr>
              <w:t>1</w:t>
            </w:r>
          </w:p>
        </w:tc>
        <w:tc>
          <w:tcPr>
            <w:tcW w:w="1842" w:type="dxa"/>
          </w:tcPr>
          <w:p w:rsidR="003746F1" w:rsidRPr="00BD1969" w:rsidRDefault="003746F1" w:rsidP="003746F1">
            <w:pPr>
              <w:rPr>
                <w:sz w:val="20"/>
                <w:szCs w:val="20"/>
              </w:rPr>
            </w:pPr>
            <w:r w:rsidRPr="00BD1969">
              <w:rPr>
                <w:rFonts w:eastAsiaTheme="minorHAnsi"/>
                <w:sz w:val="20"/>
                <w:szCs w:val="20"/>
                <w:lang w:eastAsia="en-US"/>
              </w:rPr>
              <w:t>000 01 00 00 00 00 0000 000</w:t>
            </w:r>
          </w:p>
        </w:tc>
        <w:tc>
          <w:tcPr>
            <w:tcW w:w="2127" w:type="dxa"/>
          </w:tcPr>
          <w:p w:rsidR="003746F1" w:rsidRPr="00BD1969" w:rsidRDefault="003746F1" w:rsidP="003746F1">
            <w:pPr>
              <w:rPr>
                <w:sz w:val="20"/>
                <w:szCs w:val="20"/>
              </w:rPr>
            </w:pPr>
            <w:r w:rsidRPr="00BD1969">
              <w:rPr>
                <w:rFonts w:eastAsiaTheme="minorHAnsi"/>
                <w:sz w:val="20"/>
                <w:szCs w:val="20"/>
                <w:lang w:eastAsia="en-US"/>
              </w:rPr>
              <w:t>Источники внутреннего финансирования дефицитов бюджетов</w:t>
            </w:r>
          </w:p>
        </w:tc>
        <w:tc>
          <w:tcPr>
            <w:tcW w:w="1559" w:type="dxa"/>
            <w:shd w:val="clear" w:color="auto" w:fill="auto"/>
          </w:tcPr>
          <w:p w:rsidR="003746F1" w:rsidRPr="00BD1969" w:rsidRDefault="003746F1" w:rsidP="003746F1">
            <w:pPr>
              <w:rPr>
                <w:sz w:val="20"/>
                <w:szCs w:val="20"/>
              </w:rPr>
            </w:pPr>
            <w:r w:rsidRPr="00BD1969">
              <w:rPr>
                <w:sz w:val="20"/>
                <w:szCs w:val="20"/>
              </w:rPr>
              <w:t>902 01 00 000000 0000 000</w:t>
            </w:r>
          </w:p>
        </w:tc>
        <w:tc>
          <w:tcPr>
            <w:tcW w:w="1984" w:type="dxa"/>
          </w:tcPr>
          <w:p w:rsidR="003746F1" w:rsidRPr="00BD1969" w:rsidRDefault="003746F1" w:rsidP="003746F1">
            <w:pPr>
              <w:autoSpaceDE w:val="0"/>
              <w:autoSpaceDN w:val="0"/>
              <w:adjustRightInd w:val="0"/>
              <w:rPr>
                <w:rFonts w:eastAsiaTheme="minorHAnsi"/>
                <w:sz w:val="20"/>
                <w:szCs w:val="20"/>
                <w:lang w:eastAsia="en-US"/>
              </w:rPr>
            </w:pPr>
            <w:r w:rsidRPr="00BD1969">
              <w:rPr>
                <w:sz w:val="20"/>
                <w:szCs w:val="20"/>
              </w:rPr>
              <w:t>Источники внутреннего финансирования дефицитов бюджета</w:t>
            </w:r>
          </w:p>
        </w:tc>
        <w:tc>
          <w:tcPr>
            <w:tcW w:w="1417" w:type="dxa"/>
          </w:tcPr>
          <w:p w:rsidR="003746F1" w:rsidRPr="00BD1969" w:rsidRDefault="003746F1" w:rsidP="00565D74">
            <w:pPr>
              <w:autoSpaceDE w:val="0"/>
              <w:autoSpaceDN w:val="0"/>
              <w:adjustRightInd w:val="0"/>
              <w:rPr>
                <w:sz w:val="20"/>
                <w:szCs w:val="20"/>
              </w:rPr>
            </w:pPr>
            <w:r w:rsidRPr="00BD1969">
              <w:rPr>
                <w:sz w:val="20"/>
                <w:szCs w:val="20"/>
              </w:rPr>
              <w:t>соответствует Приказу 8</w:t>
            </w:r>
            <w:r w:rsidR="00565D74" w:rsidRPr="00BD1969">
              <w:rPr>
                <w:sz w:val="20"/>
                <w:szCs w:val="20"/>
              </w:rPr>
              <w:t>0</w:t>
            </w:r>
            <w:r w:rsidRPr="00BD1969">
              <w:rPr>
                <w:sz w:val="20"/>
                <w:szCs w:val="20"/>
              </w:rPr>
              <w:t>н</w:t>
            </w:r>
          </w:p>
        </w:tc>
      </w:tr>
      <w:tr w:rsidR="00BD1969" w:rsidRPr="00BD1969" w:rsidTr="003746F1">
        <w:trPr>
          <w:trHeight w:val="841"/>
        </w:trPr>
        <w:tc>
          <w:tcPr>
            <w:tcW w:w="426" w:type="dxa"/>
          </w:tcPr>
          <w:p w:rsidR="00BD1969" w:rsidRPr="00BD1969" w:rsidRDefault="00BD1969" w:rsidP="00BD1969">
            <w:pPr>
              <w:rPr>
                <w:sz w:val="20"/>
                <w:szCs w:val="20"/>
              </w:rPr>
            </w:pPr>
            <w:r w:rsidRPr="00BD1969">
              <w:rPr>
                <w:sz w:val="20"/>
                <w:szCs w:val="20"/>
              </w:rPr>
              <w:t>2</w:t>
            </w:r>
          </w:p>
        </w:tc>
        <w:tc>
          <w:tcPr>
            <w:tcW w:w="1842" w:type="dxa"/>
          </w:tcPr>
          <w:p w:rsidR="00BD1969" w:rsidRPr="00BD1969" w:rsidRDefault="00BD1969" w:rsidP="00BD1969">
            <w:pPr>
              <w:rPr>
                <w:sz w:val="20"/>
                <w:szCs w:val="20"/>
              </w:rPr>
            </w:pPr>
            <w:r w:rsidRPr="00BD1969">
              <w:rPr>
                <w:rFonts w:eastAsiaTheme="minorHAnsi"/>
                <w:sz w:val="20"/>
                <w:szCs w:val="20"/>
                <w:lang w:eastAsia="en-US"/>
              </w:rPr>
              <w:t>000 01 03 00 00 00 0000 000</w:t>
            </w:r>
          </w:p>
        </w:tc>
        <w:tc>
          <w:tcPr>
            <w:tcW w:w="2127" w:type="dxa"/>
          </w:tcPr>
          <w:p w:rsidR="00BD1969" w:rsidRPr="00BD1969" w:rsidRDefault="00BD1969" w:rsidP="00BD1969">
            <w:pPr>
              <w:autoSpaceDE w:val="0"/>
              <w:autoSpaceDN w:val="0"/>
              <w:adjustRightInd w:val="0"/>
              <w:jc w:val="both"/>
              <w:rPr>
                <w:sz w:val="20"/>
                <w:szCs w:val="20"/>
              </w:rPr>
            </w:pPr>
            <w:r w:rsidRPr="00BD1969">
              <w:rPr>
                <w:rFonts w:eastAsiaTheme="minorHAnsi"/>
                <w:sz w:val="20"/>
                <w:szCs w:val="20"/>
                <w:lang w:eastAsia="en-US"/>
              </w:rPr>
              <w:t>Бюджетные кредиты из других бюджетов бюджетной системы Российской Федерации</w:t>
            </w:r>
          </w:p>
        </w:tc>
        <w:tc>
          <w:tcPr>
            <w:tcW w:w="1559" w:type="dxa"/>
            <w:shd w:val="clear" w:color="auto" w:fill="auto"/>
          </w:tcPr>
          <w:p w:rsidR="00BD1969" w:rsidRPr="00BD1969" w:rsidRDefault="00BD1969" w:rsidP="00BD1969">
            <w:pPr>
              <w:autoSpaceDE w:val="0"/>
              <w:autoSpaceDN w:val="0"/>
              <w:adjustRightInd w:val="0"/>
              <w:jc w:val="center"/>
              <w:rPr>
                <w:rFonts w:eastAsiaTheme="minorHAnsi"/>
                <w:sz w:val="20"/>
                <w:szCs w:val="20"/>
                <w:lang w:eastAsia="en-US"/>
              </w:rPr>
            </w:pPr>
            <w:r w:rsidRPr="00BD1969">
              <w:rPr>
                <w:sz w:val="20"/>
                <w:szCs w:val="20"/>
              </w:rPr>
              <w:t xml:space="preserve">902 01 03 000000 0000 </w:t>
            </w:r>
            <w:r>
              <w:rPr>
                <w:sz w:val="20"/>
                <w:szCs w:val="20"/>
              </w:rPr>
              <w:t>000</w:t>
            </w:r>
          </w:p>
        </w:tc>
        <w:tc>
          <w:tcPr>
            <w:tcW w:w="1984" w:type="dxa"/>
          </w:tcPr>
          <w:p w:rsidR="00BD1969" w:rsidRPr="00BD1969" w:rsidRDefault="00BD1969" w:rsidP="00BD1969">
            <w:pPr>
              <w:autoSpaceDE w:val="0"/>
              <w:autoSpaceDN w:val="0"/>
              <w:adjustRightInd w:val="0"/>
              <w:rPr>
                <w:rFonts w:eastAsiaTheme="minorHAnsi"/>
                <w:sz w:val="20"/>
                <w:szCs w:val="20"/>
                <w:lang w:eastAsia="en-US"/>
              </w:rPr>
            </w:pPr>
            <w:r w:rsidRPr="00BD1969">
              <w:rPr>
                <w:sz w:val="20"/>
                <w:szCs w:val="20"/>
              </w:rPr>
              <w:t>Бюджетные кредиты от других бюджетов бюджетной системы Российской Федерации</w:t>
            </w:r>
          </w:p>
        </w:tc>
        <w:tc>
          <w:tcPr>
            <w:tcW w:w="1417" w:type="dxa"/>
          </w:tcPr>
          <w:p w:rsidR="00BD1969" w:rsidRPr="00BD1969" w:rsidRDefault="00BD1969" w:rsidP="00BD1969">
            <w:pPr>
              <w:autoSpaceDE w:val="0"/>
              <w:autoSpaceDN w:val="0"/>
              <w:adjustRightInd w:val="0"/>
              <w:rPr>
                <w:sz w:val="20"/>
                <w:szCs w:val="20"/>
              </w:rPr>
            </w:pPr>
            <w:r w:rsidRPr="00BD1969">
              <w:rPr>
                <w:sz w:val="20"/>
                <w:szCs w:val="20"/>
              </w:rPr>
              <w:t>соответствует Приказу 80н</w:t>
            </w:r>
          </w:p>
        </w:tc>
      </w:tr>
      <w:tr w:rsidR="00BD1969" w:rsidRPr="00BD1969" w:rsidTr="003746F1">
        <w:trPr>
          <w:trHeight w:val="841"/>
        </w:trPr>
        <w:tc>
          <w:tcPr>
            <w:tcW w:w="426" w:type="dxa"/>
          </w:tcPr>
          <w:p w:rsidR="00BD1969" w:rsidRPr="00BD1969" w:rsidRDefault="00BD1969" w:rsidP="00BD1969">
            <w:pPr>
              <w:rPr>
                <w:sz w:val="20"/>
                <w:szCs w:val="20"/>
              </w:rPr>
            </w:pPr>
            <w:r w:rsidRPr="00BD1969">
              <w:rPr>
                <w:sz w:val="20"/>
                <w:szCs w:val="20"/>
              </w:rPr>
              <w:t>3</w:t>
            </w:r>
          </w:p>
        </w:tc>
        <w:tc>
          <w:tcPr>
            <w:tcW w:w="1842" w:type="dxa"/>
          </w:tcPr>
          <w:p w:rsidR="00BD1969" w:rsidRPr="00BD1969" w:rsidRDefault="00BD1969" w:rsidP="00BD1969">
            <w:pPr>
              <w:rPr>
                <w:sz w:val="20"/>
                <w:szCs w:val="20"/>
              </w:rPr>
            </w:pPr>
            <w:r w:rsidRPr="00BD1969">
              <w:rPr>
                <w:rFonts w:eastAsiaTheme="minorHAnsi"/>
                <w:sz w:val="20"/>
                <w:szCs w:val="20"/>
                <w:lang w:eastAsia="en-US"/>
              </w:rPr>
              <w:t>000 01 03 01 00 04 0000 810</w:t>
            </w:r>
          </w:p>
        </w:tc>
        <w:tc>
          <w:tcPr>
            <w:tcW w:w="2127" w:type="dxa"/>
          </w:tcPr>
          <w:p w:rsidR="00BD1969" w:rsidRPr="00BD1969" w:rsidRDefault="00BD1969" w:rsidP="00BD1969">
            <w:pPr>
              <w:autoSpaceDE w:val="0"/>
              <w:autoSpaceDN w:val="0"/>
              <w:adjustRightInd w:val="0"/>
              <w:jc w:val="both"/>
              <w:rPr>
                <w:sz w:val="20"/>
                <w:szCs w:val="20"/>
              </w:rPr>
            </w:pPr>
            <w:r w:rsidRPr="00BD1969">
              <w:rPr>
                <w:rFonts w:eastAsiaTheme="minorHAnsi"/>
                <w:sz w:val="20"/>
                <w:szCs w:val="20"/>
                <w:lang w:eastAsia="en-US"/>
              </w:rP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559" w:type="dxa"/>
            <w:shd w:val="clear" w:color="auto" w:fill="auto"/>
          </w:tcPr>
          <w:p w:rsidR="00BD1969" w:rsidRPr="00BD1969" w:rsidRDefault="00BD1969" w:rsidP="00BD1969">
            <w:pPr>
              <w:autoSpaceDE w:val="0"/>
              <w:autoSpaceDN w:val="0"/>
              <w:adjustRightInd w:val="0"/>
              <w:jc w:val="center"/>
              <w:rPr>
                <w:rFonts w:eastAsiaTheme="minorHAnsi"/>
                <w:sz w:val="20"/>
                <w:szCs w:val="20"/>
                <w:lang w:eastAsia="en-US"/>
              </w:rPr>
            </w:pPr>
            <w:r w:rsidRPr="00BD1969">
              <w:rPr>
                <w:sz w:val="20"/>
                <w:szCs w:val="20"/>
              </w:rPr>
              <w:t>902 01 03 010004 0000 810</w:t>
            </w:r>
          </w:p>
        </w:tc>
        <w:tc>
          <w:tcPr>
            <w:tcW w:w="1984" w:type="dxa"/>
          </w:tcPr>
          <w:p w:rsidR="00BD1969" w:rsidRPr="00BD1969" w:rsidRDefault="00BD1969" w:rsidP="00BD1969">
            <w:pPr>
              <w:autoSpaceDE w:val="0"/>
              <w:autoSpaceDN w:val="0"/>
              <w:adjustRightInd w:val="0"/>
              <w:rPr>
                <w:rFonts w:eastAsiaTheme="minorHAnsi"/>
                <w:sz w:val="20"/>
                <w:szCs w:val="20"/>
                <w:lang w:eastAsia="en-US"/>
              </w:rPr>
            </w:pPr>
            <w:r w:rsidRPr="00BD1969">
              <w:rPr>
                <w:sz w:val="20"/>
                <w:szCs w:val="20"/>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1417" w:type="dxa"/>
          </w:tcPr>
          <w:p w:rsidR="00BD1969" w:rsidRPr="00BD1969" w:rsidRDefault="00BD1969" w:rsidP="00BD1969">
            <w:pPr>
              <w:autoSpaceDE w:val="0"/>
              <w:autoSpaceDN w:val="0"/>
              <w:adjustRightInd w:val="0"/>
              <w:rPr>
                <w:sz w:val="20"/>
                <w:szCs w:val="20"/>
              </w:rPr>
            </w:pPr>
            <w:r w:rsidRPr="00BD1969">
              <w:rPr>
                <w:sz w:val="20"/>
                <w:szCs w:val="20"/>
              </w:rPr>
              <w:t>соответствует Приказу 80н</w:t>
            </w:r>
          </w:p>
        </w:tc>
      </w:tr>
      <w:tr w:rsidR="00BD1969" w:rsidRPr="00BD1969" w:rsidTr="003746F1">
        <w:trPr>
          <w:trHeight w:val="273"/>
        </w:trPr>
        <w:tc>
          <w:tcPr>
            <w:tcW w:w="426" w:type="dxa"/>
          </w:tcPr>
          <w:p w:rsidR="00BD1969" w:rsidRPr="00BD1969" w:rsidRDefault="00BD1969" w:rsidP="00BD1969">
            <w:pPr>
              <w:rPr>
                <w:sz w:val="20"/>
                <w:szCs w:val="20"/>
              </w:rPr>
            </w:pPr>
            <w:r w:rsidRPr="00BD1969">
              <w:rPr>
                <w:sz w:val="20"/>
                <w:szCs w:val="20"/>
              </w:rPr>
              <w:t>4</w:t>
            </w:r>
          </w:p>
        </w:tc>
        <w:tc>
          <w:tcPr>
            <w:tcW w:w="1842" w:type="dxa"/>
          </w:tcPr>
          <w:p w:rsidR="00BD1969" w:rsidRPr="00BD1969" w:rsidRDefault="00BD1969" w:rsidP="00BD1969">
            <w:pPr>
              <w:rPr>
                <w:sz w:val="20"/>
                <w:szCs w:val="20"/>
              </w:rPr>
            </w:pPr>
            <w:r w:rsidRPr="00BD1969">
              <w:rPr>
                <w:rFonts w:eastAsiaTheme="minorHAnsi"/>
                <w:sz w:val="20"/>
                <w:szCs w:val="20"/>
                <w:lang w:eastAsia="en-US"/>
              </w:rPr>
              <w:t>000 01 05 00 00 00 0000 000</w:t>
            </w:r>
          </w:p>
        </w:tc>
        <w:tc>
          <w:tcPr>
            <w:tcW w:w="2127" w:type="dxa"/>
          </w:tcPr>
          <w:p w:rsidR="00BD1969" w:rsidRPr="00BD1969" w:rsidRDefault="00BD1969" w:rsidP="00BD1969">
            <w:pPr>
              <w:rPr>
                <w:sz w:val="20"/>
                <w:szCs w:val="20"/>
              </w:rPr>
            </w:pPr>
            <w:r w:rsidRPr="00BD1969">
              <w:rPr>
                <w:rFonts w:eastAsiaTheme="minorHAnsi"/>
                <w:sz w:val="20"/>
                <w:szCs w:val="20"/>
                <w:lang w:eastAsia="en-US"/>
              </w:rPr>
              <w:t>Изменение остатков средств на счетах по учету средств бюджетов</w:t>
            </w:r>
          </w:p>
        </w:tc>
        <w:tc>
          <w:tcPr>
            <w:tcW w:w="1559" w:type="dxa"/>
            <w:shd w:val="clear" w:color="auto" w:fill="auto"/>
          </w:tcPr>
          <w:p w:rsidR="00BD1969" w:rsidRPr="00BD1969" w:rsidRDefault="00BD1969" w:rsidP="00BD1969">
            <w:pPr>
              <w:autoSpaceDE w:val="0"/>
              <w:autoSpaceDN w:val="0"/>
              <w:adjustRightInd w:val="0"/>
              <w:jc w:val="center"/>
              <w:rPr>
                <w:rFonts w:eastAsiaTheme="minorHAnsi"/>
                <w:sz w:val="20"/>
                <w:szCs w:val="20"/>
                <w:lang w:eastAsia="en-US"/>
              </w:rPr>
            </w:pPr>
            <w:r w:rsidRPr="00BD1969">
              <w:rPr>
                <w:sz w:val="20"/>
                <w:szCs w:val="20"/>
              </w:rPr>
              <w:t>902 01 05 000000 0000 000</w:t>
            </w:r>
          </w:p>
        </w:tc>
        <w:tc>
          <w:tcPr>
            <w:tcW w:w="1984" w:type="dxa"/>
          </w:tcPr>
          <w:p w:rsidR="00BD1969" w:rsidRPr="00BD1969" w:rsidRDefault="00BD1969" w:rsidP="00BD1969">
            <w:pPr>
              <w:autoSpaceDE w:val="0"/>
              <w:autoSpaceDN w:val="0"/>
              <w:adjustRightInd w:val="0"/>
              <w:rPr>
                <w:rFonts w:eastAsiaTheme="minorHAnsi"/>
                <w:sz w:val="20"/>
                <w:szCs w:val="20"/>
                <w:lang w:eastAsia="en-US"/>
              </w:rPr>
            </w:pPr>
            <w:r w:rsidRPr="00BD1969">
              <w:rPr>
                <w:sz w:val="20"/>
                <w:szCs w:val="20"/>
              </w:rPr>
              <w:t>Изменение остатков средств на счетах по учету средств бюджета</w:t>
            </w:r>
          </w:p>
        </w:tc>
        <w:tc>
          <w:tcPr>
            <w:tcW w:w="1417" w:type="dxa"/>
          </w:tcPr>
          <w:p w:rsidR="00BD1969" w:rsidRPr="00BD1969" w:rsidRDefault="00BD1969" w:rsidP="00BD1969">
            <w:pPr>
              <w:autoSpaceDE w:val="0"/>
              <w:autoSpaceDN w:val="0"/>
              <w:adjustRightInd w:val="0"/>
              <w:rPr>
                <w:sz w:val="20"/>
                <w:szCs w:val="20"/>
              </w:rPr>
            </w:pPr>
            <w:r w:rsidRPr="00BD1969">
              <w:rPr>
                <w:sz w:val="20"/>
                <w:szCs w:val="20"/>
              </w:rPr>
              <w:t>соответствует Приказу 80н и ф.0503317</w:t>
            </w:r>
          </w:p>
        </w:tc>
      </w:tr>
      <w:tr w:rsidR="00BD1969" w:rsidRPr="00BD1969" w:rsidTr="003746F1">
        <w:trPr>
          <w:trHeight w:val="841"/>
        </w:trPr>
        <w:tc>
          <w:tcPr>
            <w:tcW w:w="426" w:type="dxa"/>
          </w:tcPr>
          <w:p w:rsidR="00BD1969" w:rsidRPr="00BD1969" w:rsidRDefault="00BD1969" w:rsidP="00BD1969">
            <w:pPr>
              <w:rPr>
                <w:sz w:val="20"/>
                <w:szCs w:val="20"/>
              </w:rPr>
            </w:pPr>
            <w:r w:rsidRPr="00BD1969">
              <w:rPr>
                <w:sz w:val="20"/>
                <w:szCs w:val="20"/>
              </w:rPr>
              <w:t>5</w:t>
            </w:r>
          </w:p>
        </w:tc>
        <w:tc>
          <w:tcPr>
            <w:tcW w:w="1842" w:type="dxa"/>
          </w:tcPr>
          <w:p w:rsidR="00BD1969" w:rsidRPr="00BD1969" w:rsidRDefault="00BD1969" w:rsidP="00BD1969">
            <w:pPr>
              <w:rPr>
                <w:sz w:val="20"/>
                <w:szCs w:val="20"/>
              </w:rPr>
            </w:pPr>
            <w:r w:rsidRPr="00BD1969">
              <w:rPr>
                <w:rFonts w:eastAsiaTheme="minorHAnsi"/>
                <w:sz w:val="20"/>
                <w:szCs w:val="20"/>
                <w:lang w:eastAsia="en-US"/>
              </w:rPr>
              <w:t>000 01 05 02 01 04 0000 510</w:t>
            </w:r>
          </w:p>
        </w:tc>
        <w:tc>
          <w:tcPr>
            <w:tcW w:w="2127" w:type="dxa"/>
          </w:tcPr>
          <w:p w:rsidR="00BD1969" w:rsidRPr="00BD1969" w:rsidRDefault="00BD1969" w:rsidP="00BD1969">
            <w:pPr>
              <w:rPr>
                <w:sz w:val="20"/>
                <w:szCs w:val="20"/>
              </w:rPr>
            </w:pPr>
            <w:r w:rsidRPr="00BD1969">
              <w:rPr>
                <w:rFonts w:eastAsiaTheme="minorHAnsi"/>
                <w:sz w:val="20"/>
                <w:szCs w:val="20"/>
                <w:lang w:eastAsia="en-US"/>
              </w:rPr>
              <w:t>Увеличение прочих остатков денежных средств бюджетов городских округов</w:t>
            </w:r>
          </w:p>
        </w:tc>
        <w:tc>
          <w:tcPr>
            <w:tcW w:w="1559" w:type="dxa"/>
            <w:shd w:val="clear" w:color="auto" w:fill="auto"/>
          </w:tcPr>
          <w:p w:rsidR="00BD1969" w:rsidRPr="00BD1969" w:rsidRDefault="00BD1969" w:rsidP="00BD1969">
            <w:pPr>
              <w:autoSpaceDE w:val="0"/>
              <w:autoSpaceDN w:val="0"/>
              <w:adjustRightInd w:val="0"/>
              <w:jc w:val="center"/>
              <w:rPr>
                <w:rFonts w:eastAsiaTheme="minorHAnsi"/>
                <w:sz w:val="20"/>
                <w:szCs w:val="20"/>
                <w:lang w:eastAsia="en-US"/>
              </w:rPr>
            </w:pPr>
            <w:r w:rsidRPr="00BD1969">
              <w:rPr>
                <w:sz w:val="20"/>
                <w:szCs w:val="20"/>
              </w:rPr>
              <w:t>902 01 05 020104 0000 510</w:t>
            </w:r>
          </w:p>
        </w:tc>
        <w:tc>
          <w:tcPr>
            <w:tcW w:w="1984" w:type="dxa"/>
          </w:tcPr>
          <w:p w:rsidR="00BD1969" w:rsidRPr="00BD1969" w:rsidRDefault="00BD1969" w:rsidP="00BD1969">
            <w:pPr>
              <w:autoSpaceDE w:val="0"/>
              <w:autoSpaceDN w:val="0"/>
              <w:adjustRightInd w:val="0"/>
              <w:rPr>
                <w:rFonts w:eastAsiaTheme="minorHAnsi"/>
                <w:sz w:val="20"/>
                <w:szCs w:val="20"/>
                <w:lang w:eastAsia="en-US"/>
              </w:rPr>
            </w:pPr>
            <w:r w:rsidRPr="00BD1969">
              <w:rPr>
                <w:sz w:val="20"/>
                <w:szCs w:val="20"/>
              </w:rPr>
              <w:t>Увеличение прочих остатков денежных средств бюджетов городских округов</w:t>
            </w:r>
          </w:p>
        </w:tc>
        <w:tc>
          <w:tcPr>
            <w:tcW w:w="1417" w:type="dxa"/>
          </w:tcPr>
          <w:p w:rsidR="00BD1969" w:rsidRPr="00BD1969" w:rsidRDefault="00BD1969" w:rsidP="00BD1969">
            <w:pPr>
              <w:autoSpaceDE w:val="0"/>
              <w:autoSpaceDN w:val="0"/>
              <w:adjustRightInd w:val="0"/>
              <w:rPr>
                <w:sz w:val="20"/>
                <w:szCs w:val="20"/>
              </w:rPr>
            </w:pPr>
            <w:r w:rsidRPr="00BD1969">
              <w:rPr>
                <w:sz w:val="20"/>
                <w:szCs w:val="20"/>
              </w:rPr>
              <w:t>соответствует Приказу 80н и ф.0503317</w:t>
            </w:r>
          </w:p>
        </w:tc>
      </w:tr>
      <w:tr w:rsidR="00BD1969" w:rsidRPr="0064137A" w:rsidTr="003746F1">
        <w:trPr>
          <w:trHeight w:val="841"/>
        </w:trPr>
        <w:tc>
          <w:tcPr>
            <w:tcW w:w="426" w:type="dxa"/>
          </w:tcPr>
          <w:p w:rsidR="00BD1969" w:rsidRPr="00BD1969" w:rsidRDefault="00BD1969" w:rsidP="00BD1969">
            <w:pPr>
              <w:rPr>
                <w:sz w:val="20"/>
                <w:szCs w:val="20"/>
              </w:rPr>
            </w:pPr>
            <w:r w:rsidRPr="00BD1969">
              <w:rPr>
                <w:sz w:val="20"/>
                <w:szCs w:val="20"/>
              </w:rPr>
              <w:t>6</w:t>
            </w:r>
          </w:p>
        </w:tc>
        <w:tc>
          <w:tcPr>
            <w:tcW w:w="1842" w:type="dxa"/>
          </w:tcPr>
          <w:p w:rsidR="00BD1969" w:rsidRPr="00BD1969" w:rsidRDefault="00BD1969" w:rsidP="00BD1969">
            <w:pPr>
              <w:rPr>
                <w:sz w:val="20"/>
                <w:szCs w:val="20"/>
              </w:rPr>
            </w:pPr>
            <w:r w:rsidRPr="00BD1969">
              <w:rPr>
                <w:rFonts w:eastAsiaTheme="minorHAnsi"/>
                <w:sz w:val="20"/>
                <w:szCs w:val="20"/>
                <w:lang w:eastAsia="en-US"/>
              </w:rPr>
              <w:t>000 01 05 02 01 04 0000 610</w:t>
            </w:r>
          </w:p>
        </w:tc>
        <w:tc>
          <w:tcPr>
            <w:tcW w:w="2127" w:type="dxa"/>
          </w:tcPr>
          <w:p w:rsidR="00BD1969" w:rsidRPr="00BD1969" w:rsidRDefault="00BD1969" w:rsidP="00BD1969">
            <w:pPr>
              <w:rPr>
                <w:sz w:val="20"/>
                <w:szCs w:val="20"/>
              </w:rPr>
            </w:pPr>
            <w:r w:rsidRPr="00BD1969">
              <w:rPr>
                <w:rFonts w:eastAsiaTheme="minorHAnsi"/>
                <w:sz w:val="20"/>
                <w:szCs w:val="20"/>
                <w:lang w:eastAsia="en-US"/>
              </w:rPr>
              <w:t>Уменьшение прочих остатков денежных средств бюджетов городских округов</w:t>
            </w:r>
          </w:p>
        </w:tc>
        <w:tc>
          <w:tcPr>
            <w:tcW w:w="1559" w:type="dxa"/>
            <w:shd w:val="clear" w:color="auto" w:fill="auto"/>
          </w:tcPr>
          <w:p w:rsidR="00BD1969" w:rsidRPr="00BD1969" w:rsidRDefault="00BD1969" w:rsidP="00BD1969">
            <w:pPr>
              <w:autoSpaceDE w:val="0"/>
              <w:autoSpaceDN w:val="0"/>
              <w:adjustRightInd w:val="0"/>
              <w:jc w:val="center"/>
              <w:rPr>
                <w:rFonts w:eastAsiaTheme="minorHAnsi"/>
                <w:sz w:val="20"/>
                <w:szCs w:val="20"/>
                <w:lang w:eastAsia="en-US"/>
              </w:rPr>
            </w:pPr>
            <w:r w:rsidRPr="00BD1969">
              <w:rPr>
                <w:sz w:val="20"/>
                <w:szCs w:val="20"/>
              </w:rPr>
              <w:t>902 01 05 020104 0000 610</w:t>
            </w:r>
          </w:p>
        </w:tc>
        <w:tc>
          <w:tcPr>
            <w:tcW w:w="1984" w:type="dxa"/>
          </w:tcPr>
          <w:p w:rsidR="00BD1969" w:rsidRPr="00BD1969" w:rsidRDefault="00BD1969" w:rsidP="00BD1969">
            <w:pPr>
              <w:autoSpaceDE w:val="0"/>
              <w:autoSpaceDN w:val="0"/>
              <w:adjustRightInd w:val="0"/>
              <w:rPr>
                <w:rFonts w:eastAsiaTheme="minorHAnsi"/>
                <w:sz w:val="20"/>
                <w:szCs w:val="20"/>
                <w:lang w:eastAsia="en-US"/>
              </w:rPr>
            </w:pPr>
            <w:r w:rsidRPr="00BD1969">
              <w:rPr>
                <w:sz w:val="20"/>
                <w:szCs w:val="20"/>
              </w:rPr>
              <w:t>Уменьшение прочих остатков денежных средств бюджетов городских округов</w:t>
            </w:r>
          </w:p>
        </w:tc>
        <w:tc>
          <w:tcPr>
            <w:tcW w:w="1417" w:type="dxa"/>
          </w:tcPr>
          <w:p w:rsidR="00BD1969" w:rsidRPr="0070431F" w:rsidRDefault="00BD1969" w:rsidP="00BD1969">
            <w:pPr>
              <w:autoSpaceDE w:val="0"/>
              <w:autoSpaceDN w:val="0"/>
              <w:adjustRightInd w:val="0"/>
              <w:rPr>
                <w:sz w:val="20"/>
                <w:szCs w:val="20"/>
              </w:rPr>
            </w:pPr>
            <w:r w:rsidRPr="00BD1969">
              <w:rPr>
                <w:sz w:val="20"/>
                <w:szCs w:val="20"/>
              </w:rPr>
              <w:t>соответствует Приказу 80н и ф.0503317</w:t>
            </w:r>
          </w:p>
        </w:tc>
      </w:tr>
    </w:tbl>
    <w:p w:rsidR="003352DA" w:rsidRPr="0064137A" w:rsidRDefault="003352DA" w:rsidP="003352DA">
      <w:pPr>
        <w:ind w:firstLine="360"/>
        <w:jc w:val="center"/>
        <w:rPr>
          <w:sz w:val="20"/>
          <w:szCs w:val="20"/>
        </w:rPr>
      </w:pPr>
    </w:p>
    <w:p w:rsidR="008675A2" w:rsidRPr="00F11D82" w:rsidRDefault="008675A2" w:rsidP="008675A2">
      <w:pPr>
        <w:pStyle w:val="ConsPlusNormal"/>
        <w:tabs>
          <w:tab w:val="left" w:pos="720"/>
        </w:tabs>
        <w:ind w:firstLine="709"/>
        <w:jc w:val="center"/>
        <w:rPr>
          <w:rFonts w:ascii="Times New Roman" w:hAnsi="Times New Roman" w:cs="Times New Roman"/>
          <w:b/>
          <w:sz w:val="24"/>
          <w:szCs w:val="24"/>
        </w:rPr>
      </w:pPr>
      <w:r w:rsidRPr="00F11D82">
        <w:rPr>
          <w:rFonts w:ascii="Times New Roman" w:hAnsi="Times New Roman" w:cs="Times New Roman"/>
          <w:b/>
          <w:sz w:val="24"/>
          <w:szCs w:val="24"/>
        </w:rPr>
        <w:t>Соблюдение ограничений, установленных бюджетным законодательством</w:t>
      </w:r>
    </w:p>
    <w:p w:rsidR="008675A2" w:rsidRPr="00F11D82" w:rsidRDefault="008675A2" w:rsidP="008675A2">
      <w:pPr>
        <w:pStyle w:val="ConsPlusNormal"/>
        <w:tabs>
          <w:tab w:val="left" w:pos="720"/>
        </w:tabs>
        <w:ind w:firstLine="709"/>
        <w:jc w:val="center"/>
        <w:rPr>
          <w:rFonts w:ascii="Times New Roman" w:hAnsi="Times New Roman" w:cs="Times New Roman"/>
          <w:b/>
          <w:sz w:val="24"/>
          <w:szCs w:val="24"/>
        </w:rPr>
      </w:pPr>
    </w:p>
    <w:p w:rsidR="00355AB5" w:rsidRPr="00F11D82" w:rsidRDefault="008675A2" w:rsidP="00AD212C">
      <w:pPr>
        <w:ind w:firstLine="709"/>
        <w:jc w:val="both"/>
        <w:rPr>
          <w:color w:val="000000" w:themeColor="text1"/>
        </w:rPr>
      </w:pPr>
      <w:r w:rsidRPr="00F11D82">
        <w:rPr>
          <w:color w:val="000000" w:themeColor="text1"/>
        </w:rPr>
        <w:t xml:space="preserve">Согласно </w:t>
      </w:r>
      <w:r w:rsidR="008407DF" w:rsidRPr="00F11D82">
        <w:rPr>
          <w:color w:val="000000" w:themeColor="text1"/>
        </w:rPr>
        <w:t>пояснительной записки к отчету об исполнении консолидированного бюджета (ф. 0503360)</w:t>
      </w:r>
      <w:r w:rsidR="00A67B8D">
        <w:rPr>
          <w:color w:val="000000" w:themeColor="text1"/>
        </w:rPr>
        <w:t>,</w:t>
      </w:r>
      <w:r w:rsidR="008407DF" w:rsidRPr="00F11D82">
        <w:rPr>
          <w:color w:val="000000" w:themeColor="text1"/>
        </w:rPr>
        <w:t xml:space="preserve"> отчета о состоянии муниципального внутреннего долга на начало и конец отчетного финансового года</w:t>
      </w:r>
      <w:r w:rsidR="00A67B8D">
        <w:rPr>
          <w:color w:val="000000" w:themeColor="text1"/>
        </w:rPr>
        <w:t>,</w:t>
      </w:r>
      <w:r w:rsidR="008407DF" w:rsidRPr="00F11D82">
        <w:rPr>
          <w:color w:val="000000" w:themeColor="text1"/>
        </w:rPr>
        <w:t xml:space="preserve"> </w:t>
      </w:r>
      <w:r w:rsidR="00355AB5" w:rsidRPr="00F11D82">
        <w:rPr>
          <w:color w:val="000000" w:themeColor="text1"/>
        </w:rPr>
        <w:t>с</w:t>
      </w:r>
      <w:r w:rsidRPr="00F11D82">
        <w:rPr>
          <w:color w:val="000000" w:themeColor="text1"/>
        </w:rPr>
        <w:t>ведениям о государственном (муниципальном) долге, предоставленных бюджетных кредитах консолидированного бюджета (ф.0503372):</w:t>
      </w:r>
      <w:r w:rsidR="00701868" w:rsidRPr="00F11D82">
        <w:rPr>
          <w:color w:val="000000" w:themeColor="text1"/>
        </w:rPr>
        <w:t xml:space="preserve"> м</w:t>
      </w:r>
      <w:r w:rsidR="00355AB5" w:rsidRPr="00F11D82">
        <w:rPr>
          <w:color w:val="000000" w:themeColor="text1"/>
        </w:rPr>
        <w:t>униципальные заимствования</w:t>
      </w:r>
      <w:r w:rsidR="00701868" w:rsidRPr="00F11D82">
        <w:rPr>
          <w:color w:val="000000" w:themeColor="text1"/>
        </w:rPr>
        <w:t xml:space="preserve">, </w:t>
      </w:r>
      <w:r w:rsidR="00355AB5" w:rsidRPr="00F11D82">
        <w:rPr>
          <w:color w:val="000000" w:themeColor="text1"/>
        </w:rPr>
        <w:t xml:space="preserve">бюджетные кредиты, муниципальный долг и расходы на обслуживание муниципального долга у муниципального образования «Город Кедровый» по состоянию на </w:t>
      </w:r>
      <w:r w:rsidR="00701868" w:rsidRPr="00F11D82">
        <w:rPr>
          <w:color w:val="000000" w:themeColor="text1"/>
        </w:rPr>
        <w:t>01.01.202</w:t>
      </w:r>
      <w:r w:rsidR="002C3196" w:rsidRPr="00F11D82">
        <w:rPr>
          <w:color w:val="000000" w:themeColor="text1"/>
        </w:rPr>
        <w:t>5</w:t>
      </w:r>
      <w:r w:rsidR="00355AB5" w:rsidRPr="00F11D82">
        <w:rPr>
          <w:color w:val="000000" w:themeColor="text1"/>
        </w:rPr>
        <w:t xml:space="preserve"> отсутствуют</w:t>
      </w:r>
      <w:r w:rsidR="008407DF" w:rsidRPr="00F11D82">
        <w:rPr>
          <w:color w:val="000000" w:themeColor="text1"/>
        </w:rPr>
        <w:t>, муниципальные гарантии не предоставлялись.</w:t>
      </w:r>
    </w:p>
    <w:p w:rsidR="00355AB5" w:rsidRPr="003C75A7" w:rsidRDefault="008675A2" w:rsidP="00AD212C">
      <w:pPr>
        <w:ind w:firstLine="709"/>
        <w:jc w:val="both"/>
        <w:rPr>
          <w:color w:val="000000" w:themeColor="text1"/>
        </w:rPr>
      </w:pPr>
      <w:r w:rsidRPr="00F11D82">
        <w:rPr>
          <w:color w:val="000000" w:themeColor="text1"/>
        </w:rPr>
        <w:t>Что соответственно не превышает верхних пределов, установленных ст.</w:t>
      </w:r>
      <w:r w:rsidR="00701868" w:rsidRPr="00F11D82">
        <w:rPr>
          <w:color w:val="000000" w:themeColor="text1"/>
        </w:rPr>
        <w:t xml:space="preserve">106, </w:t>
      </w:r>
      <w:r w:rsidRPr="00F11D82">
        <w:rPr>
          <w:color w:val="000000" w:themeColor="text1"/>
        </w:rPr>
        <w:t xml:space="preserve">107, 111 Бюджетного кодекса Российской Федерации и </w:t>
      </w:r>
      <w:r w:rsidR="00355AB5" w:rsidRPr="00F11D82">
        <w:rPr>
          <w:color w:val="000000" w:themeColor="text1"/>
        </w:rPr>
        <w:t>п.12-16 Решения Думы города Кедрового от 2</w:t>
      </w:r>
      <w:r w:rsidR="00523CEE" w:rsidRPr="00F11D82">
        <w:rPr>
          <w:color w:val="000000" w:themeColor="text1"/>
        </w:rPr>
        <w:t>5</w:t>
      </w:r>
      <w:r w:rsidR="00355AB5" w:rsidRPr="00F11D82">
        <w:rPr>
          <w:color w:val="000000" w:themeColor="text1"/>
        </w:rPr>
        <w:t>.12.202</w:t>
      </w:r>
      <w:r w:rsidR="00523CEE" w:rsidRPr="00F11D82">
        <w:rPr>
          <w:color w:val="000000" w:themeColor="text1"/>
        </w:rPr>
        <w:t>3</w:t>
      </w:r>
      <w:r w:rsidR="00355AB5" w:rsidRPr="00F11D82">
        <w:rPr>
          <w:color w:val="000000" w:themeColor="text1"/>
        </w:rPr>
        <w:t xml:space="preserve"> № </w:t>
      </w:r>
      <w:r w:rsidR="00523CEE" w:rsidRPr="00F11D82">
        <w:rPr>
          <w:color w:val="000000" w:themeColor="text1"/>
        </w:rPr>
        <w:t>62</w:t>
      </w:r>
      <w:r w:rsidR="00355AB5" w:rsidRPr="00F11D82">
        <w:rPr>
          <w:color w:val="000000" w:themeColor="text1"/>
        </w:rPr>
        <w:t xml:space="preserve"> «О бюджете города Кедрового на 202</w:t>
      </w:r>
      <w:r w:rsidR="00523CEE" w:rsidRPr="00F11D82">
        <w:rPr>
          <w:color w:val="000000" w:themeColor="text1"/>
        </w:rPr>
        <w:t>4</w:t>
      </w:r>
      <w:r w:rsidR="00355AB5" w:rsidRPr="00F11D82">
        <w:rPr>
          <w:color w:val="000000" w:themeColor="text1"/>
        </w:rPr>
        <w:t xml:space="preserve"> год и на плановый период 202</w:t>
      </w:r>
      <w:r w:rsidR="00523CEE" w:rsidRPr="00F11D82">
        <w:rPr>
          <w:color w:val="000000" w:themeColor="text1"/>
        </w:rPr>
        <w:t>5</w:t>
      </w:r>
      <w:r w:rsidR="00355AB5" w:rsidRPr="00F11D82">
        <w:rPr>
          <w:color w:val="000000" w:themeColor="text1"/>
        </w:rPr>
        <w:t xml:space="preserve"> и 202</w:t>
      </w:r>
      <w:r w:rsidR="00523CEE" w:rsidRPr="00F11D82">
        <w:rPr>
          <w:color w:val="000000" w:themeColor="text1"/>
        </w:rPr>
        <w:t>6</w:t>
      </w:r>
      <w:r w:rsidR="00355AB5" w:rsidRPr="00F11D82">
        <w:rPr>
          <w:color w:val="000000" w:themeColor="text1"/>
        </w:rPr>
        <w:t xml:space="preserve"> </w:t>
      </w:r>
      <w:r w:rsidR="00355AB5" w:rsidRPr="003C75A7">
        <w:rPr>
          <w:color w:val="000000" w:themeColor="text1"/>
        </w:rPr>
        <w:t>годов».</w:t>
      </w:r>
    </w:p>
    <w:p w:rsidR="009A4E63" w:rsidRPr="003C75A7" w:rsidRDefault="009A4E63" w:rsidP="007B2DC4">
      <w:pPr>
        <w:autoSpaceDE w:val="0"/>
        <w:autoSpaceDN w:val="0"/>
        <w:adjustRightInd w:val="0"/>
        <w:jc w:val="center"/>
        <w:rPr>
          <w:b/>
        </w:rPr>
      </w:pPr>
    </w:p>
    <w:p w:rsidR="007B2DC4" w:rsidRPr="003C75A7" w:rsidRDefault="007B2DC4" w:rsidP="007B2DC4">
      <w:pPr>
        <w:autoSpaceDE w:val="0"/>
        <w:autoSpaceDN w:val="0"/>
        <w:adjustRightInd w:val="0"/>
        <w:jc w:val="center"/>
        <w:rPr>
          <w:b/>
        </w:rPr>
      </w:pPr>
      <w:r w:rsidRPr="003C75A7">
        <w:rPr>
          <w:b/>
        </w:rPr>
        <w:t>Анализ годовой бюджетной (бухгалтерской) отчетности</w:t>
      </w:r>
    </w:p>
    <w:p w:rsidR="007B2DC4" w:rsidRPr="003C75A7" w:rsidRDefault="007B2DC4" w:rsidP="007B2DC4">
      <w:pPr>
        <w:autoSpaceDE w:val="0"/>
        <w:autoSpaceDN w:val="0"/>
        <w:adjustRightInd w:val="0"/>
        <w:jc w:val="center"/>
        <w:rPr>
          <w:b/>
        </w:rPr>
      </w:pPr>
    </w:p>
    <w:p w:rsidR="007B2DC4" w:rsidRPr="0064137A" w:rsidRDefault="007B2DC4" w:rsidP="007B2DC4">
      <w:pPr>
        <w:autoSpaceDE w:val="0"/>
        <w:autoSpaceDN w:val="0"/>
        <w:adjustRightInd w:val="0"/>
        <w:jc w:val="both"/>
      </w:pPr>
      <w:r w:rsidRPr="003C75A7">
        <w:rPr>
          <w:bCs/>
        </w:rPr>
        <w:tab/>
        <w:t>Годовая отчетность об исполнении бюджета представлена в виде форм бюджетной (бухгалтерской) отчетности</w:t>
      </w:r>
      <w:r w:rsidRPr="0064137A">
        <w:rPr>
          <w:bCs/>
        </w:rPr>
        <w:t xml:space="preserve">, установленных </w:t>
      </w:r>
      <w:r w:rsidRPr="0064137A">
        <w:t>Инструкцией о порядке составления и предоставления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от 28.12.2010 № 191н</w:t>
      </w:r>
      <w:r w:rsidR="00390AAB" w:rsidRPr="0064137A">
        <w:t xml:space="preserve"> (далее - Инструкция № 191н)</w:t>
      </w:r>
      <w:r w:rsidRPr="0064137A">
        <w:t xml:space="preserve">. </w:t>
      </w:r>
    </w:p>
    <w:p w:rsidR="007B2DC4" w:rsidRPr="0064137A" w:rsidRDefault="007B2DC4" w:rsidP="007B2DC4">
      <w:pPr>
        <w:autoSpaceDE w:val="0"/>
        <w:autoSpaceDN w:val="0"/>
        <w:adjustRightInd w:val="0"/>
        <w:jc w:val="both"/>
      </w:pPr>
      <w:r w:rsidRPr="0064137A">
        <w:tab/>
        <w:t>В состав бюджетной отчетности об исполнении консолидированного бюджета в соответствии с п.11.3 Инструкции №</w:t>
      </w:r>
      <w:r w:rsidR="00390AAB" w:rsidRPr="0064137A">
        <w:t xml:space="preserve"> </w:t>
      </w:r>
      <w:r w:rsidRPr="0064137A">
        <w:t>191н включены следующие формы:</w:t>
      </w:r>
    </w:p>
    <w:p w:rsidR="007B2DC4" w:rsidRPr="009A0EFD" w:rsidRDefault="007B2DC4" w:rsidP="007B2DC4">
      <w:pPr>
        <w:autoSpaceDE w:val="0"/>
        <w:autoSpaceDN w:val="0"/>
        <w:adjustRightInd w:val="0"/>
        <w:ind w:firstLine="540"/>
        <w:jc w:val="both"/>
      </w:pPr>
      <w:r w:rsidRPr="0064137A">
        <w:t xml:space="preserve">- баланс исполнения </w:t>
      </w:r>
      <w:r w:rsidRPr="009A0EFD">
        <w:t xml:space="preserve">консолидированного бюджета субъекта Российской Федерации и бюджета территориального государственного внебюджетного фонда </w:t>
      </w:r>
      <w:hyperlink r:id="rId12" w:history="1">
        <w:r w:rsidRPr="009A0EFD">
          <w:t>(ф.0503320)</w:t>
        </w:r>
      </w:hyperlink>
      <w:r w:rsidRPr="009A0EFD">
        <w:t>;</w:t>
      </w:r>
    </w:p>
    <w:p w:rsidR="007B2DC4" w:rsidRPr="009A0EFD" w:rsidRDefault="007B2DC4" w:rsidP="007B2DC4">
      <w:pPr>
        <w:autoSpaceDE w:val="0"/>
        <w:autoSpaceDN w:val="0"/>
        <w:adjustRightInd w:val="0"/>
        <w:ind w:firstLine="540"/>
        <w:jc w:val="both"/>
      </w:pPr>
      <w:r w:rsidRPr="009A0EFD">
        <w:t xml:space="preserve">- справка по консолидируемым расчетам </w:t>
      </w:r>
      <w:hyperlink r:id="rId13" w:history="1">
        <w:r w:rsidRPr="009A0EFD">
          <w:t>(ф.0503125)</w:t>
        </w:r>
      </w:hyperlink>
      <w:r w:rsidRPr="009A0EFD">
        <w:t>;</w:t>
      </w:r>
    </w:p>
    <w:p w:rsidR="007B2DC4" w:rsidRPr="009A0EFD" w:rsidRDefault="007B2DC4" w:rsidP="007B2DC4">
      <w:pPr>
        <w:autoSpaceDE w:val="0"/>
        <w:autoSpaceDN w:val="0"/>
        <w:adjustRightInd w:val="0"/>
        <w:ind w:firstLine="540"/>
        <w:jc w:val="both"/>
      </w:pPr>
      <w:r w:rsidRPr="009A0EFD">
        <w:t xml:space="preserve">- отчет об исполнении консолидированного бюджета субъекта Российской Федерации и бюджета территориального государственного внебюджетного фонда </w:t>
      </w:r>
      <w:r w:rsidR="00DE0DF1" w:rsidRPr="009A0EFD">
        <w:t xml:space="preserve">          </w:t>
      </w:r>
      <w:hyperlink r:id="rId14" w:history="1">
        <w:r w:rsidRPr="009A0EFD">
          <w:t>(ф.0503317)</w:t>
        </w:r>
      </w:hyperlink>
      <w:r w:rsidRPr="009A0EFD">
        <w:t>;</w:t>
      </w:r>
    </w:p>
    <w:p w:rsidR="007B2DC4" w:rsidRPr="009A0EFD" w:rsidRDefault="007B2DC4" w:rsidP="007B2DC4">
      <w:pPr>
        <w:autoSpaceDE w:val="0"/>
        <w:autoSpaceDN w:val="0"/>
        <w:adjustRightInd w:val="0"/>
        <w:ind w:firstLine="540"/>
        <w:jc w:val="both"/>
      </w:pPr>
      <w:r w:rsidRPr="009A0EFD">
        <w:t xml:space="preserve">- консолидированный отчет о движении денежных средств </w:t>
      </w:r>
      <w:hyperlink r:id="rId15" w:history="1">
        <w:r w:rsidRPr="009A0EFD">
          <w:t>(ф.0503323)</w:t>
        </w:r>
      </w:hyperlink>
      <w:r w:rsidRPr="009A0EFD">
        <w:t>;</w:t>
      </w:r>
    </w:p>
    <w:p w:rsidR="007B2DC4" w:rsidRPr="009A0EFD" w:rsidRDefault="007B2DC4" w:rsidP="007B2DC4">
      <w:pPr>
        <w:autoSpaceDE w:val="0"/>
        <w:autoSpaceDN w:val="0"/>
        <w:adjustRightInd w:val="0"/>
        <w:ind w:firstLine="540"/>
        <w:jc w:val="both"/>
      </w:pPr>
      <w:r w:rsidRPr="009A0EFD">
        <w:t xml:space="preserve">- консолидированный отчет о финансовых результатах деятельности </w:t>
      </w:r>
      <w:hyperlink r:id="rId16" w:history="1">
        <w:r w:rsidRPr="009A0EFD">
          <w:t>(ф.0503321)</w:t>
        </w:r>
      </w:hyperlink>
      <w:r w:rsidRPr="009A0EFD">
        <w:t>;</w:t>
      </w:r>
    </w:p>
    <w:p w:rsidR="007B2DC4" w:rsidRPr="009A0EFD" w:rsidRDefault="007B2DC4" w:rsidP="007B2DC4">
      <w:pPr>
        <w:autoSpaceDE w:val="0"/>
        <w:autoSpaceDN w:val="0"/>
        <w:adjustRightInd w:val="0"/>
        <w:ind w:firstLine="540"/>
        <w:jc w:val="both"/>
      </w:pPr>
      <w:r w:rsidRPr="009A0EFD">
        <w:t xml:space="preserve">- справка по заключению счетов бюджетного учета отчетного финансового года </w:t>
      </w:r>
      <w:r w:rsidR="00DE0DF1" w:rsidRPr="009A0EFD">
        <w:t xml:space="preserve">      </w:t>
      </w:r>
      <w:hyperlink r:id="rId17" w:history="1">
        <w:r w:rsidRPr="009A0EFD">
          <w:t>(ф.0503110)</w:t>
        </w:r>
      </w:hyperlink>
      <w:r w:rsidRPr="009A0EFD">
        <w:t>;</w:t>
      </w:r>
    </w:p>
    <w:p w:rsidR="007B2DC4" w:rsidRPr="009A0EFD" w:rsidRDefault="007B2DC4" w:rsidP="007B2DC4">
      <w:pPr>
        <w:autoSpaceDE w:val="0"/>
        <w:autoSpaceDN w:val="0"/>
        <w:adjustRightInd w:val="0"/>
        <w:ind w:firstLine="540"/>
        <w:jc w:val="both"/>
      </w:pPr>
      <w:r w:rsidRPr="009A0EFD">
        <w:t xml:space="preserve">- пояснительная записка к отчету об исполнении консолидированного бюджета </w:t>
      </w:r>
      <w:r w:rsidR="00DE0DF1" w:rsidRPr="009A0EFD">
        <w:t xml:space="preserve">      </w:t>
      </w:r>
      <w:hyperlink r:id="rId18" w:history="1">
        <w:r w:rsidRPr="009A0EFD">
          <w:t>(ф.0503360)</w:t>
        </w:r>
      </w:hyperlink>
      <w:r w:rsidRPr="009A0EFD">
        <w:t>.</w:t>
      </w:r>
    </w:p>
    <w:p w:rsidR="00390AAB" w:rsidRPr="0064137A" w:rsidRDefault="00390AAB" w:rsidP="007B2DC4">
      <w:pPr>
        <w:autoSpaceDE w:val="0"/>
        <w:autoSpaceDN w:val="0"/>
        <w:adjustRightInd w:val="0"/>
        <w:ind w:firstLine="540"/>
        <w:jc w:val="both"/>
      </w:pPr>
      <w:r w:rsidRPr="009A0EFD">
        <w:t xml:space="preserve">Состав представленной </w:t>
      </w:r>
      <w:r w:rsidR="00795CA3" w:rsidRPr="009A0EFD">
        <w:t>Отделом</w:t>
      </w:r>
      <w:r w:rsidR="00795CA3" w:rsidRPr="0064137A">
        <w:t xml:space="preserve"> финансов и экономики администрации муниципального образования «Город Кедровый»</w:t>
      </w:r>
      <w:r w:rsidR="00795CA3">
        <w:t xml:space="preserve"> </w:t>
      </w:r>
      <w:r w:rsidRPr="0064137A">
        <w:t>консолидированной бюджетной отчетности за 202</w:t>
      </w:r>
      <w:r w:rsidR="00B60F79">
        <w:t>4</w:t>
      </w:r>
      <w:r w:rsidRPr="0064137A">
        <w:t xml:space="preserve"> год соответствует требованиям п.11.3 Инструкции № 191н.</w:t>
      </w:r>
    </w:p>
    <w:p w:rsidR="007B2DC4" w:rsidRPr="0064137A" w:rsidRDefault="007B2DC4" w:rsidP="007B2DC4">
      <w:pPr>
        <w:autoSpaceDE w:val="0"/>
        <w:autoSpaceDN w:val="0"/>
        <w:adjustRightInd w:val="0"/>
        <w:ind w:firstLine="540"/>
        <w:jc w:val="both"/>
      </w:pPr>
      <w:r w:rsidRPr="0064137A">
        <w:t xml:space="preserve">Для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в состав бюджетной </w:t>
      </w:r>
      <w:r w:rsidR="00D83C2F" w:rsidRPr="0064137A">
        <w:t>отчётности в</w:t>
      </w:r>
      <w:r w:rsidRPr="0064137A">
        <w:t xml:space="preserve"> соответствии с п.11.1 Инструкции № 191н включены следующие формы отчетов: </w:t>
      </w:r>
    </w:p>
    <w:p w:rsidR="007B2DC4" w:rsidRPr="0064137A" w:rsidRDefault="007B2DC4" w:rsidP="007B2DC4">
      <w:pPr>
        <w:autoSpaceDE w:val="0"/>
        <w:autoSpaceDN w:val="0"/>
        <w:adjustRightInd w:val="0"/>
        <w:ind w:firstLine="540"/>
        <w:jc w:val="both"/>
      </w:pPr>
      <w:r w:rsidRPr="0064137A">
        <w:t xml:space="preserve">-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w:t>
      </w:r>
      <w:hyperlink r:id="rId19" w:history="1">
        <w:r w:rsidRPr="0064137A">
          <w:t>(ф.0503130)</w:t>
        </w:r>
      </w:hyperlink>
      <w:r w:rsidRPr="0064137A">
        <w:t>;</w:t>
      </w:r>
    </w:p>
    <w:p w:rsidR="007B2DC4" w:rsidRPr="0064137A" w:rsidRDefault="007B2DC4" w:rsidP="007B2DC4">
      <w:pPr>
        <w:autoSpaceDE w:val="0"/>
        <w:autoSpaceDN w:val="0"/>
        <w:adjustRightInd w:val="0"/>
        <w:ind w:firstLine="540"/>
        <w:jc w:val="both"/>
      </w:pPr>
      <w:r w:rsidRPr="0064137A">
        <w:t xml:space="preserve">- справка по консолидируемым расчетам </w:t>
      </w:r>
      <w:hyperlink r:id="rId20" w:history="1">
        <w:r w:rsidRPr="0064137A">
          <w:t>(ф.0503125)</w:t>
        </w:r>
      </w:hyperlink>
      <w:r w:rsidRPr="0064137A">
        <w:t>;</w:t>
      </w:r>
    </w:p>
    <w:p w:rsidR="007B2DC4" w:rsidRPr="0064137A" w:rsidRDefault="007B2DC4" w:rsidP="007B2DC4">
      <w:pPr>
        <w:autoSpaceDE w:val="0"/>
        <w:autoSpaceDN w:val="0"/>
        <w:adjustRightInd w:val="0"/>
        <w:ind w:firstLine="540"/>
        <w:jc w:val="both"/>
      </w:pPr>
      <w:r w:rsidRPr="0064137A">
        <w:t xml:space="preserve">- справка по заключению счетов бюджетного учета отчетного финансового года </w:t>
      </w:r>
      <w:r w:rsidR="00DE0DF1" w:rsidRPr="0064137A">
        <w:t xml:space="preserve">     </w:t>
      </w:r>
      <w:hyperlink r:id="rId21" w:history="1">
        <w:r w:rsidRPr="0064137A">
          <w:t>(ф.0503110)</w:t>
        </w:r>
      </w:hyperlink>
      <w:r w:rsidRPr="0064137A">
        <w:t>;</w:t>
      </w:r>
    </w:p>
    <w:p w:rsidR="007B2DC4" w:rsidRPr="0064137A" w:rsidRDefault="007B2DC4" w:rsidP="007B2DC4">
      <w:pPr>
        <w:autoSpaceDE w:val="0"/>
        <w:autoSpaceDN w:val="0"/>
        <w:adjustRightInd w:val="0"/>
        <w:ind w:firstLine="540"/>
        <w:jc w:val="both"/>
      </w:pPr>
      <w:r w:rsidRPr="0064137A">
        <w:t xml:space="preserve">- справка о суммах консолидируемых поступлений, подлежащих зачислению на счет бюджета </w:t>
      </w:r>
      <w:hyperlink r:id="rId22" w:history="1">
        <w:r w:rsidRPr="0064137A">
          <w:t>(ф.0503184)</w:t>
        </w:r>
      </w:hyperlink>
      <w:r w:rsidRPr="0064137A">
        <w:t>;</w:t>
      </w:r>
    </w:p>
    <w:p w:rsidR="007B2DC4" w:rsidRPr="0064137A" w:rsidRDefault="007B2DC4" w:rsidP="007B2DC4">
      <w:pPr>
        <w:autoSpaceDE w:val="0"/>
        <w:autoSpaceDN w:val="0"/>
        <w:adjustRightInd w:val="0"/>
        <w:ind w:firstLine="540"/>
        <w:jc w:val="both"/>
      </w:pPr>
      <w:r w:rsidRPr="0064137A">
        <w:t xml:space="preserve">-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w:t>
      </w:r>
      <w:hyperlink r:id="rId23" w:history="1">
        <w:r w:rsidRPr="0064137A">
          <w:t>(ф.0503127)</w:t>
        </w:r>
      </w:hyperlink>
      <w:r w:rsidRPr="0064137A">
        <w:t>;</w:t>
      </w:r>
    </w:p>
    <w:p w:rsidR="007B2DC4" w:rsidRPr="0064137A" w:rsidRDefault="007B2DC4" w:rsidP="007B2DC4">
      <w:pPr>
        <w:autoSpaceDE w:val="0"/>
        <w:autoSpaceDN w:val="0"/>
        <w:adjustRightInd w:val="0"/>
        <w:ind w:firstLine="540"/>
        <w:jc w:val="both"/>
      </w:pPr>
      <w:r w:rsidRPr="0064137A">
        <w:t xml:space="preserve">- отчет о бюджетных обязательствах </w:t>
      </w:r>
      <w:hyperlink r:id="rId24" w:history="1">
        <w:r w:rsidRPr="0064137A">
          <w:t>(ф.0503128)</w:t>
        </w:r>
      </w:hyperlink>
      <w:r w:rsidRPr="0064137A">
        <w:t>;</w:t>
      </w:r>
    </w:p>
    <w:p w:rsidR="007B2DC4" w:rsidRPr="0064137A" w:rsidRDefault="007B2DC4" w:rsidP="007B2DC4">
      <w:pPr>
        <w:autoSpaceDE w:val="0"/>
        <w:autoSpaceDN w:val="0"/>
        <w:adjustRightInd w:val="0"/>
        <w:ind w:firstLine="540"/>
        <w:jc w:val="both"/>
      </w:pPr>
      <w:r w:rsidRPr="0064137A">
        <w:t xml:space="preserve">- отчет о финансовых результатах деятельности </w:t>
      </w:r>
      <w:hyperlink r:id="rId25" w:history="1">
        <w:r w:rsidRPr="0064137A">
          <w:t>(ф.0503121)</w:t>
        </w:r>
      </w:hyperlink>
      <w:r w:rsidRPr="0064137A">
        <w:t>;</w:t>
      </w:r>
    </w:p>
    <w:p w:rsidR="007B2DC4" w:rsidRPr="0064137A" w:rsidRDefault="007B2DC4" w:rsidP="007B2DC4">
      <w:pPr>
        <w:autoSpaceDE w:val="0"/>
        <w:autoSpaceDN w:val="0"/>
        <w:adjustRightInd w:val="0"/>
        <w:ind w:firstLine="540"/>
        <w:jc w:val="both"/>
      </w:pPr>
      <w:r w:rsidRPr="0064137A">
        <w:t xml:space="preserve">- отчет о движении денежных средств </w:t>
      </w:r>
      <w:hyperlink r:id="rId26" w:history="1">
        <w:r w:rsidRPr="0064137A">
          <w:t>(ф.0503123)</w:t>
        </w:r>
      </w:hyperlink>
      <w:r w:rsidRPr="0064137A">
        <w:t>;</w:t>
      </w:r>
    </w:p>
    <w:p w:rsidR="007B2DC4" w:rsidRPr="0064137A" w:rsidRDefault="007B2DC4" w:rsidP="007B2DC4">
      <w:pPr>
        <w:autoSpaceDE w:val="0"/>
        <w:autoSpaceDN w:val="0"/>
        <w:adjustRightInd w:val="0"/>
        <w:ind w:firstLine="540"/>
        <w:jc w:val="both"/>
      </w:pPr>
      <w:r w:rsidRPr="0064137A">
        <w:t xml:space="preserve">- пояснительная записка </w:t>
      </w:r>
      <w:hyperlink r:id="rId27" w:history="1">
        <w:r w:rsidRPr="0064137A">
          <w:t>(ф.0503160)</w:t>
        </w:r>
      </w:hyperlink>
      <w:r w:rsidRPr="0064137A">
        <w:t>.</w:t>
      </w:r>
    </w:p>
    <w:p w:rsidR="00E3047B" w:rsidRDefault="00E3047B" w:rsidP="007B2DC4">
      <w:pPr>
        <w:autoSpaceDE w:val="0"/>
        <w:autoSpaceDN w:val="0"/>
        <w:adjustRightInd w:val="0"/>
        <w:ind w:firstLine="540"/>
        <w:jc w:val="both"/>
      </w:pPr>
      <w:r w:rsidRPr="0064137A">
        <w:t>Представлена отчетность за 202</w:t>
      </w:r>
      <w:r w:rsidR="00E73219">
        <w:t>4</w:t>
      </w:r>
      <w:r w:rsidRPr="0064137A">
        <w:t xml:space="preserve"> год по </w:t>
      </w:r>
      <w:r w:rsidR="007D18FE">
        <w:t>8-ми</w:t>
      </w:r>
      <w:r w:rsidR="00F27334" w:rsidRPr="0064137A">
        <w:t xml:space="preserve"> </w:t>
      </w:r>
      <w:r w:rsidRPr="0064137A">
        <w:t>г</w:t>
      </w:r>
      <w:r w:rsidR="00E9104E" w:rsidRPr="0064137A">
        <w:t>лавны</w:t>
      </w:r>
      <w:r w:rsidRPr="0064137A">
        <w:t>м</w:t>
      </w:r>
      <w:r w:rsidR="00E9104E" w:rsidRPr="0064137A">
        <w:t xml:space="preserve"> распорядител</w:t>
      </w:r>
      <w:r w:rsidRPr="0064137A">
        <w:t>ям</w:t>
      </w:r>
      <w:r w:rsidR="00E9104E" w:rsidRPr="0064137A">
        <w:t xml:space="preserve"> бюджетных средств</w:t>
      </w:r>
      <w:r w:rsidR="0082288C">
        <w:t xml:space="preserve"> (далее - ГРБС)</w:t>
      </w:r>
      <w:r w:rsidR="007D18FE">
        <w:t xml:space="preserve"> и 3-м получателям бюджетных средств (далее - ПБС)</w:t>
      </w:r>
      <w:r w:rsidR="00E73219">
        <w:t>, в том числе</w:t>
      </w:r>
      <w:r w:rsidR="00E73219" w:rsidRPr="00E73219">
        <w:t>:</w:t>
      </w:r>
    </w:p>
    <w:p w:rsidR="00E73219" w:rsidRPr="00E73219" w:rsidRDefault="00E73219" w:rsidP="007B2DC4">
      <w:pPr>
        <w:autoSpaceDE w:val="0"/>
        <w:autoSpaceDN w:val="0"/>
        <w:adjustRightInd w:val="0"/>
        <w:ind w:firstLine="540"/>
        <w:jc w:val="both"/>
      </w:pPr>
      <w:r>
        <w:t>1) отчетность сформирована и представлена самостоятельно 3-мя ГРБС</w:t>
      </w:r>
      <w:r w:rsidRPr="00E73219">
        <w:t>:</w:t>
      </w:r>
    </w:p>
    <w:p w:rsidR="00F27334" w:rsidRPr="0064137A" w:rsidRDefault="00F27334" w:rsidP="00F27334">
      <w:pPr>
        <w:ind w:firstLine="567"/>
        <w:jc w:val="both"/>
      </w:pPr>
      <w:r w:rsidRPr="0064137A">
        <w:t>- Администрация муниципального образования «Город Кедровый»</w:t>
      </w:r>
      <w:r w:rsidR="003A5B85">
        <w:t xml:space="preserve"> (далее также - Администрация)</w:t>
      </w:r>
      <w:r w:rsidRPr="0064137A">
        <w:t>;</w:t>
      </w:r>
    </w:p>
    <w:p w:rsidR="00E3047B" w:rsidRDefault="00F27334" w:rsidP="00F27334">
      <w:pPr>
        <w:ind w:firstLine="567"/>
        <w:jc w:val="both"/>
      </w:pPr>
      <w:r w:rsidRPr="0064137A">
        <w:t>- Отдел финансов и экономики администрации муниципального образования «Город Кедровый»</w:t>
      </w:r>
      <w:r w:rsidR="003A5B85">
        <w:t xml:space="preserve"> (далее также - ОфиЭ)</w:t>
      </w:r>
      <w:r w:rsidRPr="0064137A">
        <w:t>;</w:t>
      </w:r>
    </w:p>
    <w:p w:rsidR="0034152A" w:rsidRPr="0064137A" w:rsidRDefault="00E73219" w:rsidP="0034152A">
      <w:pPr>
        <w:ind w:firstLine="567"/>
        <w:jc w:val="both"/>
      </w:pPr>
      <w:r>
        <w:t xml:space="preserve">- </w:t>
      </w:r>
      <w:r w:rsidRPr="0064137A">
        <w:t>Муниципальн</w:t>
      </w:r>
      <w:r w:rsidR="0034152A">
        <w:t>ое</w:t>
      </w:r>
      <w:r w:rsidRPr="0064137A">
        <w:t xml:space="preserve"> учреждение «Централизованная бухгалтерия» города Кедрового</w:t>
      </w:r>
      <w:r w:rsidR="003A5B85">
        <w:t xml:space="preserve"> (далее также - МУ «ЦБ»)</w:t>
      </w:r>
      <w:r w:rsidR="0034152A" w:rsidRPr="0064137A">
        <w:t>;</w:t>
      </w:r>
    </w:p>
    <w:p w:rsidR="007D18FE" w:rsidRDefault="00E73219" w:rsidP="00E73219">
      <w:pPr>
        <w:autoSpaceDE w:val="0"/>
        <w:autoSpaceDN w:val="0"/>
        <w:adjustRightInd w:val="0"/>
        <w:ind w:firstLine="540"/>
        <w:jc w:val="both"/>
      </w:pPr>
      <w:r>
        <w:t>2) в</w:t>
      </w:r>
      <w:r w:rsidRPr="0064137A">
        <w:t xml:space="preserve"> рамках договоров об оказании услуг по ведению бухгалтерского и налогового учета отчетность сформирована и представлена Муниципальным учреждением «Централизованная бухгалтерия» города Кедрового</w:t>
      </w:r>
      <w:r w:rsidR="007D18FE" w:rsidRPr="007D18FE">
        <w:t>:</w:t>
      </w:r>
    </w:p>
    <w:p w:rsidR="00E73219" w:rsidRPr="007D18FE" w:rsidRDefault="007D18FE" w:rsidP="00E73219">
      <w:pPr>
        <w:autoSpaceDE w:val="0"/>
        <w:autoSpaceDN w:val="0"/>
        <w:adjustRightInd w:val="0"/>
        <w:ind w:firstLine="540"/>
        <w:jc w:val="both"/>
      </w:pPr>
      <w:r w:rsidRPr="007D18FE">
        <w:t>а)</w:t>
      </w:r>
      <w:r w:rsidR="00E73219" w:rsidRPr="007D18FE">
        <w:t xml:space="preserve"> по </w:t>
      </w:r>
      <w:r w:rsidRPr="007D18FE">
        <w:t>5</w:t>
      </w:r>
      <w:r w:rsidR="00E73219" w:rsidRPr="007D18FE">
        <w:t xml:space="preserve"> ГРБС:</w:t>
      </w:r>
    </w:p>
    <w:p w:rsidR="00E73219" w:rsidRPr="0064137A" w:rsidRDefault="00E73219" w:rsidP="00E73219">
      <w:pPr>
        <w:autoSpaceDE w:val="0"/>
        <w:autoSpaceDN w:val="0"/>
        <w:adjustRightInd w:val="0"/>
        <w:ind w:firstLine="540"/>
        <w:jc w:val="both"/>
      </w:pPr>
      <w:r w:rsidRPr="0064137A">
        <w:t>- Муниципальное учреждение «Кедровская централизованная библиотечная система»</w:t>
      </w:r>
      <w:r w:rsidR="003A5B85">
        <w:t xml:space="preserve"> (далее - МУ «ЦБС»)</w:t>
      </w:r>
      <w:r w:rsidRPr="0064137A">
        <w:t>;</w:t>
      </w:r>
    </w:p>
    <w:p w:rsidR="00E73219" w:rsidRDefault="0034152A" w:rsidP="00F27334">
      <w:pPr>
        <w:ind w:firstLine="567"/>
        <w:jc w:val="both"/>
      </w:pPr>
      <w:r w:rsidRPr="0064137A">
        <w:t>- Муниципальное учреждение «Культура»</w:t>
      </w:r>
      <w:r w:rsidR="003A5B85">
        <w:t xml:space="preserve"> (далее - МУ «Культура»)</w:t>
      </w:r>
      <w:r w:rsidRPr="0064137A">
        <w:t>;</w:t>
      </w:r>
    </w:p>
    <w:p w:rsidR="0034152A" w:rsidRPr="0034152A" w:rsidRDefault="0034152A" w:rsidP="0034152A">
      <w:pPr>
        <w:autoSpaceDE w:val="0"/>
        <w:autoSpaceDN w:val="0"/>
        <w:adjustRightInd w:val="0"/>
        <w:ind w:firstLine="540"/>
        <w:jc w:val="both"/>
      </w:pPr>
      <w:r w:rsidRPr="0064137A">
        <w:t>- Контрольно-счетный орган - Ревизионная комиссия муниципально</w:t>
      </w:r>
      <w:r>
        <w:t>го образования «Город Кедровый»</w:t>
      </w:r>
      <w:r w:rsidR="003A5B85">
        <w:t xml:space="preserve"> (далее - КСО)</w:t>
      </w:r>
      <w:r w:rsidRPr="0034152A">
        <w:t>;</w:t>
      </w:r>
    </w:p>
    <w:p w:rsidR="007D18FE" w:rsidRPr="0064137A" w:rsidRDefault="007D18FE" w:rsidP="007D18FE">
      <w:pPr>
        <w:autoSpaceDE w:val="0"/>
        <w:autoSpaceDN w:val="0"/>
        <w:adjustRightInd w:val="0"/>
        <w:ind w:firstLine="540"/>
        <w:jc w:val="both"/>
      </w:pPr>
      <w:r w:rsidRPr="0064137A">
        <w:t>- Муниципальное казенное образовательное учреждение дополнительного образования «Детская школа искусств г. Кедрового»</w:t>
      </w:r>
      <w:r>
        <w:t xml:space="preserve"> (далее - ДШИ)</w:t>
      </w:r>
      <w:r w:rsidRPr="0064137A">
        <w:t>;</w:t>
      </w:r>
    </w:p>
    <w:p w:rsidR="007D18FE" w:rsidRDefault="007D18FE" w:rsidP="0034152A">
      <w:pPr>
        <w:autoSpaceDE w:val="0"/>
        <w:autoSpaceDN w:val="0"/>
        <w:adjustRightInd w:val="0"/>
        <w:ind w:firstLine="540"/>
        <w:jc w:val="both"/>
      </w:pPr>
      <w:r w:rsidRPr="0064137A">
        <w:t>- Отдел образования Администрации муниципального образования «Город Кедров</w:t>
      </w:r>
      <w:r>
        <w:t>ый» (далее - Отдел образования)</w:t>
      </w:r>
      <w:r w:rsidRPr="007D18FE">
        <w:t>;</w:t>
      </w:r>
    </w:p>
    <w:p w:rsidR="007D18FE" w:rsidRDefault="007D18FE" w:rsidP="0034152A">
      <w:pPr>
        <w:autoSpaceDE w:val="0"/>
        <w:autoSpaceDN w:val="0"/>
        <w:adjustRightInd w:val="0"/>
        <w:ind w:firstLine="540"/>
        <w:jc w:val="both"/>
      </w:pPr>
      <w:r>
        <w:t xml:space="preserve">б) в составе отчетности </w:t>
      </w:r>
      <w:r w:rsidRPr="0064137A">
        <w:t>Отдел</w:t>
      </w:r>
      <w:r>
        <w:t>а образования в том числе по 3 ПБС</w:t>
      </w:r>
      <w:r w:rsidRPr="007D18FE">
        <w:t>:</w:t>
      </w:r>
    </w:p>
    <w:p w:rsidR="0034152A" w:rsidRPr="0064137A" w:rsidRDefault="0034152A" w:rsidP="0034152A">
      <w:pPr>
        <w:autoSpaceDE w:val="0"/>
        <w:autoSpaceDN w:val="0"/>
        <w:adjustRightInd w:val="0"/>
        <w:ind w:firstLine="540"/>
        <w:jc w:val="both"/>
      </w:pPr>
      <w:r w:rsidRPr="0064137A">
        <w:t>- Муниципальное казенное дошкольное образовательное учреждение - детский сад № 1 «Родничок»  г. Кедрового</w:t>
      </w:r>
      <w:r w:rsidR="003A5B85">
        <w:t xml:space="preserve"> (далее - Родничок)</w:t>
      </w:r>
      <w:r w:rsidRPr="0064137A">
        <w:t>;</w:t>
      </w:r>
    </w:p>
    <w:p w:rsidR="0034152A" w:rsidRPr="0064137A" w:rsidRDefault="0034152A" w:rsidP="0034152A">
      <w:pPr>
        <w:autoSpaceDE w:val="0"/>
        <w:autoSpaceDN w:val="0"/>
        <w:adjustRightInd w:val="0"/>
        <w:ind w:firstLine="540"/>
        <w:jc w:val="both"/>
      </w:pPr>
      <w:r w:rsidRPr="0064137A">
        <w:t>- Муниципальное казенное общеобразовательное учреждение средняя общеобразовательная школа № 1 г. Кедрового</w:t>
      </w:r>
      <w:r w:rsidR="003A5B85">
        <w:t xml:space="preserve"> </w:t>
      </w:r>
      <w:r w:rsidR="00711A1C">
        <w:t>(далее - СОШ Кедрового)</w:t>
      </w:r>
      <w:r w:rsidRPr="0064137A">
        <w:t>;</w:t>
      </w:r>
    </w:p>
    <w:p w:rsidR="00E3047B" w:rsidRDefault="00E3047B" w:rsidP="00E3047B">
      <w:pPr>
        <w:autoSpaceDE w:val="0"/>
        <w:autoSpaceDN w:val="0"/>
        <w:adjustRightInd w:val="0"/>
        <w:ind w:firstLine="540"/>
        <w:jc w:val="both"/>
      </w:pPr>
      <w:r w:rsidRPr="0064137A">
        <w:t>- Муниципальное казенное общеобразовательное учреждение Пудинская средняя общеобразовательная школа</w:t>
      </w:r>
      <w:r w:rsidR="00711A1C">
        <w:t xml:space="preserve"> (далее - Пудинская СОШ)</w:t>
      </w:r>
      <w:r w:rsidR="007D18FE">
        <w:t>.</w:t>
      </w:r>
    </w:p>
    <w:p w:rsidR="007B2DC4" w:rsidRDefault="006A1813" w:rsidP="007B2DC4">
      <w:pPr>
        <w:autoSpaceDE w:val="0"/>
        <w:autoSpaceDN w:val="0"/>
        <w:adjustRightInd w:val="0"/>
        <w:ind w:firstLine="540"/>
        <w:jc w:val="both"/>
      </w:pPr>
      <w:r>
        <w:t xml:space="preserve">По итогам </w:t>
      </w:r>
      <w:r w:rsidR="00A87FD7" w:rsidRPr="00840D85">
        <w:t>осуществл</w:t>
      </w:r>
      <w:r>
        <w:t xml:space="preserve">енной </w:t>
      </w:r>
      <w:r w:rsidR="007B2DC4" w:rsidRPr="00840D85">
        <w:t>внешней проверки бюджетной (бухгалтерской) отчетности за 202</w:t>
      </w:r>
      <w:r w:rsidR="00D8456F" w:rsidRPr="00840D85">
        <w:t>4</w:t>
      </w:r>
      <w:r w:rsidR="007B2DC4" w:rsidRPr="00840D85">
        <w:t xml:space="preserve"> год</w:t>
      </w:r>
      <w:r w:rsidR="009A4E63" w:rsidRPr="00840D85">
        <w:t>, а также осуществлен</w:t>
      </w:r>
      <w:r w:rsidR="00A87FD7" w:rsidRPr="00840D85">
        <w:t>ия</w:t>
      </w:r>
      <w:r w:rsidR="009A4E63" w:rsidRPr="00840D85">
        <w:t xml:space="preserve"> анализа исполнения </w:t>
      </w:r>
      <w:r>
        <w:t>рекомендаций</w:t>
      </w:r>
      <w:r w:rsidR="009A4E63" w:rsidRPr="00840D85">
        <w:t xml:space="preserve"> Ревизионной комиссии </w:t>
      </w:r>
      <w:r>
        <w:t xml:space="preserve">города Кедрового </w:t>
      </w:r>
      <w:r w:rsidR="009A4E63" w:rsidRPr="00840D85">
        <w:t>по результатам проверки за 2022</w:t>
      </w:r>
      <w:r w:rsidR="00D8456F" w:rsidRPr="00840D85">
        <w:t>-2023</w:t>
      </w:r>
      <w:r w:rsidR="009A4E63" w:rsidRPr="00840D85">
        <w:t xml:space="preserve"> год</w:t>
      </w:r>
      <w:r w:rsidR="00D8456F" w:rsidRPr="00840D85">
        <w:t>а</w:t>
      </w:r>
      <w:r w:rsidR="009A4E63" w:rsidRPr="00840D85">
        <w:t xml:space="preserve">, </w:t>
      </w:r>
      <w:r>
        <w:t>Контрольно-счетный орган отмечает следующее</w:t>
      </w:r>
      <w:r w:rsidR="007B2DC4" w:rsidRPr="00840D85">
        <w:t>:</w:t>
      </w:r>
    </w:p>
    <w:p w:rsidR="00E0534F" w:rsidRDefault="00E0534F" w:rsidP="003C75A7">
      <w:pPr>
        <w:ind w:firstLine="567"/>
        <w:jc w:val="center"/>
        <w:rPr>
          <w:b/>
        </w:rPr>
      </w:pPr>
    </w:p>
    <w:p w:rsidR="00980533" w:rsidRPr="00C55F56" w:rsidRDefault="00842063" w:rsidP="003C75A7">
      <w:pPr>
        <w:ind w:firstLine="567"/>
        <w:jc w:val="center"/>
        <w:rPr>
          <w:i/>
        </w:rPr>
      </w:pPr>
      <w:r w:rsidRPr="00C55F56">
        <w:rPr>
          <w:i/>
        </w:rPr>
        <w:t xml:space="preserve">Отдел финансов и экономики администрации муниципального образования </w:t>
      </w:r>
    </w:p>
    <w:p w:rsidR="00842063" w:rsidRPr="00C55F56" w:rsidRDefault="00842063" w:rsidP="003C75A7">
      <w:pPr>
        <w:ind w:firstLine="567"/>
        <w:jc w:val="center"/>
        <w:rPr>
          <w:i/>
        </w:rPr>
      </w:pPr>
      <w:r w:rsidRPr="00C55F56">
        <w:rPr>
          <w:i/>
        </w:rPr>
        <w:t xml:space="preserve">«Город Кедровый» </w:t>
      </w:r>
    </w:p>
    <w:p w:rsidR="00E0534F" w:rsidRDefault="00E0534F" w:rsidP="0082288C">
      <w:pPr>
        <w:autoSpaceDE w:val="0"/>
        <w:autoSpaceDN w:val="0"/>
        <w:adjustRightInd w:val="0"/>
        <w:ind w:firstLine="540"/>
        <w:jc w:val="both"/>
      </w:pPr>
    </w:p>
    <w:p w:rsidR="0082288C" w:rsidRDefault="0082288C" w:rsidP="0082288C">
      <w:pPr>
        <w:autoSpaceDE w:val="0"/>
        <w:autoSpaceDN w:val="0"/>
        <w:adjustRightInd w:val="0"/>
        <w:ind w:firstLine="540"/>
        <w:jc w:val="both"/>
      </w:pPr>
      <w:r w:rsidRPr="0082288C">
        <w:t xml:space="preserve">Состав представленной бюджетной отчетности </w:t>
      </w:r>
      <w:r>
        <w:t>ОФиЭ</w:t>
      </w:r>
      <w:r w:rsidRPr="0082288C">
        <w:t xml:space="preserve"> за 2024 год соответствует требованиям п.11.1 Инструкции № 191н.</w:t>
      </w:r>
    </w:p>
    <w:p w:rsidR="0082288C" w:rsidRPr="00E0534F" w:rsidRDefault="00E0534F" w:rsidP="0082288C">
      <w:pPr>
        <w:autoSpaceDE w:val="0"/>
        <w:autoSpaceDN w:val="0"/>
        <w:adjustRightInd w:val="0"/>
        <w:ind w:firstLine="540"/>
        <w:jc w:val="both"/>
      </w:pPr>
      <w:r>
        <w:t>Осуществлен выборочный анализ отчетности ОФиЭ за 2024 год.</w:t>
      </w:r>
    </w:p>
    <w:p w:rsidR="005F031D" w:rsidRDefault="005F031D" w:rsidP="005F031D">
      <w:pPr>
        <w:autoSpaceDE w:val="0"/>
        <w:autoSpaceDN w:val="0"/>
        <w:adjustRightInd w:val="0"/>
        <w:ind w:firstLine="540"/>
        <w:jc w:val="both"/>
      </w:pPr>
      <w:r>
        <w:t xml:space="preserve">В соответствии с п.152 Инструкции № 191н (в редакции от 23.05.2023 № 34) </w:t>
      </w:r>
      <w:r w:rsidRPr="005F031D">
        <w:t xml:space="preserve">перечень форм отчетности, не включенных в состав бюджетной отчетности за отчетный период согласно </w:t>
      </w:r>
      <w:hyperlink r:id="rId28">
        <w:r w:rsidRPr="005F031D">
          <w:t>абзацу первому пункта 8</w:t>
        </w:r>
      </w:hyperlink>
      <w:r w:rsidRPr="005F031D">
        <w:t xml:space="preserve"> настоящей Инструкции ввиду отсутстви</w:t>
      </w:r>
      <w:r>
        <w:t>я числовых значений показателей</w:t>
      </w:r>
      <w:r w:rsidR="00430B70">
        <w:t>,</w:t>
      </w:r>
      <w:r>
        <w:t xml:space="preserve"> отражался в р</w:t>
      </w:r>
      <w:r w:rsidRPr="005F031D">
        <w:t>аздел</w:t>
      </w:r>
      <w:r>
        <w:t>е</w:t>
      </w:r>
      <w:r w:rsidRPr="005F031D">
        <w:t xml:space="preserve"> 5 </w:t>
      </w:r>
      <w:r w:rsidR="003C6F15">
        <w:t xml:space="preserve">текстовой части </w:t>
      </w:r>
      <w:r>
        <w:t>Пояснительной записки ф.0503160 «</w:t>
      </w:r>
      <w:r w:rsidRPr="005F031D">
        <w:t>Прочие вопросы деятельности субъекта бюджетной отчетности</w:t>
      </w:r>
      <w:r>
        <w:t>».</w:t>
      </w:r>
    </w:p>
    <w:p w:rsidR="005F031D" w:rsidRPr="005F031D" w:rsidRDefault="005F031D" w:rsidP="005F031D">
      <w:pPr>
        <w:autoSpaceDE w:val="0"/>
        <w:autoSpaceDN w:val="0"/>
        <w:adjustRightInd w:val="0"/>
        <w:ind w:firstLine="540"/>
        <w:jc w:val="both"/>
      </w:pPr>
      <w:r>
        <w:t xml:space="preserve">В </w:t>
      </w:r>
      <w:r w:rsidR="00430B70">
        <w:t xml:space="preserve">соответствии с </w:t>
      </w:r>
      <w:r>
        <w:t>действующей редакци</w:t>
      </w:r>
      <w:r w:rsidR="00430B70">
        <w:t>ей</w:t>
      </w:r>
      <w:r>
        <w:t xml:space="preserve"> Инструкции № 191н (от 30.09.2024 № 37, действующей в том числе на дату составления отчетности за 2024 год) данный </w:t>
      </w:r>
      <w:r w:rsidRPr="005F031D">
        <w:t>перечень форм отчетности</w:t>
      </w:r>
      <w:r>
        <w:t xml:space="preserve"> </w:t>
      </w:r>
      <w:r w:rsidR="00727AB2">
        <w:t xml:space="preserve">должен </w:t>
      </w:r>
      <w:r>
        <w:t>отражат</w:t>
      </w:r>
      <w:r w:rsidR="00727AB2">
        <w:t>ь</w:t>
      </w:r>
      <w:r>
        <w:t xml:space="preserve">ся в </w:t>
      </w:r>
      <w:r w:rsidR="003C6F15">
        <w:t>Т</w:t>
      </w:r>
      <w:r>
        <w:t>аблице № 16 «</w:t>
      </w:r>
      <w:r w:rsidRPr="005F031D">
        <w:t>Прочие вопросы деятельности</w:t>
      </w:r>
      <w:r>
        <w:t xml:space="preserve"> субъекта бюджетной отчетности» (п.159.9 Инструкции № 191н).</w:t>
      </w:r>
    </w:p>
    <w:p w:rsidR="005F031D" w:rsidRDefault="003C6F15" w:rsidP="005F031D">
      <w:pPr>
        <w:autoSpaceDE w:val="0"/>
        <w:autoSpaceDN w:val="0"/>
        <w:adjustRightInd w:val="0"/>
        <w:ind w:firstLine="540"/>
        <w:jc w:val="both"/>
      </w:pPr>
      <w:r>
        <w:t xml:space="preserve">ОФиЭ перечень данных форм отчетности за 2024 год </w:t>
      </w:r>
      <w:r w:rsidR="00430B70">
        <w:t xml:space="preserve">отражен </w:t>
      </w:r>
      <w:r>
        <w:t xml:space="preserve">в текстовой части Пояснительной записки ф.0503160, при этом </w:t>
      </w:r>
      <w:r w:rsidRPr="00E0534F">
        <w:rPr>
          <w:i/>
        </w:rPr>
        <w:t>Таблица № 16 данную информацию не содержит</w:t>
      </w:r>
      <w:r w:rsidR="00BC15D7" w:rsidRPr="00E0534F">
        <w:rPr>
          <w:i/>
        </w:rPr>
        <w:t xml:space="preserve"> (</w:t>
      </w:r>
      <w:r w:rsidRPr="00E0534F">
        <w:rPr>
          <w:i/>
        </w:rPr>
        <w:t>нарушени</w:t>
      </w:r>
      <w:r w:rsidR="00BC15D7" w:rsidRPr="00E0534F">
        <w:rPr>
          <w:i/>
        </w:rPr>
        <w:t>е</w:t>
      </w:r>
      <w:r w:rsidRPr="00E0534F">
        <w:rPr>
          <w:i/>
        </w:rPr>
        <w:t xml:space="preserve"> п.159.9 Инструкции № 191н</w:t>
      </w:r>
      <w:r w:rsidR="00BC15D7" w:rsidRPr="00E0534F">
        <w:rPr>
          <w:i/>
        </w:rPr>
        <w:t>)</w:t>
      </w:r>
      <w:r w:rsidRPr="00E0534F">
        <w:rPr>
          <w:i/>
        </w:rPr>
        <w:t>.</w:t>
      </w:r>
    </w:p>
    <w:p w:rsidR="00BC15D7" w:rsidRDefault="003C6F15" w:rsidP="00BC15D7">
      <w:pPr>
        <w:autoSpaceDE w:val="0"/>
        <w:autoSpaceDN w:val="0"/>
        <w:adjustRightInd w:val="0"/>
        <w:ind w:firstLine="540"/>
        <w:jc w:val="both"/>
        <w:rPr>
          <w:i/>
        </w:rPr>
      </w:pPr>
      <w:r>
        <w:t xml:space="preserve">Следует также отметить, что в составе данных форм отчетности, отраженных ОФиЭ в текстовой части Пояснительной записки ф.0503160, </w:t>
      </w:r>
      <w:r w:rsidRPr="00E0534F">
        <w:rPr>
          <w:i/>
        </w:rPr>
        <w:t>отсутствует форма, не включенная в состав бюджетной отчетности за отчетный период ввиду отсутствия числовых значений показателей</w:t>
      </w:r>
      <w:r w:rsidR="00430B70">
        <w:rPr>
          <w:i/>
        </w:rPr>
        <w:t xml:space="preserve">, </w:t>
      </w:r>
      <w:r w:rsidRPr="00E0534F">
        <w:rPr>
          <w:i/>
        </w:rPr>
        <w:t>ф.0503175 «Сведения о принятых и неисполненных обязательствах получателя бюджетных средств»</w:t>
      </w:r>
      <w:r w:rsidR="004B43E4" w:rsidRPr="00E0534F">
        <w:rPr>
          <w:i/>
        </w:rPr>
        <w:t xml:space="preserve"> (</w:t>
      </w:r>
      <w:r w:rsidR="00BC15D7" w:rsidRPr="00E0534F">
        <w:rPr>
          <w:i/>
        </w:rPr>
        <w:t>нарушени</w:t>
      </w:r>
      <w:r w:rsidR="004B43E4" w:rsidRPr="00E0534F">
        <w:rPr>
          <w:i/>
        </w:rPr>
        <w:t>е</w:t>
      </w:r>
      <w:r w:rsidR="00BC15D7" w:rsidRPr="00E0534F">
        <w:rPr>
          <w:i/>
        </w:rPr>
        <w:t xml:space="preserve"> п.</w:t>
      </w:r>
      <w:r w:rsidR="004C04FD">
        <w:rPr>
          <w:i/>
        </w:rPr>
        <w:t>8</w:t>
      </w:r>
      <w:r w:rsidR="00BC15D7" w:rsidRPr="00E0534F">
        <w:rPr>
          <w:i/>
        </w:rPr>
        <w:t xml:space="preserve"> Инструкции № 191н</w:t>
      </w:r>
      <w:r w:rsidR="004B43E4" w:rsidRPr="00E0534F">
        <w:rPr>
          <w:i/>
        </w:rPr>
        <w:t>)</w:t>
      </w:r>
      <w:r w:rsidR="00BC15D7" w:rsidRPr="00E0534F">
        <w:rPr>
          <w:i/>
        </w:rPr>
        <w:t>.</w:t>
      </w:r>
    </w:p>
    <w:p w:rsidR="004346E3" w:rsidRPr="004346E3" w:rsidRDefault="004346E3" w:rsidP="00452F13">
      <w:pPr>
        <w:autoSpaceDE w:val="0"/>
        <w:autoSpaceDN w:val="0"/>
        <w:adjustRightInd w:val="0"/>
        <w:ind w:firstLine="540"/>
        <w:jc w:val="both"/>
        <w:rPr>
          <w:rFonts w:eastAsiaTheme="minorHAnsi"/>
          <w:i/>
          <w:lang w:eastAsia="en-US"/>
        </w:rPr>
      </w:pPr>
    </w:p>
    <w:p w:rsidR="00840D85" w:rsidRPr="00C55F56" w:rsidRDefault="00840D85" w:rsidP="00840D85">
      <w:pPr>
        <w:ind w:firstLine="567"/>
        <w:jc w:val="center"/>
        <w:rPr>
          <w:i/>
        </w:rPr>
      </w:pPr>
      <w:r w:rsidRPr="00C55F56">
        <w:rPr>
          <w:i/>
        </w:rPr>
        <w:t xml:space="preserve">Администрация муниципального образования «Город Кедровый» </w:t>
      </w:r>
    </w:p>
    <w:p w:rsidR="003A5B85" w:rsidRDefault="003A5B85" w:rsidP="00840D85">
      <w:pPr>
        <w:ind w:firstLine="567"/>
        <w:jc w:val="center"/>
        <w:rPr>
          <w:b/>
        </w:rPr>
      </w:pPr>
    </w:p>
    <w:p w:rsidR="00A41750" w:rsidRPr="00591D87" w:rsidRDefault="00732786" w:rsidP="00732786">
      <w:pPr>
        <w:autoSpaceDE w:val="0"/>
        <w:autoSpaceDN w:val="0"/>
        <w:adjustRightInd w:val="0"/>
        <w:ind w:firstLine="540"/>
        <w:jc w:val="both"/>
        <w:rPr>
          <w:i/>
        </w:rPr>
      </w:pPr>
      <w:r w:rsidRPr="007B2B61">
        <w:rPr>
          <w:i/>
        </w:rPr>
        <w:t xml:space="preserve">В нарушение п.11.1 Инструкции № 191н в составе представленной бюджетной отчетности </w:t>
      </w:r>
      <w:r>
        <w:rPr>
          <w:i/>
        </w:rPr>
        <w:t>Администраци</w:t>
      </w:r>
      <w:r w:rsidR="00032444">
        <w:rPr>
          <w:i/>
        </w:rPr>
        <w:t>и</w:t>
      </w:r>
      <w:r>
        <w:rPr>
          <w:i/>
        </w:rPr>
        <w:t xml:space="preserve"> </w:t>
      </w:r>
      <w:r w:rsidRPr="007B2B61">
        <w:rPr>
          <w:i/>
        </w:rPr>
        <w:t>за 2024 год отсутству</w:t>
      </w:r>
      <w:r w:rsidR="00A41750">
        <w:rPr>
          <w:i/>
        </w:rPr>
        <w:t>ю</w:t>
      </w:r>
      <w:r w:rsidRPr="007B2B61">
        <w:rPr>
          <w:i/>
        </w:rPr>
        <w:t>т</w:t>
      </w:r>
      <w:r w:rsidR="00A41750">
        <w:rPr>
          <w:i/>
        </w:rPr>
        <w:t xml:space="preserve"> (в БАРС.</w:t>
      </w:r>
      <w:r w:rsidR="00A41750">
        <w:rPr>
          <w:i/>
          <w:lang w:val="en-US"/>
        </w:rPr>
        <w:t>Web</w:t>
      </w:r>
      <w:r w:rsidR="00A41750" w:rsidRPr="00A41750">
        <w:rPr>
          <w:i/>
        </w:rPr>
        <w:t>-</w:t>
      </w:r>
      <w:r w:rsidR="00A41750">
        <w:rPr>
          <w:i/>
        </w:rPr>
        <w:t xml:space="preserve">Своды не </w:t>
      </w:r>
      <w:r w:rsidR="00A41750" w:rsidRPr="00591D87">
        <w:rPr>
          <w:i/>
        </w:rPr>
        <w:t>заполнены):</w:t>
      </w:r>
    </w:p>
    <w:p w:rsidR="00732786" w:rsidRPr="00591D87" w:rsidRDefault="00A41750" w:rsidP="00732786">
      <w:pPr>
        <w:autoSpaceDE w:val="0"/>
        <w:autoSpaceDN w:val="0"/>
        <w:adjustRightInd w:val="0"/>
        <w:ind w:firstLine="540"/>
        <w:jc w:val="both"/>
        <w:rPr>
          <w:i/>
        </w:rPr>
      </w:pPr>
      <w:r w:rsidRPr="00591D87">
        <w:rPr>
          <w:i/>
        </w:rPr>
        <w:t>-</w:t>
      </w:r>
      <w:r w:rsidR="00732786" w:rsidRPr="00591D87">
        <w:rPr>
          <w:i/>
        </w:rPr>
        <w:t xml:space="preserve"> </w:t>
      </w:r>
      <w:r w:rsidR="004B7014" w:rsidRPr="00591D87">
        <w:rPr>
          <w:i/>
        </w:rPr>
        <w:t>п</w:t>
      </w:r>
      <w:r w:rsidR="00732786" w:rsidRPr="00591D87">
        <w:rPr>
          <w:i/>
        </w:rPr>
        <w:t xml:space="preserve">ояснительная записка </w:t>
      </w:r>
      <w:hyperlink r:id="rId29" w:history="1">
        <w:r w:rsidR="00732786" w:rsidRPr="00591D87">
          <w:rPr>
            <w:i/>
          </w:rPr>
          <w:t>ф.0503160</w:t>
        </w:r>
      </w:hyperlink>
      <w:r w:rsidR="00732786" w:rsidRPr="00591D87">
        <w:rPr>
          <w:i/>
        </w:rPr>
        <w:t xml:space="preserve"> (текстовая часть и таблицы)</w:t>
      </w:r>
      <w:r w:rsidRPr="00591D87">
        <w:rPr>
          <w:i/>
        </w:rPr>
        <w:t>;</w:t>
      </w:r>
    </w:p>
    <w:p w:rsidR="00A41750" w:rsidRPr="00591D87" w:rsidRDefault="00A41750" w:rsidP="00A41750">
      <w:pPr>
        <w:autoSpaceDE w:val="0"/>
        <w:autoSpaceDN w:val="0"/>
        <w:adjustRightInd w:val="0"/>
        <w:ind w:firstLine="540"/>
        <w:jc w:val="both"/>
        <w:rPr>
          <w:i/>
        </w:rPr>
      </w:pPr>
      <w:r w:rsidRPr="00591D87">
        <w:rPr>
          <w:i/>
        </w:rPr>
        <w:t xml:space="preserve">- </w:t>
      </w:r>
      <w:r w:rsidR="004B7014" w:rsidRPr="00591D87">
        <w:rPr>
          <w:i/>
        </w:rPr>
        <w:t>с</w:t>
      </w:r>
      <w:r w:rsidRPr="00591D87">
        <w:rPr>
          <w:i/>
        </w:rPr>
        <w:t xml:space="preserve">правка о суммах консолидируемых поступлений, подлежащих зачислению на счет бюджета </w:t>
      </w:r>
      <w:hyperlink r:id="rId30" w:history="1">
        <w:r w:rsidRPr="00591D87">
          <w:rPr>
            <w:i/>
          </w:rPr>
          <w:t>(ф.0503184)</w:t>
        </w:r>
      </w:hyperlink>
      <w:r w:rsidRPr="00591D87">
        <w:rPr>
          <w:i/>
        </w:rPr>
        <w:t>.</w:t>
      </w:r>
    </w:p>
    <w:p w:rsidR="004B7014" w:rsidRPr="00591D87" w:rsidRDefault="004B7014" w:rsidP="004B7014">
      <w:pPr>
        <w:autoSpaceDE w:val="0"/>
        <w:autoSpaceDN w:val="0"/>
        <w:adjustRightInd w:val="0"/>
        <w:ind w:firstLine="540"/>
        <w:jc w:val="both"/>
        <w:rPr>
          <w:i/>
        </w:rPr>
      </w:pPr>
      <w:r w:rsidRPr="00591D87">
        <w:rPr>
          <w:i/>
        </w:rPr>
        <w:t>В нарушение п.152 Инструкции № 191н в составе представленной бюджетной отчетности Администраци</w:t>
      </w:r>
      <w:r w:rsidR="00032444" w:rsidRPr="00591D87">
        <w:rPr>
          <w:i/>
        </w:rPr>
        <w:t>и</w:t>
      </w:r>
      <w:r w:rsidRPr="00591D87">
        <w:rPr>
          <w:i/>
        </w:rPr>
        <w:t xml:space="preserve"> за 2024 год отсутствуют (в БАРС.</w:t>
      </w:r>
      <w:r w:rsidRPr="00591D87">
        <w:rPr>
          <w:i/>
          <w:lang w:val="en-US"/>
        </w:rPr>
        <w:t>Web</w:t>
      </w:r>
      <w:r w:rsidRPr="00591D87">
        <w:rPr>
          <w:i/>
        </w:rPr>
        <w:t>-Своды не заполнены):</w:t>
      </w:r>
    </w:p>
    <w:p w:rsidR="004B7014" w:rsidRPr="00591D87" w:rsidRDefault="004B7014" w:rsidP="004B7014">
      <w:pPr>
        <w:autoSpaceDE w:val="0"/>
        <w:autoSpaceDN w:val="0"/>
        <w:adjustRightInd w:val="0"/>
        <w:ind w:firstLine="540"/>
        <w:jc w:val="both"/>
        <w:rPr>
          <w:i/>
        </w:rPr>
      </w:pPr>
      <w:r w:rsidRPr="00591D87">
        <w:rPr>
          <w:i/>
        </w:rPr>
        <w:t>- с</w:t>
      </w:r>
      <w:hyperlink r:id="rId31" w:history="1">
        <w:r w:rsidRPr="00591D87">
          <w:rPr>
            <w:i/>
          </w:rPr>
          <w:t>ведения</w:t>
        </w:r>
      </w:hyperlink>
      <w:r w:rsidRPr="00591D87">
        <w:rPr>
          <w:i/>
        </w:rPr>
        <w:t xml:space="preserve"> об исполнении мероприятий в рамках целевых программ (ф.0503166);</w:t>
      </w:r>
    </w:p>
    <w:p w:rsidR="004B7014" w:rsidRPr="00591D87" w:rsidRDefault="004B7014" w:rsidP="004B7014">
      <w:pPr>
        <w:autoSpaceDE w:val="0"/>
        <w:autoSpaceDN w:val="0"/>
        <w:adjustRightInd w:val="0"/>
        <w:ind w:firstLine="540"/>
        <w:jc w:val="both"/>
        <w:rPr>
          <w:i/>
        </w:rPr>
      </w:pPr>
      <w:r w:rsidRPr="00591D87">
        <w:rPr>
          <w:i/>
        </w:rPr>
        <w:t>- сведения о целевых иностранных кредитах (ф.0503167);</w:t>
      </w:r>
    </w:p>
    <w:p w:rsidR="004B7014" w:rsidRPr="00591D87" w:rsidRDefault="004B7014" w:rsidP="004B7014">
      <w:pPr>
        <w:autoSpaceDE w:val="0"/>
        <w:autoSpaceDN w:val="0"/>
        <w:adjustRightInd w:val="0"/>
        <w:ind w:firstLine="540"/>
        <w:jc w:val="both"/>
        <w:rPr>
          <w:i/>
        </w:rPr>
      </w:pPr>
      <w:r w:rsidRPr="00591D87">
        <w:rPr>
          <w:i/>
        </w:rPr>
        <w:t>- сведения о государственном (муниципальном) долге, предоставленных бюджетных кредитах (ф.0503172);</w:t>
      </w:r>
    </w:p>
    <w:p w:rsidR="004B7014" w:rsidRPr="004B7014" w:rsidRDefault="004B7014" w:rsidP="004B7014">
      <w:pPr>
        <w:autoSpaceDE w:val="0"/>
        <w:autoSpaceDN w:val="0"/>
        <w:adjustRightInd w:val="0"/>
        <w:ind w:firstLine="540"/>
        <w:jc w:val="both"/>
        <w:rPr>
          <w:i/>
        </w:rPr>
      </w:pPr>
      <w:r w:rsidRPr="00591D87">
        <w:rPr>
          <w:i/>
        </w:rPr>
        <w:t>- сведения о принятых и неисполненных обязательствах получателя бюджетных средств (ф.0503175).</w:t>
      </w:r>
    </w:p>
    <w:p w:rsidR="00725098" w:rsidRDefault="00725098" w:rsidP="00725098">
      <w:pPr>
        <w:autoSpaceDE w:val="0"/>
        <w:autoSpaceDN w:val="0"/>
        <w:adjustRightInd w:val="0"/>
        <w:ind w:firstLine="540"/>
        <w:jc w:val="both"/>
      </w:pPr>
      <w:r>
        <w:t>В соответствии с п.8 Инструкции 191н</w:t>
      </w:r>
      <w:r w:rsidRPr="00725098">
        <w:t>:</w:t>
      </w:r>
    </w:p>
    <w:p w:rsidR="00725098" w:rsidRDefault="00725098" w:rsidP="00725098">
      <w:pPr>
        <w:autoSpaceDE w:val="0"/>
        <w:autoSpaceDN w:val="0"/>
        <w:adjustRightInd w:val="0"/>
        <w:ind w:firstLine="540"/>
        <w:jc w:val="both"/>
      </w:pPr>
      <w:r>
        <w:t>- в</w:t>
      </w:r>
      <w:r w:rsidRPr="00725098">
        <w:t xml:space="preserve"> случае, если все показатели, предусмотренные формой бюджетной отчетности, не имеют числового значения, такая форма отчетности не составляется, информация о чем подлежит отражению в пояснительной записке к бюджетной </w:t>
      </w:r>
      <w:r>
        <w:t>отчетности за отчетный период</w:t>
      </w:r>
      <w:r w:rsidRPr="00725098">
        <w:t>;</w:t>
      </w:r>
    </w:p>
    <w:p w:rsidR="00725098" w:rsidRPr="00725098" w:rsidRDefault="00725098" w:rsidP="00725098">
      <w:pPr>
        <w:autoSpaceDE w:val="0"/>
        <w:autoSpaceDN w:val="0"/>
        <w:adjustRightInd w:val="0"/>
        <w:ind w:firstLine="540"/>
        <w:jc w:val="both"/>
      </w:pPr>
      <w:r>
        <w:t>- п</w:t>
      </w:r>
      <w:r w:rsidRPr="00725098">
        <w:t xml:space="preserve">ри осуществлении формирования и (или) представления бюджетной отчетности средствами программных комплексов автоматизации документы бюджетной отчетности, не имеющие числовых значений показателей и не содержащие пояснения, формируются и представляются с указанием отметки (статуса) </w:t>
      </w:r>
      <w:r>
        <w:t>«</w:t>
      </w:r>
      <w:r w:rsidRPr="00725098">
        <w:t>показатели отсутствуют</w:t>
      </w:r>
      <w:r>
        <w:t>»</w:t>
      </w:r>
      <w:r w:rsidRPr="00725098">
        <w:t>.</w:t>
      </w:r>
    </w:p>
    <w:p w:rsidR="00725098" w:rsidRDefault="00725098" w:rsidP="00725098">
      <w:pPr>
        <w:autoSpaceDE w:val="0"/>
        <w:autoSpaceDN w:val="0"/>
        <w:adjustRightInd w:val="0"/>
        <w:ind w:firstLine="540"/>
        <w:jc w:val="both"/>
      </w:pPr>
      <w:r>
        <w:t xml:space="preserve">В соответствии с п.159.9 Инструкции 191н (в редакции от 30.09.2024 № 37, действующей в том числе на дату составления отчетности за 2024 год) данный </w:t>
      </w:r>
      <w:r w:rsidRPr="005F031D">
        <w:t>перечень форм отчетности</w:t>
      </w:r>
      <w:r>
        <w:t xml:space="preserve"> должен отражаться в Таблице № 16 «</w:t>
      </w:r>
      <w:r w:rsidRPr="005F031D">
        <w:t>Прочие вопросы деятельности</w:t>
      </w:r>
      <w:r>
        <w:t xml:space="preserve"> субъекта бюджетной отчетности» (данная таблица входит в состав Пояснительной записки ф.0503160).</w:t>
      </w:r>
    </w:p>
    <w:p w:rsidR="00000BA1" w:rsidRDefault="008C239E" w:rsidP="00725098">
      <w:pPr>
        <w:autoSpaceDE w:val="0"/>
        <w:autoSpaceDN w:val="0"/>
        <w:adjustRightInd w:val="0"/>
        <w:ind w:firstLine="540"/>
        <w:jc w:val="both"/>
        <w:rPr>
          <w:i/>
        </w:rPr>
      </w:pPr>
      <w:r>
        <w:rPr>
          <w:i/>
        </w:rPr>
        <w:t>В нарушение Инструкции 191н</w:t>
      </w:r>
      <w:r w:rsidR="00000BA1" w:rsidRPr="00000BA1">
        <w:rPr>
          <w:i/>
        </w:rPr>
        <w:t>:</w:t>
      </w:r>
    </w:p>
    <w:p w:rsidR="00000BA1" w:rsidRPr="00000BA1" w:rsidRDefault="00000BA1" w:rsidP="00000BA1">
      <w:pPr>
        <w:autoSpaceDE w:val="0"/>
        <w:autoSpaceDN w:val="0"/>
        <w:adjustRightInd w:val="0"/>
        <w:ind w:firstLine="540"/>
        <w:jc w:val="both"/>
        <w:rPr>
          <w:i/>
        </w:rPr>
      </w:pPr>
      <w:r>
        <w:rPr>
          <w:i/>
        </w:rPr>
        <w:t xml:space="preserve">- </w:t>
      </w:r>
      <w:r w:rsidRPr="00725098">
        <w:rPr>
          <w:i/>
        </w:rPr>
        <w:t>нулевые формы</w:t>
      </w:r>
      <w:r>
        <w:rPr>
          <w:i/>
        </w:rPr>
        <w:t xml:space="preserve"> Администрацией </w:t>
      </w:r>
      <w:r w:rsidRPr="00725098">
        <w:rPr>
          <w:i/>
        </w:rPr>
        <w:t>в БАРС.</w:t>
      </w:r>
      <w:r w:rsidRPr="00725098">
        <w:rPr>
          <w:i/>
          <w:lang w:val="en-US"/>
        </w:rPr>
        <w:t>Web</w:t>
      </w:r>
      <w:r w:rsidRPr="00725098">
        <w:rPr>
          <w:i/>
        </w:rPr>
        <w:t xml:space="preserve">-Своды </w:t>
      </w:r>
      <w:r>
        <w:rPr>
          <w:i/>
        </w:rPr>
        <w:t xml:space="preserve">не переведены </w:t>
      </w:r>
      <w:r w:rsidRPr="00725098">
        <w:rPr>
          <w:i/>
        </w:rPr>
        <w:t>в статус «показатели отсутствуют»</w:t>
      </w:r>
      <w:r w:rsidRPr="00000BA1">
        <w:rPr>
          <w:i/>
        </w:rPr>
        <w:t>;</w:t>
      </w:r>
    </w:p>
    <w:p w:rsidR="00000BA1" w:rsidRPr="00726296" w:rsidRDefault="00000BA1" w:rsidP="00725098">
      <w:pPr>
        <w:autoSpaceDE w:val="0"/>
        <w:autoSpaceDN w:val="0"/>
        <w:adjustRightInd w:val="0"/>
        <w:ind w:firstLine="540"/>
        <w:jc w:val="both"/>
        <w:rPr>
          <w:i/>
        </w:rPr>
      </w:pPr>
      <w:r w:rsidRPr="00726296">
        <w:rPr>
          <w:i/>
        </w:rPr>
        <w:t>-</w:t>
      </w:r>
      <w:r w:rsidR="008C239E" w:rsidRPr="00726296">
        <w:rPr>
          <w:i/>
        </w:rPr>
        <w:t xml:space="preserve"> </w:t>
      </w:r>
      <w:r w:rsidR="00725098" w:rsidRPr="00726296">
        <w:rPr>
          <w:i/>
        </w:rPr>
        <w:t xml:space="preserve">Пояснительная записка ф.0503160 </w:t>
      </w:r>
      <w:r w:rsidR="00726296" w:rsidRPr="00726296">
        <w:rPr>
          <w:i/>
        </w:rPr>
        <w:t xml:space="preserve">Администрацией </w:t>
      </w:r>
      <w:r w:rsidR="00725098" w:rsidRPr="00726296">
        <w:rPr>
          <w:i/>
        </w:rPr>
        <w:t>не заполнена</w:t>
      </w:r>
      <w:r w:rsidRPr="00726296">
        <w:rPr>
          <w:i/>
        </w:rPr>
        <w:t xml:space="preserve"> и соответственно Таблица № 16, </w:t>
      </w:r>
      <w:r w:rsidR="00726296" w:rsidRPr="00726296">
        <w:rPr>
          <w:i/>
        </w:rPr>
        <w:t xml:space="preserve">которая должна содержать перечень форм бюджетной отчетности, не имеющих числового значения показателей, не заполнена (так как данная таблица </w:t>
      </w:r>
      <w:r w:rsidRPr="00726296">
        <w:rPr>
          <w:i/>
        </w:rPr>
        <w:t>вход</w:t>
      </w:r>
      <w:r w:rsidR="00726296" w:rsidRPr="00726296">
        <w:rPr>
          <w:i/>
        </w:rPr>
        <w:t>ит</w:t>
      </w:r>
      <w:r w:rsidRPr="00726296">
        <w:rPr>
          <w:i/>
        </w:rPr>
        <w:t xml:space="preserve"> в состав Пояснительной записки</w:t>
      </w:r>
      <w:r w:rsidR="00726296" w:rsidRPr="00726296">
        <w:rPr>
          <w:i/>
        </w:rPr>
        <w:t>)</w:t>
      </w:r>
      <w:r w:rsidRPr="00726296">
        <w:rPr>
          <w:i/>
        </w:rPr>
        <w:t>.</w:t>
      </w:r>
    </w:p>
    <w:p w:rsidR="007B414D" w:rsidRPr="00E5445F" w:rsidRDefault="007B414D" w:rsidP="00E5445F">
      <w:pPr>
        <w:autoSpaceDE w:val="0"/>
        <w:autoSpaceDN w:val="0"/>
        <w:adjustRightInd w:val="0"/>
        <w:ind w:firstLine="540"/>
        <w:jc w:val="both"/>
      </w:pPr>
    </w:p>
    <w:p w:rsidR="003A5B85" w:rsidRPr="00C55F56" w:rsidRDefault="00780419" w:rsidP="003A5B85">
      <w:pPr>
        <w:ind w:firstLine="567"/>
        <w:jc w:val="center"/>
        <w:rPr>
          <w:i/>
        </w:rPr>
      </w:pPr>
      <w:r w:rsidRPr="00C55F56">
        <w:rPr>
          <w:i/>
        </w:rPr>
        <w:t xml:space="preserve">Муниципальное учреждение «Централизованная бухгалтерия» </w:t>
      </w:r>
    </w:p>
    <w:p w:rsidR="00780419" w:rsidRPr="00C55F56" w:rsidRDefault="00780419" w:rsidP="003A5B85">
      <w:pPr>
        <w:ind w:firstLine="567"/>
        <w:jc w:val="center"/>
        <w:rPr>
          <w:i/>
        </w:rPr>
      </w:pPr>
      <w:r w:rsidRPr="00C55F56">
        <w:rPr>
          <w:i/>
        </w:rPr>
        <w:t>города Кедрового</w:t>
      </w:r>
    </w:p>
    <w:p w:rsidR="00780419" w:rsidRDefault="00780419" w:rsidP="00780419">
      <w:pPr>
        <w:autoSpaceDE w:val="0"/>
        <w:autoSpaceDN w:val="0"/>
        <w:adjustRightInd w:val="0"/>
        <w:ind w:firstLine="540"/>
        <w:jc w:val="both"/>
      </w:pPr>
    </w:p>
    <w:p w:rsidR="00780419" w:rsidRPr="00980533" w:rsidRDefault="00EC6923" w:rsidP="00EC6923">
      <w:pPr>
        <w:autoSpaceDE w:val="0"/>
        <w:autoSpaceDN w:val="0"/>
        <w:adjustRightInd w:val="0"/>
        <w:ind w:firstLine="540"/>
        <w:jc w:val="center"/>
      </w:pPr>
      <w:r w:rsidRPr="00980533">
        <w:t>Отчетность, сформированная МУ «ЦБ» в отношении своего учреждения</w:t>
      </w:r>
      <w:r w:rsidR="004C04FD" w:rsidRPr="00980533">
        <w:t xml:space="preserve">, а также </w:t>
      </w:r>
      <w:r w:rsidRPr="00980533">
        <w:t xml:space="preserve">в отношении </w:t>
      </w:r>
      <w:r w:rsidR="006F7131" w:rsidRPr="00980533">
        <w:t>5</w:t>
      </w:r>
      <w:r w:rsidRPr="00980533">
        <w:t xml:space="preserve"> ГРБС (в р</w:t>
      </w:r>
      <w:r w:rsidR="00780419" w:rsidRPr="00980533">
        <w:t>амках договоров об оказании услуг по ведению бухгалтерского и налогового учета</w:t>
      </w:r>
      <w:r w:rsidRPr="00980533">
        <w:t>)</w:t>
      </w:r>
    </w:p>
    <w:p w:rsidR="00725098" w:rsidRDefault="00725098" w:rsidP="00BE67A6">
      <w:pPr>
        <w:autoSpaceDE w:val="0"/>
        <w:autoSpaceDN w:val="0"/>
        <w:adjustRightInd w:val="0"/>
        <w:ind w:firstLine="540"/>
        <w:jc w:val="both"/>
      </w:pPr>
    </w:p>
    <w:p w:rsidR="00277B19" w:rsidRDefault="00176AF9" w:rsidP="00176AF9">
      <w:pPr>
        <w:autoSpaceDE w:val="0"/>
        <w:autoSpaceDN w:val="0"/>
        <w:adjustRightInd w:val="0"/>
        <w:ind w:firstLine="540"/>
        <w:jc w:val="both"/>
        <w:rPr>
          <w:i/>
        </w:rPr>
      </w:pPr>
      <w:r w:rsidRPr="007B2B61">
        <w:rPr>
          <w:i/>
        </w:rPr>
        <w:t xml:space="preserve">В нарушение п.11.1 Инструкции № 191н в составе представленной бюджетной отчетности отсутствует </w:t>
      </w:r>
      <w:r>
        <w:rPr>
          <w:i/>
        </w:rPr>
        <w:t>(в БАРС.</w:t>
      </w:r>
      <w:r>
        <w:rPr>
          <w:i/>
          <w:lang w:val="en-US"/>
        </w:rPr>
        <w:t>Web</w:t>
      </w:r>
      <w:r w:rsidRPr="00A41750">
        <w:rPr>
          <w:i/>
        </w:rPr>
        <w:t>-</w:t>
      </w:r>
      <w:r>
        <w:rPr>
          <w:i/>
        </w:rPr>
        <w:t xml:space="preserve">Своды не заполнена) </w:t>
      </w:r>
      <w:r w:rsidRPr="007B2B61">
        <w:rPr>
          <w:i/>
        </w:rPr>
        <w:t xml:space="preserve">Пояснительная записка </w:t>
      </w:r>
      <w:hyperlink r:id="rId32" w:history="1">
        <w:r w:rsidRPr="007B2B61">
          <w:rPr>
            <w:i/>
          </w:rPr>
          <w:t>ф.0503160</w:t>
        </w:r>
      </w:hyperlink>
      <w:r w:rsidRPr="007B2B61">
        <w:rPr>
          <w:i/>
        </w:rPr>
        <w:t xml:space="preserve"> (текстовая часть и таблицы)</w:t>
      </w:r>
      <w:r w:rsidR="004C04FD">
        <w:rPr>
          <w:i/>
        </w:rPr>
        <w:t xml:space="preserve"> по всем 6 ГРБС (</w:t>
      </w:r>
      <w:r w:rsidR="008A2B39" w:rsidRPr="00DA2577">
        <w:rPr>
          <w:i/>
        </w:rPr>
        <w:t>МУ «ЦБ»</w:t>
      </w:r>
      <w:r w:rsidR="004C04FD">
        <w:rPr>
          <w:i/>
        </w:rPr>
        <w:t>, МУ «ЦБС</w:t>
      </w:r>
      <w:r w:rsidR="002578D6">
        <w:rPr>
          <w:i/>
        </w:rPr>
        <w:t xml:space="preserve">»,  </w:t>
      </w:r>
      <w:r w:rsidR="000A5779">
        <w:rPr>
          <w:i/>
        </w:rPr>
        <w:t xml:space="preserve">            </w:t>
      </w:r>
      <w:r w:rsidR="004C04FD">
        <w:rPr>
          <w:i/>
        </w:rPr>
        <w:t xml:space="preserve">МУ «Культура», </w:t>
      </w:r>
      <w:r w:rsidR="007D3880" w:rsidRPr="00DA2577">
        <w:rPr>
          <w:i/>
        </w:rPr>
        <w:t>КСО</w:t>
      </w:r>
      <w:r w:rsidR="004C04FD">
        <w:rPr>
          <w:i/>
        </w:rPr>
        <w:t xml:space="preserve">, ДШИ, </w:t>
      </w:r>
      <w:r w:rsidR="00277B19" w:rsidRPr="000736C6">
        <w:rPr>
          <w:i/>
        </w:rPr>
        <w:t>Отдел образования</w:t>
      </w:r>
      <w:r w:rsidR="00DA2577" w:rsidRPr="000736C6">
        <w:rPr>
          <w:i/>
        </w:rPr>
        <w:t xml:space="preserve"> </w:t>
      </w:r>
      <w:r w:rsidR="00DA2577" w:rsidRPr="00873E86">
        <w:rPr>
          <w:i/>
        </w:rPr>
        <w:t>(в т.ч.</w:t>
      </w:r>
      <w:r w:rsidR="004C04FD">
        <w:rPr>
          <w:i/>
        </w:rPr>
        <w:t xml:space="preserve"> по ПБС</w:t>
      </w:r>
      <w:r w:rsidR="004C04FD" w:rsidRPr="004C04FD">
        <w:rPr>
          <w:i/>
        </w:rPr>
        <w:t>:</w:t>
      </w:r>
      <w:r w:rsidR="004C04FD">
        <w:rPr>
          <w:i/>
        </w:rPr>
        <w:t xml:space="preserve"> </w:t>
      </w:r>
      <w:r w:rsidR="00DA2577" w:rsidRPr="00873E86">
        <w:rPr>
          <w:i/>
        </w:rPr>
        <w:t>Родничок</w:t>
      </w:r>
      <w:r w:rsidR="00DA2577" w:rsidRPr="00E50159">
        <w:rPr>
          <w:i/>
        </w:rPr>
        <w:t xml:space="preserve">, СОШ Кедрового, </w:t>
      </w:r>
      <w:r w:rsidR="00DA2577" w:rsidRPr="00873E86">
        <w:rPr>
          <w:i/>
        </w:rPr>
        <w:t>Пудинская СОШ</w:t>
      </w:r>
      <w:r w:rsidR="004C04FD">
        <w:rPr>
          <w:i/>
        </w:rPr>
        <w:t>).</w:t>
      </w:r>
      <w:r w:rsidR="00DA2577">
        <w:rPr>
          <w:i/>
        </w:rPr>
        <w:t xml:space="preserve"> </w:t>
      </w:r>
    </w:p>
    <w:p w:rsidR="00FF7BD1" w:rsidRDefault="00FF7BD1" w:rsidP="00176AF9">
      <w:pPr>
        <w:autoSpaceDE w:val="0"/>
        <w:autoSpaceDN w:val="0"/>
        <w:adjustRightInd w:val="0"/>
        <w:ind w:firstLine="540"/>
        <w:jc w:val="both"/>
        <w:rPr>
          <w:i/>
        </w:rPr>
      </w:pPr>
    </w:p>
    <w:p w:rsidR="004C04FD" w:rsidRPr="00C55F56" w:rsidRDefault="004C04FD" w:rsidP="004C04FD">
      <w:pPr>
        <w:ind w:firstLine="567"/>
        <w:jc w:val="center"/>
        <w:rPr>
          <w:u w:val="single"/>
        </w:rPr>
      </w:pPr>
      <w:r w:rsidRPr="00C55F56">
        <w:rPr>
          <w:u w:val="single"/>
        </w:rPr>
        <w:t>Исполнение рекомендаций Ревизионной комиссии города Кедрового по итогам внешней проверки бюджетно</w:t>
      </w:r>
      <w:r w:rsidR="00AE7079" w:rsidRPr="00C55F56">
        <w:rPr>
          <w:u w:val="single"/>
        </w:rPr>
        <w:t>й отчетности за 2022 и 2023 год</w:t>
      </w:r>
    </w:p>
    <w:p w:rsidR="004C04FD" w:rsidRDefault="004C04FD" w:rsidP="009A4E63">
      <w:pPr>
        <w:autoSpaceDE w:val="0"/>
        <w:autoSpaceDN w:val="0"/>
        <w:adjustRightInd w:val="0"/>
        <w:ind w:firstLine="540"/>
        <w:jc w:val="both"/>
      </w:pPr>
    </w:p>
    <w:p w:rsidR="00F202F3" w:rsidRPr="00C55F56" w:rsidRDefault="00F202F3" w:rsidP="00F202F3">
      <w:pPr>
        <w:pStyle w:val="af"/>
        <w:autoSpaceDE w:val="0"/>
        <w:autoSpaceDN w:val="0"/>
        <w:adjustRightInd w:val="0"/>
        <w:ind w:left="900"/>
        <w:jc w:val="center"/>
        <w:rPr>
          <w:i/>
        </w:rPr>
      </w:pPr>
      <w:r w:rsidRPr="00C55F56">
        <w:rPr>
          <w:i/>
        </w:rPr>
        <w:t>Формирование резерва предстоящих расходов</w:t>
      </w:r>
    </w:p>
    <w:p w:rsidR="006F7131" w:rsidRPr="00F202F3" w:rsidRDefault="006F7131" w:rsidP="00F202F3">
      <w:pPr>
        <w:pStyle w:val="af"/>
        <w:autoSpaceDE w:val="0"/>
        <w:autoSpaceDN w:val="0"/>
        <w:adjustRightInd w:val="0"/>
        <w:ind w:left="900"/>
        <w:jc w:val="center"/>
      </w:pPr>
    </w:p>
    <w:p w:rsidR="00F202F3" w:rsidRDefault="00F202F3" w:rsidP="00F202F3">
      <w:pPr>
        <w:autoSpaceDE w:val="0"/>
        <w:autoSpaceDN w:val="0"/>
        <w:adjustRightInd w:val="0"/>
        <w:ind w:firstLine="540"/>
        <w:jc w:val="both"/>
      </w:pPr>
      <w:r w:rsidRPr="00F202F3">
        <w:t xml:space="preserve">Формирование резерва предстоящих расходов на оплату отпусков </w:t>
      </w:r>
      <w:r w:rsidR="002578D6">
        <w:t>(</w:t>
      </w:r>
      <w:r w:rsidRPr="00F202F3">
        <w:t>сч.40160</w:t>
      </w:r>
      <w:r w:rsidR="002578D6">
        <w:t>)</w:t>
      </w:r>
      <w:r w:rsidRPr="00F202F3">
        <w:t xml:space="preserve"> по КОСГУ 211 и 213, а также отложенных обязательств </w:t>
      </w:r>
      <w:r w:rsidR="002578D6">
        <w:t>(</w:t>
      </w:r>
      <w:r w:rsidRPr="00F202F3">
        <w:t>сч.50299</w:t>
      </w:r>
      <w:r w:rsidR="002578D6">
        <w:t>)</w:t>
      </w:r>
      <w:r w:rsidRPr="00F202F3">
        <w:t xml:space="preserve"> </w:t>
      </w:r>
      <w:r w:rsidR="006F7131">
        <w:t xml:space="preserve">в соответствии с </w:t>
      </w:r>
      <w:r w:rsidRPr="00F202F3">
        <w:t>п.</w:t>
      </w:r>
      <w:r w:rsidR="002578D6">
        <w:t>п.</w:t>
      </w:r>
      <w:r w:rsidRPr="00F202F3">
        <w:t>302.1, 318-319 Инструкции по применению Единого плана счетов бухгалтерского учета, утвержденной Приказом Минфина России от 01.12.2010 № 157н (далее - Инструкция  157н), п.</w:t>
      </w:r>
      <w:r w:rsidR="002578D6">
        <w:t>п.</w:t>
      </w:r>
      <w:r w:rsidRPr="00F202F3">
        <w:t xml:space="preserve">124.1, 141.2 Приказа Минфина России от 06.12.2010 № 162н «Об утверждении Плана счетов бюджетного учета и Инструкции по его применению» (далее </w:t>
      </w:r>
      <w:r w:rsidR="002578D6">
        <w:t>-</w:t>
      </w:r>
      <w:r w:rsidRPr="00F202F3">
        <w:t xml:space="preserve"> </w:t>
      </w:r>
      <w:r w:rsidR="002578D6">
        <w:t xml:space="preserve">Инструкция </w:t>
      </w:r>
      <w:r w:rsidRPr="00F202F3">
        <w:t>162н), Приказ</w:t>
      </w:r>
      <w:r w:rsidR="006F7131">
        <w:t>ом</w:t>
      </w:r>
      <w:r w:rsidRPr="00F202F3">
        <w:t xml:space="preserve"> Минфина России от 15.11.2019 № 184н «Об утверждении федерального стандарта бухгалтерского учета государственных финансов «Выплаты персоналу» (далее - ФСБУ «Выплаты персоналу»), письмо</w:t>
      </w:r>
      <w:r w:rsidR="006F7131">
        <w:t>м</w:t>
      </w:r>
      <w:r w:rsidRPr="00F202F3">
        <w:t xml:space="preserve"> Минфина России от 30.11.2020 № 02-06-07/104576 «О направлении Методических рекомендаций по применению федерального стандарта бухгалтерского учета государственных финансов</w:t>
      </w:r>
      <w:r w:rsidRPr="001F44F0">
        <w:t xml:space="preserve"> «Выплаты персоналу» (далее - рекомендации Минфина о применении Ф</w:t>
      </w:r>
      <w:r w:rsidR="006F7131">
        <w:t>СБУ «Выплаты персоналу»)</w:t>
      </w:r>
      <w:r w:rsidR="006F7131" w:rsidRPr="006F7131">
        <w:t>:</w:t>
      </w:r>
    </w:p>
    <w:p w:rsidR="006F7131" w:rsidRPr="008B1168" w:rsidRDefault="006F7131" w:rsidP="00F202F3">
      <w:pPr>
        <w:autoSpaceDE w:val="0"/>
        <w:autoSpaceDN w:val="0"/>
        <w:adjustRightInd w:val="0"/>
        <w:ind w:firstLine="540"/>
        <w:jc w:val="both"/>
      </w:pPr>
      <w:r w:rsidRPr="00777171">
        <w:rPr>
          <w:i/>
        </w:rPr>
        <w:t xml:space="preserve">- </w:t>
      </w:r>
      <w:r>
        <w:rPr>
          <w:i/>
        </w:rPr>
        <w:t xml:space="preserve">ОФиЭ </w:t>
      </w:r>
      <w:r w:rsidRPr="00777171">
        <w:rPr>
          <w:i/>
        </w:rPr>
        <w:t>резерв предстоящих расходов на оплату отпусков в 2024 году не формировался, что подтверждается главной книгой, разделом 3 ф.0503128, ф.0503130 и ф.0503169</w:t>
      </w:r>
      <w:r w:rsidR="008B1168" w:rsidRPr="008B1168">
        <w:rPr>
          <w:i/>
        </w:rPr>
        <w:t>;</w:t>
      </w:r>
    </w:p>
    <w:p w:rsidR="006F7131" w:rsidRDefault="008B1168" w:rsidP="006F7131">
      <w:pPr>
        <w:autoSpaceDE w:val="0"/>
        <w:autoSpaceDN w:val="0"/>
        <w:adjustRightInd w:val="0"/>
        <w:ind w:firstLine="540"/>
        <w:jc w:val="both"/>
      </w:pPr>
      <w:r w:rsidRPr="00591D87">
        <w:rPr>
          <w:i/>
        </w:rPr>
        <w:t xml:space="preserve">- </w:t>
      </w:r>
      <w:r>
        <w:rPr>
          <w:i/>
        </w:rPr>
        <w:t xml:space="preserve">Администрацией </w:t>
      </w:r>
      <w:r w:rsidRPr="00591D87">
        <w:rPr>
          <w:i/>
        </w:rPr>
        <w:t>резерв предстоящих расходов на оплату отпусков в 2024 году не формировался, что подтверждается главной книгой, разделом 3 ф.0503128, ф.0503130 и ф.0503169</w:t>
      </w:r>
      <w:r>
        <w:rPr>
          <w:i/>
        </w:rPr>
        <w:t>;</w:t>
      </w:r>
      <w:r w:rsidRPr="00591D87">
        <w:rPr>
          <w:i/>
        </w:rPr>
        <w:t xml:space="preserve"> </w:t>
      </w:r>
    </w:p>
    <w:p w:rsidR="008B1168" w:rsidRDefault="008B1168" w:rsidP="008B1168">
      <w:pPr>
        <w:autoSpaceDE w:val="0"/>
        <w:autoSpaceDN w:val="0"/>
        <w:adjustRightInd w:val="0"/>
        <w:ind w:firstLine="540"/>
        <w:jc w:val="both"/>
      </w:pPr>
      <w:r w:rsidRPr="006F7131">
        <w:t xml:space="preserve">- </w:t>
      </w:r>
      <w:r>
        <w:t xml:space="preserve">МУ «ЦБ» </w:t>
      </w:r>
      <w:r w:rsidRPr="006F7131">
        <w:t>в отношении своего учреждения, а также в отношении 5 ГРБС</w:t>
      </w:r>
      <w:r>
        <w:t xml:space="preserve"> </w:t>
      </w:r>
      <w:r w:rsidR="000A5779">
        <w:t xml:space="preserve">               </w:t>
      </w:r>
      <w:r w:rsidRPr="006F7131">
        <w:t>(МУ «ЦБС», МУ «Культура», КСО, ДШИ, Отдел образования (в т.ч. по ПБС: Родничок, СОШ Кедрового, Пудинская СОШ)</w:t>
      </w:r>
      <w:r>
        <w:t xml:space="preserve"> резерв </w:t>
      </w:r>
      <w:r w:rsidRPr="0064137A">
        <w:t>предстоящих расходов на оплату отпусков</w:t>
      </w:r>
      <w:r>
        <w:t xml:space="preserve"> в 2024 году формировался, что подтверждается главными книгами, разделом 3 ф.0503128, ф.0503130 и ф.0503169.</w:t>
      </w:r>
    </w:p>
    <w:p w:rsidR="006A1813" w:rsidRDefault="006A1813" w:rsidP="001335A5">
      <w:pPr>
        <w:autoSpaceDE w:val="0"/>
        <w:autoSpaceDN w:val="0"/>
        <w:adjustRightInd w:val="0"/>
        <w:ind w:firstLine="540"/>
        <w:jc w:val="center"/>
        <w:rPr>
          <w:b/>
        </w:rPr>
      </w:pPr>
    </w:p>
    <w:p w:rsidR="001335A5" w:rsidRPr="00C55F56" w:rsidRDefault="001335A5" w:rsidP="001335A5">
      <w:pPr>
        <w:autoSpaceDE w:val="0"/>
        <w:autoSpaceDN w:val="0"/>
        <w:adjustRightInd w:val="0"/>
        <w:ind w:firstLine="540"/>
        <w:jc w:val="center"/>
        <w:rPr>
          <w:i/>
        </w:rPr>
      </w:pPr>
      <w:r w:rsidRPr="00C55F56">
        <w:rPr>
          <w:i/>
        </w:rPr>
        <w:t xml:space="preserve">Отражение </w:t>
      </w:r>
      <w:r w:rsidR="00711A1C" w:rsidRPr="00C55F56">
        <w:rPr>
          <w:i/>
        </w:rPr>
        <w:t xml:space="preserve">в учете </w:t>
      </w:r>
      <w:r w:rsidRPr="00C55F56">
        <w:rPr>
          <w:i/>
        </w:rPr>
        <w:t>лимитов бюджетных обязательств на плановый период</w:t>
      </w:r>
    </w:p>
    <w:p w:rsidR="001335A5" w:rsidRDefault="001335A5" w:rsidP="001335A5">
      <w:pPr>
        <w:autoSpaceDE w:val="0"/>
        <w:autoSpaceDN w:val="0"/>
        <w:adjustRightInd w:val="0"/>
        <w:ind w:firstLine="540"/>
        <w:jc w:val="center"/>
      </w:pPr>
    </w:p>
    <w:p w:rsidR="001335A5" w:rsidRDefault="002E6C44" w:rsidP="001335A5">
      <w:pPr>
        <w:autoSpaceDE w:val="0"/>
        <w:autoSpaceDN w:val="0"/>
        <w:adjustRightInd w:val="0"/>
        <w:ind w:firstLine="540"/>
        <w:jc w:val="both"/>
      </w:pPr>
      <w:r>
        <w:t xml:space="preserve">В связи с доведением </w:t>
      </w:r>
      <w:r w:rsidRPr="0064137A">
        <w:t>бюджет</w:t>
      </w:r>
      <w:r>
        <w:t>а</w:t>
      </w:r>
      <w:r w:rsidRPr="0064137A">
        <w:t xml:space="preserve"> на три года</w:t>
      </w:r>
      <w:r>
        <w:t xml:space="preserve"> о</w:t>
      </w:r>
      <w:r w:rsidR="001335A5">
        <w:t>тражение в учете</w:t>
      </w:r>
      <w:r>
        <w:t xml:space="preserve"> </w:t>
      </w:r>
      <w:r w:rsidR="001335A5">
        <w:t xml:space="preserve">лимитов бюджетных обязательств </w:t>
      </w:r>
      <w:r w:rsidR="006C4CA6">
        <w:t xml:space="preserve">(далее </w:t>
      </w:r>
      <w:r w:rsidR="00F67449">
        <w:t xml:space="preserve">также </w:t>
      </w:r>
      <w:r w:rsidR="006C4CA6">
        <w:t xml:space="preserve">- ЛБО) </w:t>
      </w:r>
      <w:r w:rsidR="001335A5" w:rsidRPr="0064137A">
        <w:t xml:space="preserve">на </w:t>
      </w:r>
      <w:r w:rsidR="001335A5">
        <w:t>плановый период (</w:t>
      </w:r>
      <w:r>
        <w:t xml:space="preserve">на </w:t>
      </w:r>
      <w:r>
        <w:rPr>
          <w:rFonts w:eastAsiaTheme="minorHAnsi"/>
          <w:lang w:eastAsia="en-US"/>
        </w:rPr>
        <w:t>первый год, следующий за текущим (очередной финансовый год), на второй год, следующий за текущим (первый год, следующий за очередным) и на второй год, следующий за очередным)</w:t>
      </w:r>
      <w:r w:rsidR="001335A5">
        <w:t xml:space="preserve"> </w:t>
      </w:r>
      <w:r>
        <w:t xml:space="preserve">в соответствии с </w:t>
      </w:r>
      <w:r w:rsidR="001335A5">
        <w:t>п.</w:t>
      </w:r>
      <w:r w:rsidR="002E2243">
        <w:t>п.</w:t>
      </w:r>
      <w:r w:rsidR="001335A5">
        <w:t xml:space="preserve">309, 315 </w:t>
      </w:r>
      <w:r w:rsidR="001335A5" w:rsidRPr="008A2B39">
        <w:t>Инструкции 157н, п.</w:t>
      </w:r>
      <w:r w:rsidR="002E2243">
        <w:t>п.</w:t>
      </w:r>
      <w:r w:rsidR="001335A5" w:rsidRPr="008A2B39">
        <w:t>128, 129, 130, 136 Инструкции 162н</w:t>
      </w:r>
      <w:r w:rsidRPr="002E6C44">
        <w:t>:</w:t>
      </w:r>
    </w:p>
    <w:p w:rsidR="002A7B45" w:rsidRDefault="002A7B45" w:rsidP="002A7B45">
      <w:pPr>
        <w:autoSpaceDE w:val="0"/>
        <w:autoSpaceDN w:val="0"/>
        <w:adjustRightInd w:val="0"/>
        <w:ind w:firstLine="540"/>
        <w:jc w:val="both"/>
      </w:pPr>
      <w:r>
        <w:t xml:space="preserve">- Администрацией ЛБО </w:t>
      </w:r>
      <w:r w:rsidRPr="0064137A">
        <w:t>на очередные финансовые года</w:t>
      </w:r>
      <w:r>
        <w:t xml:space="preserve"> к учету принимались, что подтверждается наличием оборотов в главной книге за 2024 год по счетам санкционирования 50125, 50123, 50135, 50133</w:t>
      </w:r>
      <w:r w:rsidRPr="006C4CA6">
        <w:t>;</w:t>
      </w:r>
    </w:p>
    <w:p w:rsidR="002A7B45" w:rsidRPr="002A7B45" w:rsidRDefault="002A7B45" w:rsidP="002A7B45">
      <w:pPr>
        <w:autoSpaceDE w:val="0"/>
        <w:autoSpaceDN w:val="0"/>
        <w:adjustRightInd w:val="0"/>
        <w:ind w:firstLine="540"/>
        <w:jc w:val="both"/>
        <w:rPr>
          <w:i/>
        </w:rPr>
      </w:pPr>
      <w:r w:rsidRPr="002A7B45">
        <w:rPr>
          <w:i/>
        </w:rPr>
        <w:t xml:space="preserve">- ОФиЭ ЛБО на очередные финансовые года к учету не принимались, что подтверждается отсутствием в главной книге за 2024 год </w:t>
      </w:r>
      <w:r>
        <w:rPr>
          <w:i/>
        </w:rPr>
        <w:t xml:space="preserve">оборотов </w:t>
      </w:r>
      <w:r w:rsidRPr="002A7B45">
        <w:rPr>
          <w:i/>
        </w:rPr>
        <w:t xml:space="preserve">по данным счетам санкционирования; </w:t>
      </w:r>
    </w:p>
    <w:p w:rsidR="002A7B45" w:rsidRDefault="002A7B45" w:rsidP="002A7B45">
      <w:pPr>
        <w:autoSpaceDE w:val="0"/>
        <w:autoSpaceDN w:val="0"/>
        <w:adjustRightInd w:val="0"/>
        <w:ind w:firstLine="540"/>
        <w:jc w:val="both"/>
      </w:pPr>
      <w:r w:rsidRPr="002A7B45">
        <w:t xml:space="preserve">- МУ «ЦБ» в отношении своего учреждения, а также в отношении 5 ГРБС </w:t>
      </w:r>
      <w:r w:rsidR="000A5779">
        <w:t xml:space="preserve">            </w:t>
      </w:r>
      <w:r w:rsidRPr="002A7B45">
        <w:t>(МУ «ЦБС», МУ «Культура», КСО, ДШИ, Отдел образования (в т.ч. по ПБС: Родничок, СОШ Кедрового, Пудинская СОШ) ЛБО на очередные финансовые</w:t>
      </w:r>
      <w:r w:rsidRPr="0064137A">
        <w:t xml:space="preserve"> года</w:t>
      </w:r>
      <w:r>
        <w:t xml:space="preserve"> к учету принимались, что подтверждается наличием в главных книгах за 2024 год оборотов по данным счетам санкционирования. </w:t>
      </w:r>
    </w:p>
    <w:p w:rsidR="00711A1C" w:rsidRDefault="00711A1C" w:rsidP="00BF596F">
      <w:pPr>
        <w:autoSpaceDE w:val="0"/>
        <w:autoSpaceDN w:val="0"/>
        <w:adjustRightInd w:val="0"/>
        <w:ind w:firstLine="540"/>
        <w:jc w:val="center"/>
        <w:rPr>
          <w:b/>
        </w:rPr>
      </w:pPr>
    </w:p>
    <w:p w:rsidR="00BF596F" w:rsidRPr="00C55F56" w:rsidRDefault="00780C3F" w:rsidP="00BF596F">
      <w:pPr>
        <w:autoSpaceDE w:val="0"/>
        <w:autoSpaceDN w:val="0"/>
        <w:adjustRightInd w:val="0"/>
        <w:ind w:firstLine="540"/>
        <w:jc w:val="center"/>
        <w:rPr>
          <w:i/>
        </w:rPr>
      </w:pPr>
      <w:r w:rsidRPr="00C55F56">
        <w:rPr>
          <w:i/>
        </w:rPr>
        <w:t>От</w:t>
      </w:r>
      <w:r w:rsidR="00711A1C" w:rsidRPr="00C55F56">
        <w:rPr>
          <w:i/>
        </w:rPr>
        <w:t>дельные моменты от</w:t>
      </w:r>
      <w:r w:rsidRPr="00C55F56">
        <w:rPr>
          <w:i/>
        </w:rPr>
        <w:t>ражени</w:t>
      </w:r>
      <w:r w:rsidR="00711A1C" w:rsidRPr="00C55F56">
        <w:rPr>
          <w:i/>
        </w:rPr>
        <w:t>я</w:t>
      </w:r>
      <w:r w:rsidRPr="00C55F56">
        <w:rPr>
          <w:i/>
        </w:rPr>
        <w:t xml:space="preserve"> в учете </w:t>
      </w:r>
      <w:r w:rsidR="00BF596F" w:rsidRPr="00C55F56">
        <w:rPr>
          <w:i/>
        </w:rPr>
        <w:t xml:space="preserve">ЛБО </w:t>
      </w:r>
      <w:r w:rsidRPr="00C55F56">
        <w:rPr>
          <w:i/>
        </w:rPr>
        <w:t>на плановый период</w:t>
      </w:r>
    </w:p>
    <w:p w:rsidR="00BF596F" w:rsidRDefault="00BF596F" w:rsidP="00BF596F">
      <w:pPr>
        <w:autoSpaceDE w:val="0"/>
        <w:autoSpaceDN w:val="0"/>
        <w:adjustRightInd w:val="0"/>
        <w:ind w:firstLine="540"/>
        <w:jc w:val="center"/>
      </w:pPr>
    </w:p>
    <w:p w:rsidR="00BF596F" w:rsidRDefault="00BF596F" w:rsidP="00BF596F">
      <w:pPr>
        <w:autoSpaceDE w:val="0"/>
        <w:autoSpaceDN w:val="0"/>
        <w:adjustRightInd w:val="0"/>
        <w:ind w:firstLine="540"/>
        <w:jc w:val="both"/>
      </w:pPr>
      <w:r w:rsidRPr="00BF596F">
        <w:t xml:space="preserve">Факт утверждения </w:t>
      </w:r>
      <w:r w:rsidR="00CF0D14">
        <w:t>(</w:t>
      </w:r>
      <w:r w:rsidRPr="00BF596F">
        <w:t>доведения</w:t>
      </w:r>
      <w:r w:rsidR="00CF0D14">
        <w:t>)</w:t>
      </w:r>
      <w:r w:rsidRPr="00BF596F">
        <w:t xml:space="preserve"> бюджетных назначений на очередной год и на плановый период до ГРБС, ПБС является основанием для их отражения в бюджетном учете на счетах санкционирования. </w:t>
      </w:r>
    </w:p>
    <w:p w:rsidR="004E1C91" w:rsidRPr="004E1C91" w:rsidRDefault="004E1C91" w:rsidP="004E1C91">
      <w:pPr>
        <w:autoSpaceDE w:val="0"/>
        <w:autoSpaceDN w:val="0"/>
        <w:adjustRightInd w:val="0"/>
        <w:ind w:firstLine="540"/>
        <w:jc w:val="both"/>
      </w:pPr>
      <w:r>
        <w:t>В соответствии с п.5 ст.217, п.2 ст.219.1 БК РФ у</w:t>
      </w:r>
      <w:r w:rsidRPr="004E1C91">
        <w:t>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w:t>
      </w:r>
      <w:r w:rsidR="00A02C45" w:rsidRPr="00A02C45">
        <w:t>;</w:t>
      </w:r>
      <w:r w:rsidR="00A02C45">
        <w:t xml:space="preserve"> п</w:t>
      </w:r>
      <w:r w:rsidRPr="004E1C91">
        <w:t xml:space="preserve">оказатели бюджетной росписи по расходам и лимитов бюджетных обязательств доводятся до подведомственных распорядителей и (или) получателей бюджетных средств </w:t>
      </w:r>
      <w:r w:rsidR="00A02C45">
        <w:t xml:space="preserve">также </w:t>
      </w:r>
      <w:r w:rsidRPr="004E1C91">
        <w:t>до начала очередного финансового года</w:t>
      </w:r>
      <w:r w:rsidR="00A02C45">
        <w:t>.</w:t>
      </w:r>
    </w:p>
    <w:p w:rsidR="00A02C45" w:rsidRDefault="004E1C91" w:rsidP="00A02C45">
      <w:pPr>
        <w:autoSpaceDE w:val="0"/>
        <w:autoSpaceDN w:val="0"/>
        <w:adjustRightInd w:val="0"/>
        <w:ind w:firstLine="540"/>
        <w:jc w:val="both"/>
      </w:pPr>
      <w:r>
        <w:t>ОФиЭ</w:t>
      </w:r>
      <w:r w:rsidR="00A02C45">
        <w:t>,</w:t>
      </w:r>
      <w:r>
        <w:t xml:space="preserve"> как финансовым органом муниципального образования</w:t>
      </w:r>
      <w:r w:rsidR="00A02C45">
        <w:t>,</w:t>
      </w:r>
      <w:r>
        <w:t xml:space="preserve"> </w:t>
      </w:r>
      <w:r w:rsidR="00A02C45">
        <w:t xml:space="preserve">в соответствии со ст.217, 219.1 БК РФ и </w:t>
      </w:r>
      <w:r w:rsidR="00A02C45" w:rsidRPr="003C7B1C">
        <w:t>Порядк</w:t>
      </w:r>
      <w:r w:rsidR="00A02C45">
        <w:t>ом</w:t>
      </w:r>
      <w:r w:rsidR="00A02C45" w:rsidRPr="003C7B1C">
        <w:t xml:space="preserve"> составления и ведения сводной бюджетной росписи бюджета города Кедрового и бюджетных росписей главных распорядителей средств бюджета города Кедрового, </w:t>
      </w:r>
      <w:r w:rsidR="00A02C45">
        <w:t xml:space="preserve">утвержденным постановлением ОФиЭ от 25.09.2017 № 3-п, доведены </w:t>
      </w:r>
      <w:r w:rsidR="00CA212E">
        <w:t xml:space="preserve">до ГРБС </w:t>
      </w:r>
      <w:r w:rsidR="00A02C45">
        <w:t>ассигнования и лимиты бюджетных обязательств на 2025-2027 годы</w:t>
      </w:r>
      <w:r w:rsidR="00CA212E">
        <w:t xml:space="preserve"> </w:t>
      </w:r>
      <w:r w:rsidR="00CA212E" w:rsidRPr="004E1C91">
        <w:t xml:space="preserve">до начала очередного финансового </w:t>
      </w:r>
      <w:r w:rsidR="00CA212E">
        <w:t xml:space="preserve">2025 </w:t>
      </w:r>
      <w:r w:rsidR="00CA212E" w:rsidRPr="004E1C91">
        <w:t>года</w:t>
      </w:r>
      <w:r w:rsidR="00CA212E">
        <w:t xml:space="preserve"> (письмо от 27.12.2024 № ИСХ-ОФИЭ-0144)</w:t>
      </w:r>
      <w:r w:rsidR="00A02C45">
        <w:t>.</w:t>
      </w:r>
    </w:p>
    <w:p w:rsidR="004D7A38" w:rsidRDefault="00831BB1" w:rsidP="00A02C45">
      <w:pPr>
        <w:autoSpaceDE w:val="0"/>
        <w:autoSpaceDN w:val="0"/>
        <w:adjustRightInd w:val="0"/>
        <w:ind w:firstLine="540"/>
        <w:jc w:val="both"/>
      </w:pPr>
      <w:r>
        <w:t xml:space="preserve">ЛБО </w:t>
      </w:r>
      <w:r w:rsidR="00F67449">
        <w:t>(утвержденные показатели сводной б</w:t>
      </w:r>
      <w:r w:rsidR="004D7A38">
        <w:t>юджетн</w:t>
      </w:r>
      <w:r w:rsidR="00F67449">
        <w:t>ой</w:t>
      </w:r>
      <w:r w:rsidR="004D7A38">
        <w:t xml:space="preserve"> роспис</w:t>
      </w:r>
      <w:r w:rsidR="00F67449">
        <w:t>и</w:t>
      </w:r>
      <w:r>
        <w:t>)</w:t>
      </w:r>
      <w:r w:rsidR="004D7A38">
        <w:t xml:space="preserve"> доведен</w:t>
      </w:r>
      <w:r>
        <w:t>ы</w:t>
      </w:r>
      <w:r w:rsidR="004D7A38">
        <w:t xml:space="preserve"> </w:t>
      </w:r>
      <w:r w:rsidR="002C0338">
        <w:t xml:space="preserve">ОФиЭ </w:t>
      </w:r>
      <w:r w:rsidR="004D7A38">
        <w:t xml:space="preserve">до ГРБС </w:t>
      </w:r>
      <w:r>
        <w:t xml:space="preserve">в </w:t>
      </w:r>
      <w:r w:rsidR="004D7A38">
        <w:t>соответств</w:t>
      </w:r>
      <w:r>
        <w:t xml:space="preserve">ии с </w:t>
      </w:r>
      <w:r w:rsidR="004D7A38">
        <w:t>решени</w:t>
      </w:r>
      <w:r>
        <w:t>ем</w:t>
      </w:r>
      <w:r w:rsidR="004D7A38">
        <w:t xml:space="preserve"> Думы</w:t>
      </w:r>
      <w:r>
        <w:t xml:space="preserve"> города Кедрового от 26.12.2024 № 76 «О бюджете города Кедрового на 2025 год и на плановый период 2026 и 2027 годов».</w:t>
      </w:r>
    </w:p>
    <w:p w:rsidR="006D6829" w:rsidRPr="006D6829" w:rsidRDefault="006D6829" w:rsidP="006D6829">
      <w:pPr>
        <w:autoSpaceDE w:val="0"/>
        <w:autoSpaceDN w:val="0"/>
        <w:adjustRightInd w:val="0"/>
        <w:ind w:firstLine="540"/>
        <w:jc w:val="both"/>
      </w:pPr>
      <w:r>
        <w:t xml:space="preserve">В соответствии с ч.1 ст.10 </w:t>
      </w:r>
      <w:r w:rsidRPr="006D6829">
        <w:t xml:space="preserve">Федерального закона </w:t>
      </w:r>
      <w:r>
        <w:t xml:space="preserve">от 06.12.2011 № 402-ФЗ </w:t>
      </w:r>
      <w:r w:rsidR="000A5779">
        <w:t xml:space="preserve">                        </w:t>
      </w:r>
      <w:r>
        <w:t>«</w:t>
      </w:r>
      <w:r w:rsidRPr="006D6829">
        <w:t>О бухгалтерском учете</w:t>
      </w:r>
      <w:r>
        <w:t>»</w:t>
      </w:r>
      <w:r w:rsidR="00F125EA">
        <w:t xml:space="preserve"> (далее - Федеральный закон о бухгалтерском учете 402-ФЗ)</w:t>
      </w:r>
      <w:r w:rsidRPr="006D6829">
        <w:t xml:space="preserve">, </w:t>
      </w:r>
      <w:r w:rsidR="00806C69">
        <w:t xml:space="preserve"> </w:t>
      </w:r>
      <w:hyperlink r:id="rId33" w:history="1">
        <w:r w:rsidRPr="006D6829">
          <w:t>абз.25 п.11</w:t>
        </w:r>
      </w:hyperlink>
      <w:r w:rsidRPr="006D6829">
        <w:t xml:space="preserve"> Инструкции </w:t>
      </w:r>
      <w:r>
        <w:t xml:space="preserve">№ </w:t>
      </w:r>
      <w:r w:rsidRPr="006D6829">
        <w:t xml:space="preserve">157н </w:t>
      </w:r>
      <w:r>
        <w:t>д</w:t>
      </w:r>
      <w:r w:rsidRPr="006D6829">
        <w:t xml:space="preserve">анные, содержащиеся в первичных учетных документах, подлежат своевременной регистрации и накоплению в </w:t>
      </w:r>
      <w:hyperlink r:id="rId34">
        <w:r w:rsidRPr="006D6829">
          <w:t>регистрах</w:t>
        </w:r>
      </w:hyperlink>
      <w:r>
        <w:t xml:space="preserve"> бухгалтерского учета</w:t>
      </w:r>
      <w:r w:rsidRPr="006D6829">
        <w:t>;</w:t>
      </w:r>
      <w:r>
        <w:t xml:space="preserve"> </w:t>
      </w:r>
      <w:r w:rsidRPr="006D6829">
        <w:t xml:space="preserve">записи в </w:t>
      </w:r>
      <w:r>
        <w:t xml:space="preserve">регистры </w:t>
      </w:r>
      <w:r w:rsidRPr="006D6829">
        <w:t>учет</w:t>
      </w:r>
      <w:r>
        <w:t>а</w:t>
      </w:r>
      <w:r w:rsidRPr="006D6829">
        <w:t xml:space="preserve"> вносятся по мере совершения операций и принятия к бухгалтерскому учету первичного (сводного) учетного документа, но не позднее следующего дня после получения первичного (сводного) учетного документа на основании как отдельных документов, так и группы однородных документов.</w:t>
      </w:r>
    </w:p>
    <w:p w:rsidR="006D6829" w:rsidRPr="00A71FBD" w:rsidRDefault="004D7A38" w:rsidP="006D6829">
      <w:pPr>
        <w:autoSpaceDE w:val="0"/>
        <w:autoSpaceDN w:val="0"/>
        <w:adjustRightInd w:val="0"/>
        <w:ind w:firstLine="540"/>
        <w:jc w:val="both"/>
      </w:pPr>
      <w:r>
        <w:t xml:space="preserve">Соответственно ГРБС не позднее 28.12.2024 должны были отразить в учете доведенные ЛБО на плановый </w:t>
      </w:r>
      <w:r w:rsidRPr="00A71FBD">
        <w:t>период (2025-2027 годы).</w:t>
      </w:r>
    </w:p>
    <w:p w:rsidR="00F332D5" w:rsidRPr="00A71FBD" w:rsidRDefault="002C0338" w:rsidP="002C0338">
      <w:pPr>
        <w:autoSpaceDE w:val="0"/>
        <w:autoSpaceDN w:val="0"/>
        <w:adjustRightInd w:val="0"/>
        <w:ind w:firstLine="540"/>
        <w:jc w:val="both"/>
      </w:pPr>
      <w:r w:rsidRPr="00A71FBD">
        <w:t xml:space="preserve">При отражении в учете </w:t>
      </w:r>
      <w:r w:rsidR="00F332D5" w:rsidRPr="00A71FBD">
        <w:t xml:space="preserve">доведенных </w:t>
      </w:r>
      <w:r w:rsidRPr="00A71FBD">
        <w:t>бюджетных данных необходимо учитывать</w:t>
      </w:r>
      <w:r w:rsidR="00F332D5" w:rsidRPr="00A71FBD">
        <w:t>:</w:t>
      </w:r>
    </w:p>
    <w:p w:rsidR="00BF596F" w:rsidRDefault="00F332D5" w:rsidP="004D7A38">
      <w:pPr>
        <w:autoSpaceDE w:val="0"/>
        <w:autoSpaceDN w:val="0"/>
        <w:adjustRightInd w:val="0"/>
        <w:ind w:firstLine="540"/>
        <w:jc w:val="both"/>
      </w:pPr>
      <w:r w:rsidRPr="00A71FBD">
        <w:t xml:space="preserve">- </w:t>
      </w:r>
      <w:r w:rsidR="00A71FBD">
        <w:t xml:space="preserve">в конце текущего года, при доведении ЛБО на плановый период, </w:t>
      </w:r>
      <w:r w:rsidRPr="00A71FBD">
        <w:t>имеющиеся остатки по счетам санкционирования</w:t>
      </w:r>
      <w:r w:rsidR="008139DD">
        <w:t xml:space="preserve"> (без учета текущего года)</w:t>
      </w:r>
      <w:r w:rsidRPr="00A71FBD">
        <w:t xml:space="preserve">, отражающие доведенные ранее ЛБО на очередной год и </w:t>
      </w:r>
      <w:r w:rsidR="00F67449" w:rsidRPr="00A71FBD">
        <w:t>плановый период,</w:t>
      </w:r>
      <w:r w:rsidR="00F67449">
        <w:t xml:space="preserve"> отзываются</w:t>
      </w:r>
      <w:r w:rsidR="008139DD">
        <w:t xml:space="preserve"> и (или) корректируются </w:t>
      </w:r>
      <w:r w:rsidR="00F67449">
        <w:t xml:space="preserve">путем </w:t>
      </w:r>
      <w:r w:rsidR="00A71FBD">
        <w:t>вн</w:t>
      </w:r>
      <w:r w:rsidR="00F67449">
        <w:t xml:space="preserve">есения </w:t>
      </w:r>
      <w:r w:rsidR="00A71FBD">
        <w:t>изменени</w:t>
      </w:r>
      <w:r w:rsidR="00F67449">
        <w:t>й</w:t>
      </w:r>
      <w:r w:rsidR="00A71FBD">
        <w:t xml:space="preserve"> с учетом новых доведенных данных</w:t>
      </w:r>
      <w:r w:rsidR="00F67449" w:rsidRPr="00F67449">
        <w:t>;</w:t>
      </w:r>
      <w:r w:rsidR="008139DD">
        <w:t xml:space="preserve"> </w:t>
      </w:r>
      <w:r w:rsidR="00F4051B" w:rsidRPr="004D7A38">
        <w:t>увеличени</w:t>
      </w:r>
      <w:r w:rsidR="00F67449">
        <w:t>е</w:t>
      </w:r>
      <w:r w:rsidR="00F4051B" w:rsidRPr="004D7A38">
        <w:t xml:space="preserve"> показателей </w:t>
      </w:r>
      <w:r w:rsidR="00F67449">
        <w:t>отражается в учете</w:t>
      </w:r>
      <w:r w:rsidR="00F4051B" w:rsidRPr="004D7A38">
        <w:t xml:space="preserve"> со знаком </w:t>
      </w:r>
      <w:r w:rsidRPr="00A71FBD">
        <w:t>«</w:t>
      </w:r>
      <w:r w:rsidR="00F4051B" w:rsidRPr="004D7A38">
        <w:t>плюс</w:t>
      </w:r>
      <w:r w:rsidRPr="00A71FBD">
        <w:t>», а</w:t>
      </w:r>
      <w:r w:rsidR="00F4051B" w:rsidRPr="004D7A38">
        <w:t xml:space="preserve"> при утверждении уменьшения показателей со знаком </w:t>
      </w:r>
      <w:r w:rsidRPr="00A71FBD">
        <w:t>«</w:t>
      </w:r>
      <w:r w:rsidR="00F4051B" w:rsidRPr="004D7A38">
        <w:t>минус</w:t>
      </w:r>
      <w:r w:rsidRPr="00A71FBD">
        <w:t>» (п.311 Инструкции № 157н)</w:t>
      </w:r>
      <w:r w:rsidR="00A71FBD" w:rsidRPr="00A71FBD">
        <w:t>;</w:t>
      </w:r>
    </w:p>
    <w:p w:rsidR="00461B73" w:rsidRDefault="00A71FBD" w:rsidP="00F332D5">
      <w:pPr>
        <w:autoSpaceDE w:val="0"/>
        <w:autoSpaceDN w:val="0"/>
        <w:adjustRightInd w:val="0"/>
        <w:ind w:firstLine="540"/>
        <w:jc w:val="both"/>
      </w:pPr>
      <w:r>
        <w:t xml:space="preserve">- по итогам отражения в учете факта хозяйственной жизни по доведению ЛБО на плановый период, </w:t>
      </w:r>
      <w:r w:rsidR="00F332D5" w:rsidRPr="00BF596F">
        <w:t xml:space="preserve">на конец </w:t>
      </w:r>
      <w:r>
        <w:t xml:space="preserve">текущего </w:t>
      </w:r>
      <w:r w:rsidR="00F332D5" w:rsidRPr="00BF596F">
        <w:t xml:space="preserve">отчетного года </w:t>
      </w:r>
      <w:r w:rsidR="00FA4212">
        <w:t>(</w:t>
      </w:r>
      <w:r w:rsidR="000527E4">
        <w:t xml:space="preserve">в данном случае </w:t>
      </w:r>
      <w:r w:rsidR="00FA4212">
        <w:t xml:space="preserve">2024 года) </w:t>
      </w:r>
      <w:r w:rsidR="00F332D5" w:rsidRPr="00BF596F">
        <w:t xml:space="preserve">на счетах санкционирования (за исключением счетов </w:t>
      </w:r>
      <w:r>
        <w:t>по с</w:t>
      </w:r>
      <w:r w:rsidR="00F332D5" w:rsidRPr="00BF596F">
        <w:t>анкционировани</w:t>
      </w:r>
      <w:r>
        <w:t xml:space="preserve">ю </w:t>
      </w:r>
      <w:r w:rsidR="00F332D5" w:rsidRPr="00BF596F">
        <w:t>текуще</w:t>
      </w:r>
      <w:r>
        <w:t>го</w:t>
      </w:r>
      <w:r w:rsidR="00F332D5" w:rsidRPr="00BF596F">
        <w:t xml:space="preserve"> год</w:t>
      </w:r>
      <w:r>
        <w:t>а</w:t>
      </w:r>
      <w:r w:rsidR="00F332D5" w:rsidRPr="00BF596F">
        <w:t xml:space="preserve">) </w:t>
      </w:r>
      <w:r>
        <w:t xml:space="preserve">должны </w:t>
      </w:r>
      <w:r w:rsidR="00F332D5" w:rsidRPr="00BF596F">
        <w:t>сформир</w:t>
      </w:r>
      <w:r>
        <w:t xml:space="preserve">оваться </w:t>
      </w:r>
      <w:r w:rsidR="00F332D5" w:rsidRPr="00BF596F">
        <w:t>показатели, предусмотренные законом (решением) о бюджете на очередной год и плановый период</w:t>
      </w:r>
      <w:r w:rsidR="00461B73">
        <w:t xml:space="preserve"> </w:t>
      </w:r>
      <w:r w:rsidR="000527E4">
        <w:t xml:space="preserve">и </w:t>
      </w:r>
      <w:r w:rsidR="00461B73">
        <w:t xml:space="preserve">сводной бюджетной росписи </w:t>
      </w:r>
      <w:r w:rsidR="000527E4">
        <w:t xml:space="preserve">(в данном случае </w:t>
      </w:r>
      <w:r w:rsidR="00461B73">
        <w:t>на 2025 год и плановый период 2026 и 2027 годов</w:t>
      </w:r>
      <w:r w:rsidR="000527E4">
        <w:t>)</w:t>
      </w:r>
      <w:r w:rsidR="00461B73">
        <w:t>.</w:t>
      </w:r>
    </w:p>
    <w:p w:rsidR="00D35861" w:rsidRDefault="00D35861" w:rsidP="00D35861">
      <w:pPr>
        <w:autoSpaceDE w:val="0"/>
        <w:autoSpaceDN w:val="0"/>
        <w:adjustRightInd w:val="0"/>
        <w:ind w:firstLine="540"/>
        <w:jc w:val="both"/>
      </w:pPr>
      <w:r>
        <w:t xml:space="preserve">В соответствии с </w:t>
      </w:r>
      <w:hyperlink r:id="rId35" w:anchor="block_2312" w:history="1">
        <w:r w:rsidR="00BF596F" w:rsidRPr="00BF596F">
          <w:t>п.312</w:t>
        </w:r>
      </w:hyperlink>
      <w:r w:rsidR="00BF596F" w:rsidRPr="00BF596F">
        <w:t> Инструкции 157н</w:t>
      </w:r>
      <w:r w:rsidRPr="00D35861">
        <w:t>:</w:t>
      </w:r>
    </w:p>
    <w:p w:rsidR="00D35861" w:rsidRDefault="00D35861" w:rsidP="00D35861">
      <w:pPr>
        <w:autoSpaceDE w:val="0"/>
        <w:autoSpaceDN w:val="0"/>
        <w:adjustRightInd w:val="0"/>
        <w:ind w:firstLine="540"/>
        <w:jc w:val="both"/>
      </w:pPr>
      <w:r>
        <w:t>1) п</w:t>
      </w:r>
      <w:r w:rsidRPr="00D35861">
        <w:t>оказатели (остатки, обороты) по соответствующим аналитическим счетам санкционирования расходов, сформированные в отчетном финансовом году за первый, второй годы, следующие за текущим (очередным) финансовым годом (далее - показатели по санкционированию), подлежат переносу на аналитические счета санкционирования расходов соответственно:</w:t>
      </w:r>
    </w:p>
    <w:p w:rsidR="00D35861" w:rsidRDefault="00D35861" w:rsidP="00D35861">
      <w:pPr>
        <w:autoSpaceDE w:val="0"/>
        <w:autoSpaceDN w:val="0"/>
        <w:adjustRightInd w:val="0"/>
        <w:ind w:firstLine="540"/>
        <w:jc w:val="both"/>
      </w:pPr>
      <w:r>
        <w:t>- п</w:t>
      </w:r>
      <w:r w:rsidRPr="00D35861">
        <w:t>оказатели по санкционированию первого года, следующего за текущим (очередного финансового года), - на счета санкционирования текущего финансового года;</w:t>
      </w:r>
    </w:p>
    <w:p w:rsidR="00D35861" w:rsidRDefault="00D35861" w:rsidP="00D35861">
      <w:pPr>
        <w:autoSpaceDE w:val="0"/>
        <w:autoSpaceDN w:val="0"/>
        <w:adjustRightInd w:val="0"/>
        <w:ind w:firstLine="540"/>
        <w:jc w:val="both"/>
      </w:pPr>
      <w:r>
        <w:t xml:space="preserve">- </w:t>
      </w:r>
      <w:r w:rsidRPr="00D35861">
        <w:t>показатели по санкционированию второго года, следующего за текущим (первого года, следующего за отчетным), - на счета санкционирования первого года, следующего за текущим (очередного финансового года);</w:t>
      </w:r>
    </w:p>
    <w:p w:rsidR="00D35861" w:rsidRDefault="00D35861" w:rsidP="00D35861">
      <w:pPr>
        <w:autoSpaceDE w:val="0"/>
        <w:autoSpaceDN w:val="0"/>
        <w:adjustRightInd w:val="0"/>
        <w:ind w:firstLine="540"/>
        <w:jc w:val="both"/>
      </w:pPr>
      <w:r>
        <w:t>- п</w:t>
      </w:r>
      <w:r w:rsidRPr="00D35861">
        <w:t>оказатели по санкционированию второго года, следующего за очередным, - на счета санкционирования второго года, следующего за текущим (первого</w:t>
      </w:r>
      <w:r>
        <w:t xml:space="preserve"> года, следующего за очередным)</w:t>
      </w:r>
      <w:r w:rsidRPr="00D35861">
        <w:t>;</w:t>
      </w:r>
    </w:p>
    <w:p w:rsidR="00D35861" w:rsidRDefault="00D35861" w:rsidP="00D35861">
      <w:pPr>
        <w:autoSpaceDE w:val="0"/>
        <w:autoSpaceDN w:val="0"/>
        <w:adjustRightInd w:val="0"/>
        <w:ind w:firstLine="540"/>
        <w:jc w:val="both"/>
      </w:pPr>
      <w:r>
        <w:t>2) п</w:t>
      </w:r>
      <w:r w:rsidRPr="00D35861">
        <w:t>еренос показателей по санкционированию осуществляется в пе</w:t>
      </w:r>
      <w:r>
        <w:t>рвый рабочий день текущего года</w:t>
      </w:r>
      <w:r w:rsidRPr="00D35861">
        <w:t>;</w:t>
      </w:r>
    </w:p>
    <w:p w:rsidR="00D35861" w:rsidRPr="00B83263" w:rsidRDefault="00D35861" w:rsidP="00D35861">
      <w:pPr>
        <w:autoSpaceDE w:val="0"/>
        <w:autoSpaceDN w:val="0"/>
        <w:adjustRightInd w:val="0"/>
        <w:ind w:firstLine="540"/>
        <w:jc w:val="both"/>
      </w:pPr>
      <w:r>
        <w:t>3) в</w:t>
      </w:r>
      <w:r w:rsidRPr="00D35861">
        <w:t xml:space="preserve"> результате произведенных операций переноса показателей по санкционированию данные аналитических счетов санкционирования расходов бюджета второго года, следующего за очередным, содержащие в 22 разряде номера счета код аналитического учета </w:t>
      </w:r>
      <w:r>
        <w:t>«</w:t>
      </w:r>
      <w:r w:rsidRPr="00D35861">
        <w:t>4</w:t>
      </w:r>
      <w:r>
        <w:t>»</w:t>
      </w:r>
      <w:r w:rsidRPr="00D35861">
        <w:t>, в части бюджетных ассигнований, лимитов бюд</w:t>
      </w:r>
      <w:r w:rsidR="00B83263">
        <w:t>жетных обязательств, обнуляются</w:t>
      </w:r>
      <w:r w:rsidR="00B83263" w:rsidRPr="00B83263">
        <w:t>;</w:t>
      </w:r>
    </w:p>
    <w:p w:rsidR="00B83263" w:rsidRPr="00B83263" w:rsidRDefault="00B83263" w:rsidP="00B83263">
      <w:pPr>
        <w:autoSpaceDE w:val="0"/>
        <w:autoSpaceDN w:val="0"/>
        <w:adjustRightInd w:val="0"/>
        <w:ind w:firstLine="540"/>
        <w:jc w:val="both"/>
        <w:rPr>
          <w:rFonts w:ascii="Calibri" w:eastAsiaTheme="minorEastAsia" w:hAnsi="Calibri" w:cs="Calibri"/>
          <w:sz w:val="22"/>
          <w:szCs w:val="22"/>
        </w:rPr>
      </w:pPr>
      <w:r>
        <w:t>4) д</w:t>
      </w:r>
      <w:r w:rsidRPr="00B83263">
        <w:t>о принятия закона (решения) о бюджете на очередной финансовый год и плановый период и (или) до утверждения в соответствии с ним главным распорядителям расходов бюджета, главным администраторам источников финансирования дефицита бюджета бюджетных ассигнований, лимитов бюджетных обязательств, операции на соответствующих аналитических счетах санкционирования расходов бюджета второго года, следующего за очередным, не отражаются</w:t>
      </w:r>
      <w:r w:rsidRPr="00B83263">
        <w:rPr>
          <w:rFonts w:ascii="Calibri" w:eastAsiaTheme="minorEastAsia" w:hAnsi="Calibri" w:cs="Calibri"/>
          <w:sz w:val="22"/>
          <w:szCs w:val="22"/>
        </w:rPr>
        <w:t>.</w:t>
      </w:r>
    </w:p>
    <w:p w:rsidR="00D35861" w:rsidRPr="00B83263" w:rsidRDefault="00D35861" w:rsidP="00D35861">
      <w:pPr>
        <w:autoSpaceDE w:val="0"/>
        <w:autoSpaceDN w:val="0"/>
        <w:adjustRightInd w:val="0"/>
        <w:ind w:firstLine="540"/>
        <w:jc w:val="both"/>
      </w:pPr>
      <w:r>
        <w:t>На примере текущей ситуации</w:t>
      </w:r>
      <w:r w:rsidR="0041658D">
        <w:t xml:space="preserve"> в части </w:t>
      </w:r>
      <w:r w:rsidR="00B524C7">
        <w:t xml:space="preserve">отражения в учете и переноса </w:t>
      </w:r>
      <w:r w:rsidR="0041658D">
        <w:t>ЛБО (</w:t>
      </w:r>
      <w:r w:rsidR="00B524C7">
        <w:t xml:space="preserve">корреспонденция ЛБО </w:t>
      </w:r>
      <w:r w:rsidR="0041658D">
        <w:t>текущ</w:t>
      </w:r>
      <w:r w:rsidR="00B524C7">
        <w:t>его</w:t>
      </w:r>
      <w:r w:rsidR="0041658D">
        <w:t xml:space="preserve"> год</w:t>
      </w:r>
      <w:r w:rsidR="00B524C7">
        <w:t>а</w:t>
      </w:r>
      <w:r w:rsidR="00B524C7" w:rsidRPr="00B524C7">
        <w:t>:</w:t>
      </w:r>
      <w:r w:rsidR="0041658D">
        <w:t xml:space="preserve"> Дт 50115 Кт 50113)</w:t>
      </w:r>
      <w:r w:rsidRPr="00B83263">
        <w:t>:</w:t>
      </w:r>
    </w:p>
    <w:p w:rsidR="00D35861" w:rsidRPr="00296D46" w:rsidRDefault="00296D46" w:rsidP="00D35861">
      <w:pPr>
        <w:autoSpaceDE w:val="0"/>
        <w:autoSpaceDN w:val="0"/>
        <w:adjustRightInd w:val="0"/>
        <w:ind w:firstLine="540"/>
        <w:jc w:val="both"/>
      </w:pPr>
      <w:r>
        <w:t>1) в декабре 2024 года</w:t>
      </w:r>
      <w:r w:rsidR="00B83263">
        <w:t xml:space="preserve"> после утверждения бюджета и доведения финансовым органом </w:t>
      </w:r>
      <w:r w:rsidR="00FA4212">
        <w:t>бюджетных данных на плановый период</w:t>
      </w:r>
      <w:r w:rsidRPr="00296D46">
        <w:t>:</w:t>
      </w:r>
      <w:r w:rsidR="00FA4212">
        <w:t xml:space="preserve"> ЛБО </w:t>
      </w:r>
      <w:r w:rsidR="00D35861">
        <w:t xml:space="preserve">2025 года должны быть отражены </w:t>
      </w:r>
      <w:r w:rsidR="00FA4212">
        <w:t xml:space="preserve">на счетах </w:t>
      </w:r>
      <w:r w:rsidR="00D35861">
        <w:t>501</w:t>
      </w:r>
      <w:r w:rsidR="00D35861" w:rsidRPr="00D35861">
        <w:rPr>
          <w:u w:val="single"/>
        </w:rPr>
        <w:t>2</w:t>
      </w:r>
      <w:r w:rsidR="00D35861">
        <w:t>5</w:t>
      </w:r>
      <w:r w:rsidR="00FA4212">
        <w:t>/</w:t>
      </w:r>
      <w:r w:rsidR="00D35861">
        <w:t>501</w:t>
      </w:r>
      <w:r w:rsidR="00D35861" w:rsidRPr="00D35861">
        <w:rPr>
          <w:u w:val="single"/>
        </w:rPr>
        <w:t>2</w:t>
      </w:r>
      <w:r w:rsidR="00D35861">
        <w:t>3</w:t>
      </w:r>
      <w:r w:rsidRPr="00296D46">
        <w:t>;</w:t>
      </w:r>
      <w:r w:rsidR="00FA4212">
        <w:t xml:space="preserve"> </w:t>
      </w:r>
      <w:r w:rsidR="00770477">
        <w:t xml:space="preserve">ЛБО </w:t>
      </w:r>
      <w:r w:rsidR="00D35861">
        <w:t xml:space="preserve">2026 года </w:t>
      </w:r>
      <w:r w:rsidR="00FA4212">
        <w:t xml:space="preserve">на </w:t>
      </w:r>
      <w:r w:rsidR="00D35861">
        <w:t>501</w:t>
      </w:r>
      <w:r w:rsidR="00D35861" w:rsidRPr="00D35861">
        <w:rPr>
          <w:u w:val="single"/>
        </w:rPr>
        <w:t>3</w:t>
      </w:r>
      <w:r w:rsidR="00D35861">
        <w:t>5</w:t>
      </w:r>
      <w:r w:rsidR="00FA4212">
        <w:t>/</w:t>
      </w:r>
      <w:r w:rsidR="00D35861">
        <w:t>501</w:t>
      </w:r>
      <w:r w:rsidR="00D35861" w:rsidRPr="00D35861">
        <w:rPr>
          <w:u w:val="single"/>
        </w:rPr>
        <w:t>3</w:t>
      </w:r>
      <w:r w:rsidR="00D35861">
        <w:t>3</w:t>
      </w:r>
      <w:r w:rsidRPr="00296D46">
        <w:t>;</w:t>
      </w:r>
      <w:r w:rsidR="00FA4212">
        <w:t xml:space="preserve"> </w:t>
      </w:r>
      <w:r w:rsidR="00770477">
        <w:t>ЛБО</w:t>
      </w:r>
      <w:r w:rsidR="00D35861">
        <w:t xml:space="preserve"> 2027 года </w:t>
      </w:r>
      <w:r w:rsidR="00FA4212">
        <w:t>на</w:t>
      </w:r>
      <w:r w:rsidR="00D35861">
        <w:t xml:space="preserve"> 501</w:t>
      </w:r>
      <w:r w:rsidR="00D35861" w:rsidRPr="00D35861">
        <w:rPr>
          <w:u w:val="single"/>
        </w:rPr>
        <w:t>4</w:t>
      </w:r>
      <w:r w:rsidR="00D35861">
        <w:t>5</w:t>
      </w:r>
      <w:r w:rsidR="00FA4212">
        <w:t>/</w:t>
      </w:r>
      <w:r w:rsidR="00D35861">
        <w:t>501</w:t>
      </w:r>
      <w:r w:rsidR="00D35861" w:rsidRPr="00D35861">
        <w:rPr>
          <w:u w:val="single"/>
        </w:rPr>
        <w:t>4</w:t>
      </w:r>
      <w:r w:rsidR="00D35861">
        <w:t>3</w:t>
      </w:r>
      <w:r w:rsidRPr="00296D46">
        <w:t>;</w:t>
      </w:r>
    </w:p>
    <w:p w:rsidR="00296D46" w:rsidRDefault="00296D46" w:rsidP="00296D46">
      <w:pPr>
        <w:autoSpaceDE w:val="0"/>
        <w:autoSpaceDN w:val="0"/>
        <w:adjustRightInd w:val="0"/>
        <w:ind w:firstLine="540"/>
        <w:jc w:val="both"/>
      </w:pPr>
      <w:r w:rsidRPr="00296D46">
        <w:t xml:space="preserve">2) </w:t>
      </w:r>
      <w:r>
        <w:t>в первый рабочий день 2025 года</w:t>
      </w:r>
      <w:r w:rsidRPr="00296D46">
        <w:t>:</w:t>
      </w:r>
      <w:r w:rsidR="0053376C">
        <w:t xml:space="preserve"> </w:t>
      </w:r>
      <w:r>
        <w:t>остатки ЛБО на начало года по плановому периоду 2027 года переносятся со счетов 50145 и 50143 на 50135 и 50133</w:t>
      </w:r>
      <w:r w:rsidRPr="00296D46">
        <w:t>;</w:t>
      </w:r>
      <w:r w:rsidR="0053376C">
        <w:t xml:space="preserve"> </w:t>
      </w:r>
      <w:r>
        <w:t>остатки ЛБО на начало года по плановому периоду 2026 года переносятся со счетов 50135 и 50133 на 50125 и 50123</w:t>
      </w:r>
      <w:r w:rsidRPr="00296D46">
        <w:t>;</w:t>
      </w:r>
      <w:r w:rsidR="0053376C">
        <w:t xml:space="preserve"> </w:t>
      </w:r>
      <w:r>
        <w:t xml:space="preserve">остатки ЛБО на начало года по плановому периоду 2025 года переносятся со счетов 50125 и 50123 на </w:t>
      </w:r>
      <w:r w:rsidR="00B524C7">
        <w:t xml:space="preserve">счета санкционирования текущего года </w:t>
      </w:r>
      <w:r>
        <w:t>50115 и 50113</w:t>
      </w:r>
      <w:r w:rsidRPr="00296D46">
        <w:t>;</w:t>
      </w:r>
    </w:p>
    <w:p w:rsidR="007014D6" w:rsidRDefault="00296D46" w:rsidP="00296D46">
      <w:pPr>
        <w:autoSpaceDE w:val="0"/>
        <w:autoSpaceDN w:val="0"/>
        <w:adjustRightInd w:val="0"/>
        <w:ind w:firstLine="540"/>
        <w:jc w:val="both"/>
      </w:pPr>
      <w:r>
        <w:t>3) в результате переноса</w:t>
      </w:r>
      <w:r w:rsidR="007014D6" w:rsidRPr="007014D6">
        <w:t xml:space="preserve"> </w:t>
      </w:r>
      <w:r w:rsidR="007014D6">
        <w:t>в первый рабочий день 2025 года</w:t>
      </w:r>
      <w:r w:rsidR="007014D6" w:rsidRPr="00296D46">
        <w:t>:</w:t>
      </w:r>
      <w:r w:rsidR="0053376C">
        <w:t xml:space="preserve"> </w:t>
      </w:r>
      <w:r>
        <w:t>остатки на счетах с кодом аналитического учета «4» (50145 и 50143) обнуляются</w:t>
      </w:r>
      <w:r w:rsidRPr="00296D46">
        <w:t>;</w:t>
      </w:r>
      <w:r w:rsidR="0053376C">
        <w:t xml:space="preserve"> </w:t>
      </w:r>
      <w:r>
        <w:t xml:space="preserve">на счетах 50135 и 50133 </w:t>
      </w:r>
      <w:r w:rsidR="007014D6">
        <w:t xml:space="preserve">должны быть </w:t>
      </w:r>
      <w:r>
        <w:t>отражены ЛБО 2027 года</w:t>
      </w:r>
      <w:r w:rsidR="007014D6" w:rsidRPr="007014D6">
        <w:t>;</w:t>
      </w:r>
      <w:r w:rsidR="0053376C">
        <w:t xml:space="preserve"> </w:t>
      </w:r>
      <w:r w:rsidR="007014D6">
        <w:t xml:space="preserve">на счетах 50125 и 50123 </w:t>
      </w:r>
      <w:r w:rsidR="00770477">
        <w:t xml:space="preserve">- </w:t>
      </w:r>
      <w:r w:rsidR="007014D6">
        <w:t>ЛБО 2026 года</w:t>
      </w:r>
      <w:r w:rsidR="007014D6" w:rsidRPr="007014D6">
        <w:t>;</w:t>
      </w:r>
      <w:r w:rsidR="0053376C">
        <w:t xml:space="preserve"> </w:t>
      </w:r>
      <w:r w:rsidR="007014D6">
        <w:t xml:space="preserve">на счетах 50115 и 50113 </w:t>
      </w:r>
      <w:r w:rsidR="00770477">
        <w:t xml:space="preserve">- </w:t>
      </w:r>
      <w:r w:rsidR="007014D6">
        <w:t>ЛБО 2025 года</w:t>
      </w:r>
      <w:r w:rsidR="007014D6" w:rsidRPr="007014D6">
        <w:t>;</w:t>
      </w:r>
    </w:p>
    <w:p w:rsidR="007014D6" w:rsidRPr="007014D6" w:rsidRDefault="007014D6" w:rsidP="00296D46">
      <w:pPr>
        <w:autoSpaceDE w:val="0"/>
        <w:autoSpaceDN w:val="0"/>
        <w:adjustRightInd w:val="0"/>
        <w:ind w:firstLine="540"/>
        <w:jc w:val="both"/>
      </w:pPr>
      <w:r>
        <w:t xml:space="preserve">4) </w:t>
      </w:r>
      <w:r w:rsidR="00A15473">
        <w:t xml:space="preserve">в итоге, </w:t>
      </w:r>
      <w:r w:rsidR="00B524C7">
        <w:t xml:space="preserve">до начала </w:t>
      </w:r>
      <w:r w:rsidR="00A15473">
        <w:t>осуществления</w:t>
      </w:r>
      <w:r w:rsidR="00B524C7">
        <w:t xml:space="preserve"> </w:t>
      </w:r>
      <w:r w:rsidR="00A15473">
        <w:t xml:space="preserve">в 2025 году </w:t>
      </w:r>
      <w:r w:rsidR="00B524C7">
        <w:t>хозяйственных операций по расходованию бюджетных средств</w:t>
      </w:r>
      <w:r w:rsidR="00A15473">
        <w:t>,</w:t>
      </w:r>
      <w:r w:rsidR="00B524C7">
        <w:t xml:space="preserve"> </w:t>
      </w:r>
      <w:r>
        <w:t xml:space="preserve">показатели </w:t>
      </w:r>
      <w:r w:rsidR="00A15473">
        <w:t xml:space="preserve">на счетах санкционирования </w:t>
      </w:r>
      <w:r>
        <w:t>должны соответствовать решению о бюджете</w:t>
      </w:r>
      <w:r w:rsidR="00B524C7">
        <w:t xml:space="preserve"> (</w:t>
      </w:r>
      <w:r w:rsidR="00A15473">
        <w:t xml:space="preserve">решение Думы города Кедрового от 26.12.2024         № 76 «О бюджете города Кедрового на 2025 год и на плановый период 2026 и 2027 годов» в </w:t>
      </w:r>
      <w:r w:rsidR="00B524C7">
        <w:t>первоначальн</w:t>
      </w:r>
      <w:r w:rsidR="00A15473">
        <w:t>ой</w:t>
      </w:r>
      <w:r w:rsidR="00B524C7">
        <w:t xml:space="preserve"> редакци</w:t>
      </w:r>
      <w:r w:rsidR="00A15473">
        <w:t>и</w:t>
      </w:r>
      <w:r w:rsidR="00B524C7">
        <w:t xml:space="preserve">) и </w:t>
      </w:r>
      <w:r>
        <w:t>сводной бюджетной росписи</w:t>
      </w:r>
      <w:r w:rsidR="00770477">
        <w:t xml:space="preserve"> на 2025 год и плановый период 2026 и 2027 годов</w:t>
      </w:r>
      <w:r>
        <w:t>.</w:t>
      </w:r>
    </w:p>
    <w:p w:rsidR="00F63FC7" w:rsidRDefault="00F63FC7" w:rsidP="00F63FC7">
      <w:pPr>
        <w:autoSpaceDE w:val="0"/>
        <w:autoSpaceDN w:val="0"/>
        <w:adjustRightInd w:val="0"/>
        <w:ind w:firstLine="540"/>
        <w:jc w:val="both"/>
      </w:pPr>
      <w:r>
        <w:t>Разъяснения также представлены в письме Минфина России от 28.08.2020 № 02-06-05/76035 (о</w:t>
      </w:r>
      <w:r w:rsidRPr="00F63FC7">
        <w:t>б отражении в бухгалтерском (бюджетном) учете казенных учреждений переноса лимитов бюджетных обязательств</w:t>
      </w:r>
      <w:r w:rsidRPr="0053376C">
        <w:t>)</w:t>
      </w:r>
      <w:r w:rsidR="0053376C">
        <w:t>.</w:t>
      </w:r>
    </w:p>
    <w:p w:rsidR="0053376C" w:rsidRPr="00F63FC7" w:rsidRDefault="0053376C" w:rsidP="00F63FC7">
      <w:pPr>
        <w:autoSpaceDE w:val="0"/>
        <w:autoSpaceDN w:val="0"/>
        <w:adjustRightInd w:val="0"/>
        <w:ind w:firstLine="540"/>
        <w:jc w:val="both"/>
      </w:pPr>
    </w:p>
    <w:p w:rsidR="00980533" w:rsidRPr="00C55F56" w:rsidRDefault="00780C3F" w:rsidP="00EC7064">
      <w:pPr>
        <w:widowControl w:val="0"/>
        <w:autoSpaceDE w:val="0"/>
        <w:autoSpaceDN w:val="0"/>
        <w:jc w:val="center"/>
        <w:outlineLvl w:val="0"/>
        <w:rPr>
          <w:i/>
        </w:rPr>
      </w:pPr>
      <w:r w:rsidRPr="00C55F56">
        <w:rPr>
          <w:i/>
        </w:rPr>
        <w:t>Соответствие ЛБО</w:t>
      </w:r>
      <w:r w:rsidR="00EC7064" w:rsidRPr="00C55F56">
        <w:rPr>
          <w:i/>
        </w:rPr>
        <w:t>, отраженных в учете хозяйствующего субъекта,</w:t>
      </w:r>
      <w:r w:rsidRPr="00C55F56">
        <w:rPr>
          <w:i/>
        </w:rPr>
        <w:t xml:space="preserve"> сводной </w:t>
      </w:r>
    </w:p>
    <w:p w:rsidR="00F63FC7" w:rsidRPr="00C55F56" w:rsidRDefault="00780C3F" w:rsidP="00EC7064">
      <w:pPr>
        <w:widowControl w:val="0"/>
        <w:autoSpaceDE w:val="0"/>
        <w:autoSpaceDN w:val="0"/>
        <w:jc w:val="center"/>
        <w:outlineLvl w:val="0"/>
        <w:rPr>
          <w:i/>
        </w:rPr>
      </w:pPr>
      <w:r w:rsidRPr="00C55F56">
        <w:rPr>
          <w:i/>
        </w:rPr>
        <w:t>бюджетной росписи и решению о бюджете</w:t>
      </w:r>
    </w:p>
    <w:p w:rsidR="00EC7064" w:rsidRDefault="00EC7064" w:rsidP="00EC7064">
      <w:pPr>
        <w:widowControl w:val="0"/>
        <w:autoSpaceDE w:val="0"/>
        <w:autoSpaceDN w:val="0"/>
        <w:jc w:val="center"/>
        <w:outlineLvl w:val="0"/>
        <w:rPr>
          <w:b/>
        </w:rPr>
      </w:pPr>
    </w:p>
    <w:p w:rsidR="0037737A" w:rsidRDefault="00954247" w:rsidP="00EC7064">
      <w:pPr>
        <w:autoSpaceDE w:val="0"/>
        <w:autoSpaceDN w:val="0"/>
        <w:adjustRightInd w:val="0"/>
        <w:ind w:firstLine="540"/>
        <w:jc w:val="both"/>
        <w:rPr>
          <w:i/>
        </w:rPr>
      </w:pPr>
      <w:r w:rsidRPr="0037737A">
        <w:rPr>
          <w:i/>
        </w:rPr>
        <w:t>Остатки, отраженные по счетам санкционирования в главных книгах</w:t>
      </w:r>
      <w:r w:rsidR="00B120B2" w:rsidRPr="0037737A">
        <w:rPr>
          <w:i/>
        </w:rPr>
        <w:t xml:space="preserve"> за 2024 год</w:t>
      </w:r>
      <w:r w:rsidRPr="0037737A">
        <w:rPr>
          <w:i/>
        </w:rPr>
        <w:t xml:space="preserve"> по состоянию на 01.01.2025,</w:t>
      </w:r>
      <w:r w:rsidR="0037737A" w:rsidRPr="0037737A">
        <w:rPr>
          <w:i/>
        </w:rPr>
        <w:t xml:space="preserve"> ни у одного ГРБС</w:t>
      </w:r>
      <w:r w:rsidR="0037737A">
        <w:rPr>
          <w:i/>
        </w:rPr>
        <w:t xml:space="preserve"> </w:t>
      </w:r>
      <w:r w:rsidRPr="0037737A">
        <w:rPr>
          <w:i/>
        </w:rPr>
        <w:t xml:space="preserve">не соответствуют </w:t>
      </w:r>
      <w:r w:rsidR="00B120B2" w:rsidRPr="0037737A">
        <w:rPr>
          <w:i/>
        </w:rPr>
        <w:t>сводной бюджетной росписи на 01.01.2025</w:t>
      </w:r>
      <w:r w:rsidR="00F26D70" w:rsidRPr="0037737A">
        <w:rPr>
          <w:i/>
        </w:rPr>
        <w:t xml:space="preserve">, доведенной письмом ОФиЭ от 27.12.2024 № ИСХ-ОФИЭ-0144 </w:t>
      </w:r>
      <w:r w:rsidR="00B120B2" w:rsidRPr="0037737A">
        <w:rPr>
          <w:i/>
        </w:rPr>
        <w:t>и решению о бюджете</w:t>
      </w:r>
      <w:r w:rsidR="00F26D70" w:rsidRPr="0037737A">
        <w:rPr>
          <w:i/>
        </w:rPr>
        <w:t xml:space="preserve"> от 26.12.2024 № 76 «О бюджете города Кедрового на 2025 год и на плановый период 2026 и 2027 годов»</w:t>
      </w:r>
      <w:r w:rsidR="0037737A">
        <w:rPr>
          <w:i/>
        </w:rPr>
        <w:t>.</w:t>
      </w:r>
    </w:p>
    <w:p w:rsidR="00441452" w:rsidRPr="00E70897" w:rsidRDefault="00441452" w:rsidP="00441452">
      <w:pPr>
        <w:autoSpaceDE w:val="0"/>
        <w:autoSpaceDN w:val="0"/>
        <w:adjustRightInd w:val="0"/>
        <w:ind w:firstLine="540"/>
        <w:jc w:val="both"/>
      </w:pPr>
      <w:r>
        <w:t>Следует отметить, что о</w:t>
      </w:r>
      <w:r w:rsidRPr="00441452">
        <w:t>борот</w:t>
      </w:r>
      <w:r>
        <w:t>ы</w:t>
      </w:r>
      <w:r w:rsidRPr="00441452">
        <w:t xml:space="preserve"> за 2024 год (и по некоторым ГРБС остатк</w:t>
      </w:r>
      <w:r>
        <w:t>и</w:t>
      </w:r>
      <w:r w:rsidRPr="00441452">
        <w:t xml:space="preserve"> на 01.01.2025), отраженные на счетах санкционирования по плановому периоду в главных книгах за 2024 год, соответствуют </w:t>
      </w:r>
      <w:r w:rsidRPr="006114FA">
        <w:rPr>
          <w:i/>
        </w:rPr>
        <w:t>решению Думы города Кедрового от 25.12.2023 № 62 «О бюджете города Кедрового на 2024 год и на плановый период 2025 и 2026 годов»:</w:t>
      </w:r>
    </w:p>
    <w:p w:rsidR="00441452" w:rsidRPr="00441452" w:rsidRDefault="00441452" w:rsidP="00441452">
      <w:pPr>
        <w:autoSpaceDE w:val="0"/>
        <w:autoSpaceDN w:val="0"/>
        <w:adjustRightInd w:val="0"/>
        <w:ind w:firstLine="540"/>
        <w:jc w:val="both"/>
      </w:pPr>
      <w:r w:rsidRPr="00E70897">
        <w:t xml:space="preserve">- </w:t>
      </w:r>
      <w:r w:rsidR="00E70897" w:rsidRPr="00E70897">
        <w:t xml:space="preserve">по </w:t>
      </w:r>
      <w:r w:rsidRPr="00E70897">
        <w:t xml:space="preserve">МУ «ЦБ» в отношении своего учреждения, а также в отношении 4 ГРБС </w:t>
      </w:r>
      <w:r w:rsidR="006114FA">
        <w:t xml:space="preserve">                    </w:t>
      </w:r>
      <w:r w:rsidRPr="00E70897">
        <w:t>(МУ «ЦБС», КСО, ДШИ, Отдел образования</w:t>
      </w:r>
      <w:r w:rsidRPr="002A7B45">
        <w:t xml:space="preserve"> (в т.ч. по ПБС: Родничок, СОШ Кедрового, Пудинская СОШ)</w:t>
      </w:r>
      <w:r>
        <w:t xml:space="preserve"> в части ЛБО на 2025 и 2026 года</w:t>
      </w:r>
      <w:r w:rsidRPr="00441452">
        <w:t>;</w:t>
      </w:r>
    </w:p>
    <w:p w:rsidR="00441452" w:rsidRDefault="00441452" w:rsidP="00B63973">
      <w:pPr>
        <w:autoSpaceDE w:val="0"/>
        <w:autoSpaceDN w:val="0"/>
        <w:adjustRightInd w:val="0"/>
        <w:ind w:firstLine="540"/>
        <w:jc w:val="both"/>
      </w:pPr>
      <w:r>
        <w:t xml:space="preserve">- </w:t>
      </w:r>
      <w:r w:rsidRPr="002A7B45">
        <w:t xml:space="preserve"> </w:t>
      </w:r>
      <w:r>
        <w:t xml:space="preserve">Администрация в части </w:t>
      </w:r>
      <w:r w:rsidR="00B63973">
        <w:t>ЛБО на 2026 год</w:t>
      </w:r>
      <w:r>
        <w:t>.</w:t>
      </w:r>
    </w:p>
    <w:p w:rsidR="00441452" w:rsidRDefault="00441452" w:rsidP="00B63973">
      <w:pPr>
        <w:autoSpaceDE w:val="0"/>
        <w:autoSpaceDN w:val="0"/>
        <w:adjustRightInd w:val="0"/>
        <w:ind w:firstLine="540"/>
        <w:jc w:val="both"/>
      </w:pPr>
    </w:p>
    <w:p w:rsidR="00057248" w:rsidRPr="00C55F56" w:rsidRDefault="00C62125" w:rsidP="00057248">
      <w:pPr>
        <w:widowControl w:val="0"/>
        <w:autoSpaceDE w:val="0"/>
        <w:autoSpaceDN w:val="0"/>
        <w:jc w:val="center"/>
        <w:outlineLvl w:val="0"/>
        <w:rPr>
          <w:i/>
        </w:rPr>
      </w:pPr>
      <w:r w:rsidRPr="00C55F56">
        <w:rPr>
          <w:i/>
        </w:rPr>
        <w:t xml:space="preserve">Отражение </w:t>
      </w:r>
      <w:r w:rsidR="00057248" w:rsidRPr="00C55F56">
        <w:rPr>
          <w:i/>
        </w:rPr>
        <w:t xml:space="preserve">отдельных показателей в </w:t>
      </w:r>
      <w:r w:rsidRPr="00C55F56">
        <w:rPr>
          <w:i/>
        </w:rPr>
        <w:t>ф.0503128</w:t>
      </w:r>
      <w:r w:rsidR="00057248" w:rsidRPr="00C55F56">
        <w:rPr>
          <w:i/>
        </w:rPr>
        <w:t xml:space="preserve"> </w:t>
      </w:r>
    </w:p>
    <w:p w:rsidR="00C62125" w:rsidRPr="00980533" w:rsidRDefault="00C62125" w:rsidP="00B63973">
      <w:pPr>
        <w:autoSpaceDE w:val="0"/>
        <w:autoSpaceDN w:val="0"/>
        <w:adjustRightInd w:val="0"/>
        <w:ind w:firstLine="540"/>
        <w:jc w:val="both"/>
        <w:rPr>
          <w:b/>
          <w:u w:val="single"/>
        </w:rPr>
      </w:pPr>
    </w:p>
    <w:p w:rsidR="00C62125" w:rsidRPr="006114FA" w:rsidRDefault="00C62125" w:rsidP="00C62125">
      <w:pPr>
        <w:autoSpaceDE w:val="0"/>
        <w:autoSpaceDN w:val="0"/>
        <w:adjustRightInd w:val="0"/>
        <w:ind w:firstLine="540"/>
        <w:jc w:val="both"/>
      </w:pPr>
      <w:r w:rsidRPr="006114FA">
        <w:t xml:space="preserve">В разделе 3 ф.0503128 в графе 5 «Утверждено (доведено) лимитов бюджетных обязательств» </w:t>
      </w:r>
      <w:r w:rsidR="006114FA" w:rsidRPr="006114FA">
        <w:t xml:space="preserve">должны </w:t>
      </w:r>
      <w:r w:rsidRPr="006114FA">
        <w:t>отража</w:t>
      </w:r>
      <w:r w:rsidR="006114FA" w:rsidRPr="006114FA">
        <w:t>ться</w:t>
      </w:r>
      <w:r w:rsidRPr="006114FA">
        <w:t xml:space="preserve"> ЛБО, доведенные на плановый период (п.70</w:t>
      </w:r>
      <w:r w:rsidR="00057248" w:rsidRPr="006114FA">
        <w:t>, 72.1</w:t>
      </w:r>
      <w:r w:rsidRPr="006114FA">
        <w:t xml:space="preserve"> Инструкции 191н)</w:t>
      </w:r>
      <w:r w:rsidR="006114FA" w:rsidRPr="006114FA">
        <w:t>:</w:t>
      </w:r>
    </w:p>
    <w:p w:rsidR="00C62125" w:rsidRPr="006114FA" w:rsidRDefault="00C62125" w:rsidP="00C62125">
      <w:pPr>
        <w:autoSpaceDE w:val="0"/>
        <w:autoSpaceDN w:val="0"/>
        <w:adjustRightInd w:val="0"/>
        <w:ind w:firstLine="540"/>
        <w:jc w:val="both"/>
        <w:rPr>
          <w:i/>
        </w:rPr>
      </w:pPr>
      <w:r w:rsidRPr="006114FA">
        <w:rPr>
          <w:i/>
        </w:rPr>
        <w:t>- гр.5 раздела 3 ф.0503128 не заполнена следующими ГРБС: Администрация, ОФиЭ, МУ «ЦБ» в отношении МУ «ЦБС» и ДШИ;</w:t>
      </w:r>
    </w:p>
    <w:p w:rsidR="00C62125" w:rsidRPr="006114FA" w:rsidRDefault="00C62125" w:rsidP="00C62125">
      <w:pPr>
        <w:autoSpaceDE w:val="0"/>
        <w:autoSpaceDN w:val="0"/>
        <w:adjustRightInd w:val="0"/>
        <w:ind w:firstLine="540"/>
        <w:jc w:val="both"/>
        <w:rPr>
          <w:i/>
        </w:rPr>
      </w:pPr>
      <w:r w:rsidRPr="005B5969">
        <w:t xml:space="preserve">- МУ «ЦБ» </w:t>
      </w:r>
      <w:r w:rsidR="006114FA">
        <w:t>в части отчета по своему учреждению</w:t>
      </w:r>
      <w:r w:rsidR="006114FA" w:rsidRPr="006114FA">
        <w:t>:</w:t>
      </w:r>
      <w:r w:rsidR="006114FA">
        <w:t xml:space="preserve"> </w:t>
      </w:r>
      <w:r w:rsidRPr="005B5969">
        <w:t xml:space="preserve">ЛБО </w:t>
      </w:r>
      <w:r w:rsidR="006114FA">
        <w:t xml:space="preserve">в гр.5 </w:t>
      </w:r>
      <w:r w:rsidRPr="005B5969">
        <w:t xml:space="preserve">отражены, </w:t>
      </w:r>
      <w:r w:rsidRPr="006114FA">
        <w:rPr>
          <w:i/>
        </w:rPr>
        <w:t>при этом соответствуют решению о бюджете от 25.12.2023 № 62 «О бюджете города Кедрового на 2024 год и на плановый период 2025 и 2026 годов»;</w:t>
      </w:r>
    </w:p>
    <w:p w:rsidR="00C62125" w:rsidRDefault="00C62125" w:rsidP="00C62125">
      <w:pPr>
        <w:autoSpaceDE w:val="0"/>
        <w:autoSpaceDN w:val="0"/>
        <w:adjustRightInd w:val="0"/>
        <w:ind w:firstLine="540"/>
        <w:jc w:val="both"/>
        <w:rPr>
          <w:highlight w:val="yellow"/>
        </w:rPr>
      </w:pPr>
      <w:r>
        <w:t xml:space="preserve">- ЛБО </w:t>
      </w:r>
      <w:r w:rsidR="006114FA">
        <w:t xml:space="preserve">в гр.5 </w:t>
      </w:r>
      <w:r w:rsidRPr="00C62125">
        <w:t xml:space="preserve">отражены, </w:t>
      </w:r>
      <w:r w:rsidRPr="006114FA">
        <w:rPr>
          <w:i/>
        </w:rPr>
        <w:t>но не соответствуют</w:t>
      </w:r>
      <w:r w:rsidR="0078303C" w:rsidRPr="006114FA">
        <w:rPr>
          <w:i/>
        </w:rPr>
        <w:t xml:space="preserve"> показателям </w:t>
      </w:r>
      <w:r w:rsidRPr="006114FA">
        <w:rPr>
          <w:i/>
        </w:rPr>
        <w:t>главн</w:t>
      </w:r>
      <w:r w:rsidR="0078303C" w:rsidRPr="006114FA">
        <w:rPr>
          <w:i/>
        </w:rPr>
        <w:t>ых</w:t>
      </w:r>
      <w:r w:rsidRPr="006114FA">
        <w:rPr>
          <w:i/>
        </w:rPr>
        <w:t xml:space="preserve"> книг:</w:t>
      </w:r>
      <w:r w:rsidRPr="00C62125">
        <w:t xml:space="preserve"> МУ «ЦБ» в отношении следующих ГРБС: МУ «Культура», КСО, Отдел образования (с учетом ПБС: Родничок, СОШ Кедрового, Пудинская</w:t>
      </w:r>
      <w:r w:rsidRPr="002A7B45">
        <w:t xml:space="preserve"> СОШ</w:t>
      </w:r>
      <w:r>
        <w:t>)</w:t>
      </w:r>
      <w:r w:rsidR="005B5969">
        <w:t>.</w:t>
      </w:r>
    </w:p>
    <w:p w:rsidR="00EC7064" w:rsidRDefault="00EC7064" w:rsidP="00EC7064">
      <w:pPr>
        <w:autoSpaceDE w:val="0"/>
        <w:autoSpaceDN w:val="0"/>
        <w:adjustRightInd w:val="0"/>
        <w:ind w:firstLine="540"/>
        <w:jc w:val="both"/>
      </w:pPr>
    </w:p>
    <w:p w:rsidR="000F64AD" w:rsidRPr="0008384C" w:rsidRDefault="00057248" w:rsidP="000F64AD">
      <w:pPr>
        <w:autoSpaceDE w:val="0"/>
        <w:autoSpaceDN w:val="0"/>
        <w:adjustRightInd w:val="0"/>
        <w:ind w:firstLine="540"/>
        <w:jc w:val="both"/>
      </w:pPr>
      <w:r w:rsidRPr="0008384C">
        <w:t>В ф.0503128</w:t>
      </w:r>
      <w:r w:rsidR="000F64AD" w:rsidRPr="0008384C">
        <w:t xml:space="preserve"> </w:t>
      </w:r>
      <w:r w:rsidR="00711A1C" w:rsidRPr="0008384C">
        <w:t xml:space="preserve">в графах 6, 7, 8 </w:t>
      </w:r>
      <w:r w:rsidR="000F64AD" w:rsidRPr="0008384C">
        <w:t>отражаются:</w:t>
      </w:r>
    </w:p>
    <w:p w:rsidR="000F64AD" w:rsidRDefault="000F64AD" w:rsidP="000F64AD">
      <w:pPr>
        <w:autoSpaceDE w:val="0"/>
        <w:autoSpaceDN w:val="0"/>
        <w:adjustRightInd w:val="0"/>
        <w:ind w:firstLine="540"/>
        <w:jc w:val="both"/>
        <w:rPr>
          <w:rFonts w:eastAsiaTheme="minorHAnsi"/>
          <w:iCs/>
          <w:lang w:eastAsia="en-US"/>
        </w:rPr>
      </w:pPr>
      <w:r>
        <w:t>-</w:t>
      </w:r>
      <w:r w:rsidR="00057248" w:rsidRPr="000F64AD">
        <w:t xml:space="preserve"> в графе 6 «Принимаемые обязательства»</w:t>
      </w:r>
      <w:r w:rsidRPr="000F64AD">
        <w:t>:</w:t>
      </w:r>
      <w:r>
        <w:t xml:space="preserve"> </w:t>
      </w:r>
      <w:r w:rsidRPr="000F64AD">
        <w:t xml:space="preserve">показатели </w:t>
      </w:r>
      <w:r w:rsidRPr="000F64AD">
        <w:rPr>
          <w:rFonts w:eastAsiaTheme="minorHAnsi"/>
          <w:iCs/>
          <w:lang w:eastAsia="en-US"/>
        </w:rPr>
        <w:t xml:space="preserve">на основании данных по соответствующим счетам аналитического учета счета 50207000 </w:t>
      </w:r>
      <w:r>
        <w:rPr>
          <w:rFonts w:eastAsiaTheme="minorHAnsi"/>
          <w:iCs/>
          <w:lang w:eastAsia="en-US"/>
        </w:rPr>
        <w:t>«</w:t>
      </w:r>
      <w:r w:rsidRPr="000F64AD">
        <w:rPr>
          <w:rFonts w:eastAsiaTheme="minorHAnsi"/>
          <w:iCs/>
          <w:lang w:eastAsia="en-US"/>
        </w:rPr>
        <w:t>Принимаемые обязательства</w:t>
      </w:r>
      <w:r>
        <w:rPr>
          <w:rFonts w:eastAsiaTheme="minorHAnsi"/>
          <w:iCs/>
          <w:lang w:eastAsia="en-US"/>
        </w:rPr>
        <w:t>»</w:t>
      </w:r>
      <w:r w:rsidRPr="000F64AD">
        <w:rPr>
          <w:rFonts w:eastAsiaTheme="minorHAnsi"/>
          <w:iCs/>
          <w:lang w:eastAsia="en-US"/>
        </w:rPr>
        <w:t xml:space="preserve"> в сумме кредитовых остатков по счету;</w:t>
      </w:r>
    </w:p>
    <w:p w:rsidR="00057248" w:rsidRDefault="000F64AD" w:rsidP="00057248">
      <w:pPr>
        <w:autoSpaceDE w:val="0"/>
        <w:autoSpaceDN w:val="0"/>
        <w:adjustRightInd w:val="0"/>
        <w:ind w:firstLine="540"/>
        <w:jc w:val="both"/>
      </w:pPr>
      <w:r>
        <w:rPr>
          <w:rFonts w:eastAsiaTheme="minorHAnsi"/>
          <w:iCs/>
          <w:lang w:eastAsia="en-US"/>
        </w:rPr>
        <w:t>- в графах 7 и 8 «П</w:t>
      </w:r>
      <w:r w:rsidRPr="000F64AD">
        <w:rPr>
          <w:rFonts w:eastAsiaTheme="minorHAnsi"/>
          <w:iCs/>
          <w:lang w:eastAsia="en-US"/>
        </w:rPr>
        <w:t>ринятые бюджетные обязательства</w:t>
      </w:r>
      <w:r>
        <w:rPr>
          <w:rFonts w:eastAsiaTheme="minorHAnsi"/>
          <w:iCs/>
          <w:lang w:eastAsia="en-US"/>
        </w:rPr>
        <w:t xml:space="preserve">» </w:t>
      </w:r>
      <w:r w:rsidRPr="000F64AD">
        <w:rPr>
          <w:rFonts w:eastAsiaTheme="minorHAnsi"/>
          <w:iCs/>
          <w:lang w:eastAsia="en-US"/>
        </w:rPr>
        <w:t>(гр.7 «всего», гр.8 «из них с применением конкурентных способов»</w:t>
      </w:r>
      <w:r>
        <w:rPr>
          <w:rFonts w:eastAsiaTheme="minorHAnsi"/>
          <w:iCs/>
          <w:lang w:eastAsia="en-US"/>
        </w:rPr>
        <w:t>)</w:t>
      </w:r>
      <w:r w:rsidRPr="000F64AD">
        <w:rPr>
          <w:rFonts w:eastAsiaTheme="minorHAnsi"/>
          <w:iCs/>
          <w:lang w:eastAsia="en-US"/>
        </w:rPr>
        <w:t>:</w:t>
      </w:r>
      <w:r>
        <w:rPr>
          <w:rFonts w:eastAsiaTheme="minorHAnsi"/>
          <w:iCs/>
          <w:lang w:eastAsia="en-US"/>
        </w:rPr>
        <w:t xml:space="preserve"> </w:t>
      </w:r>
      <w:r w:rsidR="007E50D1">
        <w:rPr>
          <w:rFonts w:eastAsiaTheme="minorHAnsi"/>
          <w:lang w:eastAsia="en-US"/>
        </w:rPr>
        <w:t>в гр.7 - на основании данных по соответствующим счетам аналитического учета счета 50201000 «Принятые обязательства» в сумме кредитовых оборотов по счету</w:t>
      </w:r>
      <w:r w:rsidR="00275113">
        <w:rPr>
          <w:rFonts w:eastAsiaTheme="minorHAnsi"/>
          <w:lang w:eastAsia="en-US"/>
        </w:rPr>
        <w:t xml:space="preserve">, из них по гр.8 </w:t>
      </w:r>
      <w:r w:rsidR="007E50D1">
        <w:rPr>
          <w:rFonts w:eastAsiaTheme="minorHAnsi"/>
          <w:lang w:eastAsia="en-US"/>
        </w:rPr>
        <w:t>- на основании данных по соответствующим счетам аналитического учета счетов 502</w:t>
      </w:r>
      <w:r w:rsidR="00275113">
        <w:rPr>
          <w:rFonts w:eastAsiaTheme="minorHAnsi"/>
          <w:lang w:eastAsia="en-US"/>
        </w:rPr>
        <w:t>0</w:t>
      </w:r>
      <w:r w:rsidR="007E50D1">
        <w:rPr>
          <w:rFonts w:eastAsiaTheme="minorHAnsi"/>
          <w:lang w:eastAsia="en-US"/>
        </w:rPr>
        <w:t xml:space="preserve">7000 </w:t>
      </w:r>
      <w:r w:rsidR="00275113">
        <w:rPr>
          <w:rFonts w:eastAsiaTheme="minorHAnsi"/>
          <w:lang w:eastAsia="en-US"/>
        </w:rPr>
        <w:t>«</w:t>
      </w:r>
      <w:r w:rsidR="007E50D1">
        <w:rPr>
          <w:rFonts w:eastAsiaTheme="minorHAnsi"/>
          <w:lang w:eastAsia="en-US"/>
        </w:rPr>
        <w:t>Принимаемые обязательства</w:t>
      </w:r>
      <w:r w:rsidR="00275113">
        <w:rPr>
          <w:rFonts w:eastAsiaTheme="minorHAnsi"/>
          <w:lang w:eastAsia="en-US"/>
        </w:rPr>
        <w:t>»</w:t>
      </w:r>
      <w:r w:rsidR="007E50D1">
        <w:rPr>
          <w:rFonts w:eastAsiaTheme="minorHAnsi"/>
          <w:lang w:eastAsia="en-US"/>
        </w:rPr>
        <w:t>, в сумме оборотов в корреспонденции с кредитом соответствующих счетов аналитического учета счета 502</w:t>
      </w:r>
      <w:r w:rsidR="00275113">
        <w:rPr>
          <w:rFonts w:eastAsiaTheme="minorHAnsi"/>
          <w:lang w:eastAsia="en-US"/>
        </w:rPr>
        <w:t>0</w:t>
      </w:r>
      <w:r w:rsidR="007E50D1">
        <w:rPr>
          <w:rFonts w:eastAsiaTheme="minorHAnsi"/>
          <w:lang w:eastAsia="en-US"/>
        </w:rPr>
        <w:t xml:space="preserve">1000 </w:t>
      </w:r>
      <w:r w:rsidR="00275113">
        <w:rPr>
          <w:rFonts w:eastAsiaTheme="minorHAnsi"/>
          <w:lang w:eastAsia="en-US"/>
        </w:rPr>
        <w:t>«</w:t>
      </w:r>
      <w:r w:rsidR="007E50D1">
        <w:rPr>
          <w:rFonts w:eastAsiaTheme="minorHAnsi"/>
          <w:lang w:eastAsia="en-US"/>
        </w:rPr>
        <w:t>Принятые обязательства</w:t>
      </w:r>
      <w:r w:rsidR="00275113">
        <w:rPr>
          <w:rFonts w:eastAsiaTheme="minorHAnsi"/>
          <w:lang w:eastAsia="en-US"/>
        </w:rPr>
        <w:t xml:space="preserve">» </w:t>
      </w:r>
      <w:r w:rsidR="00057248" w:rsidRPr="000F64AD">
        <w:t>(п.70, 72.1</w:t>
      </w:r>
      <w:r w:rsidR="00275113">
        <w:t xml:space="preserve"> Инструкции 191н).</w:t>
      </w:r>
    </w:p>
    <w:p w:rsidR="004C04FD" w:rsidRPr="007A5DF2" w:rsidRDefault="007A5DF2" w:rsidP="004C04FD">
      <w:pPr>
        <w:autoSpaceDE w:val="0"/>
        <w:autoSpaceDN w:val="0"/>
        <w:adjustRightInd w:val="0"/>
        <w:ind w:firstLine="540"/>
        <w:jc w:val="both"/>
      </w:pPr>
      <w:r w:rsidRPr="007A5DF2">
        <w:rPr>
          <w:rFonts w:eastAsiaTheme="minorHAnsi"/>
          <w:lang w:eastAsia="en-US"/>
        </w:rPr>
        <w:t>И</w:t>
      </w:r>
      <w:r w:rsidR="004C04FD" w:rsidRPr="007A5DF2">
        <w:rPr>
          <w:rFonts w:eastAsiaTheme="minorHAnsi"/>
          <w:lang w:eastAsia="en-US"/>
        </w:rPr>
        <w:t>сходя из информации, размещенной в Единой информационной системе в сфере закупок</w:t>
      </w:r>
      <w:r w:rsidR="00BA5F74">
        <w:rPr>
          <w:rFonts w:eastAsiaTheme="minorHAnsi"/>
          <w:lang w:eastAsia="en-US"/>
        </w:rPr>
        <w:t xml:space="preserve"> (далее - ЕИС)</w:t>
      </w:r>
      <w:r w:rsidR="00C77637">
        <w:rPr>
          <w:rFonts w:eastAsiaTheme="minorHAnsi"/>
          <w:lang w:eastAsia="en-US"/>
        </w:rPr>
        <w:t>,</w:t>
      </w:r>
      <w:r w:rsidR="004C04FD" w:rsidRPr="007A5DF2">
        <w:rPr>
          <w:rFonts w:eastAsiaTheme="minorHAnsi"/>
          <w:lang w:eastAsia="en-US"/>
        </w:rPr>
        <w:t xml:space="preserve"> </w:t>
      </w:r>
      <w:r w:rsidR="002059BD">
        <w:rPr>
          <w:rFonts w:eastAsiaTheme="minorHAnsi"/>
          <w:lang w:eastAsia="en-US"/>
        </w:rPr>
        <w:t>Администрацией в 2024 году осущ</w:t>
      </w:r>
      <w:r w:rsidR="00C77637">
        <w:rPr>
          <w:rFonts w:eastAsiaTheme="minorHAnsi"/>
          <w:lang w:eastAsia="en-US"/>
        </w:rPr>
        <w:t>ествлялись конкурсные процедуры, п</w:t>
      </w:r>
      <w:r w:rsidR="002059BD">
        <w:rPr>
          <w:rFonts w:eastAsiaTheme="minorHAnsi"/>
          <w:lang w:eastAsia="en-US"/>
        </w:rPr>
        <w:t xml:space="preserve">о итогам которых заключались контракты, подлежащие исполнению в 2024 году, а также </w:t>
      </w:r>
      <w:r w:rsidR="004C04FD" w:rsidRPr="007A5DF2">
        <w:rPr>
          <w:rFonts w:eastAsiaTheme="minorHAnsi"/>
          <w:lang w:eastAsia="en-US"/>
        </w:rPr>
        <w:t xml:space="preserve">контракты, </w:t>
      </w:r>
      <w:r w:rsidR="004C04FD" w:rsidRPr="007A5DF2">
        <w:t xml:space="preserve">подлежащие </w:t>
      </w:r>
      <w:r w:rsidR="002059BD">
        <w:t xml:space="preserve">исполнению </w:t>
      </w:r>
      <w:r w:rsidR="004C04FD" w:rsidRPr="007A5DF2">
        <w:t>в 2025 году.</w:t>
      </w:r>
    </w:p>
    <w:p w:rsidR="00306EB1" w:rsidRPr="00306EB1" w:rsidRDefault="00306EB1" w:rsidP="007A5DF2">
      <w:pPr>
        <w:autoSpaceDE w:val="0"/>
        <w:autoSpaceDN w:val="0"/>
        <w:adjustRightInd w:val="0"/>
        <w:ind w:firstLine="540"/>
        <w:jc w:val="both"/>
      </w:pPr>
      <w:r>
        <w:t>В соответствии с Инструкцией № 162н</w:t>
      </w:r>
      <w:r w:rsidRPr="00306EB1">
        <w:t>:</w:t>
      </w:r>
    </w:p>
    <w:p w:rsidR="007A5DF2" w:rsidRPr="00306EB1" w:rsidRDefault="00306EB1" w:rsidP="007A5DF2">
      <w:pPr>
        <w:autoSpaceDE w:val="0"/>
        <w:autoSpaceDN w:val="0"/>
        <w:adjustRightInd w:val="0"/>
        <w:ind w:firstLine="540"/>
        <w:jc w:val="both"/>
      </w:pPr>
      <w:r>
        <w:t>- п</w:t>
      </w:r>
      <w:r w:rsidR="007A5DF2" w:rsidRPr="007A5DF2">
        <w:t xml:space="preserve">остановка на учет принимаемых обязательств при размещении в ЕИС извещений об осуществлении закупки с использованием конкурентных способов определения </w:t>
      </w:r>
      <w:r>
        <w:t xml:space="preserve">поставщиков (подрядчиков, </w:t>
      </w:r>
      <w:r w:rsidR="007A5DF2" w:rsidRPr="007A5DF2">
        <w:t>исполнителей</w:t>
      </w:r>
      <w:r>
        <w:t xml:space="preserve">) </w:t>
      </w:r>
      <w:r w:rsidR="007A5DF2" w:rsidRPr="007A5DF2">
        <w:t>в размере начальной (максимальной) цены контракта</w:t>
      </w:r>
      <w:r w:rsidR="00E82863">
        <w:t xml:space="preserve"> отражается в корреспонденции счетов </w:t>
      </w:r>
      <w:r w:rsidR="007A5DF2" w:rsidRPr="007A5DF2">
        <w:t>Дт 050103 Кт 050207 (а</w:t>
      </w:r>
      <w:r w:rsidR="007A5DF2">
        <w:t>бз.3 п.141.1 Инструкции № 162н)</w:t>
      </w:r>
      <w:r w:rsidRPr="00306EB1">
        <w:t>;</w:t>
      </w:r>
    </w:p>
    <w:p w:rsidR="00E82863" w:rsidRDefault="00306EB1" w:rsidP="00E82863">
      <w:pPr>
        <w:autoSpaceDE w:val="0"/>
        <w:autoSpaceDN w:val="0"/>
        <w:adjustRightInd w:val="0"/>
        <w:ind w:firstLine="540"/>
        <w:jc w:val="both"/>
      </w:pPr>
      <w:r>
        <w:t>- п</w:t>
      </w:r>
      <w:r w:rsidR="00E82863" w:rsidRPr="00E82863">
        <w:t>ринят</w:t>
      </w:r>
      <w:r w:rsidR="00E82863">
        <w:t>ие</w:t>
      </w:r>
      <w:r w:rsidR="00E82863" w:rsidRPr="00E82863">
        <w:t xml:space="preserve"> бюджетны</w:t>
      </w:r>
      <w:r w:rsidR="00E82863">
        <w:t>х</w:t>
      </w:r>
      <w:r w:rsidR="00E82863" w:rsidRPr="00E82863">
        <w:t xml:space="preserve"> обязательств на сумму заключенного по результатам конкурсных процедур контракта</w:t>
      </w:r>
      <w:r w:rsidR="00E82863">
        <w:t xml:space="preserve"> отражается в учете в корреспонденции счетов Дт 050207 Кт 050201 (</w:t>
      </w:r>
      <w:r w:rsidR="00E82863" w:rsidRPr="007A5DF2">
        <w:t>а</w:t>
      </w:r>
      <w:r w:rsidR="00E82863">
        <w:t>бз.7 п.141.1 Инструкции № 162н).</w:t>
      </w:r>
    </w:p>
    <w:p w:rsidR="00036F8C" w:rsidRDefault="004D04D3" w:rsidP="00E82863">
      <w:pPr>
        <w:autoSpaceDE w:val="0"/>
        <w:autoSpaceDN w:val="0"/>
        <w:adjustRightInd w:val="0"/>
        <w:ind w:firstLine="540"/>
        <w:jc w:val="both"/>
      </w:pPr>
      <w:r>
        <w:t>Рекомендации даны в письм</w:t>
      </w:r>
      <w:r w:rsidR="00036F8C">
        <w:t>ах</w:t>
      </w:r>
      <w:r>
        <w:t xml:space="preserve"> Минфина России от 11.11.2022 № 02-06-07/110108 об отражении в бухгалтерском учете фактов хозяйственной жизни, возникающих при исполнении договоров (контрактов)</w:t>
      </w:r>
      <w:r w:rsidR="00036F8C" w:rsidRPr="00036F8C">
        <w:t>;</w:t>
      </w:r>
      <w:r w:rsidR="00036F8C">
        <w:t xml:space="preserve"> от 07.04.2015 № 02-07-07/19450 о порядке отражения в учете операций с принимаемыми и отложенными обязательствами</w:t>
      </w:r>
      <w:r w:rsidR="00E22FEF">
        <w:t>.</w:t>
      </w:r>
    </w:p>
    <w:p w:rsidR="00F26D63" w:rsidRDefault="000F23F9" w:rsidP="00F26D63">
      <w:pPr>
        <w:autoSpaceDE w:val="0"/>
        <w:autoSpaceDN w:val="0"/>
        <w:adjustRightInd w:val="0"/>
        <w:ind w:firstLine="540"/>
        <w:jc w:val="both"/>
        <w:rPr>
          <w:i/>
        </w:rPr>
      </w:pPr>
      <w:r>
        <w:rPr>
          <w:i/>
        </w:rPr>
        <w:t>Несмотря на то, что конкурсные процедуры Администрацией в 2024 году осуществлялись, извещения в ЕИС размещались, г</w:t>
      </w:r>
      <w:r w:rsidR="00F26D63" w:rsidRPr="00F26D63">
        <w:rPr>
          <w:i/>
        </w:rPr>
        <w:t xml:space="preserve">лавная книга </w:t>
      </w:r>
      <w:r>
        <w:rPr>
          <w:i/>
        </w:rPr>
        <w:t>з</w:t>
      </w:r>
      <w:r w:rsidR="008B564E">
        <w:rPr>
          <w:i/>
        </w:rPr>
        <w:t>а 2024 год</w:t>
      </w:r>
      <w:r w:rsidR="00F26D63" w:rsidRPr="00F26D63">
        <w:rPr>
          <w:i/>
        </w:rPr>
        <w:t xml:space="preserve"> не содержит оборотов по счету 050207, данный факт говорит о том, что постановка на учет принимаемых обязательств при размещении в ЕИС извещений об осуществлении закупок не осуществлялась (нарушение п.141.1 Инструкции № 162н)</w:t>
      </w:r>
      <w:r w:rsidR="00B543FE">
        <w:rPr>
          <w:i/>
        </w:rPr>
        <w:t xml:space="preserve">, </w:t>
      </w:r>
      <w:r w:rsidR="0078303C">
        <w:rPr>
          <w:i/>
        </w:rPr>
        <w:t>и</w:t>
      </w:r>
      <w:r w:rsidR="00B543FE">
        <w:rPr>
          <w:i/>
        </w:rPr>
        <w:t xml:space="preserve"> соответственно данная информация в </w:t>
      </w:r>
      <w:r w:rsidR="0078303C">
        <w:rPr>
          <w:i/>
        </w:rPr>
        <w:t xml:space="preserve">гр.8 </w:t>
      </w:r>
      <w:r w:rsidR="00B543FE">
        <w:rPr>
          <w:i/>
        </w:rPr>
        <w:t xml:space="preserve">ф.0503128 </w:t>
      </w:r>
      <w:r w:rsidR="008D1778">
        <w:rPr>
          <w:i/>
        </w:rPr>
        <w:t>не отражалась</w:t>
      </w:r>
      <w:r w:rsidR="00B543FE">
        <w:rPr>
          <w:i/>
        </w:rPr>
        <w:t>.</w:t>
      </w:r>
    </w:p>
    <w:p w:rsidR="00711A1C" w:rsidRDefault="00711A1C" w:rsidP="00F26D63">
      <w:pPr>
        <w:autoSpaceDE w:val="0"/>
        <w:autoSpaceDN w:val="0"/>
        <w:adjustRightInd w:val="0"/>
        <w:ind w:firstLine="540"/>
        <w:jc w:val="both"/>
        <w:rPr>
          <w:i/>
        </w:rPr>
      </w:pPr>
    </w:p>
    <w:p w:rsidR="00F125EA" w:rsidRPr="00C55F56" w:rsidRDefault="00F125EA" w:rsidP="00F125EA">
      <w:pPr>
        <w:widowControl w:val="0"/>
        <w:autoSpaceDE w:val="0"/>
        <w:autoSpaceDN w:val="0"/>
        <w:jc w:val="center"/>
        <w:outlineLvl w:val="0"/>
        <w:rPr>
          <w:u w:val="single"/>
        </w:rPr>
      </w:pPr>
      <w:r w:rsidRPr="00C55F56">
        <w:rPr>
          <w:u w:val="single"/>
        </w:rPr>
        <w:t xml:space="preserve">Применение федеральных стандартов бухгалтерского учета </w:t>
      </w:r>
    </w:p>
    <w:p w:rsidR="00F125EA" w:rsidRPr="00980533" w:rsidRDefault="00F125EA" w:rsidP="00F125EA">
      <w:pPr>
        <w:autoSpaceDE w:val="0"/>
        <w:autoSpaceDN w:val="0"/>
        <w:adjustRightInd w:val="0"/>
        <w:ind w:firstLine="540"/>
        <w:jc w:val="both"/>
        <w:rPr>
          <w:b/>
          <w:u w:val="single"/>
        </w:rPr>
      </w:pPr>
    </w:p>
    <w:p w:rsidR="00F125EA" w:rsidRDefault="00F125EA" w:rsidP="00F125EA">
      <w:pPr>
        <w:autoSpaceDE w:val="0"/>
        <w:autoSpaceDN w:val="0"/>
        <w:adjustRightInd w:val="0"/>
        <w:ind w:firstLine="540"/>
        <w:jc w:val="both"/>
      </w:pPr>
      <w:r>
        <w:t>В соответствии со ст.21</w:t>
      </w:r>
      <w:r w:rsidRPr="00F125EA">
        <w:t xml:space="preserve"> </w:t>
      </w:r>
      <w:r>
        <w:t>Федерального закона о бухгалтерском учете 402-ФЗ</w:t>
      </w:r>
      <w:r w:rsidRPr="00F125EA">
        <w:t>:</w:t>
      </w:r>
    </w:p>
    <w:p w:rsidR="00F125EA" w:rsidRDefault="00F125EA" w:rsidP="00F125EA">
      <w:pPr>
        <w:autoSpaceDE w:val="0"/>
        <w:autoSpaceDN w:val="0"/>
        <w:adjustRightInd w:val="0"/>
        <w:ind w:firstLine="540"/>
        <w:jc w:val="both"/>
      </w:pPr>
      <w:r>
        <w:t xml:space="preserve">- к </w:t>
      </w:r>
      <w:r w:rsidRPr="00F125EA">
        <w:t>документам в области регулирования</w:t>
      </w:r>
      <w:r>
        <w:t xml:space="preserve"> бухгалтерского учета относятся в том числе </w:t>
      </w:r>
      <w:hyperlink r:id="rId36">
        <w:r w:rsidRPr="00F125EA">
          <w:t>федеральные стандарты</w:t>
        </w:r>
      </w:hyperlink>
      <w:r w:rsidRPr="00F125EA">
        <w:t xml:space="preserve"> бухгалтерского учета, федеральные стандарты бухгалтерского учета государственных финансов (далее </w:t>
      </w:r>
      <w:r>
        <w:t>- федеральные стандарты, ФСБУ)</w:t>
      </w:r>
      <w:r w:rsidRPr="00F125EA">
        <w:t>;</w:t>
      </w:r>
    </w:p>
    <w:p w:rsidR="00F125EA" w:rsidRDefault="00F125EA" w:rsidP="00F125EA">
      <w:pPr>
        <w:autoSpaceDE w:val="0"/>
        <w:autoSpaceDN w:val="0"/>
        <w:adjustRightInd w:val="0"/>
        <w:ind w:firstLine="540"/>
        <w:jc w:val="both"/>
      </w:pPr>
      <w:r>
        <w:t>- ф</w:t>
      </w:r>
      <w:r w:rsidRPr="00F125EA">
        <w:t>едеральные стандарты обязательны к применению, если иное не установлено этими стандартами или настоящим Федеральным законом.</w:t>
      </w:r>
    </w:p>
    <w:p w:rsidR="00F125EA" w:rsidRDefault="00F125EA" w:rsidP="00F125EA">
      <w:pPr>
        <w:autoSpaceDE w:val="0"/>
        <w:autoSpaceDN w:val="0"/>
        <w:adjustRightInd w:val="0"/>
        <w:ind w:firstLine="540"/>
        <w:jc w:val="both"/>
      </w:pPr>
      <w:r>
        <w:t>Приказом Минфина России от 15.11.2019 № 181н утвержден ФСБУ «Нематериальные активы».</w:t>
      </w:r>
    </w:p>
    <w:p w:rsidR="00442CBE" w:rsidRDefault="00442CBE" w:rsidP="00F125EA">
      <w:pPr>
        <w:autoSpaceDE w:val="0"/>
        <w:autoSpaceDN w:val="0"/>
        <w:adjustRightInd w:val="0"/>
        <w:ind w:firstLine="540"/>
        <w:jc w:val="both"/>
      </w:pPr>
      <w:r>
        <w:t>Письмом Минфина России от 30.11.2020 № 02-07-07/104384 направлены Методические рекомендации по применению ФСБУ «Нематериальные активы».</w:t>
      </w:r>
    </w:p>
    <w:p w:rsidR="00442CBE" w:rsidRDefault="00442CBE" w:rsidP="00F125EA">
      <w:pPr>
        <w:autoSpaceDE w:val="0"/>
        <w:autoSpaceDN w:val="0"/>
        <w:adjustRightInd w:val="0"/>
        <w:ind w:firstLine="540"/>
        <w:jc w:val="both"/>
      </w:pPr>
      <w:r>
        <w:t>В разделе третьем данного письма Минфина даны рекомендации в части прав пользования объектами нематериальных активов (неисключительными правами).</w:t>
      </w:r>
    </w:p>
    <w:p w:rsidR="00CF5ABE" w:rsidRDefault="00D71A2C" w:rsidP="00D71A2C">
      <w:pPr>
        <w:autoSpaceDE w:val="0"/>
        <w:autoSpaceDN w:val="0"/>
        <w:adjustRightInd w:val="0"/>
        <w:ind w:firstLine="540"/>
        <w:jc w:val="both"/>
      </w:pPr>
      <w:r>
        <w:t xml:space="preserve">В соответствии с </w:t>
      </w:r>
      <w:r w:rsidR="00A7076F">
        <w:t>данными рекомендациями</w:t>
      </w:r>
      <w:r w:rsidR="00CF5ABE" w:rsidRPr="00CF5ABE">
        <w:t>:</w:t>
      </w:r>
    </w:p>
    <w:p w:rsidR="00CF5ABE" w:rsidRPr="00CF5ABE" w:rsidRDefault="00CF5ABE" w:rsidP="00D71A2C">
      <w:pPr>
        <w:autoSpaceDE w:val="0"/>
        <w:autoSpaceDN w:val="0"/>
        <w:adjustRightInd w:val="0"/>
        <w:ind w:firstLine="540"/>
        <w:jc w:val="both"/>
      </w:pPr>
      <w:r>
        <w:t>-</w:t>
      </w:r>
      <w:r w:rsidR="00D71A2C">
        <w:t xml:space="preserve"> о</w:t>
      </w:r>
      <w:r w:rsidR="00D71A2C" w:rsidRPr="00D71A2C">
        <w:t>тражение в учете учреждения операций, связанных с предоставлением (получением) прав пользования</w:t>
      </w:r>
      <w:r>
        <w:t>,</w:t>
      </w:r>
      <w:r w:rsidR="00D71A2C" w:rsidRPr="00D71A2C">
        <w:t xml:space="preserve"> осуществляется </w:t>
      </w:r>
      <w:r>
        <w:t xml:space="preserve">в том числе </w:t>
      </w:r>
      <w:r w:rsidR="00D71A2C" w:rsidRPr="00D71A2C">
        <w:t>на основании лицензионных договоров</w:t>
      </w:r>
      <w:r w:rsidRPr="00CF5ABE">
        <w:t>;</w:t>
      </w:r>
    </w:p>
    <w:p w:rsidR="00D71A2C" w:rsidRPr="00D71A2C" w:rsidRDefault="00CF5ABE" w:rsidP="00D71A2C">
      <w:pPr>
        <w:autoSpaceDE w:val="0"/>
        <w:autoSpaceDN w:val="0"/>
        <w:adjustRightInd w:val="0"/>
        <w:ind w:firstLine="540"/>
        <w:jc w:val="both"/>
      </w:pPr>
      <w:r>
        <w:t>- с</w:t>
      </w:r>
      <w:r w:rsidR="00D71A2C" w:rsidRPr="00D71A2C">
        <w:t xml:space="preserve"> 1 января 2021 года неисключительные права пользования в соответствии с лицензионными договорами, признаваемые в составе нефинансовых активов в соответствии с положениями </w:t>
      </w:r>
      <w:r>
        <w:t>ФСБУ «</w:t>
      </w:r>
      <w:r w:rsidR="00D71A2C" w:rsidRPr="00D71A2C">
        <w:t>Нематериальные активы</w:t>
      </w:r>
      <w:r>
        <w:t>»</w:t>
      </w:r>
      <w:r w:rsidR="00D71A2C" w:rsidRPr="00D71A2C">
        <w:t xml:space="preserve"> отражаются на соответствующих счетах аналитического учета счета 0 111 60 000 </w:t>
      </w:r>
      <w:r>
        <w:t>«</w:t>
      </w:r>
      <w:r w:rsidR="00D71A2C" w:rsidRPr="00D71A2C">
        <w:t>Права пользования нематериальными активами</w:t>
      </w:r>
      <w:r>
        <w:t xml:space="preserve">», в частности </w:t>
      </w:r>
      <w:r w:rsidR="00D71A2C" w:rsidRPr="00D71A2C">
        <w:t xml:space="preserve">права пользования на программное обеспечение и базы данных - счет 0 111 61 000 </w:t>
      </w:r>
      <w:r>
        <w:t>«</w:t>
      </w:r>
      <w:r w:rsidR="00D71A2C" w:rsidRPr="00D71A2C">
        <w:t>Права пользования программным обеспечением и базами данных</w:t>
      </w:r>
      <w:r>
        <w:t>».</w:t>
      </w:r>
    </w:p>
    <w:p w:rsidR="00442CBE" w:rsidRPr="00442CBE" w:rsidRDefault="00442CBE" w:rsidP="00442CBE">
      <w:pPr>
        <w:autoSpaceDE w:val="0"/>
        <w:autoSpaceDN w:val="0"/>
        <w:adjustRightInd w:val="0"/>
        <w:ind w:firstLine="540"/>
        <w:jc w:val="both"/>
      </w:pPr>
      <w:r w:rsidRPr="00442CBE">
        <w:t>Лицензионное программное обеспечение (далее - ПО) - это программа для компьютера, которой учреждение пользуется на основании лицензионного договора.</w:t>
      </w:r>
    </w:p>
    <w:p w:rsidR="008D4159" w:rsidRDefault="008D4159" w:rsidP="00442CBE">
      <w:pPr>
        <w:autoSpaceDE w:val="0"/>
        <w:autoSpaceDN w:val="0"/>
        <w:adjustRightInd w:val="0"/>
        <w:ind w:firstLine="540"/>
        <w:jc w:val="both"/>
      </w:pPr>
      <w:r>
        <w:t xml:space="preserve">На практике учреждения в своей финансово-хозяйственной деятельности часто используют ПО, которые являются </w:t>
      </w:r>
      <w:r w:rsidRPr="00442CBE">
        <w:t>лицензионным</w:t>
      </w:r>
      <w:r>
        <w:t>и (к контрактам приобщаются лицензионные соглашения, договора).</w:t>
      </w:r>
    </w:p>
    <w:p w:rsidR="008D4159" w:rsidRDefault="008D4159" w:rsidP="00442CBE">
      <w:pPr>
        <w:autoSpaceDE w:val="0"/>
        <w:autoSpaceDN w:val="0"/>
        <w:adjustRightInd w:val="0"/>
        <w:ind w:firstLine="540"/>
        <w:jc w:val="both"/>
      </w:pPr>
      <w:r>
        <w:t>Ревизионной комиссией города Кедрового в ходе осуществленного анализа отмечено, что главные книги ГРБС за 2024 год не содержат оборот</w:t>
      </w:r>
      <w:r w:rsidR="0006180D">
        <w:t>ов</w:t>
      </w:r>
      <w:r>
        <w:t xml:space="preserve"> и (или) остатк</w:t>
      </w:r>
      <w:r w:rsidR="0006180D">
        <w:t>ов</w:t>
      </w:r>
      <w:r>
        <w:t xml:space="preserve"> по счету 111</w:t>
      </w:r>
      <w:r w:rsidR="005846DF">
        <w:t>.</w:t>
      </w:r>
      <w:r>
        <w:t>60</w:t>
      </w:r>
      <w:r w:rsidR="005846DF">
        <w:t>, а консолидированный баланс не содержит остатков по счету 111 «Права пользования активами».</w:t>
      </w:r>
    </w:p>
    <w:p w:rsidR="00B534F8" w:rsidRDefault="005846DF" w:rsidP="00442CBE">
      <w:pPr>
        <w:autoSpaceDE w:val="0"/>
        <w:autoSpaceDN w:val="0"/>
        <w:adjustRightInd w:val="0"/>
        <w:ind w:firstLine="540"/>
        <w:jc w:val="both"/>
      </w:pPr>
      <w:r>
        <w:t xml:space="preserve">В связи с вышесказанным, Ревизионная комиссия </w:t>
      </w:r>
      <w:r w:rsidR="00B534F8">
        <w:t xml:space="preserve">города Кедрового </w:t>
      </w:r>
      <w:r>
        <w:t>рекомендует</w:t>
      </w:r>
      <w:r w:rsidR="00D058E4">
        <w:t xml:space="preserve"> ГРБС</w:t>
      </w:r>
      <w:r w:rsidR="00B534F8" w:rsidRPr="00B534F8">
        <w:t>:</w:t>
      </w:r>
    </w:p>
    <w:p w:rsidR="00D058E4" w:rsidRDefault="00D058E4" w:rsidP="00D058E4">
      <w:pPr>
        <w:autoSpaceDE w:val="0"/>
        <w:autoSpaceDN w:val="0"/>
        <w:adjustRightInd w:val="0"/>
        <w:ind w:firstLine="540"/>
        <w:jc w:val="both"/>
      </w:pPr>
      <w:r>
        <w:t xml:space="preserve">- ознакомиться и проанализировать применение на практике ФСБУ «Нематериальные активы» </w:t>
      </w:r>
      <w:r w:rsidR="00C20F72">
        <w:t>с учетом</w:t>
      </w:r>
      <w:r>
        <w:t xml:space="preserve"> методических рекомендаций Минфина по его применению</w:t>
      </w:r>
      <w:r w:rsidRPr="000B23B9">
        <w:t>;</w:t>
      </w:r>
    </w:p>
    <w:p w:rsidR="005846DF" w:rsidRDefault="00B534F8" w:rsidP="00442CBE">
      <w:pPr>
        <w:autoSpaceDE w:val="0"/>
        <w:autoSpaceDN w:val="0"/>
        <w:adjustRightInd w:val="0"/>
        <w:ind w:firstLine="540"/>
        <w:jc w:val="both"/>
      </w:pPr>
      <w:r>
        <w:t>-</w:t>
      </w:r>
      <w:r w:rsidR="005846DF">
        <w:t xml:space="preserve"> </w:t>
      </w:r>
      <w:r>
        <w:t>проанализировать используемое программное обеспечение на наличие лицензионных соглашений, договоров</w:t>
      </w:r>
      <w:r w:rsidRPr="00B534F8">
        <w:t>;</w:t>
      </w:r>
    </w:p>
    <w:p w:rsidR="000B23B9" w:rsidRDefault="000B23B9" w:rsidP="00B534F8">
      <w:pPr>
        <w:autoSpaceDE w:val="0"/>
        <w:autoSpaceDN w:val="0"/>
        <w:adjustRightInd w:val="0"/>
        <w:ind w:firstLine="540"/>
        <w:jc w:val="both"/>
      </w:pPr>
      <w:r>
        <w:t>- отразить в учете неисключительные права пользования</w:t>
      </w:r>
      <w:r w:rsidR="00D058E4">
        <w:t>, являющиеся лицензионными</w:t>
      </w:r>
      <w:r>
        <w:t xml:space="preserve"> со сроком полезного использования более 12 месяцев</w:t>
      </w:r>
      <w:r w:rsidR="00C20F72">
        <w:t>,</w:t>
      </w:r>
      <w:r>
        <w:t xml:space="preserve"> на счете 111.60</w:t>
      </w:r>
      <w:r w:rsidR="00D058E4">
        <w:t>.</w:t>
      </w:r>
    </w:p>
    <w:p w:rsidR="00D058E4" w:rsidRDefault="00D058E4" w:rsidP="00D058E4">
      <w:pPr>
        <w:autoSpaceDE w:val="0"/>
        <w:autoSpaceDN w:val="0"/>
        <w:adjustRightInd w:val="0"/>
        <w:ind w:firstLine="540"/>
        <w:jc w:val="both"/>
      </w:pPr>
      <w:r>
        <w:t>При этом необходимо учитывать</w:t>
      </w:r>
      <w:r w:rsidRPr="00D058E4">
        <w:t>:</w:t>
      </w:r>
    </w:p>
    <w:p w:rsidR="00D058E4" w:rsidRDefault="00D058E4" w:rsidP="00D058E4">
      <w:pPr>
        <w:autoSpaceDE w:val="0"/>
        <w:autoSpaceDN w:val="0"/>
        <w:adjustRightInd w:val="0"/>
        <w:ind w:firstLine="540"/>
        <w:jc w:val="both"/>
        <w:rPr>
          <w:rFonts w:eastAsiaTheme="minorHAnsi"/>
          <w:lang w:eastAsia="en-US"/>
        </w:rPr>
      </w:pPr>
      <w:r>
        <w:t xml:space="preserve">- </w:t>
      </w:r>
      <w:r w:rsidR="000B23B9">
        <w:rPr>
          <w:rFonts w:eastAsiaTheme="minorHAnsi"/>
          <w:lang w:eastAsia="en-US"/>
        </w:rPr>
        <w:t>неисключительные права пользования со сроком полезного использования не более 12 месяцев</w:t>
      </w:r>
      <w:r>
        <w:rPr>
          <w:rFonts w:eastAsiaTheme="minorHAnsi"/>
          <w:lang w:eastAsia="en-US"/>
        </w:rPr>
        <w:t xml:space="preserve"> на счете 111.60 </w:t>
      </w:r>
      <w:r w:rsidR="000B23B9">
        <w:rPr>
          <w:rFonts w:eastAsiaTheme="minorHAnsi"/>
          <w:lang w:eastAsia="en-US"/>
        </w:rPr>
        <w:t>не отражаются</w:t>
      </w:r>
      <w:r>
        <w:rPr>
          <w:rFonts w:eastAsiaTheme="minorHAnsi"/>
          <w:lang w:eastAsia="en-US"/>
        </w:rPr>
        <w:t>, а р</w:t>
      </w:r>
      <w:r w:rsidR="000B23B9">
        <w:rPr>
          <w:rFonts w:eastAsiaTheme="minorHAnsi"/>
          <w:lang w:eastAsia="en-US"/>
        </w:rPr>
        <w:t>асходы на их приобретение отн</w:t>
      </w:r>
      <w:r>
        <w:rPr>
          <w:rFonts w:eastAsiaTheme="minorHAnsi"/>
          <w:lang w:eastAsia="en-US"/>
        </w:rPr>
        <w:t>о</w:t>
      </w:r>
      <w:r w:rsidR="000B23B9">
        <w:rPr>
          <w:rFonts w:eastAsiaTheme="minorHAnsi"/>
          <w:lang w:eastAsia="en-US"/>
        </w:rPr>
        <w:t>с</w:t>
      </w:r>
      <w:r>
        <w:rPr>
          <w:rFonts w:eastAsiaTheme="minorHAnsi"/>
          <w:lang w:eastAsia="en-US"/>
        </w:rPr>
        <w:t xml:space="preserve">ятся </w:t>
      </w:r>
      <w:r w:rsidR="000B23B9">
        <w:rPr>
          <w:rFonts w:eastAsiaTheme="minorHAnsi"/>
          <w:lang w:eastAsia="en-US"/>
        </w:rPr>
        <w:t>на текущие расходы (затраты)</w:t>
      </w:r>
      <w:r w:rsidRPr="00D058E4">
        <w:rPr>
          <w:rFonts w:eastAsiaTheme="minorHAnsi"/>
          <w:lang w:eastAsia="en-US"/>
        </w:rPr>
        <w:t>;</w:t>
      </w:r>
    </w:p>
    <w:p w:rsidR="008161A8" w:rsidRDefault="00D058E4" w:rsidP="008161A8">
      <w:pPr>
        <w:autoSpaceDE w:val="0"/>
        <w:autoSpaceDN w:val="0"/>
        <w:adjustRightInd w:val="0"/>
        <w:ind w:firstLine="540"/>
        <w:jc w:val="both"/>
        <w:rPr>
          <w:rFonts w:eastAsiaTheme="minorHAnsi"/>
          <w:lang w:eastAsia="en-US"/>
        </w:rPr>
      </w:pPr>
      <w:r>
        <w:rPr>
          <w:rFonts w:eastAsiaTheme="minorHAnsi"/>
          <w:lang w:eastAsia="en-US"/>
        </w:rPr>
        <w:t xml:space="preserve">- </w:t>
      </w:r>
      <w:r w:rsidR="008161A8">
        <w:rPr>
          <w:rFonts w:eastAsiaTheme="minorHAnsi"/>
          <w:lang w:eastAsia="en-US"/>
        </w:rPr>
        <w:t>расходы на приобретение прав пользования, срок полезного использования которых составляет не более 12 месяцев</w:t>
      </w:r>
      <w:r w:rsidR="00C20F72">
        <w:rPr>
          <w:rFonts w:eastAsiaTheme="minorHAnsi"/>
          <w:lang w:eastAsia="en-US"/>
        </w:rPr>
        <w:t xml:space="preserve"> и</w:t>
      </w:r>
      <w:r w:rsidR="008161A8">
        <w:rPr>
          <w:rFonts w:eastAsiaTheme="minorHAnsi"/>
          <w:lang w:eastAsia="en-US"/>
        </w:rPr>
        <w:t xml:space="preserve"> переходит за пределы года их приобретения, отражаются на счете 040150000 «Расходы будущих периодов».</w:t>
      </w:r>
    </w:p>
    <w:p w:rsidR="000B23B9" w:rsidRDefault="008161A8" w:rsidP="008161A8">
      <w:pPr>
        <w:autoSpaceDE w:val="0"/>
        <w:autoSpaceDN w:val="0"/>
        <w:adjustRightInd w:val="0"/>
        <w:ind w:firstLine="540"/>
        <w:jc w:val="both"/>
        <w:rPr>
          <w:rFonts w:eastAsiaTheme="minorHAnsi"/>
          <w:lang w:eastAsia="en-US"/>
        </w:rPr>
      </w:pPr>
      <w:r>
        <w:rPr>
          <w:rFonts w:eastAsiaTheme="minorHAnsi"/>
          <w:lang w:eastAsia="en-US"/>
        </w:rPr>
        <w:t xml:space="preserve">Разъяснения даны в письме Минфина России </w:t>
      </w:r>
      <w:r w:rsidR="000B23B9">
        <w:rPr>
          <w:rFonts w:eastAsiaTheme="minorHAnsi"/>
          <w:lang w:eastAsia="en-US"/>
        </w:rPr>
        <w:t xml:space="preserve">от 02.04.2021 </w:t>
      </w:r>
      <w:r>
        <w:rPr>
          <w:rFonts w:eastAsiaTheme="minorHAnsi"/>
          <w:lang w:eastAsia="en-US"/>
        </w:rPr>
        <w:t>№</w:t>
      </w:r>
      <w:r w:rsidR="000B23B9">
        <w:rPr>
          <w:rFonts w:eastAsiaTheme="minorHAnsi"/>
          <w:lang w:eastAsia="en-US"/>
        </w:rPr>
        <w:t xml:space="preserve"> 02-07-07/25218</w:t>
      </w:r>
      <w:r w:rsidR="000B3366">
        <w:rPr>
          <w:rFonts w:eastAsiaTheme="minorHAnsi"/>
          <w:lang w:eastAsia="en-US"/>
        </w:rPr>
        <w:t xml:space="preserve"> (в дополнение к методическим рекомендациям по применению ФСБУ)</w:t>
      </w:r>
      <w:r w:rsidR="00F10C3A">
        <w:rPr>
          <w:rFonts w:eastAsiaTheme="minorHAnsi"/>
          <w:lang w:eastAsia="en-US"/>
        </w:rPr>
        <w:t>.</w:t>
      </w:r>
    </w:p>
    <w:p w:rsidR="00F10C3A" w:rsidRDefault="0008120B" w:rsidP="008161A8">
      <w:pPr>
        <w:autoSpaceDE w:val="0"/>
        <w:autoSpaceDN w:val="0"/>
        <w:adjustRightInd w:val="0"/>
        <w:ind w:firstLine="540"/>
        <w:jc w:val="both"/>
        <w:rPr>
          <w:rFonts w:eastAsiaTheme="minorHAnsi"/>
          <w:lang w:eastAsia="en-US"/>
        </w:rPr>
      </w:pPr>
      <w:r>
        <w:rPr>
          <w:rFonts w:eastAsiaTheme="minorHAnsi"/>
          <w:lang w:eastAsia="en-US"/>
        </w:rPr>
        <w:t>Учет основных операций по правам пользования (</w:t>
      </w:r>
      <w:r w:rsidR="00F10C3A">
        <w:rPr>
          <w:rFonts w:eastAsiaTheme="minorHAnsi"/>
          <w:lang w:eastAsia="en-US"/>
        </w:rPr>
        <w:t>корреспонденция счетов бухгалтерского учета</w:t>
      </w:r>
      <w:r>
        <w:rPr>
          <w:rFonts w:eastAsiaTheme="minorHAnsi"/>
          <w:lang w:eastAsia="en-US"/>
        </w:rPr>
        <w:t>)</w:t>
      </w:r>
      <w:r w:rsidR="00F10C3A">
        <w:rPr>
          <w:rFonts w:eastAsiaTheme="minorHAnsi"/>
          <w:lang w:eastAsia="en-US"/>
        </w:rPr>
        <w:t xml:space="preserve"> приведены в п.41.1 Инструкции № 162н</w:t>
      </w:r>
      <w:r>
        <w:rPr>
          <w:rFonts w:eastAsiaTheme="minorHAnsi"/>
          <w:lang w:eastAsia="en-US"/>
        </w:rPr>
        <w:t>.</w:t>
      </w:r>
    </w:p>
    <w:p w:rsidR="0008120B" w:rsidRDefault="0008120B" w:rsidP="0008120B">
      <w:pPr>
        <w:autoSpaceDE w:val="0"/>
        <w:autoSpaceDN w:val="0"/>
        <w:adjustRightInd w:val="0"/>
        <w:ind w:firstLine="540"/>
        <w:jc w:val="both"/>
        <w:rPr>
          <w:rFonts w:eastAsiaTheme="minorHAnsi"/>
          <w:lang w:eastAsia="en-US"/>
        </w:rPr>
      </w:pPr>
      <w:r>
        <w:rPr>
          <w:rFonts w:eastAsiaTheme="minorHAnsi"/>
          <w:lang w:eastAsia="en-US"/>
        </w:rPr>
        <w:t>Также рекомендации и корреспонденция счетов приведены в справочной системе «Консультант плюс» (к</w:t>
      </w:r>
      <w:r w:rsidR="00F10C3A" w:rsidRPr="00F10C3A">
        <w:rPr>
          <w:rFonts w:eastAsiaTheme="minorHAnsi"/>
          <w:lang w:eastAsia="en-US"/>
        </w:rPr>
        <w:t>ак учесть лицензионное программное обеспечение</w:t>
      </w:r>
      <w:r>
        <w:rPr>
          <w:rFonts w:eastAsiaTheme="minorHAnsi"/>
          <w:lang w:eastAsia="en-US"/>
        </w:rPr>
        <w:t>) по информации издательства «Главная книга» (актуально на 15.04.2025).</w:t>
      </w:r>
    </w:p>
    <w:p w:rsidR="001E5012" w:rsidRDefault="001E5012" w:rsidP="0008120B">
      <w:pPr>
        <w:autoSpaceDE w:val="0"/>
        <w:autoSpaceDN w:val="0"/>
        <w:adjustRightInd w:val="0"/>
        <w:ind w:firstLine="540"/>
        <w:jc w:val="both"/>
        <w:rPr>
          <w:rFonts w:eastAsiaTheme="minorHAnsi"/>
          <w:lang w:eastAsia="en-US"/>
        </w:rPr>
      </w:pPr>
    </w:p>
    <w:p w:rsidR="00F400CF" w:rsidRDefault="00F400CF" w:rsidP="00F400CF">
      <w:pPr>
        <w:autoSpaceDE w:val="0"/>
        <w:autoSpaceDN w:val="0"/>
        <w:adjustRightInd w:val="0"/>
        <w:ind w:firstLine="540"/>
        <w:jc w:val="center"/>
        <w:rPr>
          <w:b/>
        </w:rPr>
      </w:pPr>
      <w:r>
        <w:rPr>
          <w:b/>
        </w:rPr>
        <w:t xml:space="preserve">Заключение по внешней проверке бюджетной (бухгалтерской) </w:t>
      </w:r>
    </w:p>
    <w:p w:rsidR="00F400CF" w:rsidRDefault="00F400CF" w:rsidP="00F400CF">
      <w:pPr>
        <w:autoSpaceDE w:val="0"/>
        <w:autoSpaceDN w:val="0"/>
        <w:adjustRightInd w:val="0"/>
        <w:ind w:firstLine="540"/>
        <w:jc w:val="center"/>
        <w:rPr>
          <w:rFonts w:eastAsiaTheme="minorHAnsi"/>
          <w:lang w:eastAsia="en-US"/>
        </w:rPr>
      </w:pPr>
      <w:r>
        <w:rPr>
          <w:b/>
        </w:rPr>
        <w:t>отчетности за 2024 год</w:t>
      </w:r>
    </w:p>
    <w:p w:rsidR="00F400CF" w:rsidRDefault="00F400CF" w:rsidP="00F400CF">
      <w:pPr>
        <w:autoSpaceDE w:val="0"/>
        <w:autoSpaceDN w:val="0"/>
        <w:adjustRightInd w:val="0"/>
        <w:ind w:firstLine="540"/>
        <w:jc w:val="both"/>
      </w:pPr>
    </w:p>
    <w:p w:rsidR="00F400CF" w:rsidRPr="0064137A" w:rsidRDefault="00F400CF" w:rsidP="00F400CF">
      <w:pPr>
        <w:autoSpaceDE w:val="0"/>
        <w:autoSpaceDN w:val="0"/>
        <w:adjustRightInd w:val="0"/>
        <w:ind w:firstLine="540"/>
        <w:jc w:val="both"/>
      </w:pPr>
      <w:r>
        <w:t xml:space="preserve">По итогам </w:t>
      </w:r>
      <w:r w:rsidRPr="0064137A">
        <w:t>проведен</w:t>
      </w:r>
      <w:r>
        <w:t>ия</w:t>
      </w:r>
      <w:r w:rsidRPr="0064137A">
        <w:t xml:space="preserve"> внешней проверки годовой бюджетной (бухгалтерской) отчетности за 202</w:t>
      </w:r>
      <w:r>
        <w:t>4</w:t>
      </w:r>
      <w:r w:rsidRPr="0064137A">
        <w:t xml:space="preserve"> год, Ревизионн</w:t>
      </w:r>
      <w:r>
        <w:t>ая</w:t>
      </w:r>
      <w:r w:rsidRPr="0064137A">
        <w:t xml:space="preserve"> комисси</w:t>
      </w:r>
      <w:r>
        <w:t>я</w:t>
      </w:r>
      <w:r w:rsidRPr="0064137A">
        <w:t xml:space="preserve"> города Кедрового </w:t>
      </w:r>
      <w:r>
        <w:t>отмечает следующее</w:t>
      </w:r>
      <w:r w:rsidRPr="0064137A">
        <w:t>:</w:t>
      </w:r>
    </w:p>
    <w:p w:rsidR="00F400CF" w:rsidRPr="0064137A" w:rsidRDefault="00F400CF" w:rsidP="00F400CF">
      <w:pPr>
        <w:autoSpaceDE w:val="0"/>
        <w:autoSpaceDN w:val="0"/>
        <w:adjustRightInd w:val="0"/>
        <w:ind w:firstLine="540"/>
        <w:jc w:val="both"/>
      </w:pPr>
      <w:r w:rsidRPr="0064137A">
        <w:t>- требования Инструкции № 191н в целом соблюдались, а основные показатели годовой бюджетной (бухгалтерской) отчетности достоверны;</w:t>
      </w:r>
    </w:p>
    <w:p w:rsidR="00F400CF" w:rsidRDefault="00F400CF" w:rsidP="00F400CF">
      <w:pPr>
        <w:autoSpaceDE w:val="0"/>
        <w:autoSpaceDN w:val="0"/>
        <w:adjustRightInd w:val="0"/>
        <w:ind w:firstLine="540"/>
        <w:jc w:val="both"/>
      </w:pPr>
      <w:r w:rsidRPr="0064137A">
        <w:t>- выявленные нарушения и недостатки, выражены в несоблюдении отдельных требований Инструкций № 157н,</w:t>
      </w:r>
      <w:r>
        <w:t xml:space="preserve"> № 162н,</w:t>
      </w:r>
      <w:r w:rsidRPr="0064137A">
        <w:t xml:space="preserve"> № 191н</w:t>
      </w:r>
      <w:r>
        <w:t xml:space="preserve"> и</w:t>
      </w:r>
      <w:r w:rsidRPr="0064137A">
        <w:t xml:space="preserve"> Федеральных стандартов бухгалтерского уч</w:t>
      </w:r>
      <w:r>
        <w:t>е</w:t>
      </w:r>
      <w:r w:rsidRPr="0064137A">
        <w:t>та, факт наличия которых</w:t>
      </w:r>
      <w:r>
        <w:t>,</w:t>
      </w:r>
      <w:r w:rsidRPr="0064137A">
        <w:t xml:space="preserve"> не оказал существенного влияния на достоверность основных показателей </w:t>
      </w:r>
      <w:r>
        <w:t xml:space="preserve">консолидированного </w:t>
      </w:r>
      <w:r w:rsidRPr="0064137A">
        <w:t>годового отч</w:t>
      </w:r>
      <w:r>
        <w:t>е</w:t>
      </w:r>
      <w:r w:rsidRPr="0064137A">
        <w:t>та об исполнении бюджета за 202</w:t>
      </w:r>
      <w:r>
        <w:t>4</w:t>
      </w:r>
      <w:r w:rsidRPr="0064137A">
        <w:t xml:space="preserve"> год, но отрицательно сказался на его информативности.</w:t>
      </w:r>
      <w:r>
        <w:t xml:space="preserve"> </w:t>
      </w:r>
    </w:p>
    <w:p w:rsidR="00F400CF" w:rsidRDefault="00F400CF" w:rsidP="004A740A">
      <w:pPr>
        <w:jc w:val="center"/>
        <w:rPr>
          <w:b/>
        </w:rPr>
      </w:pPr>
    </w:p>
    <w:p w:rsidR="004A740A" w:rsidRDefault="004A740A" w:rsidP="004A740A">
      <w:pPr>
        <w:jc w:val="center"/>
        <w:rPr>
          <w:b/>
        </w:rPr>
      </w:pPr>
      <w:r w:rsidRPr="0064137A">
        <w:rPr>
          <w:b/>
        </w:rPr>
        <w:t>Вывод</w:t>
      </w:r>
    </w:p>
    <w:p w:rsidR="0006180D" w:rsidRDefault="0006180D" w:rsidP="004A740A">
      <w:pPr>
        <w:jc w:val="center"/>
        <w:rPr>
          <w:b/>
        </w:rPr>
      </w:pPr>
    </w:p>
    <w:p w:rsidR="002A1716" w:rsidRPr="0064137A" w:rsidRDefault="00F400CF" w:rsidP="00F400CF">
      <w:pPr>
        <w:autoSpaceDE w:val="0"/>
        <w:autoSpaceDN w:val="0"/>
        <w:adjustRightInd w:val="0"/>
        <w:ind w:firstLine="540"/>
        <w:jc w:val="both"/>
      </w:pPr>
      <w:r>
        <w:t>К</w:t>
      </w:r>
      <w:r w:rsidR="0070086F" w:rsidRPr="0064137A">
        <w:t xml:space="preserve">онтрольно-счетный орган </w:t>
      </w:r>
      <w:r w:rsidR="002A1716" w:rsidRPr="0064137A">
        <w:t>-</w:t>
      </w:r>
      <w:r w:rsidR="0070086F" w:rsidRPr="0064137A">
        <w:t xml:space="preserve"> Ревизионная комиссия муниципального образования «Город Кедровый»</w:t>
      </w:r>
      <w:r w:rsidR="004A740A" w:rsidRPr="0064137A">
        <w:rPr>
          <w:bCs/>
        </w:rPr>
        <w:t xml:space="preserve">, основываясь на результатах внешней проверки отчета об исполнении бюджета </w:t>
      </w:r>
      <w:r w:rsidR="0070086F" w:rsidRPr="0064137A">
        <w:rPr>
          <w:bCs/>
        </w:rPr>
        <w:t>города Кедрового</w:t>
      </w:r>
      <w:r>
        <w:rPr>
          <w:bCs/>
        </w:rPr>
        <w:t>, включая проверку</w:t>
      </w:r>
      <w:r w:rsidR="0070086F" w:rsidRPr="0064137A">
        <w:rPr>
          <w:bCs/>
        </w:rPr>
        <w:t xml:space="preserve"> </w:t>
      </w:r>
      <w:r w:rsidR="004A740A" w:rsidRPr="0064137A">
        <w:rPr>
          <w:bCs/>
        </w:rPr>
        <w:t xml:space="preserve">годовой бюджетной отчетности главных </w:t>
      </w:r>
      <w:r>
        <w:rPr>
          <w:bCs/>
        </w:rPr>
        <w:t>распорядителей</w:t>
      </w:r>
      <w:r w:rsidR="004A740A" w:rsidRPr="0064137A">
        <w:rPr>
          <w:bCs/>
        </w:rPr>
        <w:t xml:space="preserve"> бюджетных средств за 202</w:t>
      </w:r>
      <w:r w:rsidR="00711A1C">
        <w:rPr>
          <w:bCs/>
        </w:rPr>
        <w:t>4</w:t>
      </w:r>
      <w:r w:rsidR="004A740A" w:rsidRPr="0064137A">
        <w:rPr>
          <w:bCs/>
        </w:rPr>
        <w:t xml:space="preserve"> год, в целом подтверждает достоверность данных, представленных в проекте решения Думы </w:t>
      </w:r>
      <w:r w:rsidR="0070086F" w:rsidRPr="0064137A">
        <w:rPr>
          <w:bCs/>
        </w:rPr>
        <w:t xml:space="preserve">города Кедрового </w:t>
      </w:r>
      <w:r w:rsidR="004A740A" w:rsidRPr="0064137A">
        <w:t xml:space="preserve">«Об </w:t>
      </w:r>
      <w:r w:rsidR="0070086F" w:rsidRPr="0064137A">
        <w:t xml:space="preserve">итогах </w:t>
      </w:r>
      <w:r w:rsidR="004A740A" w:rsidRPr="0064137A">
        <w:t>исполнени</w:t>
      </w:r>
      <w:r w:rsidR="0070086F" w:rsidRPr="0064137A">
        <w:t>я</w:t>
      </w:r>
      <w:r w:rsidR="004A740A" w:rsidRPr="0064137A">
        <w:t xml:space="preserve"> бюджета </w:t>
      </w:r>
      <w:r w:rsidR="0070086F" w:rsidRPr="0064137A">
        <w:t>города Кедрового</w:t>
      </w:r>
      <w:r w:rsidR="004A740A" w:rsidRPr="0064137A">
        <w:t xml:space="preserve"> за 202</w:t>
      </w:r>
      <w:r w:rsidR="00711A1C">
        <w:t>4</w:t>
      </w:r>
      <w:r w:rsidR="004A740A" w:rsidRPr="0064137A">
        <w:t xml:space="preserve"> год». </w:t>
      </w:r>
    </w:p>
    <w:p w:rsidR="008675A2" w:rsidRDefault="004A740A" w:rsidP="002A1716">
      <w:pPr>
        <w:tabs>
          <w:tab w:val="left" w:pos="9214"/>
        </w:tabs>
        <w:ind w:firstLine="567"/>
        <w:jc w:val="both"/>
      </w:pPr>
      <w:r w:rsidRPr="0064137A">
        <w:t>Проект решения Думы сформирован в рамках требований бюджетного законодательства</w:t>
      </w:r>
      <w:r w:rsidR="0070086F" w:rsidRPr="0064137A">
        <w:t>.</w:t>
      </w:r>
    </w:p>
    <w:p w:rsidR="00AF7AD1" w:rsidRPr="0064137A" w:rsidRDefault="005D384D" w:rsidP="00AF7AD1">
      <w:pPr>
        <w:tabs>
          <w:tab w:val="left" w:pos="9214"/>
        </w:tabs>
        <w:ind w:firstLine="567"/>
        <w:jc w:val="both"/>
      </w:pPr>
      <w:r w:rsidRPr="0064137A">
        <w:t xml:space="preserve">Контрольно-счетный орган </w:t>
      </w:r>
      <w:r w:rsidR="002A1716" w:rsidRPr="0064137A">
        <w:t>-</w:t>
      </w:r>
      <w:r w:rsidRPr="0064137A">
        <w:t xml:space="preserve"> Ревизионная комиссия муниципального образования «Город Кедровый» </w:t>
      </w:r>
      <w:r w:rsidR="004A740A" w:rsidRPr="0064137A">
        <w:t>предлагает</w:t>
      </w:r>
      <w:r w:rsidR="00AF7AD1" w:rsidRPr="0064137A">
        <w:t>:</w:t>
      </w:r>
    </w:p>
    <w:p w:rsidR="005D384D" w:rsidRPr="0064137A" w:rsidRDefault="00AF7AD1" w:rsidP="002A1716">
      <w:pPr>
        <w:tabs>
          <w:tab w:val="left" w:pos="9214"/>
        </w:tabs>
        <w:ind w:firstLine="567"/>
        <w:jc w:val="both"/>
      </w:pPr>
      <w:r w:rsidRPr="0064137A">
        <w:t xml:space="preserve">- </w:t>
      </w:r>
      <w:r w:rsidR="004A740A" w:rsidRPr="0064137A">
        <w:t xml:space="preserve">Думе </w:t>
      </w:r>
      <w:r w:rsidR="005D384D" w:rsidRPr="0064137A">
        <w:t xml:space="preserve">города Кедрового </w:t>
      </w:r>
      <w:r w:rsidR="004A740A" w:rsidRPr="0064137A">
        <w:t xml:space="preserve">утвердить отчет об исполнении </w:t>
      </w:r>
      <w:r w:rsidR="005D384D" w:rsidRPr="0064137A">
        <w:rPr>
          <w:bCs/>
        </w:rPr>
        <w:t>бюджета города Кедрового</w:t>
      </w:r>
      <w:r w:rsidR="004A740A" w:rsidRPr="0064137A">
        <w:rPr>
          <w:bCs/>
        </w:rPr>
        <w:t xml:space="preserve"> за 202</w:t>
      </w:r>
      <w:r w:rsidR="00A02920">
        <w:rPr>
          <w:bCs/>
        </w:rPr>
        <w:t>4</w:t>
      </w:r>
      <w:r w:rsidR="004A740A" w:rsidRPr="0064137A">
        <w:rPr>
          <w:bCs/>
        </w:rPr>
        <w:t xml:space="preserve"> год </w:t>
      </w:r>
      <w:r w:rsidR="005D384D" w:rsidRPr="0064137A">
        <w:t xml:space="preserve">с учетом выполнения отмеченных в настоящем Заключении </w:t>
      </w:r>
      <w:r w:rsidR="002A1716" w:rsidRPr="0064137A">
        <w:t>замечаний и предложений</w:t>
      </w:r>
      <w:r w:rsidR="00A02920">
        <w:t xml:space="preserve"> по проекту решения</w:t>
      </w:r>
      <w:r w:rsidRPr="0064137A">
        <w:t>;</w:t>
      </w:r>
    </w:p>
    <w:p w:rsidR="004A740A" w:rsidRPr="0064137A" w:rsidRDefault="00AF7AD1" w:rsidP="002A1716">
      <w:pPr>
        <w:tabs>
          <w:tab w:val="left" w:pos="9214"/>
        </w:tabs>
        <w:ind w:firstLine="567"/>
        <w:jc w:val="both"/>
      </w:pPr>
      <w:r w:rsidRPr="0064137A">
        <w:rPr>
          <w:bCs/>
        </w:rPr>
        <w:t xml:space="preserve">- </w:t>
      </w:r>
      <w:r w:rsidRPr="0064137A">
        <w:t xml:space="preserve">Отделу финансов и экономики администрации муниципального образования «Город Кедровый» </w:t>
      </w:r>
      <w:r w:rsidR="004A740A" w:rsidRPr="0064137A">
        <w:t>довести результаты и информацию по внешней проверке бюджетной отчетности за 20</w:t>
      </w:r>
      <w:r w:rsidRPr="0064137A">
        <w:t>2</w:t>
      </w:r>
      <w:r w:rsidR="00A02920">
        <w:t>4</w:t>
      </w:r>
      <w:r w:rsidR="004A740A" w:rsidRPr="0064137A">
        <w:t xml:space="preserve"> год до главных </w:t>
      </w:r>
      <w:r w:rsidRPr="0064137A">
        <w:t xml:space="preserve">распорядителей средств </w:t>
      </w:r>
      <w:r w:rsidR="004A740A" w:rsidRPr="0064137A">
        <w:t>бюджет</w:t>
      </w:r>
      <w:r w:rsidRPr="0064137A">
        <w:t>а города Кедрового;</w:t>
      </w:r>
    </w:p>
    <w:p w:rsidR="004A740A" w:rsidRPr="002A1716" w:rsidRDefault="00AF7AD1" w:rsidP="002A1716">
      <w:pPr>
        <w:tabs>
          <w:tab w:val="left" w:pos="9214"/>
        </w:tabs>
        <w:ind w:firstLine="567"/>
        <w:jc w:val="both"/>
      </w:pPr>
      <w:r w:rsidRPr="0064137A">
        <w:rPr>
          <w:bCs/>
        </w:rPr>
        <w:t xml:space="preserve">- </w:t>
      </w:r>
      <w:r w:rsidRPr="0064137A">
        <w:t xml:space="preserve">главным распорядителям средств бюджета города Кедрового </w:t>
      </w:r>
      <w:r w:rsidR="004A740A" w:rsidRPr="0064137A">
        <w:rPr>
          <w:bCs/>
        </w:rPr>
        <w:t>повысить финансовую дисциплину, учесть изложенные в настоящем Заключении замечания</w:t>
      </w:r>
      <w:r w:rsidR="008A4635">
        <w:rPr>
          <w:bCs/>
        </w:rPr>
        <w:t xml:space="preserve"> и</w:t>
      </w:r>
      <w:r w:rsidR="004A740A" w:rsidRPr="0064137A">
        <w:rPr>
          <w:bCs/>
        </w:rPr>
        <w:t xml:space="preserve"> недостатки</w:t>
      </w:r>
      <w:r w:rsidR="001E5012">
        <w:rPr>
          <w:bCs/>
        </w:rPr>
        <w:t>,</w:t>
      </w:r>
      <w:r w:rsidR="004A740A" w:rsidRPr="0064137A">
        <w:rPr>
          <w:bCs/>
        </w:rPr>
        <w:t xml:space="preserve"> </w:t>
      </w:r>
      <w:r w:rsidR="001E5012">
        <w:rPr>
          <w:bCs/>
        </w:rPr>
        <w:t xml:space="preserve">осуществлять бухгалтерский учет и </w:t>
      </w:r>
      <w:r w:rsidR="004A740A" w:rsidRPr="0064137A">
        <w:rPr>
          <w:bCs/>
        </w:rPr>
        <w:t>формировать отчетность в соответст</w:t>
      </w:r>
      <w:r w:rsidRPr="0064137A">
        <w:rPr>
          <w:bCs/>
        </w:rPr>
        <w:t>вии с нормативными требованиями</w:t>
      </w:r>
      <w:r w:rsidR="004A740A" w:rsidRPr="0064137A">
        <w:rPr>
          <w:bCs/>
        </w:rPr>
        <w:t>.</w:t>
      </w:r>
      <w:r w:rsidR="004A740A" w:rsidRPr="002A1716">
        <w:rPr>
          <w:bCs/>
        </w:rPr>
        <w:t xml:space="preserve"> </w:t>
      </w:r>
    </w:p>
    <w:sectPr w:rsidR="004A740A" w:rsidRPr="002A1716" w:rsidSect="00732C61">
      <w:footerReference w:type="default" r:id="rId3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1EF5" w:rsidRDefault="00391EF5" w:rsidP="004A4644">
      <w:r>
        <w:separator/>
      </w:r>
    </w:p>
  </w:endnote>
  <w:endnote w:type="continuationSeparator" w:id="0">
    <w:p w:rsidR="00391EF5" w:rsidRDefault="00391EF5" w:rsidP="004A4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0928166"/>
      <w:docPartObj>
        <w:docPartGallery w:val="Page Numbers (Bottom of Page)"/>
        <w:docPartUnique/>
      </w:docPartObj>
    </w:sdtPr>
    <w:sdtEndPr/>
    <w:sdtContent>
      <w:p w:rsidR="00980533" w:rsidRDefault="00980533">
        <w:pPr>
          <w:pStyle w:val="ac"/>
          <w:jc w:val="right"/>
        </w:pPr>
        <w:r>
          <w:fldChar w:fldCharType="begin"/>
        </w:r>
        <w:r>
          <w:instrText>PAGE   \* MERGEFORMAT</w:instrText>
        </w:r>
        <w:r>
          <w:fldChar w:fldCharType="separate"/>
        </w:r>
        <w:r w:rsidR="00A901A4">
          <w:rPr>
            <w:noProof/>
          </w:rPr>
          <w:t>2</w:t>
        </w:r>
        <w:r>
          <w:fldChar w:fldCharType="end"/>
        </w:r>
      </w:p>
    </w:sdtContent>
  </w:sdt>
  <w:p w:rsidR="00980533" w:rsidRDefault="0098053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1EF5" w:rsidRDefault="00391EF5" w:rsidP="004A4644">
      <w:r>
        <w:separator/>
      </w:r>
    </w:p>
  </w:footnote>
  <w:footnote w:type="continuationSeparator" w:id="0">
    <w:p w:rsidR="00391EF5" w:rsidRDefault="00391EF5" w:rsidP="004A46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lvlText w:val=""/>
      <w:lvlJc w:val="left"/>
      <w:pPr>
        <w:tabs>
          <w:tab w:val="num" w:pos="540"/>
        </w:tabs>
        <w:ind w:left="540" w:hanging="227"/>
      </w:pPr>
      <w:rPr>
        <w:rFonts w:ascii="Symbol" w:hAnsi="Symbol" w:cs="Symbol"/>
      </w:rPr>
    </w:lvl>
  </w:abstractNum>
  <w:abstractNum w:abstractNumId="1" w15:restartNumberingAfterBreak="0">
    <w:nsid w:val="366B5771"/>
    <w:multiLevelType w:val="hybridMultilevel"/>
    <w:tmpl w:val="D4F425B6"/>
    <w:lvl w:ilvl="0" w:tplc="FAF4070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544D5EE4"/>
    <w:multiLevelType w:val="multilevel"/>
    <w:tmpl w:val="2D72D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B70F32"/>
    <w:multiLevelType w:val="hybridMultilevel"/>
    <w:tmpl w:val="084CCC40"/>
    <w:lvl w:ilvl="0" w:tplc="743CC33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392"/>
    <w:rsid w:val="00000BA1"/>
    <w:rsid w:val="000028CD"/>
    <w:rsid w:val="0000528F"/>
    <w:rsid w:val="00010333"/>
    <w:rsid w:val="000105E2"/>
    <w:rsid w:val="00010A60"/>
    <w:rsid w:val="00010F14"/>
    <w:rsid w:val="00014768"/>
    <w:rsid w:val="0001573A"/>
    <w:rsid w:val="00020B97"/>
    <w:rsid w:val="00022FFD"/>
    <w:rsid w:val="000236EB"/>
    <w:rsid w:val="00024126"/>
    <w:rsid w:val="000318FA"/>
    <w:rsid w:val="00032444"/>
    <w:rsid w:val="00034EA7"/>
    <w:rsid w:val="00036F8C"/>
    <w:rsid w:val="00040117"/>
    <w:rsid w:val="00041E5A"/>
    <w:rsid w:val="00043AD3"/>
    <w:rsid w:val="00044393"/>
    <w:rsid w:val="00044D47"/>
    <w:rsid w:val="000453DF"/>
    <w:rsid w:val="00045825"/>
    <w:rsid w:val="00046690"/>
    <w:rsid w:val="000523E7"/>
    <w:rsid w:val="000527E4"/>
    <w:rsid w:val="000538F4"/>
    <w:rsid w:val="00054BE7"/>
    <w:rsid w:val="0005502D"/>
    <w:rsid w:val="00055B58"/>
    <w:rsid w:val="0005669A"/>
    <w:rsid w:val="00057248"/>
    <w:rsid w:val="000602D6"/>
    <w:rsid w:val="00060478"/>
    <w:rsid w:val="0006180D"/>
    <w:rsid w:val="00062787"/>
    <w:rsid w:val="0006478D"/>
    <w:rsid w:val="00065C29"/>
    <w:rsid w:val="00066C5F"/>
    <w:rsid w:val="000676CD"/>
    <w:rsid w:val="00071D91"/>
    <w:rsid w:val="000736C6"/>
    <w:rsid w:val="00076ED6"/>
    <w:rsid w:val="00080D57"/>
    <w:rsid w:val="0008120B"/>
    <w:rsid w:val="00081E0B"/>
    <w:rsid w:val="000823D0"/>
    <w:rsid w:val="00083114"/>
    <w:rsid w:val="0008384C"/>
    <w:rsid w:val="00084817"/>
    <w:rsid w:val="00084922"/>
    <w:rsid w:val="00086176"/>
    <w:rsid w:val="00086790"/>
    <w:rsid w:val="00086C58"/>
    <w:rsid w:val="000875EC"/>
    <w:rsid w:val="00090BD0"/>
    <w:rsid w:val="00094A4A"/>
    <w:rsid w:val="0009795A"/>
    <w:rsid w:val="000A0B99"/>
    <w:rsid w:val="000A0C86"/>
    <w:rsid w:val="000A0D9D"/>
    <w:rsid w:val="000A2FD9"/>
    <w:rsid w:val="000A32BD"/>
    <w:rsid w:val="000A5215"/>
    <w:rsid w:val="000A5779"/>
    <w:rsid w:val="000A5E16"/>
    <w:rsid w:val="000A60E0"/>
    <w:rsid w:val="000A713C"/>
    <w:rsid w:val="000A771F"/>
    <w:rsid w:val="000A7B87"/>
    <w:rsid w:val="000B029B"/>
    <w:rsid w:val="000B1645"/>
    <w:rsid w:val="000B23B9"/>
    <w:rsid w:val="000B3366"/>
    <w:rsid w:val="000B4F06"/>
    <w:rsid w:val="000B566F"/>
    <w:rsid w:val="000B5DFC"/>
    <w:rsid w:val="000C04D1"/>
    <w:rsid w:val="000C13A2"/>
    <w:rsid w:val="000C2147"/>
    <w:rsid w:val="000C26EC"/>
    <w:rsid w:val="000C2CA5"/>
    <w:rsid w:val="000C2F7B"/>
    <w:rsid w:val="000D523E"/>
    <w:rsid w:val="000D5872"/>
    <w:rsid w:val="000D5C04"/>
    <w:rsid w:val="000F23F9"/>
    <w:rsid w:val="000F2BB4"/>
    <w:rsid w:val="000F554A"/>
    <w:rsid w:val="000F64AD"/>
    <w:rsid w:val="000F6F51"/>
    <w:rsid w:val="000F7D46"/>
    <w:rsid w:val="00100588"/>
    <w:rsid w:val="0010382B"/>
    <w:rsid w:val="001049AC"/>
    <w:rsid w:val="0010773F"/>
    <w:rsid w:val="00112F1D"/>
    <w:rsid w:val="00113265"/>
    <w:rsid w:val="001142CB"/>
    <w:rsid w:val="00114A82"/>
    <w:rsid w:val="00117B57"/>
    <w:rsid w:val="00120738"/>
    <w:rsid w:val="00121593"/>
    <w:rsid w:val="001229F5"/>
    <w:rsid w:val="0012555B"/>
    <w:rsid w:val="00125809"/>
    <w:rsid w:val="00126DCD"/>
    <w:rsid w:val="00127D08"/>
    <w:rsid w:val="001335A5"/>
    <w:rsid w:val="0013399B"/>
    <w:rsid w:val="00133AEB"/>
    <w:rsid w:val="00134294"/>
    <w:rsid w:val="001351F2"/>
    <w:rsid w:val="00136A61"/>
    <w:rsid w:val="0014658E"/>
    <w:rsid w:val="001468F4"/>
    <w:rsid w:val="00146A52"/>
    <w:rsid w:val="00146BF7"/>
    <w:rsid w:val="001475B3"/>
    <w:rsid w:val="001478F2"/>
    <w:rsid w:val="00150377"/>
    <w:rsid w:val="00150968"/>
    <w:rsid w:val="00151954"/>
    <w:rsid w:val="00152B7F"/>
    <w:rsid w:val="00155394"/>
    <w:rsid w:val="00155615"/>
    <w:rsid w:val="001579B5"/>
    <w:rsid w:val="00157DD0"/>
    <w:rsid w:val="001604C8"/>
    <w:rsid w:val="00161683"/>
    <w:rsid w:val="00161831"/>
    <w:rsid w:val="001632FE"/>
    <w:rsid w:val="001634E2"/>
    <w:rsid w:val="00163543"/>
    <w:rsid w:val="001635BC"/>
    <w:rsid w:val="00165459"/>
    <w:rsid w:val="001665BE"/>
    <w:rsid w:val="00167559"/>
    <w:rsid w:val="00167902"/>
    <w:rsid w:val="00170140"/>
    <w:rsid w:val="00170495"/>
    <w:rsid w:val="00171D13"/>
    <w:rsid w:val="00172688"/>
    <w:rsid w:val="00174802"/>
    <w:rsid w:val="00175E26"/>
    <w:rsid w:val="00176AF9"/>
    <w:rsid w:val="00176F99"/>
    <w:rsid w:val="00177469"/>
    <w:rsid w:val="00180A7D"/>
    <w:rsid w:val="001827F9"/>
    <w:rsid w:val="00185133"/>
    <w:rsid w:val="00186735"/>
    <w:rsid w:val="001876AA"/>
    <w:rsid w:val="00191FFB"/>
    <w:rsid w:val="00194F7A"/>
    <w:rsid w:val="00196BC4"/>
    <w:rsid w:val="001A0C1D"/>
    <w:rsid w:val="001A289C"/>
    <w:rsid w:val="001A2DCB"/>
    <w:rsid w:val="001A2DF3"/>
    <w:rsid w:val="001A464C"/>
    <w:rsid w:val="001B039C"/>
    <w:rsid w:val="001B03E5"/>
    <w:rsid w:val="001B1FEC"/>
    <w:rsid w:val="001B2CD0"/>
    <w:rsid w:val="001B2D04"/>
    <w:rsid w:val="001B3CCA"/>
    <w:rsid w:val="001B49F4"/>
    <w:rsid w:val="001B54ED"/>
    <w:rsid w:val="001B5996"/>
    <w:rsid w:val="001C53BF"/>
    <w:rsid w:val="001C54B5"/>
    <w:rsid w:val="001D183C"/>
    <w:rsid w:val="001D1A85"/>
    <w:rsid w:val="001D353D"/>
    <w:rsid w:val="001D3B5C"/>
    <w:rsid w:val="001D6FB6"/>
    <w:rsid w:val="001D75B1"/>
    <w:rsid w:val="001E03FF"/>
    <w:rsid w:val="001E0D95"/>
    <w:rsid w:val="001E28BA"/>
    <w:rsid w:val="001E3E20"/>
    <w:rsid w:val="001E5012"/>
    <w:rsid w:val="001E5414"/>
    <w:rsid w:val="001E7D9F"/>
    <w:rsid w:val="001F0C27"/>
    <w:rsid w:val="001F210B"/>
    <w:rsid w:val="001F30FB"/>
    <w:rsid w:val="001F44F0"/>
    <w:rsid w:val="001F7B5A"/>
    <w:rsid w:val="00201071"/>
    <w:rsid w:val="00201CD4"/>
    <w:rsid w:val="00203634"/>
    <w:rsid w:val="00205548"/>
    <w:rsid w:val="002059BD"/>
    <w:rsid w:val="002068D3"/>
    <w:rsid w:val="00207873"/>
    <w:rsid w:val="00207BF4"/>
    <w:rsid w:val="002100F8"/>
    <w:rsid w:val="00210D05"/>
    <w:rsid w:val="00211947"/>
    <w:rsid w:val="00211C03"/>
    <w:rsid w:val="002127A2"/>
    <w:rsid w:val="002129E0"/>
    <w:rsid w:val="00215E1F"/>
    <w:rsid w:val="00216FD3"/>
    <w:rsid w:val="002238D6"/>
    <w:rsid w:val="002262E5"/>
    <w:rsid w:val="00230616"/>
    <w:rsid w:val="002314AA"/>
    <w:rsid w:val="002314E7"/>
    <w:rsid w:val="0023577E"/>
    <w:rsid w:val="00237DEF"/>
    <w:rsid w:val="002406DE"/>
    <w:rsid w:val="00243904"/>
    <w:rsid w:val="00243DAA"/>
    <w:rsid w:val="00245D5F"/>
    <w:rsid w:val="00245EBF"/>
    <w:rsid w:val="002504D0"/>
    <w:rsid w:val="00252C8A"/>
    <w:rsid w:val="0025423A"/>
    <w:rsid w:val="00254364"/>
    <w:rsid w:val="002578D6"/>
    <w:rsid w:val="00261CAE"/>
    <w:rsid w:val="00262642"/>
    <w:rsid w:val="00265124"/>
    <w:rsid w:val="00275113"/>
    <w:rsid w:val="002762B5"/>
    <w:rsid w:val="00277B19"/>
    <w:rsid w:val="00277D01"/>
    <w:rsid w:val="00277FE0"/>
    <w:rsid w:val="00280451"/>
    <w:rsid w:val="00280D3E"/>
    <w:rsid w:val="002812C1"/>
    <w:rsid w:val="0028168A"/>
    <w:rsid w:val="00282351"/>
    <w:rsid w:val="0028265F"/>
    <w:rsid w:val="00290BAD"/>
    <w:rsid w:val="00295FD5"/>
    <w:rsid w:val="00296D46"/>
    <w:rsid w:val="00296E90"/>
    <w:rsid w:val="002974C3"/>
    <w:rsid w:val="002A1716"/>
    <w:rsid w:val="002A21D7"/>
    <w:rsid w:val="002A277B"/>
    <w:rsid w:val="002A3016"/>
    <w:rsid w:val="002A4020"/>
    <w:rsid w:val="002A4613"/>
    <w:rsid w:val="002A700B"/>
    <w:rsid w:val="002A72FD"/>
    <w:rsid w:val="002A7B45"/>
    <w:rsid w:val="002B0DA9"/>
    <w:rsid w:val="002B14BA"/>
    <w:rsid w:val="002B438D"/>
    <w:rsid w:val="002B5261"/>
    <w:rsid w:val="002B61B1"/>
    <w:rsid w:val="002B6B5B"/>
    <w:rsid w:val="002C01A2"/>
    <w:rsid w:val="002C02F0"/>
    <w:rsid w:val="002C0338"/>
    <w:rsid w:val="002C144F"/>
    <w:rsid w:val="002C2215"/>
    <w:rsid w:val="002C2F0D"/>
    <w:rsid w:val="002C3196"/>
    <w:rsid w:val="002C3692"/>
    <w:rsid w:val="002C4451"/>
    <w:rsid w:val="002D32A3"/>
    <w:rsid w:val="002D4308"/>
    <w:rsid w:val="002D434A"/>
    <w:rsid w:val="002E0742"/>
    <w:rsid w:val="002E0E3B"/>
    <w:rsid w:val="002E2243"/>
    <w:rsid w:val="002E6C44"/>
    <w:rsid w:val="002F406D"/>
    <w:rsid w:val="002F44F0"/>
    <w:rsid w:val="002F4919"/>
    <w:rsid w:val="002F5192"/>
    <w:rsid w:val="002F5600"/>
    <w:rsid w:val="002F7560"/>
    <w:rsid w:val="002F7F18"/>
    <w:rsid w:val="003051B8"/>
    <w:rsid w:val="00306A75"/>
    <w:rsid w:val="00306EB1"/>
    <w:rsid w:val="003075E3"/>
    <w:rsid w:val="00307DA5"/>
    <w:rsid w:val="0031187B"/>
    <w:rsid w:val="00316AFB"/>
    <w:rsid w:val="00317F24"/>
    <w:rsid w:val="00317FA1"/>
    <w:rsid w:val="00321044"/>
    <w:rsid w:val="00321FAC"/>
    <w:rsid w:val="00322865"/>
    <w:rsid w:val="0032296B"/>
    <w:rsid w:val="00326CC4"/>
    <w:rsid w:val="00327B12"/>
    <w:rsid w:val="0033245E"/>
    <w:rsid w:val="003352DA"/>
    <w:rsid w:val="00335968"/>
    <w:rsid w:val="00336481"/>
    <w:rsid w:val="00336FA5"/>
    <w:rsid w:val="00340E85"/>
    <w:rsid w:val="0034152A"/>
    <w:rsid w:val="00342552"/>
    <w:rsid w:val="003453C6"/>
    <w:rsid w:val="00347ECF"/>
    <w:rsid w:val="003503F2"/>
    <w:rsid w:val="00350780"/>
    <w:rsid w:val="00351C3F"/>
    <w:rsid w:val="003523E8"/>
    <w:rsid w:val="0035342C"/>
    <w:rsid w:val="00354F6B"/>
    <w:rsid w:val="00355AB5"/>
    <w:rsid w:val="00356510"/>
    <w:rsid w:val="00356595"/>
    <w:rsid w:val="00357CAD"/>
    <w:rsid w:val="0036027E"/>
    <w:rsid w:val="00362948"/>
    <w:rsid w:val="00365F8A"/>
    <w:rsid w:val="003702D2"/>
    <w:rsid w:val="003707C0"/>
    <w:rsid w:val="003711A0"/>
    <w:rsid w:val="003716AC"/>
    <w:rsid w:val="003746F1"/>
    <w:rsid w:val="0037505B"/>
    <w:rsid w:val="003758CE"/>
    <w:rsid w:val="0037737A"/>
    <w:rsid w:val="003773E7"/>
    <w:rsid w:val="003777AF"/>
    <w:rsid w:val="003806FC"/>
    <w:rsid w:val="00382CD2"/>
    <w:rsid w:val="00383C0D"/>
    <w:rsid w:val="00384C87"/>
    <w:rsid w:val="00390AAB"/>
    <w:rsid w:val="00391C74"/>
    <w:rsid w:val="00391EF5"/>
    <w:rsid w:val="003942B3"/>
    <w:rsid w:val="00397D1B"/>
    <w:rsid w:val="003A03A9"/>
    <w:rsid w:val="003A2027"/>
    <w:rsid w:val="003A2825"/>
    <w:rsid w:val="003A287D"/>
    <w:rsid w:val="003A2C07"/>
    <w:rsid w:val="003A38BD"/>
    <w:rsid w:val="003A5A10"/>
    <w:rsid w:val="003A5B85"/>
    <w:rsid w:val="003B054A"/>
    <w:rsid w:val="003B10C0"/>
    <w:rsid w:val="003B544F"/>
    <w:rsid w:val="003B632C"/>
    <w:rsid w:val="003B65EE"/>
    <w:rsid w:val="003B72E1"/>
    <w:rsid w:val="003B7530"/>
    <w:rsid w:val="003B7535"/>
    <w:rsid w:val="003C0A10"/>
    <w:rsid w:val="003C2AFD"/>
    <w:rsid w:val="003C2B6A"/>
    <w:rsid w:val="003C3597"/>
    <w:rsid w:val="003C43D5"/>
    <w:rsid w:val="003C6193"/>
    <w:rsid w:val="003C63CA"/>
    <w:rsid w:val="003C6F15"/>
    <w:rsid w:val="003C75A7"/>
    <w:rsid w:val="003D15C1"/>
    <w:rsid w:val="003D1C97"/>
    <w:rsid w:val="003D3E34"/>
    <w:rsid w:val="003D4F6B"/>
    <w:rsid w:val="003D50C4"/>
    <w:rsid w:val="003D755C"/>
    <w:rsid w:val="003D79CB"/>
    <w:rsid w:val="003E0E2A"/>
    <w:rsid w:val="003E11DB"/>
    <w:rsid w:val="003E2B61"/>
    <w:rsid w:val="003E3201"/>
    <w:rsid w:val="003E3DD9"/>
    <w:rsid w:val="003E5392"/>
    <w:rsid w:val="003E67EE"/>
    <w:rsid w:val="003E7AEC"/>
    <w:rsid w:val="003F03F0"/>
    <w:rsid w:val="003F1BD2"/>
    <w:rsid w:val="003F1C61"/>
    <w:rsid w:val="003F2558"/>
    <w:rsid w:val="003F3E38"/>
    <w:rsid w:val="003F54ED"/>
    <w:rsid w:val="003F5C00"/>
    <w:rsid w:val="00400404"/>
    <w:rsid w:val="0040277C"/>
    <w:rsid w:val="00403310"/>
    <w:rsid w:val="00403AF0"/>
    <w:rsid w:val="004043C0"/>
    <w:rsid w:val="004044B6"/>
    <w:rsid w:val="004051C6"/>
    <w:rsid w:val="004060B6"/>
    <w:rsid w:val="0040780E"/>
    <w:rsid w:val="004128D1"/>
    <w:rsid w:val="00413462"/>
    <w:rsid w:val="004141B6"/>
    <w:rsid w:val="00415C8D"/>
    <w:rsid w:val="0041658D"/>
    <w:rsid w:val="0041782D"/>
    <w:rsid w:val="00420B15"/>
    <w:rsid w:val="004233A9"/>
    <w:rsid w:val="00424FB0"/>
    <w:rsid w:val="004260B4"/>
    <w:rsid w:val="00426AE1"/>
    <w:rsid w:val="00427569"/>
    <w:rsid w:val="00430B70"/>
    <w:rsid w:val="004346E3"/>
    <w:rsid w:val="00434D81"/>
    <w:rsid w:val="0043723A"/>
    <w:rsid w:val="00441452"/>
    <w:rsid w:val="004417B1"/>
    <w:rsid w:val="0044193C"/>
    <w:rsid w:val="00442A9B"/>
    <w:rsid w:val="00442BBA"/>
    <w:rsid w:val="00442C64"/>
    <w:rsid w:val="00442CBE"/>
    <w:rsid w:val="00447109"/>
    <w:rsid w:val="00450081"/>
    <w:rsid w:val="0045103B"/>
    <w:rsid w:val="00451F4E"/>
    <w:rsid w:val="004524AE"/>
    <w:rsid w:val="00452F13"/>
    <w:rsid w:val="00453158"/>
    <w:rsid w:val="00454539"/>
    <w:rsid w:val="00460049"/>
    <w:rsid w:val="0046105C"/>
    <w:rsid w:val="004613CE"/>
    <w:rsid w:val="00461B73"/>
    <w:rsid w:val="0046408A"/>
    <w:rsid w:val="0046440B"/>
    <w:rsid w:val="00465D8C"/>
    <w:rsid w:val="00466CAF"/>
    <w:rsid w:val="00470368"/>
    <w:rsid w:val="0047085E"/>
    <w:rsid w:val="00472DD5"/>
    <w:rsid w:val="00473880"/>
    <w:rsid w:val="00474C95"/>
    <w:rsid w:val="00475DE1"/>
    <w:rsid w:val="004765F6"/>
    <w:rsid w:val="004766F7"/>
    <w:rsid w:val="00477060"/>
    <w:rsid w:val="0047763E"/>
    <w:rsid w:val="00482920"/>
    <w:rsid w:val="00482C89"/>
    <w:rsid w:val="00482FEC"/>
    <w:rsid w:val="00486F98"/>
    <w:rsid w:val="00487A8F"/>
    <w:rsid w:val="0049068F"/>
    <w:rsid w:val="0049254C"/>
    <w:rsid w:val="00492A5D"/>
    <w:rsid w:val="00492C28"/>
    <w:rsid w:val="0049465A"/>
    <w:rsid w:val="00494DF2"/>
    <w:rsid w:val="004A02A6"/>
    <w:rsid w:val="004A2425"/>
    <w:rsid w:val="004A320D"/>
    <w:rsid w:val="004A4644"/>
    <w:rsid w:val="004A4D28"/>
    <w:rsid w:val="004A501E"/>
    <w:rsid w:val="004A68A4"/>
    <w:rsid w:val="004A6D0B"/>
    <w:rsid w:val="004A740A"/>
    <w:rsid w:val="004B03B4"/>
    <w:rsid w:val="004B16F3"/>
    <w:rsid w:val="004B207C"/>
    <w:rsid w:val="004B43E4"/>
    <w:rsid w:val="004B5E05"/>
    <w:rsid w:val="004B697B"/>
    <w:rsid w:val="004B7014"/>
    <w:rsid w:val="004B7B73"/>
    <w:rsid w:val="004C04FD"/>
    <w:rsid w:val="004C0E8C"/>
    <w:rsid w:val="004C1C78"/>
    <w:rsid w:val="004C1FC9"/>
    <w:rsid w:val="004C41AD"/>
    <w:rsid w:val="004C49AE"/>
    <w:rsid w:val="004C53EB"/>
    <w:rsid w:val="004C5CFB"/>
    <w:rsid w:val="004C6343"/>
    <w:rsid w:val="004D04D3"/>
    <w:rsid w:val="004D0B00"/>
    <w:rsid w:val="004D3671"/>
    <w:rsid w:val="004D4C40"/>
    <w:rsid w:val="004D5A65"/>
    <w:rsid w:val="004D79CF"/>
    <w:rsid w:val="004D7A38"/>
    <w:rsid w:val="004D7B15"/>
    <w:rsid w:val="004E1C91"/>
    <w:rsid w:val="004E430C"/>
    <w:rsid w:val="004E5361"/>
    <w:rsid w:val="004E68FF"/>
    <w:rsid w:val="004E76AB"/>
    <w:rsid w:val="004F013D"/>
    <w:rsid w:val="004F12FB"/>
    <w:rsid w:val="004F172C"/>
    <w:rsid w:val="004F1E6D"/>
    <w:rsid w:val="004F3E61"/>
    <w:rsid w:val="004F4245"/>
    <w:rsid w:val="004F6099"/>
    <w:rsid w:val="004F7423"/>
    <w:rsid w:val="00500B6B"/>
    <w:rsid w:val="005010C3"/>
    <w:rsid w:val="00501799"/>
    <w:rsid w:val="00502BAF"/>
    <w:rsid w:val="005036B2"/>
    <w:rsid w:val="00505B80"/>
    <w:rsid w:val="00510D0A"/>
    <w:rsid w:val="00512EFC"/>
    <w:rsid w:val="00513615"/>
    <w:rsid w:val="005138F5"/>
    <w:rsid w:val="005145F6"/>
    <w:rsid w:val="00514D04"/>
    <w:rsid w:val="00520818"/>
    <w:rsid w:val="00520A0C"/>
    <w:rsid w:val="00523CEE"/>
    <w:rsid w:val="00524693"/>
    <w:rsid w:val="00525A89"/>
    <w:rsid w:val="005312EA"/>
    <w:rsid w:val="00531480"/>
    <w:rsid w:val="00532732"/>
    <w:rsid w:val="00532B17"/>
    <w:rsid w:val="00532FB0"/>
    <w:rsid w:val="0053376C"/>
    <w:rsid w:val="00535DD5"/>
    <w:rsid w:val="00535F7C"/>
    <w:rsid w:val="00537FB7"/>
    <w:rsid w:val="00540418"/>
    <w:rsid w:val="005405F7"/>
    <w:rsid w:val="00541960"/>
    <w:rsid w:val="005442D6"/>
    <w:rsid w:val="00545142"/>
    <w:rsid w:val="00547699"/>
    <w:rsid w:val="005505F4"/>
    <w:rsid w:val="00552CC2"/>
    <w:rsid w:val="005535A5"/>
    <w:rsid w:val="00553C20"/>
    <w:rsid w:val="00556BCB"/>
    <w:rsid w:val="00556ECC"/>
    <w:rsid w:val="00556FF7"/>
    <w:rsid w:val="00557462"/>
    <w:rsid w:val="00557B65"/>
    <w:rsid w:val="00560703"/>
    <w:rsid w:val="00562DE8"/>
    <w:rsid w:val="0056382E"/>
    <w:rsid w:val="00563A68"/>
    <w:rsid w:val="00565706"/>
    <w:rsid w:val="00565D74"/>
    <w:rsid w:val="00566E27"/>
    <w:rsid w:val="005672DD"/>
    <w:rsid w:val="00573EC1"/>
    <w:rsid w:val="005747AD"/>
    <w:rsid w:val="00576BFE"/>
    <w:rsid w:val="00580D9B"/>
    <w:rsid w:val="00582779"/>
    <w:rsid w:val="005831F4"/>
    <w:rsid w:val="005846DF"/>
    <w:rsid w:val="00585975"/>
    <w:rsid w:val="0058684B"/>
    <w:rsid w:val="00587306"/>
    <w:rsid w:val="00587574"/>
    <w:rsid w:val="005909B2"/>
    <w:rsid w:val="00591D87"/>
    <w:rsid w:val="0059260A"/>
    <w:rsid w:val="00593919"/>
    <w:rsid w:val="00593EC3"/>
    <w:rsid w:val="005942E0"/>
    <w:rsid w:val="005959B4"/>
    <w:rsid w:val="005964C4"/>
    <w:rsid w:val="00596EBA"/>
    <w:rsid w:val="005A1130"/>
    <w:rsid w:val="005A5562"/>
    <w:rsid w:val="005A59AF"/>
    <w:rsid w:val="005A6129"/>
    <w:rsid w:val="005A62F8"/>
    <w:rsid w:val="005B0B7C"/>
    <w:rsid w:val="005B0ED9"/>
    <w:rsid w:val="005B4433"/>
    <w:rsid w:val="005B5969"/>
    <w:rsid w:val="005B7D00"/>
    <w:rsid w:val="005C07F4"/>
    <w:rsid w:val="005C2BE4"/>
    <w:rsid w:val="005C3E7E"/>
    <w:rsid w:val="005C4B1B"/>
    <w:rsid w:val="005C5CA3"/>
    <w:rsid w:val="005C5E0D"/>
    <w:rsid w:val="005C73A0"/>
    <w:rsid w:val="005C78E9"/>
    <w:rsid w:val="005D000B"/>
    <w:rsid w:val="005D0F98"/>
    <w:rsid w:val="005D384D"/>
    <w:rsid w:val="005D4048"/>
    <w:rsid w:val="005D5D60"/>
    <w:rsid w:val="005D6375"/>
    <w:rsid w:val="005D71B4"/>
    <w:rsid w:val="005E11DA"/>
    <w:rsid w:val="005E169A"/>
    <w:rsid w:val="005E2235"/>
    <w:rsid w:val="005E2C11"/>
    <w:rsid w:val="005E5986"/>
    <w:rsid w:val="005E5D80"/>
    <w:rsid w:val="005F031D"/>
    <w:rsid w:val="005F30F5"/>
    <w:rsid w:val="005F310E"/>
    <w:rsid w:val="005F36EF"/>
    <w:rsid w:val="005F4361"/>
    <w:rsid w:val="005F62B7"/>
    <w:rsid w:val="005F78F8"/>
    <w:rsid w:val="005F7BA4"/>
    <w:rsid w:val="006048D2"/>
    <w:rsid w:val="00606538"/>
    <w:rsid w:val="00606AA1"/>
    <w:rsid w:val="0060725F"/>
    <w:rsid w:val="00607F3A"/>
    <w:rsid w:val="0061014A"/>
    <w:rsid w:val="006114FA"/>
    <w:rsid w:val="0061151C"/>
    <w:rsid w:val="0061333F"/>
    <w:rsid w:val="00613D60"/>
    <w:rsid w:val="00614693"/>
    <w:rsid w:val="00616B23"/>
    <w:rsid w:val="00617164"/>
    <w:rsid w:val="00620367"/>
    <w:rsid w:val="00623189"/>
    <w:rsid w:val="00623579"/>
    <w:rsid w:val="0062492D"/>
    <w:rsid w:val="006265E2"/>
    <w:rsid w:val="00626D3E"/>
    <w:rsid w:val="0063161D"/>
    <w:rsid w:val="00634558"/>
    <w:rsid w:val="00634BB6"/>
    <w:rsid w:val="00635318"/>
    <w:rsid w:val="00635EFF"/>
    <w:rsid w:val="006360B1"/>
    <w:rsid w:val="006363E7"/>
    <w:rsid w:val="00637465"/>
    <w:rsid w:val="00637BFA"/>
    <w:rsid w:val="006400AE"/>
    <w:rsid w:val="00640940"/>
    <w:rsid w:val="0064137A"/>
    <w:rsid w:val="006429C0"/>
    <w:rsid w:val="00644888"/>
    <w:rsid w:val="00644C5A"/>
    <w:rsid w:val="00645368"/>
    <w:rsid w:val="00650A23"/>
    <w:rsid w:val="00650AAB"/>
    <w:rsid w:val="00653821"/>
    <w:rsid w:val="006621DA"/>
    <w:rsid w:val="006719F8"/>
    <w:rsid w:val="00671B40"/>
    <w:rsid w:val="00671F7F"/>
    <w:rsid w:val="006732F7"/>
    <w:rsid w:val="00674469"/>
    <w:rsid w:val="00675F2B"/>
    <w:rsid w:val="00677880"/>
    <w:rsid w:val="006821B6"/>
    <w:rsid w:val="00692202"/>
    <w:rsid w:val="00692933"/>
    <w:rsid w:val="006A1132"/>
    <w:rsid w:val="006A1813"/>
    <w:rsid w:val="006A1EC4"/>
    <w:rsid w:val="006A3D2D"/>
    <w:rsid w:val="006A5419"/>
    <w:rsid w:val="006A6A81"/>
    <w:rsid w:val="006B38BF"/>
    <w:rsid w:val="006B4B53"/>
    <w:rsid w:val="006B530F"/>
    <w:rsid w:val="006B57EF"/>
    <w:rsid w:val="006B66DF"/>
    <w:rsid w:val="006B6EAC"/>
    <w:rsid w:val="006C0703"/>
    <w:rsid w:val="006C2076"/>
    <w:rsid w:val="006C2E4F"/>
    <w:rsid w:val="006C38FA"/>
    <w:rsid w:val="006C4CA6"/>
    <w:rsid w:val="006C6CDE"/>
    <w:rsid w:val="006D2B2E"/>
    <w:rsid w:val="006D4A7E"/>
    <w:rsid w:val="006D5741"/>
    <w:rsid w:val="006D6829"/>
    <w:rsid w:val="006D6E88"/>
    <w:rsid w:val="006E1D98"/>
    <w:rsid w:val="006E2D96"/>
    <w:rsid w:val="006E6614"/>
    <w:rsid w:val="006F25FE"/>
    <w:rsid w:val="006F5F01"/>
    <w:rsid w:val="006F67A0"/>
    <w:rsid w:val="006F7131"/>
    <w:rsid w:val="0070086F"/>
    <w:rsid w:val="007014D6"/>
    <w:rsid w:val="0070155D"/>
    <w:rsid w:val="00701715"/>
    <w:rsid w:val="00701868"/>
    <w:rsid w:val="007018F7"/>
    <w:rsid w:val="0070431F"/>
    <w:rsid w:val="00711A1C"/>
    <w:rsid w:val="00711EC1"/>
    <w:rsid w:val="007143D2"/>
    <w:rsid w:val="007173F9"/>
    <w:rsid w:val="0072028F"/>
    <w:rsid w:val="0072069A"/>
    <w:rsid w:val="00721154"/>
    <w:rsid w:val="00722C56"/>
    <w:rsid w:val="007243D7"/>
    <w:rsid w:val="00725098"/>
    <w:rsid w:val="00726296"/>
    <w:rsid w:val="00727AB2"/>
    <w:rsid w:val="00731664"/>
    <w:rsid w:val="00732020"/>
    <w:rsid w:val="007320B0"/>
    <w:rsid w:val="00732786"/>
    <w:rsid w:val="00732C61"/>
    <w:rsid w:val="00733743"/>
    <w:rsid w:val="0073545C"/>
    <w:rsid w:val="007355A5"/>
    <w:rsid w:val="00736104"/>
    <w:rsid w:val="007432CC"/>
    <w:rsid w:val="00744B6E"/>
    <w:rsid w:val="00745408"/>
    <w:rsid w:val="0074601E"/>
    <w:rsid w:val="00747053"/>
    <w:rsid w:val="00747D72"/>
    <w:rsid w:val="00750C6C"/>
    <w:rsid w:val="007513FE"/>
    <w:rsid w:val="00751D1A"/>
    <w:rsid w:val="007543EC"/>
    <w:rsid w:val="00754DA4"/>
    <w:rsid w:val="0076596E"/>
    <w:rsid w:val="00767F27"/>
    <w:rsid w:val="00770477"/>
    <w:rsid w:val="00771F00"/>
    <w:rsid w:val="00771F10"/>
    <w:rsid w:val="007720FC"/>
    <w:rsid w:val="00772F2D"/>
    <w:rsid w:val="0077361B"/>
    <w:rsid w:val="00775FED"/>
    <w:rsid w:val="00776F95"/>
    <w:rsid w:val="00777171"/>
    <w:rsid w:val="0077785D"/>
    <w:rsid w:val="00780419"/>
    <w:rsid w:val="00780C3F"/>
    <w:rsid w:val="00780D30"/>
    <w:rsid w:val="00781457"/>
    <w:rsid w:val="0078215E"/>
    <w:rsid w:val="0078303C"/>
    <w:rsid w:val="00784194"/>
    <w:rsid w:val="007849AF"/>
    <w:rsid w:val="00785923"/>
    <w:rsid w:val="00786BD4"/>
    <w:rsid w:val="00793E42"/>
    <w:rsid w:val="00794366"/>
    <w:rsid w:val="00795CA3"/>
    <w:rsid w:val="007969E6"/>
    <w:rsid w:val="00797ACF"/>
    <w:rsid w:val="007A1DF9"/>
    <w:rsid w:val="007A2706"/>
    <w:rsid w:val="007A4994"/>
    <w:rsid w:val="007A526B"/>
    <w:rsid w:val="007A5DF2"/>
    <w:rsid w:val="007A720A"/>
    <w:rsid w:val="007A7356"/>
    <w:rsid w:val="007B0E60"/>
    <w:rsid w:val="007B208E"/>
    <w:rsid w:val="007B2637"/>
    <w:rsid w:val="007B26CC"/>
    <w:rsid w:val="007B2B61"/>
    <w:rsid w:val="007B2DC4"/>
    <w:rsid w:val="007B414D"/>
    <w:rsid w:val="007B41E1"/>
    <w:rsid w:val="007B452C"/>
    <w:rsid w:val="007B6B3A"/>
    <w:rsid w:val="007B72B2"/>
    <w:rsid w:val="007C10E1"/>
    <w:rsid w:val="007C1D58"/>
    <w:rsid w:val="007C5037"/>
    <w:rsid w:val="007C50C3"/>
    <w:rsid w:val="007C553D"/>
    <w:rsid w:val="007C6021"/>
    <w:rsid w:val="007C7255"/>
    <w:rsid w:val="007D18FE"/>
    <w:rsid w:val="007D3880"/>
    <w:rsid w:val="007E0C8B"/>
    <w:rsid w:val="007E50D1"/>
    <w:rsid w:val="007E528A"/>
    <w:rsid w:val="007E55F5"/>
    <w:rsid w:val="007E563C"/>
    <w:rsid w:val="007F1486"/>
    <w:rsid w:val="007F14DE"/>
    <w:rsid w:val="007F323E"/>
    <w:rsid w:val="007F3C5B"/>
    <w:rsid w:val="007F4338"/>
    <w:rsid w:val="00800FD3"/>
    <w:rsid w:val="008012B0"/>
    <w:rsid w:val="0080155D"/>
    <w:rsid w:val="00802126"/>
    <w:rsid w:val="00802833"/>
    <w:rsid w:val="008052E2"/>
    <w:rsid w:val="00806C69"/>
    <w:rsid w:val="00807036"/>
    <w:rsid w:val="008139DD"/>
    <w:rsid w:val="008161A8"/>
    <w:rsid w:val="00817A6E"/>
    <w:rsid w:val="0082288C"/>
    <w:rsid w:val="00823667"/>
    <w:rsid w:val="00823CFF"/>
    <w:rsid w:val="00824598"/>
    <w:rsid w:val="0082589D"/>
    <w:rsid w:val="00830DA2"/>
    <w:rsid w:val="00831BB1"/>
    <w:rsid w:val="0083353B"/>
    <w:rsid w:val="00835520"/>
    <w:rsid w:val="0083725E"/>
    <w:rsid w:val="00840071"/>
    <w:rsid w:val="008407DF"/>
    <w:rsid w:val="00840D85"/>
    <w:rsid w:val="00842063"/>
    <w:rsid w:val="00845077"/>
    <w:rsid w:val="008457D9"/>
    <w:rsid w:val="00845B4C"/>
    <w:rsid w:val="008460AB"/>
    <w:rsid w:val="008502F6"/>
    <w:rsid w:val="00851B38"/>
    <w:rsid w:val="00855124"/>
    <w:rsid w:val="008566A4"/>
    <w:rsid w:val="008616FC"/>
    <w:rsid w:val="00861DBF"/>
    <w:rsid w:val="008645D3"/>
    <w:rsid w:val="008646E2"/>
    <w:rsid w:val="00864B8C"/>
    <w:rsid w:val="008675A2"/>
    <w:rsid w:val="008739B3"/>
    <w:rsid w:val="00873BB5"/>
    <w:rsid w:val="00873DF2"/>
    <w:rsid w:val="00873E86"/>
    <w:rsid w:val="00875CD6"/>
    <w:rsid w:val="00876BEE"/>
    <w:rsid w:val="0088240A"/>
    <w:rsid w:val="00883A6B"/>
    <w:rsid w:val="00885369"/>
    <w:rsid w:val="008853E8"/>
    <w:rsid w:val="00887397"/>
    <w:rsid w:val="0088741F"/>
    <w:rsid w:val="00887DB2"/>
    <w:rsid w:val="008939FB"/>
    <w:rsid w:val="00895FF5"/>
    <w:rsid w:val="008967BB"/>
    <w:rsid w:val="00896DD5"/>
    <w:rsid w:val="008A004C"/>
    <w:rsid w:val="008A19F6"/>
    <w:rsid w:val="008A2B39"/>
    <w:rsid w:val="008A31EC"/>
    <w:rsid w:val="008A4635"/>
    <w:rsid w:val="008A65E6"/>
    <w:rsid w:val="008B1168"/>
    <w:rsid w:val="008B4673"/>
    <w:rsid w:val="008B5366"/>
    <w:rsid w:val="008B536B"/>
    <w:rsid w:val="008B564E"/>
    <w:rsid w:val="008B7139"/>
    <w:rsid w:val="008C12B5"/>
    <w:rsid w:val="008C21E8"/>
    <w:rsid w:val="008C239E"/>
    <w:rsid w:val="008C381A"/>
    <w:rsid w:val="008C4586"/>
    <w:rsid w:val="008C4C09"/>
    <w:rsid w:val="008C597A"/>
    <w:rsid w:val="008C6B4B"/>
    <w:rsid w:val="008D06C9"/>
    <w:rsid w:val="008D1778"/>
    <w:rsid w:val="008D188E"/>
    <w:rsid w:val="008D29D7"/>
    <w:rsid w:val="008D2E48"/>
    <w:rsid w:val="008D4159"/>
    <w:rsid w:val="008D4B2A"/>
    <w:rsid w:val="008E0FF3"/>
    <w:rsid w:val="008E47D6"/>
    <w:rsid w:val="008E6EBD"/>
    <w:rsid w:val="008E7473"/>
    <w:rsid w:val="008F03B7"/>
    <w:rsid w:val="008F03BF"/>
    <w:rsid w:val="008F0783"/>
    <w:rsid w:val="008F07DB"/>
    <w:rsid w:val="008F0AA3"/>
    <w:rsid w:val="008F2AF4"/>
    <w:rsid w:val="008F3906"/>
    <w:rsid w:val="008F5117"/>
    <w:rsid w:val="008F58FF"/>
    <w:rsid w:val="008F5CBA"/>
    <w:rsid w:val="008F68B0"/>
    <w:rsid w:val="008F7A81"/>
    <w:rsid w:val="0090279B"/>
    <w:rsid w:val="00902F68"/>
    <w:rsid w:val="00904000"/>
    <w:rsid w:val="009043ED"/>
    <w:rsid w:val="00907179"/>
    <w:rsid w:val="009101CE"/>
    <w:rsid w:val="00910DF4"/>
    <w:rsid w:val="00911C22"/>
    <w:rsid w:val="00912834"/>
    <w:rsid w:val="009157D8"/>
    <w:rsid w:val="0092238C"/>
    <w:rsid w:val="00922399"/>
    <w:rsid w:val="00923921"/>
    <w:rsid w:val="0092402A"/>
    <w:rsid w:val="00925801"/>
    <w:rsid w:val="00935DEB"/>
    <w:rsid w:val="009360B4"/>
    <w:rsid w:val="009414DC"/>
    <w:rsid w:val="0094278F"/>
    <w:rsid w:val="00942C99"/>
    <w:rsid w:val="00943D77"/>
    <w:rsid w:val="00944E1C"/>
    <w:rsid w:val="00944F6C"/>
    <w:rsid w:val="00946316"/>
    <w:rsid w:val="00946C95"/>
    <w:rsid w:val="00947945"/>
    <w:rsid w:val="00950EE7"/>
    <w:rsid w:val="009528B9"/>
    <w:rsid w:val="00954247"/>
    <w:rsid w:val="00954C51"/>
    <w:rsid w:val="00962AF6"/>
    <w:rsid w:val="009632B8"/>
    <w:rsid w:val="00964AFA"/>
    <w:rsid w:val="00965E97"/>
    <w:rsid w:val="00971C87"/>
    <w:rsid w:val="00971F7C"/>
    <w:rsid w:val="00972A00"/>
    <w:rsid w:val="00972AD2"/>
    <w:rsid w:val="00974272"/>
    <w:rsid w:val="00976298"/>
    <w:rsid w:val="00976B7B"/>
    <w:rsid w:val="00977C6B"/>
    <w:rsid w:val="00980533"/>
    <w:rsid w:val="00983822"/>
    <w:rsid w:val="009838BE"/>
    <w:rsid w:val="0098638D"/>
    <w:rsid w:val="0099057E"/>
    <w:rsid w:val="009908D8"/>
    <w:rsid w:val="00992E4E"/>
    <w:rsid w:val="0099411C"/>
    <w:rsid w:val="009966AE"/>
    <w:rsid w:val="009A0DA8"/>
    <w:rsid w:val="009A0EFD"/>
    <w:rsid w:val="009A16F4"/>
    <w:rsid w:val="009A1C9F"/>
    <w:rsid w:val="009A2532"/>
    <w:rsid w:val="009A261B"/>
    <w:rsid w:val="009A2DD5"/>
    <w:rsid w:val="009A4E63"/>
    <w:rsid w:val="009A7245"/>
    <w:rsid w:val="009A7720"/>
    <w:rsid w:val="009B0AC4"/>
    <w:rsid w:val="009B4250"/>
    <w:rsid w:val="009B5740"/>
    <w:rsid w:val="009B67A5"/>
    <w:rsid w:val="009C1838"/>
    <w:rsid w:val="009C2540"/>
    <w:rsid w:val="009C379F"/>
    <w:rsid w:val="009C3FB7"/>
    <w:rsid w:val="009C559E"/>
    <w:rsid w:val="009C6DE4"/>
    <w:rsid w:val="009C73DC"/>
    <w:rsid w:val="009D0F7A"/>
    <w:rsid w:val="009D14D8"/>
    <w:rsid w:val="009D1DE4"/>
    <w:rsid w:val="009D389B"/>
    <w:rsid w:val="009D6E4D"/>
    <w:rsid w:val="009E364F"/>
    <w:rsid w:val="009E416E"/>
    <w:rsid w:val="009E5C68"/>
    <w:rsid w:val="009F174E"/>
    <w:rsid w:val="009F5C5C"/>
    <w:rsid w:val="00A027B0"/>
    <w:rsid w:val="00A02920"/>
    <w:rsid w:val="00A02C45"/>
    <w:rsid w:val="00A03A1B"/>
    <w:rsid w:val="00A04EFB"/>
    <w:rsid w:val="00A05004"/>
    <w:rsid w:val="00A0719C"/>
    <w:rsid w:val="00A07C38"/>
    <w:rsid w:val="00A13911"/>
    <w:rsid w:val="00A146B2"/>
    <w:rsid w:val="00A14775"/>
    <w:rsid w:val="00A1521F"/>
    <w:rsid w:val="00A15473"/>
    <w:rsid w:val="00A2003D"/>
    <w:rsid w:val="00A22488"/>
    <w:rsid w:val="00A22521"/>
    <w:rsid w:val="00A23AF7"/>
    <w:rsid w:val="00A26D9F"/>
    <w:rsid w:val="00A30195"/>
    <w:rsid w:val="00A34C5F"/>
    <w:rsid w:val="00A35153"/>
    <w:rsid w:val="00A356CA"/>
    <w:rsid w:val="00A37E93"/>
    <w:rsid w:val="00A41750"/>
    <w:rsid w:val="00A50299"/>
    <w:rsid w:val="00A50331"/>
    <w:rsid w:val="00A5071C"/>
    <w:rsid w:val="00A50CEF"/>
    <w:rsid w:val="00A51E6A"/>
    <w:rsid w:val="00A52857"/>
    <w:rsid w:val="00A57B51"/>
    <w:rsid w:val="00A61C23"/>
    <w:rsid w:val="00A63906"/>
    <w:rsid w:val="00A64E45"/>
    <w:rsid w:val="00A665A1"/>
    <w:rsid w:val="00A67B1B"/>
    <w:rsid w:val="00A67B8D"/>
    <w:rsid w:val="00A7076F"/>
    <w:rsid w:val="00A71A3D"/>
    <w:rsid w:val="00A71BEC"/>
    <w:rsid w:val="00A71FBD"/>
    <w:rsid w:val="00A72713"/>
    <w:rsid w:val="00A729D4"/>
    <w:rsid w:val="00A72A53"/>
    <w:rsid w:val="00A75029"/>
    <w:rsid w:val="00A774D3"/>
    <w:rsid w:val="00A7754A"/>
    <w:rsid w:val="00A801A1"/>
    <w:rsid w:val="00A82F53"/>
    <w:rsid w:val="00A84BA3"/>
    <w:rsid w:val="00A855CD"/>
    <w:rsid w:val="00A86128"/>
    <w:rsid w:val="00A86507"/>
    <w:rsid w:val="00A86C32"/>
    <w:rsid w:val="00A870F5"/>
    <w:rsid w:val="00A87FD7"/>
    <w:rsid w:val="00A901A4"/>
    <w:rsid w:val="00A9118F"/>
    <w:rsid w:val="00A92051"/>
    <w:rsid w:val="00A94371"/>
    <w:rsid w:val="00A963CE"/>
    <w:rsid w:val="00AA0CD1"/>
    <w:rsid w:val="00AA1192"/>
    <w:rsid w:val="00AA14E2"/>
    <w:rsid w:val="00AA2276"/>
    <w:rsid w:val="00AA3B49"/>
    <w:rsid w:val="00AA46CD"/>
    <w:rsid w:val="00AA58DD"/>
    <w:rsid w:val="00AB25D6"/>
    <w:rsid w:val="00AB3609"/>
    <w:rsid w:val="00AB3EEE"/>
    <w:rsid w:val="00AB4406"/>
    <w:rsid w:val="00AB54CD"/>
    <w:rsid w:val="00AB5576"/>
    <w:rsid w:val="00AB5F6D"/>
    <w:rsid w:val="00AB7F2A"/>
    <w:rsid w:val="00AB7FE2"/>
    <w:rsid w:val="00AC221B"/>
    <w:rsid w:val="00AC3A0F"/>
    <w:rsid w:val="00AC4585"/>
    <w:rsid w:val="00AC4A40"/>
    <w:rsid w:val="00AC4E43"/>
    <w:rsid w:val="00AC5513"/>
    <w:rsid w:val="00AC6EC5"/>
    <w:rsid w:val="00AD15AF"/>
    <w:rsid w:val="00AD1619"/>
    <w:rsid w:val="00AD212C"/>
    <w:rsid w:val="00AD24B5"/>
    <w:rsid w:val="00AD2E7C"/>
    <w:rsid w:val="00AD49BC"/>
    <w:rsid w:val="00AD5586"/>
    <w:rsid w:val="00AD6DBD"/>
    <w:rsid w:val="00AD7FB3"/>
    <w:rsid w:val="00AE1DF8"/>
    <w:rsid w:val="00AE2694"/>
    <w:rsid w:val="00AE5900"/>
    <w:rsid w:val="00AE5D7F"/>
    <w:rsid w:val="00AE7079"/>
    <w:rsid w:val="00AF1C4C"/>
    <w:rsid w:val="00AF2154"/>
    <w:rsid w:val="00AF529F"/>
    <w:rsid w:val="00AF6D9E"/>
    <w:rsid w:val="00AF6E07"/>
    <w:rsid w:val="00AF7A7B"/>
    <w:rsid w:val="00AF7AD1"/>
    <w:rsid w:val="00B009ED"/>
    <w:rsid w:val="00B120B2"/>
    <w:rsid w:val="00B1253D"/>
    <w:rsid w:val="00B12581"/>
    <w:rsid w:val="00B12B8B"/>
    <w:rsid w:val="00B13497"/>
    <w:rsid w:val="00B152C3"/>
    <w:rsid w:val="00B20FD3"/>
    <w:rsid w:val="00B21C23"/>
    <w:rsid w:val="00B22265"/>
    <w:rsid w:val="00B25B99"/>
    <w:rsid w:val="00B26205"/>
    <w:rsid w:val="00B26675"/>
    <w:rsid w:val="00B300B6"/>
    <w:rsid w:val="00B31E5B"/>
    <w:rsid w:val="00B3235E"/>
    <w:rsid w:val="00B33D15"/>
    <w:rsid w:val="00B351D0"/>
    <w:rsid w:val="00B36709"/>
    <w:rsid w:val="00B40342"/>
    <w:rsid w:val="00B416DF"/>
    <w:rsid w:val="00B42E49"/>
    <w:rsid w:val="00B430A4"/>
    <w:rsid w:val="00B43A6A"/>
    <w:rsid w:val="00B43B42"/>
    <w:rsid w:val="00B43D38"/>
    <w:rsid w:val="00B46974"/>
    <w:rsid w:val="00B47229"/>
    <w:rsid w:val="00B50524"/>
    <w:rsid w:val="00B508CA"/>
    <w:rsid w:val="00B50942"/>
    <w:rsid w:val="00B524C7"/>
    <w:rsid w:val="00B534F8"/>
    <w:rsid w:val="00B54207"/>
    <w:rsid w:val="00B543FE"/>
    <w:rsid w:val="00B549E7"/>
    <w:rsid w:val="00B554AE"/>
    <w:rsid w:val="00B55711"/>
    <w:rsid w:val="00B561C0"/>
    <w:rsid w:val="00B56477"/>
    <w:rsid w:val="00B56BEA"/>
    <w:rsid w:val="00B57D86"/>
    <w:rsid w:val="00B60F79"/>
    <w:rsid w:val="00B617D7"/>
    <w:rsid w:val="00B63973"/>
    <w:rsid w:val="00B64B95"/>
    <w:rsid w:val="00B64B9E"/>
    <w:rsid w:val="00B66A12"/>
    <w:rsid w:val="00B708F4"/>
    <w:rsid w:val="00B72924"/>
    <w:rsid w:val="00B747A4"/>
    <w:rsid w:val="00B76492"/>
    <w:rsid w:val="00B7798F"/>
    <w:rsid w:val="00B80DEB"/>
    <w:rsid w:val="00B8241A"/>
    <w:rsid w:val="00B828DC"/>
    <w:rsid w:val="00B82CEC"/>
    <w:rsid w:val="00B83263"/>
    <w:rsid w:val="00B865F2"/>
    <w:rsid w:val="00B873C5"/>
    <w:rsid w:val="00B906B3"/>
    <w:rsid w:val="00B909EC"/>
    <w:rsid w:val="00B9180F"/>
    <w:rsid w:val="00B91C55"/>
    <w:rsid w:val="00B91F24"/>
    <w:rsid w:val="00B93FC6"/>
    <w:rsid w:val="00B9545A"/>
    <w:rsid w:val="00B97311"/>
    <w:rsid w:val="00B973DA"/>
    <w:rsid w:val="00B97866"/>
    <w:rsid w:val="00B97E1A"/>
    <w:rsid w:val="00BA0C5E"/>
    <w:rsid w:val="00BA339F"/>
    <w:rsid w:val="00BA34D7"/>
    <w:rsid w:val="00BA5017"/>
    <w:rsid w:val="00BA5F74"/>
    <w:rsid w:val="00BA6731"/>
    <w:rsid w:val="00BA6752"/>
    <w:rsid w:val="00BA73FF"/>
    <w:rsid w:val="00BA7D43"/>
    <w:rsid w:val="00BB01BB"/>
    <w:rsid w:val="00BB1114"/>
    <w:rsid w:val="00BB263A"/>
    <w:rsid w:val="00BB3AD7"/>
    <w:rsid w:val="00BB3D28"/>
    <w:rsid w:val="00BB726C"/>
    <w:rsid w:val="00BC15D7"/>
    <w:rsid w:val="00BC2E99"/>
    <w:rsid w:val="00BC38E0"/>
    <w:rsid w:val="00BC3A40"/>
    <w:rsid w:val="00BC3F54"/>
    <w:rsid w:val="00BC5C4C"/>
    <w:rsid w:val="00BC5F06"/>
    <w:rsid w:val="00BC6365"/>
    <w:rsid w:val="00BC639B"/>
    <w:rsid w:val="00BC677B"/>
    <w:rsid w:val="00BC7235"/>
    <w:rsid w:val="00BD122B"/>
    <w:rsid w:val="00BD1969"/>
    <w:rsid w:val="00BD1A95"/>
    <w:rsid w:val="00BD71D6"/>
    <w:rsid w:val="00BD75B3"/>
    <w:rsid w:val="00BE315D"/>
    <w:rsid w:val="00BE4F07"/>
    <w:rsid w:val="00BE67A6"/>
    <w:rsid w:val="00BE70D8"/>
    <w:rsid w:val="00BF1AD3"/>
    <w:rsid w:val="00BF520F"/>
    <w:rsid w:val="00BF596F"/>
    <w:rsid w:val="00C010B6"/>
    <w:rsid w:val="00C02CE0"/>
    <w:rsid w:val="00C03DAA"/>
    <w:rsid w:val="00C13005"/>
    <w:rsid w:val="00C20725"/>
    <w:rsid w:val="00C20F72"/>
    <w:rsid w:val="00C23823"/>
    <w:rsid w:val="00C25325"/>
    <w:rsid w:val="00C27DD1"/>
    <w:rsid w:val="00C306AF"/>
    <w:rsid w:val="00C31332"/>
    <w:rsid w:val="00C355B6"/>
    <w:rsid w:val="00C36748"/>
    <w:rsid w:val="00C40117"/>
    <w:rsid w:val="00C436A6"/>
    <w:rsid w:val="00C444A0"/>
    <w:rsid w:val="00C44CBA"/>
    <w:rsid w:val="00C46BE6"/>
    <w:rsid w:val="00C50732"/>
    <w:rsid w:val="00C53A21"/>
    <w:rsid w:val="00C53B74"/>
    <w:rsid w:val="00C5440B"/>
    <w:rsid w:val="00C55F56"/>
    <w:rsid w:val="00C57793"/>
    <w:rsid w:val="00C62125"/>
    <w:rsid w:val="00C64193"/>
    <w:rsid w:val="00C65E0D"/>
    <w:rsid w:val="00C66D19"/>
    <w:rsid w:val="00C67FC7"/>
    <w:rsid w:val="00C70016"/>
    <w:rsid w:val="00C704F0"/>
    <w:rsid w:val="00C72556"/>
    <w:rsid w:val="00C72783"/>
    <w:rsid w:val="00C742AC"/>
    <w:rsid w:val="00C7670A"/>
    <w:rsid w:val="00C77637"/>
    <w:rsid w:val="00C80AC8"/>
    <w:rsid w:val="00C8365A"/>
    <w:rsid w:val="00C85910"/>
    <w:rsid w:val="00C85AB8"/>
    <w:rsid w:val="00C85AEB"/>
    <w:rsid w:val="00C86D57"/>
    <w:rsid w:val="00C86EB3"/>
    <w:rsid w:val="00C91B99"/>
    <w:rsid w:val="00C9261F"/>
    <w:rsid w:val="00C9283C"/>
    <w:rsid w:val="00C928AF"/>
    <w:rsid w:val="00C9344A"/>
    <w:rsid w:val="00C93F73"/>
    <w:rsid w:val="00C9460D"/>
    <w:rsid w:val="00C94DB5"/>
    <w:rsid w:val="00C95EDE"/>
    <w:rsid w:val="00C96C76"/>
    <w:rsid w:val="00C9758A"/>
    <w:rsid w:val="00C97639"/>
    <w:rsid w:val="00CA1A53"/>
    <w:rsid w:val="00CA1BCF"/>
    <w:rsid w:val="00CA212E"/>
    <w:rsid w:val="00CA47A6"/>
    <w:rsid w:val="00CA59C0"/>
    <w:rsid w:val="00CA64DE"/>
    <w:rsid w:val="00CB1073"/>
    <w:rsid w:val="00CB107F"/>
    <w:rsid w:val="00CB2AAB"/>
    <w:rsid w:val="00CB323B"/>
    <w:rsid w:val="00CB4DCA"/>
    <w:rsid w:val="00CB4FE3"/>
    <w:rsid w:val="00CB58BE"/>
    <w:rsid w:val="00CB7442"/>
    <w:rsid w:val="00CC2382"/>
    <w:rsid w:val="00CC6A23"/>
    <w:rsid w:val="00CD0DCC"/>
    <w:rsid w:val="00CD2B0D"/>
    <w:rsid w:val="00CD415A"/>
    <w:rsid w:val="00CD43C6"/>
    <w:rsid w:val="00CD5B69"/>
    <w:rsid w:val="00CD6A7E"/>
    <w:rsid w:val="00CD7603"/>
    <w:rsid w:val="00CE1518"/>
    <w:rsid w:val="00CE24A2"/>
    <w:rsid w:val="00CE3B5E"/>
    <w:rsid w:val="00CE45E2"/>
    <w:rsid w:val="00CE4F1D"/>
    <w:rsid w:val="00CE5DFB"/>
    <w:rsid w:val="00CF0D14"/>
    <w:rsid w:val="00CF27AD"/>
    <w:rsid w:val="00CF3227"/>
    <w:rsid w:val="00CF36F7"/>
    <w:rsid w:val="00CF5ABE"/>
    <w:rsid w:val="00CF68D6"/>
    <w:rsid w:val="00D00D45"/>
    <w:rsid w:val="00D02744"/>
    <w:rsid w:val="00D02B42"/>
    <w:rsid w:val="00D031D0"/>
    <w:rsid w:val="00D058E4"/>
    <w:rsid w:val="00D06EE9"/>
    <w:rsid w:val="00D07CAD"/>
    <w:rsid w:val="00D10481"/>
    <w:rsid w:val="00D11285"/>
    <w:rsid w:val="00D12003"/>
    <w:rsid w:val="00D12149"/>
    <w:rsid w:val="00D12A68"/>
    <w:rsid w:val="00D15D5B"/>
    <w:rsid w:val="00D16A1C"/>
    <w:rsid w:val="00D16C60"/>
    <w:rsid w:val="00D17A1D"/>
    <w:rsid w:val="00D20556"/>
    <w:rsid w:val="00D20739"/>
    <w:rsid w:val="00D20F63"/>
    <w:rsid w:val="00D21AF3"/>
    <w:rsid w:val="00D2263A"/>
    <w:rsid w:val="00D24653"/>
    <w:rsid w:val="00D25F45"/>
    <w:rsid w:val="00D26AA8"/>
    <w:rsid w:val="00D30F1A"/>
    <w:rsid w:val="00D3193C"/>
    <w:rsid w:val="00D3348D"/>
    <w:rsid w:val="00D3397D"/>
    <w:rsid w:val="00D34739"/>
    <w:rsid w:val="00D351BB"/>
    <w:rsid w:val="00D35861"/>
    <w:rsid w:val="00D35A27"/>
    <w:rsid w:val="00D4091A"/>
    <w:rsid w:val="00D41A79"/>
    <w:rsid w:val="00D42385"/>
    <w:rsid w:val="00D4334F"/>
    <w:rsid w:val="00D45BC5"/>
    <w:rsid w:val="00D466E2"/>
    <w:rsid w:val="00D46918"/>
    <w:rsid w:val="00D47A17"/>
    <w:rsid w:val="00D50651"/>
    <w:rsid w:val="00D5112C"/>
    <w:rsid w:val="00D63D04"/>
    <w:rsid w:val="00D63DEA"/>
    <w:rsid w:val="00D642A2"/>
    <w:rsid w:val="00D6646D"/>
    <w:rsid w:val="00D71438"/>
    <w:rsid w:val="00D71A2C"/>
    <w:rsid w:val="00D71B5A"/>
    <w:rsid w:val="00D72EAB"/>
    <w:rsid w:val="00D74508"/>
    <w:rsid w:val="00D7677C"/>
    <w:rsid w:val="00D81E6B"/>
    <w:rsid w:val="00D83C2F"/>
    <w:rsid w:val="00D8456F"/>
    <w:rsid w:val="00D84642"/>
    <w:rsid w:val="00D869AD"/>
    <w:rsid w:val="00D86D2C"/>
    <w:rsid w:val="00D87A70"/>
    <w:rsid w:val="00D902B4"/>
    <w:rsid w:val="00D94259"/>
    <w:rsid w:val="00D94B27"/>
    <w:rsid w:val="00D95459"/>
    <w:rsid w:val="00D95FCA"/>
    <w:rsid w:val="00D9663B"/>
    <w:rsid w:val="00D96A2F"/>
    <w:rsid w:val="00D97E9C"/>
    <w:rsid w:val="00DA0FED"/>
    <w:rsid w:val="00DA2577"/>
    <w:rsid w:val="00DA29DA"/>
    <w:rsid w:val="00DA36C9"/>
    <w:rsid w:val="00DA3C29"/>
    <w:rsid w:val="00DA5DB3"/>
    <w:rsid w:val="00DA6E4E"/>
    <w:rsid w:val="00DA7CD0"/>
    <w:rsid w:val="00DB10E6"/>
    <w:rsid w:val="00DB79A2"/>
    <w:rsid w:val="00DC0DA4"/>
    <w:rsid w:val="00DC2B7B"/>
    <w:rsid w:val="00DC4B6B"/>
    <w:rsid w:val="00DC753B"/>
    <w:rsid w:val="00DC7B76"/>
    <w:rsid w:val="00DD0CD5"/>
    <w:rsid w:val="00DD0D03"/>
    <w:rsid w:val="00DD1065"/>
    <w:rsid w:val="00DD267B"/>
    <w:rsid w:val="00DD348A"/>
    <w:rsid w:val="00DD538B"/>
    <w:rsid w:val="00DD55FE"/>
    <w:rsid w:val="00DD664B"/>
    <w:rsid w:val="00DD73C6"/>
    <w:rsid w:val="00DE0085"/>
    <w:rsid w:val="00DE0DF1"/>
    <w:rsid w:val="00DE209A"/>
    <w:rsid w:val="00DE571F"/>
    <w:rsid w:val="00DE66D0"/>
    <w:rsid w:val="00DE6977"/>
    <w:rsid w:val="00DE70F2"/>
    <w:rsid w:val="00DF0008"/>
    <w:rsid w:val="00DF1D77"/>
    <w:rsid w:val="00DF20F5"/>
    <w:rsid w:val="00DF3E3A"/>
    <w:rsid w:val="00DF3F06"/>
    <w:rsid w:val="00DF43F7"/>
    <w:rsid w:val="00DF515D"/>
    <w:rsid w:val="00DF66D1"/>
    <w:rsid w:val="00DF6D3A"/>
    <w:rsid w:val="00DF7071"/>
    <w:rsid w:val="00DF743B"/>
    <w:rsid w:val="00DF7703"/>
    <w:rsid w:val="00DF791F"/>
    <w:rsid w:val="00E005A7"/>
    <w:rsid w:val="00E008D6"/>
    <w:rsid w:val="00E0534F"/>
    <w:rsid w:val="00E0715D"/>
    <w:rsid w:val="00E10B68"/>
    <w:rsid w:val="00E12B9B"/>
    <w:rsid w:val="00E14013"/>
    <w:rsid w:val="00E1452B"/>
    <w:rsid w:val="00E14675"/>
    <w:rsid w:val="00E21A9F"/>
    <w:rsid w:val="00E22DCC"/>
    <w:rsid w:val="00E22FEF"/>
    <w:rsid w:val="00E24282"/>
    <w:rsid w:val="00E24523"/>
    <w:rsid w:val="00E269F4"/>
    <w:rsid w:val="00E3047B"/>
    <w:rsid w:val="00E323AD"/>
    <w:rsid w:val="00E32671"/>
    <w:rsid w:val="00E3374E"/>
    <w:rsid w:val="00E35634"/>
    <w:rsid w:val="00E361FA"/>
    <w:rsid w:val="00E40572"/>
    <w:rsid w:val="00E417B9"/>
    <w:rsid w:val="00E418CE"/>
    <w:rsid w:val="00E42652"/>
    <w:rsid w:val="00E43CDF"/>
    <w:rsid w:val="00E4539B"/>
    <w:rsid w:val="00E45602"/>
    <w:rsid w:val="00E47B9D"/>
    <w:rsid w:val="00E50159"/>
    <w:rsid w:val="00E52451"/>
    <w:rsid w:val="00E52A3E"/>
    <w:rsid w:val="00E52D36"/>
    <w:rsid w:val="00E5445F"/>
    <w:rsid w:val="00E60066"/>
    <w:rsid w:val="00E62188"/>
    <w:rsid w:val="00E6325C"/>
    <w:rsid w:val="00E63AC7"/>
    <w:rsid w:val="00E6430C"/>
    <w:rsid w:val="00E65367"/>
    <w:rsid w:val="00E660B1"/>
    <w:rsid w:val="00E7063B"/>
    <w:rsid w:val="00E70897"/>
    <w:rsid w:val="00E71171"/>
    <w:rsid w:val="00E71DE3"/>
    <w:rsid w:val="00E722B4"/>
    <w:rsid w:val="00E724EA"/>
    <w:rsid w:val="00E73219"/>
    <w:rsid w:val="00E73E33"/>
    <w:rsid w:val="00E74181"/>
    <w:rsid w:val="00E74679"/>
    <w:rsid w:val="00E759F5"/>
    <w:rsid w:val="00E76C65"/>
    <w:rsid w:val="00E82716"/>
    <w:rsid w:val="00E82863"/>
    <w:rsid w:val="00E8329A"/>
    <w:rsid w:val="00E8541A"/>
    <w:rsid w:val="00E85637"/>
    <w:rsid w:val="00E85F74"/>
    <w:rsid w:val="00E874DF"/>
    <w:rsid w:val="00E90821"/>
    <w:rsid w:val="00E9104E"/>
    <w:rsid w:val="00E9270A"/>
    <w:rsid w:val="00E92A3A"/>
    <w:rsid w:val="00E97859"/>
    <w:rsid w:val="00EA0977"/>
    <w:rsid w:val="00EA0980"/>
    <w:rsid w:val="00EA0B70"/>
    <w:rsid w:val="00EA1AB3"/>
    <w:rsid w:val="00EA3D8A"/>
    <w:rsid w:val="00EA6B45"/>
    <w:rsid w:val="00EA7C31"/>
    <w:rsid w:val="00EA7D8C"/>
    <w:rsid w:val="00EB19D5"/>
    <w:rsid w:val="00EB1D48"/>
    <w:rsid w:val="00EB4D1E"/>
    <w:rsid w:val="00EB573C"/>
    <w:rsid w:val="00EB5AA5"/>
    <w:rsid w:val="00EC0F0F"/>
    <w:rsid w:val="00EC2FD6"/>
    <w:rsid w:val="00EC37B0"/>
    <w:rsid w:val="00EC480E"/>
    <w:rsid w:val="00EC4F76"/>
    <w:rsid w:val="00EC56D2"/>
    <w:rsid w:val="00EC6923"/>
    <w:rsid w:val="00EC6CDA"/>
    <w:rsid w:val="00EC7064"/>
    <w:rsid w:val="00ED2096"/>
    <w:rsid w:val="00ED5608"/>
    <w:rsid w:val="00ED60E4"/>
    <w:rsid w:val="00ED7C39"/>
    <w:rsid w:val="00ED7F77"/>
    <w:rsid w:val="00EE01DE"/>
    <w:rsid w:val="00EE0FB2"/>
    <w:rsid w:val="00EE3C63"/>
    <w:rsid w:val="00EE45B3"/>
    <w:rsid w:val="00EE748A"/>
    <w:rsid w:val="00EE78BB"/>
    <w:rsid w:val="00EF0DE5"/>
    <w:rsid w:val="00EF3A34"/>
    <w:rsid w:val="00EF44F4"/>
    <w:rsid w:val="00EF7610"/>
    <w:rsid w:val="00F00499"/>
    <w:rsid w:val="00F00A6D"/>
    <w:rsid w:val="00F00FC5"/>
    <w:rsid w:val="00F03764"/>
    <w:rsid w:val="00F03818"/>
    <w:rsid w:val="00F03D58"/>
    <w:rsid w:val="00F03E50"/>
    <w:rsid w:val="00F06D1D"/>
    <w:rsid w:val="00F07308"/>
    <w:rsid w:val="00F07DFB"/>
    <w:rsid w:val="00F10C3A"/>
    <w:rsid w:val="00F10FEF"/>
    <w:rsid w:val="00F11D82"/>
    <w:rsid w:val="00F1203C"/>
    <w:rsid w:val="00F125B3"/>
    <w:rsid w:val="00F125EA"/>
    <w:rsid w:val="00F12A03"/>
    <w:rsid w:val="00F15BD5"/>
    <w:rsid w:val="00F17B73"/>
    <w:rsid w:val="00F202F3"/>
    <w:rsid w:val="00F2098D"/>
    <w:rsid w:val="00F20FF1"/>
    <w:rsid w:val="00F2250C"/>
    <w:rsid w:val="00F23969"/>
    <w:rsid w:val="00F23B70"/>
    <w:rsid w:val="00F2556E"/>
    <w:rsid w:val="00F25A06"/>
    <w:rsid w:val="00F265FB"/>
    <w:rsid w:val="00F26629"/>
    <w:rsid w:val="00F26D63"/>
    <w:rsid w:val="00F26D70"/>
    <w:rsid w:val="00F27334"/>
    <w:rsid w:val="00F30527"/>
    <w:rsid w:val="00F318BD"/>
    <w:rsid w:val="00F32983"/>
    <w:rsid w:val="00F332D5"/>
    <w:rsid w:val="00F33AF2"/>
    <w:rsid w:val="00F36F66"/>
    <w:rsid w:val="00F37C5E"/>
    <w:rsid w:val="00F400CF"/>
    <w:rsid w:val="00F401F0"/>
    <w:rsid w:val="00F4051B"/>
    <w:rsid w:val="00F44DC3"/>
    <w:rsid w:val="00F46160"/>
    <w:rsid w:val="00F5172B"/>
    <w:rsid w:val="00F51734"/>
    <w:rsid w:val="00F536C7"/>
    <w:rsid w:val="00F61A6F"/>
    <w:rsid w:val="00F61EA0"/>
    <w:rsid w:val="00F63B8D"/>
    <w:rsid w:val="00F63FC7"/>
    <w:rsid w:val="00F664E4"/>
    <w:rsid w:val="00F67449"/>
    <w:rsid w:val="00F6779C"/>
    <w:rsid w:val="00F72F6A"/>
    <w:rsid w:val="00F747A1"/>
    <w:rsid w:val="00F748A1"/>
    <w:rsid w:val="00F7611C"/>
    <w:rsid w:val="00F76350"/>
    <w:rsid w:val="00F8037B"/>
    <w:rsid w:val="00F82AC7"/>
    <w:rsid w:val="00F84E06"/>
    <w:rsid w:val="00F85C99"/>
    <w:rsid w:val="00F90F50"/>
    <w:rsid w:val="00F91402"/>
    <w:rsid w:val="00F9253D"/>
    <w:rsid w:val="00F93055"/>
    <w:rsid w:val="00F93738"/>
    <w:rsid w:val="00F93F11"/>
    <w:rsid w:val="00F9486D"/>
    <w:rsid w:val="00F94C6A"/>
    <w:rsid w:val="00F95FA5"/>
    <w:rsid w:val="00F963FF"/>
    <w:rsid w:val="00FA0C98"/>
    <w:rsid w:val="00FA2BC9"/>
    <w:rsid w:val="00FA3359"/>
    <w:rsid w:val="00FA3744"/>
    <w:rsid w:val="00FA4212"/>
    <w:rsid w:val="00FA4A4B"/>
    <w:rsid w:val="00FA5F53"/>
    <w:rsid w:val="00FB0EB0"/>
    <w:rsid w:val="00FB2C44"/>
    <w:rsid w:val="00FB6641"/>
    <w:rsid w:val="00FC03B7"/>
    <w:rsid w:val="00FC29A7"/>
    <w:rsid w:val="00FC29B0"/>
    <w:rsid w:val="00FC32C5"/>
    <w:rsid w:val="00FC3EA1"/>
    <w:rsid w:val="00FC4701"/>
    <w:rsid w:val="00FD0100"/>
    <w:rsid w:val="00FD2AAD"/>
    <w:rsid w:val="00FD611C"/>
    <w:rsid w:val="00FD61C6"/>
    <w:rsid w:val="00FD6CB8"/>
    <w:rsid w:val="00FD7D95"/>
    <w:rsid w:val="00FE102F"/>
    <w:rsid w:val="00FE2476"/>
    <w:rsid w:val="00FE2C2A"/>
    <w:rsid w:val="00FE2F19"/>
    <w:rsid w:val="00FE3447"/>
    <w:rsid w:val="00FE3E7D"/>
    <w:rsid w:val="00FE4C9A"/>
    <w:rsid w:val="00FE56B2"/>
    <w:rsid w:val="00FE7275"/>
    <w:rsid w:val="00FF2A9B"/>
    <w:rsid w:val="00FF2DF3"/>
    <w:rsid w:val="00FF38FB"/>
    <w:rsid w:val="00FF5164"/>
    <w:rsid w:val="00FF66C2"/>
    <w:rsid w:val="00FF7B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DE86A6C-674A-403E-B546-A5426202F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539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3E5392"/>
    <w:pPr>
      <w:spacing w:after="160" w:line="240" w:lineRule="exact"/>
    </w:pPr>
    <w:rPr>
      <w:rFonts w:ascii="Verdana" w:hAnsi="Verdana"/>
      <w:sz w:val="20"/>
      <w:szCs w:val="20"/>
      <w:lang w:val="en-US" w:eastAsia="en-US"/>
    </w:rPr>
  </w:style>
  <w:style w:type="paragraph" w:customStyle="1" w:styleId="ConsPlusNormal">
    <w:name w:val="ConsPlusNormal"/>
    <w:rsid w:val="009A16F4"/>
    <w:pPr>
      <w:widowControl w:val="0"/>
      <w:autoSpaceDE w:val="0"/>
      <w:autoSpaceDN w:val="0"/>
      <w:spacing w:after="0" w:line="240" w:lineRule="auto"/>
    </w:pPr>
    <w:rPr>
      <w:rFonts w:ascii="Calibri" w:eastAsiaTheme="minorEastAsia" w:hAnsi="Calibri" w:cs="Calibri"/>
      <w:lang w:eastAsia="ru-RU"/>
    </w:rPr>
  </w:style>
  <w:style w:type="paragraph" w:styleId="a4">
    <w:name w:val="Title"/>
    <w:basedOn w:val="a"/>
    <w:link w:val="a5"/>
    <w:qFormat/>
    <w:rsid w:val="00C9261F"/>
    <w:pPr>
      <w:tabs>
        <w:tab w:val="left" w:pos="0"/>
      </w:tabs>
      <w:jc w:val="center"/>
    </w:pPr>
    <w:rPr>
      <w:b/>
      <w:bCs/>
      <w:sz w:val="32"/>
      <w:szCs w:val="32"/>
    </w:rPr>
  </w:style>
  <w:style w:type="character" w:customStyle="1" w:styleId="a5">
    <w:name w:val="Заголовок Знак"/>
    <w:basedOn w:val="a0"/>
    <w:link w:val="a4"/>
    <w:rsid w:val="00C9261F"/>
    <w:rPr>
      <w:rFonts w:ascii="Times New Roman" w:eastAsia="Times New Roman" w:hAnsi="Times New Roman" w:cs="Times New Roman"/>
      <w:b/>
      <w:bCs/>
      <w:sz w:val="32"/>
      <w:szCs w:val="32"/>
      <w:lang w:eastAsia="ru-RU"/>
    </w:rPr>
  </w:style>
  <w:style w:type="table" w:styleId="a6">
    <w:name w:val="Table Grid"/>
    <w:basedOn w:val="a1"/>
    <w:rsid w:val="00E8563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E35634"/>
    <w:rPr>
      <w:rFonts w:ascii="Segoe UI" w:hAnsi="Segoe UI" w:cs="Segoe UI"/>
      <w:sz w:val="18"/>
      <w:szCs w:val="18"/>
    </w:rPr>
  </w:style>
  <w:style w:type="character" w:customStyle="1" w:styleId="a8">
    <w:name w:val="Текст выноски Знак"/>
    <w:basedOn w:val="a0"/>
    <w:link w:val="a7"/>
    <w:uiPriority w:val="99"/>
    <w:semiHidden/>
    <w:rsid w:val="00E35634"/>
    <w:rPr>
      <w:rFonts w:ascii="Segoe UI" w:eastAsia="Times New Roman" w:hAnsi="Segoe UI" w:cs="Segoe UI"/>
      <w:sz w:val="18"/>
      <w:szCs w:val="18"/>
      <w:lang w:eastAsia="ru-RU"/>
    </w:rPr>
  </w:style>
  <w:style w:type="character" w:styleId="a9">
    <w:name w:val="Hyperlink"/>
    <w:basedOn w:val="a0"/>
    <w:rsid w:val="00B97866"/>
    <w:rPr>
      <w:color w:val="0000FF"/>
      <w:u w:val="single"/>
    </w:rPr>
  </w:style>
  <w:style w:type="paragraph" w:styleId="aa">
    <w:name w:val="header"/>
    <w:basedOn w:val="a"/>
    <w:link w:val="ab"/>
    <w:uiPriority w:val="99"/>
    <w:unhideWhenUsed/>
    <w:rsid w:val="004A4644"/>
    <w:pPr>
      <w:tabs>
        <w:tab w:val="center" w:pos="4677"/>
        <w:tab w:val="right" w:pos="9355"/>
      </w:tabs>
    </w:pPr>
  </w:style>
  <w:style w:type="character" w:customStyle="1" w:styleId="ab">
    <w:name w:val="Верхний колонтитул Знак"/>
    <w:basedOn w:val="a0"/>
    <w:link w:val="aa"/>
    <w:uiPriority w:val="99"/>
    <w:rsid w:val="004A4644"/>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4A4644"/>
    <w:pPr>
      <w:tabs>
        <w:tab w:val="center" w:pos="4677"/>
        <w:tab w:val="right" w:pos="9355"/>
      </w:tabs>
    </w:pPr>
  </w:style>
  <w:style w:type="character" w:customStyle="1" w:styleId="ad">
    <w:name w:val="Нижний колонтитул Знак"/>
    <w:basedOn w:val="a0"/>
    <w:link w:val="ac"/>
    <w:uiPriority w:val="99"/>
    <w:rsid w:val="004A4644"/>
    <w:rPr>
      <w:rFonts w:ascii="Times New Roman" w:eastAsia="Times New Roman" w:hAnsi="Times New Roman" w:cs="Times New Roman"/>
      <w:sz w:val="24"/>
      <w:szCs w:val="24"/>
      <w:lang w:eastAsia="ru-RU"/>
    </w:rPr>
  </w:style>
  <w:style w:type="paragraph" w:customStyle="1" w:styleId="21">
    <w:name w:val="Основной текст 21"/>
    <w:basedOn w:val="a"/>
    <w:rsid w:val="004A740A"/>
    <w:pPr>
      <w:suppressAutoHyphens/>
      <w:jc w:val="both"/>
    </w:pPr>
    <w:rPr>
      <w:rFonts w:ascii="Arial" w:hAnsi="Arial" w:cs="Arial"/>
      <w:sz w:val="16"/>
      <w:lang w:eastAsia="ar-SA"/>
    </w:rPr>
  </w:style>
  <w:style w:type="paragraph" w:styleId="ae">
    <w:name w:val="Normal (Web)"/>
    <w:basedOn w:val="a"/>
    <w:uiPriority w:val="99"/>
    <w:rsid w:val="00634BB6"/>
    <w:pPr>
      <w:spacing w:before="100" w:beforeAutospacing="1" w:after="100" w:afterAutospacing="1"/>
    </w:pPr>
  </w:style>
  <w:style w:type="paragraph" w:customStyle="1" w:styleId="ConsPlusCell">
    <w:name w:val="ConsPlusCell"/>
    <w:rsid w:val="00AD1619"/>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f">
    <w:name w:val="List Paragraph"/>
    <w:basedOn w:val="a"/>
    <w:uiPriority w:val="34"/>
    <w:qFormat/>
    <w:rsid w:val="0070086F"/>
    <w:pPr>
      <w:ind w:left="720"/>
      <w:contextualSpacing/>
    </w:pPr>
  </w:style>
  <w:style w:type="paragraph" w:customStyle="1" w:styleId="ConsPlusTitle">
    <w:name w:val="ConsPlusTitle"/>
    <w:rsid w:val="00F44DC3"/>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537209">
      <w:bodyDiv w:val="1"/>
      <w:marLeft w:val="0"/>
      <w:marRight w:val="0"/>
      <w:marTop w:val="0"/>
      <w:marBottom w:val="0"/>
      <w:divBdr>
        <w:top w:val="none" w:sz="0" w:space="0" w:color="auto"/>
        <w:left w:val="none" w:sz="0" w:space="0" w:color="auto"/>
        <w:bottom w:val="none" w:sz="0" w:space="0" w:color="auto"/>
        <w:right w:val="none" w:sz="0" w:space="0" w:color="auto"/>
      </w:divBdr>
    </w:div>
    <w:div w:id="177892301">
      <w:bodyDiv w:val="1"/>
      <w:marLeft w:val="0"/>
      <w:marRight w:val="0"/>
      <w:marTop w:val="0"/>
      <w:marBottom w:val="0"/>
      <w:divBdr>
        <w:top w:val="none" w:sz="0" w:space="0" w:color="auto"/>
        <w:left w:val="none" w:sz="0" w:space="0" w:color="auto"/>
        <w:bottom w:val="none" w:sz="0" w:space="0" w:color="auto"/>
        <w:right w:val="none" w:sz="0" w:space="0" w:color="auto"/>
      </w:divBdr>
    </w:div>
    <w:div w:id="473327522">
      <w:bodyDiv w:val="1"/>
      <w:marLeft w:val="0"/>
      <w:marRight w:val="0"/>
      <w:marTop w:val="0"/>
      <w:marBottom w:val="0"/>
      <w:divBdr>
        <w:top w:val="none" w:sz="0" w:space="0" w:color="auto"/>
        <w:left w:val="none" w:sz="0" w:space="0" w:color="auto"/>
        <w:bottom w:val="none" w:sz="0" w:space="0" w:color="auto"/>
        <w:right w:val="none" w:sz="0" w:space="0" w:color="auto"/>
      </w:divBdr>
    </w:div>
    <w:div w:id="509223610">
      <w:bodyDiv w:val="1"/>
      <w:marLeft w:val="0"/>
      <w:marRight w:val="0"/>
      <w:marTop w:val="0"/>
      <w:marBottom w:val="0"/>
      <w:divBdr>
        <w:top w:val="none" w:sz="0" w:space="0" w:color="auto"/>
        <w:left w:val="none" w:sz="0" w:space="0" w:color="auto"/>
        <w:bottom w:val="none" w:sz="0" w:space="0" w:color="auto"/>
        <w:right w:val="none" w:sz="0" w:space="0" w:color="auto"/>
      </w:divBdr>
    </w:div>
    <w:div w:id="517503927">
      <w:bodyDiv w:val="1"/>
      <w:marLeft w:val="0"/>
      <w:marRight w:val="0"/>
      <w:marTop w:val="0"/>
      <w:marBottom w:val="0"/>
      <w:divBdr>
        <w:top w:val="none" w:sz="0" w:space="0" w:color="auto"/>
        <w:left w:val="none" w:sz="0" w:space="0" w:color="auto"/>
        <w:bottom w:val="none" w:sz="0" w:space="0" w:color="auto"/>
        <w:right w:val="none" w:sz="0" w:space="0" w:color="auto"/>
      </w:divBdr>
    </w:div>
    <w:div w:id="634795416">
      <w:bodyDiv w:val="1"/>
      <w:marLeft w:val="0"/>
      <w:marRight w:val="0"/>
      <w:marTop w:val="0"/>
      <w:marBottom w:val="0"/>
      <w:divBdr>
        <w:top w:val="none" w:sz="0" w:space="0" w:color="auto"/>
        <w:left w:val="none" w:sz="0" w:space="0" w:color="auto"/>
        <w:bottom w:val="none" w:sz="0" w:space="0" w:color="auto"/>
        <w:right w:val="none" w:sz="0" w:space="0" w:color="auto"/>
      </w:divBdr>
    </w:div>
    <w:div w:id="663244154">
      <w:bodyDiv w:val="1"/>
      <w:marLeft w:val="0"/>
      <w:marRight w:val="0"/>
      <w:marTop w:val="0"/>
      <w:marBottom w:val="0"/>
      <w:divBdr>
        <w:top w:val="none" w:sz="0" w:space="0" w:color="auto"/>
        <w:left w:val="none" w:sz="0" w:space="0" w:color="auto"/>
        <w:bottom w:val="none" w:sz="0" w:space="0" w:color="auto"/>
        <w:right w:val="none" w:sz="0" w:space="0" w:color="auto"/>
      </w:divBdr>
    </w:div>
    <w:div w:id="678166794">
      <w:bodyDiv w:val="1"/>
      <w:marLeft w:val="0"/>
      <w:marRight w:val="0"/>
      <w:marTop w:val="0"/>
      <w:marBottom w:val="0"/>
      <w:divBdr>
        <w:top w:val="none" w:sz="0" w:space="0" w:color="auto"/>
        <w:left w:val="none" w:sz="0" w:space="0" w:color="auto"/>
        <w:bottom w:val="none" w:sz="0" w:space="0" w:color="auto"/>
        <w:right w:val="none" w:sz="0" w:space="0" w:color="auto"/>
      </w:divBdr>
    </w:div>
    <w:div w:id="768351296">
      <w:bodyDiv w:val="1"/>
      <w:marLeft w:val="0"/>
      <w:marRight w:val="0"/>
      <w:marTop w:val="0"/>
      <w:marBottom w:val="0"/>
      <w:divBdr>
        <w:top w:val="none" w:sz="0" w:space="0" w:color="auto"/>
        <w:left w:val="none" w:sz="0" w:space="0" w:color="auto"/>
        <w:bottom w:val="none" w:sz="0" w:space="0" w:color="auto"/>
        <w:right w:val="none" w:sz="0" w:space="0" w:color="auto"/>
      </w:divBdr>
    </w:div>
    <w:div w:id="950740555">
      <w:bodyDiv w:val="1"/>
      <w:marLeft w:val="0"/>
      <w:marRight w:val="0"/>
      <w:marTop w:val="0"/>
      <w:marBottom w:val="0"/>
      <w:divBdr>
        <w:top w:val="none" w:sz="0" w:space="0" w:color="auto"/>
        <w:left w:val="none" w:sz="0" w:space="0" w:color="auto"/>
        <w:bottom w:val="none" w:sz="0" w:space="0" w:color="auto"/>
        <w:right w:val="none" w:sz="0" w:space="0" w:color="auto"/>
      </w:divBdr>
    </w:div>
    <w:div w:id="1054087426">
      <w:bodyDiv w:val="1"/>
      <w:marLeft w:val="0"/>
      <w:marRight w:val="0"/>
      <w:marTop w:val="0"/>
      <w:marBottom w:val="0"/>
      <w:divBdr>
        <w:top w:val="none" w:sz="0" w:space="0" w:color="auto"/>
        <w:left w:val="none" w:sz="0" w:space="0" w:color="auto"/>
        <w:bottom w:val="none" w:sz="0" w:space="0" w:color="auto"/>
        <w:right w:val="none" w:sz="0" w:space="0" w:color="auto"/>
      </w:divBdr>
    </w:div>
    <w:div w:id="1199007675">
      <w:bodyDiv w:val="1"/>
      <w:marLeft w:val="0"/>
      <w:marRight w:val="0"/>
      <w:marTop w:val="0"/>
      <w:marBottom w:val="0"/>
      <w:divBdr>
        <w:top w:val="none" w:sz="0" w:space="0" w:color="auto"/>
        <w:left w:val="none" w:sz="0" w:space="0" w:color="auto"/>
        <w:bottom w:val="none" w:sz="0" w:space="0" w:color="auto"/>
        <w:right w:val="none" w:sz="0" w:space="0" w:color="auto"/>
      </w:divBdr>
    </w:div>
    <w:div w:id="1347899544">
      <w:bodyDiv w:val="1"/>
      <w:marLeft w:val="0"/>
      <w:marRight w:val="0"/>
      <w:marTop w:val="0"/>
      <w:marBottom w:val="0"/>
      <w:divBdr>
        <w:top w:val="none" w:sz="0" w:space="0" w:color="auto"/>
        <w:left w:val="none" w:sz="0" w:space="0" w:color="auto"/>
        <w:bottom w:val="none" w:sz="0" w:space="0" w:color="auto"/>
        <w:right w:val="none" w:sz="0" w:space="0" w:color="auto"/>
      </w:divBdr>
    </w:div>
    <w:div w:id="1562641807">
      <w:bodyDiv w:val="1"/>
      <w:marLeft w:val="0"/>
      <w:marRight w:val="0"/>
      <w:marTop w:val="0"/>
      <w:marBottom w:val="0"/>
      <w:divBdr>
        <w:top w:val="none" w:sz="0" w:space="0" w:color="auto"/>
        <w:left w:val="none" w:sz="0" w:space="0" w:color="auto"/>
        <w:bottom w:val="none" w:sz="0" w:space="0" w:color="auto"/>
        <w:right w:val="none" w:sz="0" w:space="0" w:color="auto"/>
      </w:divBdr>
    </w:div>
    <w:div w:id="1570505241">
      <w:bodyDiv w:val="1"/>
      <w:marLeft w:val="0"/>
      <w:marRight w:val="0"/>
      <w:marTop w:val="0"/>
      <w:marBottom w:val="0"/>
      <w:divBdr>
        <w:top w:val="none" w:sz="0" w:space="0" w:color="auto"/>
        <w:left w:val="none" w:sz="0" w:space="0" w:color="auto"/>
        <w:bottom w:val="none" w:sz="0" w:space="0" w:color="auto"/>
        <w:right w:val="none" w:sz="0" w:space="0" w:color="auto"/>
      </w:divBdr>
    </w:div>
    <w:div w:id="1595170696">
      <w:bodyDiv w:val="1"/>
      <w:marLeft w:val="0"/>
      <w:marRight w:val="0"/>
      <w:marTop w:val="0"/>
      <w:marBottom w:val="0"/>
      <w:divBdr>
        <w:top w:val="none" w:sz="0" w:space="0" w:color="auto"/>
        <w:left w:val="none" w:sz="0" w:space="0" w:color="auto"/>
        <w:bottom w:val="none" w:sz="0" w:space="0" w:color="auto"/>
        <w:right w:val="none" w:sz="0" w:space="0" w:color="auto"/>
      </w:divBdr>
    </w:div>
    <w:div w:id="1628049924">
      <w:bodyDiv w:val="1"/>
      <w:marLeft w:val="0"/>
      <w:marRight w:val="0"/>
      <w:marTop w:val="0"/>
      <w:marBottom w:val="0"/>
      <w:divBdr>
        <w:top w:val="none" w:sz="0" w:space="0" w:color="auto"/>
        <w:left w:val="none" w:sz="0" w:space="0" w:color="auto"/>
        <w:bottom w:val="none" w:sz="0" w:space="0" w:color="auto"/>
        <w:right w:val="none" w:sz="0" w:space="0" w:color="auto"/>
      </w:divBdr>
    </w:div>
    <w:div w:id="1728845183">
      <w:bodyDiv w:val="1"/>
      <w:marLeft w:val="0"/>
      <w:marRight w:val="0"/>
      <w:marTop w:val="0"/>
      <w:marBottom w:val="0"/>
      <w:divBdr>
        <w:top w:val="none" w:sz="0" w:space="0" w:color="auto"/>
        <w:left w:val="none" w:sz="0" w:space="0" w:color="auto"/>
        <w:bottom w:val="none" w:sz="0" w:space="0" w:color="auto"/>
        <w:right w:val="none" w:sz="0" w:space="0" w:color="auto"/>
      </w:divBdr>
    </w:div>
    <w:div w:id="1738745137">
      <w:bodyDiv w:val="1"/>
      <w:marLeft w:val="0"/>
      <w:marRight w:val="0"/>
      <w:marTop w:val="0"/>
      <w:marBottom w:val="0"/>
      <w:divBdr>
        <w:top w:val="none" w:sz="0" w:space="0" w:color="auto"/>
        <w:left w:val="none" w:sz="0" w:space="0" w:color="auto"/>
        <w:bottom w:val="none" w:sz="0" w:space="0" w:color="auto"/>
        <w:right w:val="none" w:sz="0" w:space="0" w:color="auto"/>
      </w:divBdr>
    </w:div>
    <w:div w:id="1741515207">
      <w:bodyDiv w:val="1"/>
      <w:marLeft w:val="0"/>
      <w:marRight w:val="0"/>
      <w:marTop w:val="0"/>
      <w:marBottom w:val="0"/>
      <w:divBdr>
        <w:top w:val="none" w:sz="0" w:space="0" w:color="auto"/>
        <w:left w:val="none" w:sz="0" w:space="0" w:color="auto"/>
        <w:bottom w:val="none" w:sz="0" w:space="0" w:color="auto"/>
        <w:right w:val="none" w:sz="0" w:space="0" w:color="auto"/>
      </w:divBdr>
    </w:div>
    <w:div w:id="1885022893">
      <w:bodyDiv w:val="1"/>
      <w:marLeft w:val="0"/>
      <w:marRight w:val="0"/>
      <w:marTop w:val="0"/>
      <w:marBottom w:val="0"/>
      <w:divBdr>
        <w:top w:val="none" w:sz="0" w:space="0" w:color="auto"/>
        <w:left w:val="none" w:sz="0" w:space="0" w:color="auto"/>
        <w:bottom w:val="none" w:sz="0" w:space="0" w:color="auto"/>
        <w:right w:val="none" w:sz="0" w:space="0" w:color="auto"/>
      </w:divBdr>
      <w:divsChild>
        <w:div w:id="1796216573">
          <w:marLeft w:val="0"/>
          <w:marRight w:val="0"/>
          <w:marTop w:val="0"/>
          <w:marBottom w:val="0"/>
          <w:divBdr>
            <w:top w:val="none" w:sz="0" w:space="0" w:color="auto"/>
            <w:left w:val="none" w:sz="0" w:space="0" w:color="auto"/>
            <w:bottom w:val="none" w:sz="0" w:space="0" w:color="auto"/>
            <w:right w:val="none" w:sz="0" w:space="0" w:color="auto"/>
          </w:divBdr>
        </w:div>
      </w:divsChild>
    </w:div>
    <w:div w:id="1916012165">
      <w:bodyDiv w:val="1"/>
      <w:marLeft w:val="0"/>
      <w:marRight w:val="0"/>
      <w:marTop w:val="0"/>
      <w:marBottom w:val="0"/>
      <w:divBdr>
        <w:top w:val="none" w:sz="0" w:space="0" w:color="auto"/>
        <w:left w:val="none" w:sz="0" w:space="0" w:color="auto"/>
        <w:bottom w:val="none" w:sz="0" w:space="0" w:color="auto"/>
        <w:right w:val="none" w:sz="0" w:space="0" w:color="auto"/>
      </w:divBdr>
    </w:div>
    <w:div w:id="2101293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6464E521F9E653D4FD5223EC40B45E9CDA4B24EA3969731781F38F728A028EE638DB7C830D1937CAi81EK" TargetMode="External"/><Relationship Id="rId18" Type="http://schemas.openxmlformats.org/officeDocument/2006/relationships/hyperlink" Target="consultantplus://offline/ref=6464E521F9E653D4FD5223EC40B45E9CDA4B24EA3969731781F38F728A028EE638DB7C830D1F37C3i819K" TargetMode="External"/><Relationship Id="rId26" Type="http://schemas.openxmlformats.org/officeDocument/2006/relationships/hyperlink" Target="consultantplus://offline/ref=EEED269A6D76CD6C42DD33FDFB44939ABC63361142D3A558DDB39172FF219F4BACDD69BF3DBF79A8i466C"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EEED269A6D76CD6C42DD33FDFB44939ABC63361142D3A558DDB39172FF219F4BACDD69BF3DBF78ACi466C" TargetMode="External"/><Relationship Id="rId34" Type="http://schemas.openxmlformats.org/officeDocument/2006/relationships/hyperlink" Target="https://login.consultant.ru/link/?req=doc&amp;base=RZB&amp;n=408090&amp;dst=100036" TargetMode="External"/><Relationship Id="rId7" Type="http://schemas.openxmlformats.org/officeDocument/2006/relationships/endnotes" Target="endnotes.xml"/><Relationship Id="rId12" Type="http://schemas.openxmlformats.org/officeDocument/2006/relationships/hyperlink" Target="consultantplus://offline/ref=6464E521F9E653D4FD5223EC40B45E9CDA4B24EA3969731781F38F728A028EE638DB7C830D1836C2i817K" TargetMode="External"/><Relationship Id="rId17" Type="http://schemas.openxmlformats.org/officeDocument/2006/relationships/hyperlink" Target="consultantplus://offline/ref=6464E521F9E653D4FD5223EC40B45E9CDA4B24EA3969731781F38F728A028EE638DB7C830D1937CBi817K" TargetMode="External"/><Relationship Id="rId25" Type="http://schemas.openxmlformats.org/officeDocument/2006/relationships/hyperlink" Target="consultantplus://offline/ref=EEED269A6D76CD6C42DD33FDFB44939ABC63361142D3A558DDB39172FF219F4BACDD69BF3DBF79A8i466C" TargetMode="External"/><Relationship Id="rId33" Type="http://schemas.openxmlformats.org/officeDocument/2006/relationships/hyperlink" Target="https://login.consultant.ru/link/?req=doc&amp;base=RZB&amp;n=364484&amp;dst=137"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6464E521F9E653D4FD5223EC40B45E9CDA4B24EA3969731781F38F728A028EE638DB7C830D183DC8i818K" TargetMode="External"/><Relationship Id="rId20" Type="http://schemas.openxmlformats.org/officeDocument/2006/relationships/hyperlink" Target="consultantplus://offline/ref=EEED269A6D76CD6C42DD33FDFB44939ABC63361142D3A558DDB39172FF219F4BACDD69BF3DBF78ADi46FC" TargetMode="External"/><Relationship Id="rId29" Type="http://schemas.openxmlformats.org/officeDocument/2006/relationships/hyperlink" Target="consultantplus://offline/ref=EEED269A6D76CD6C42DD33FDFB44939ABC63361142D3A558DDB39172FF219F4BACDD69BF3DBF73A4i469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hyperlink" Target="consultantplus://offline/ref=EEED269A6D76CD6C42DD33FDFB44939ABC63361142D3A558DDB39172FF219F4BACDD69BF3DBF78A4i469C" TargetMode="External"/><Relationship Id="rId32" Type="http://schemas.openxmlformats.org/officeDocument/2006/relationships/hyperlink" Target="consultantplus://offline/ref=EEED269A6D76CD6C42DD33FDFB44939ABC63361142D3A558DDB39172FF219F4BACDD69BF3DBF73A4i469C"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6464E521F9E653D4FD5223EC40B45E9CDA4B24EA3969731781F38F728A028EE638DB7C830D183CC3i81AK" TargetMode="External"/><Relationship Id="rId23" Type="http://schemas.openxmlformats.org/officeDocument/2006/relationships/hyperlink" Target="consultantplus://offline/ref=EEED269A6D76CD6C42DD33FDFB44939ABC63361142D3A558DDB39172FF219F4BACDD69BF3DBF78A8i46CC" TargetMode="External"/><Relationship Id="rId28" Type="http://schemas.openxmlformats.org/officeDocument/2006/relationships/hyperlink" Target="https://login.consultant.ru/link/?req=doc&amp;base=RZB&amp;n=451907&amp;dst=8" TargetMode="External"/><Relationship Id="rId36" Type="http://schemas.openxmlformats.org/officeDocument/2006/relationships/hyperlink" Target="https://login.consultant.ru/link/?req=doc&amp;base=RZB&amp;n=71763&amp;dst=100074" TargetMode="External"/><Relationship Id="rId10" Type="http://schemas.openxmlformats.org/officeDocument/2006/relationships/chart" Target="charts/chart1.xml"/><Relationship Id="rId19" Type="http://schemas.openxmlformats.org/officeDocument/2006/relationships/hyperlink" Target="consultantplus://offline/ref=EEED269A6D76CD6C42DD33FDFB44939ABC63361142D3A558DDB39172FF219F4BACDD69BF3DBF7AACi46CC" TargetMode="External"/><Relationship Id="rId31" Type="http://schemas.openxmlformats.org/officeDocument/2006/relationships/hyperlink" Target="https://login.consultant.ru/link/?req=doc&amp;base=RZB&amp;n=494395&amp;dst=103066" TargetMode="External"/><Relationship Id="rId4" Type="http://schemas.openxmlformats.org/officeDocument/2006/relationships/settings" Target="settings.xml"/><Relationship Id="rId9" Type="http://schemas.openxmlformats.org/officeDocument/2006/relationships/hyperlink" Target="https://kedradm.gosuslugi.ru" TargetMode="External"/><Relationship Id="rId14" Type="http://schemas.openxmlformats.org/officeDocument/2006/relationships/hyperlink" Target="consultantplus://offline/ref=6464E521F9E653D4FD5223EC40B45E9CDA4B24EA3969731781F38F728A028EE638DB7C830D1F34CCi81CK" TargetMode="External"/><Relationship Id="rId22" Type="http://schemas.openxmlformats.org/officeDocument/2006/relationships/hyperlink" Target="consultantplus://offline/ref=EEED269A6D76CD6C42DD33FDFB44939ABC63361142D3A558DDB39172FF219F4BACDD69BF3DBF78AEi468C" TargetMode="External"/><Relationship Id="rId27" Type="http://schemas.openxmlformats.org/officeDocument/2006/relationships/hyperlink" Target="consultantplus://offline/ref=EEED269A6D76CD6C42DD33FDFB44939ABC63361142D3A558DDB39172FF219F4BACDD69BF3DBF73A4i469C" TargetMode="External"/><Relationship Id="rId30" Type="http://schemas.openxmlformats.org/officeDocument/2006/relationships/hyperlink" Target="https://login.consultant.ru/link/?req=doc&amp;base=RZB&amp;n=494395&amp;dst=102237" TargetMode="External"/><Relationship Id="rId35" Type="http://schemas.openxmlformats.org/officeDocument/2006/relationships/hyperlink" Target="http://base.garant.ru/12180849/f7ee959fd36b5699076b35abf4f52c5c/"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ru-RU" sz="1200" b="0" i="1" cap="all" baseline="0">
                <a:latin typeface="+mj-lt"/>
              </a:rPr>
              <a:t>поЛУЧЕННЫЕ Доходы от использования имущества в 2024 году</a:t>
            </a:r>
          </a:p>
        </c:rich>
      </c:tx>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11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Лист1!$B$1</c:f>
              <c:strCache>
                <c:ptCount val="1"/>
                <c:pt idx="0">
                  <c:v>2024 год</c:v>
                </c:pt>
              </c:strCache>
            </c:strRef>
          </c:tx>
          <c:dPt>
            <c:idx val="0"/>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4544-41B6-8975-77DCE19EA9F5}"/>
              </c:ext>
            </c:extLst>
          </c:dPt>
          <c:dPt>
            <c:idx val="1"/>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4544-41B6-8975-77DCE19EA9F5}"/>
              </c:ext>
            </c:extLst>
          </c:dPt>
          <c:dPt>
            <c:idx val="2"/>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4544-41B6-8975-77DCE19EA9F5}"/>
              </c:ext>
            </c:extLst>
          </c:dPt>
          <c:dPt>
            <c:idx val="3"/>
            <c:bubble3D val="0"/>
            <c:spPr>
              <a:solidFill>
                <a:schemeClr val="accent6">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4544-41B6-8975-77DCE19EA9F5}"/>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ru-RU"/>
                </a:p>
              </c:txPr>
              <c:dLblPos val="outEnd"/>
              <c:showLegendKey val="0"/>
              <c:showVal val="1"/>
              <c:showCatName val="1"/>
              <c:showSerName val="0"/>
              <c:showPercent val="0"/>
              <c:showBubbleSize val="0"/>
              <c:extLst>
                <c:ext xmlns:c16="http://schemas.microsoft.com/office/drawing/2014/chart" uri="{C3380CC4-5D6E-409C-BE32-E72D297353CC}">
                  <c16:uniqueId val="{00000001-4544-41B6-8975-77DCE19EA9F5}"/>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ru-RU"/>
                </a:p>
              </c:txPr>
              <c:dLblPos val="outEnd"/>
              <c:showLegendKey val="0"/>
              <c:showVal val="1"/>
              <c:showCatName val="1"/>
              <c:showSerName val="0"/>
              <c:showPercent val="0"/>
              <c:showBubbleSize val="0"/>
              <c:extLst>
                <c:ext xmlns:c16="http://schemas.microsoft.com/office/drawing/2014/chart" uri="{C3380CC4-5D6E-409C-BE32-E72D297353CC}">
                  <c16:uniqueId val="{00000003-4544-41B6-8975-77DCE19EA9F5}"/>
                </c:ext>
              </c:extLst>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ru-RU"/>
                </a:p>
              </c:txPr>
              <c:dLblPos val="outEnd"/>
              <c:showLegendKey val="0"/>
              <c:showVal val="1"/>
              <c:showCatName val="1"/>
              <c:showSerName val="0"/>
              <c:showPercent val="0"/>
              <c:showBubbleSize val="0"/>
              <c:extLst>
                <c:ext xmlns:c16="http://schemas.microsoft.com/office/drawing/2014/chart" uri="{C3380CC4-5D6E-409C-BE32-E72D297353CC}">
                  <c16:uniqueId val="{00000005-4544-41B6-8975-77DCE19EA9F5}"/>
                </c:ext>
              </c:extLst>
            </c:dLbl>
            <c:dLbl>
              <c:idx val="3"/>
              <c:layout>
                <c:manualLayout>
                  <c:x val="3.2206119162640746E-2"/>
                  <c:y val="0.1575757575757574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lumMod val="60000"/>
                        </a:schemeClr>
                      </a:solidFill>
                      <a:latin typeface="+mn-lt"/>
                      <a:ea typeface="+mn-ea"/>
                      <a:cs typeface="+mn-cs"/>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4544-41B6-8975-77DCE19EA9F5}"/>
                </c:ext>
              </c:extLst>
            </c:dLbl>
            <c:spPr>
              <a:noFill/>
              <a:ln>
                <a:noFill/>
              </a:ln>
              <a:effectLst/>
            </c:sp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Лист1!$A$2:$A$5</c:f>
              <c:strCache>
                <c:ptCount val="4"/>
                <c:pt idx="0">
                  <c:v>Доходы, получ. в виде арендной либо иной платы за передачу имущества в пользование</c:v>
                </c:pt>
                <c:pt idx="1">
                  <c:v>Прочие доходы от использования имущества и прав</c:v>
                </c:pt>
                <c:pt idx="2">
                  <c:v>Доходы от реализации имущества</c:v>
                </c:pt>
                <c:pt idx="3">
                  <c:v>Доходы от продажи земельных участков</c:v>
                </c:pt>
              </c:strCache>
            </c:strRef>
          </c:cat>
          <c:val>
            <c:numRef>
              <c:f>Лист1!$B$2:$B$5</c:f>
              <c:numCache>
                <c:formatCode>#,##0.00</c:formatCode>
                <c:ptCount val="4"/>
                <c:pt idx="0">
                  <c:v>11933.37</c:v>
                </c:pt>
                <c:pt idx="1">
                  <c:v>405.11</c:v>
                </c:pt>
                <c:pt idx="2">
                  <c:v>836.53</c:v>
                </c:pt>
                <c:pt idx="3">
                  <c:v>4.1900000000000004</c:v>
                </c:pt>
              </c:numCache>
            </c:numRef>
          </c:val>
          <c:extLst>
            <c:ext xmlns:c16="http://schemas.microsoft.com/office/drawing/2014/chart" uri="{C3380CC4-5D6E-409C-BE32-E72D297353CC}">
              <c16:uniqueId val="{00000008-4544-41B6-8975-77DCE19EA9F5}"/>
            </c:ext>
          </c:extLst>
        </c:ser>
        <c:dLbls>
          <c:dLblPos val="outEnd"/>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ru-RU" sz="1100"/>
              <a:t>Динамика поступивших в бюджет налоговых доходов за 2022-2024 года</a:t>
            </a:r>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ru-RU"/>
        </a:p>
      </c:txPr>
    </c:title>
    <c:autoTitleDeleted val="0"/>
    <c:plotArea>
      <c:layout>
        <c:manualLayout>
          <c:layoutTarget val="inner"/>
          <c:xMode val="edge"/>
          <c:yMode val="edge"/>
          <c:x val="0.13964894484807755"/>
          <c:y val="0.12204996597647519"/>
          <c:w val="0.84102738365433793"/>
          <c:h val="0.4664890962703736"/>
        </c:manualLayout>
      </c:layout>
      <c:barChart>
        <c:barDir val="col"/>
        <c:grouping val="clustered"/>
        <c:varyColors val="0"/>
        <c:ser>
          <c:idx val="0"/>
          <c:order val="0"/>
          <c:tx>
            <c:strRef>
              <c:f>Лист1!$B$1</c:f>
              <c:strCache>
                <c:ptCount val="1"/>
                <c:pt idx="0">
                  <c:v>2022 год</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Лист1!$A$2:$A$8</c:f>
              <c:strCache>
                <c:ptCount val="7"/>
                <c:pt idx="0">
                  <c:v>Налог на доходы физических лиц</c:v>
                </c:pt>
                <c:pt idx="1">
                  <c:v>Акцизы</c:v>
                </c:pt>
                <c:pt idx="2">
                  <c:v>Налог, взим. в связи с примен. упрощен. системы налогообл.</c:v>
                </c:pt>
                <c:pt idx="3">
                  <c:v>Налог, взим. в связи с примен. патентной системы налогообл.</c:v>
                </c:pt>
                <c:pt idx="4">
                  <c:v>Налог на имущество физических лиц</c:v>
                </c:pt>
                <c:pt idx="5">
                  <c:v>Земельный налог</c:v>
                </c:pt>
                <c:pt idx="6">
                  <c:v>Госпошл. по делам, рассм. в судах общ.юр., миров. судьями</c:v>
                </c:pt>
              </c:strCache>
            </c:strRef>
          </c:cat>
          <c:val>
            <c:numRef>
              <c:f>Лист1!$B$2:$B$8</c:f>
              <c:numCache>
                <c:formatCode>#,##0.00</c:formatCode>
                <c:ptCount val="7"/>
                <c:pt idx="0">
                  <c:v>12197.44</c:v>
                </c:pt>
                <c:pt idx="1">
                  <c:v>2573.9299999999998</c:v>
                </c:pt>
                <c:pt idx="2">
                  <c:v>1391.53</c:v>
                </c:pt>
                <c:pt idx="3">
                  <c:v>838.36</c:v>
                </c:pt>
                <c:pt idx="4">
                  <c:v>164.25</c:v>
                </c:pt>
                <c:pt idx="5">
                  <c:v>275.13</c:v>
                </c:pt>
                <c:pt idx="6">
                  <c:v>393.14</c:v>
                </c:pt>
              </c:numCache>
            </c:numRef>
          </c:val>
          <c:extLst>
            <c:ext xmlns:c16="http://schemas.microsoft.com/office/drawing/2014/chart" uri="{C3380CC4-5D6E-409C-BE32-E72D297353CC}">
              <c16:uniqueId val="{00000000-7818-431E-A865-73DE2CEDA5D6}"/>
            </c:ext>
          </c:extLst>
        </c:ser>
        <c:ser>
          <c:idx val="1"/>
          <c:order val="1"/>
          <c:tx>
            <c:strRef>
              <c:f>Лист1!$C$1</c:f>
              <c:strCache>
                <c:ptCount val="1"/>
                <c:pt idx="0">
                  <c:v>2023 год</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Лист1!$A$2:$A$8</c:f>
              <c:strCache>
                <c:ptCount val="7"/>
                <c:pt idx="0">
                  <c:v>Налог на доходы физических лиц</c:v>
                </c:pt>
                <c:pt idx="1">
                  <c:v>Акцизы</c:v>
                </c:pt>
                <c:pt idx="2">
                  <c:v>Налог, взим. в связи с примен. упрощен. системы налогообл.</c:v>
                </c:pt>
                <c:pt idx="3">
                  <c:v>Налог, взим. в связи с примен. патентной системы налогообл.</c:v>
                </c:pt>
                <c:pt idx="4">
                  <c:v>Налог на имущество физических лиц</c:v>
                </c:pt>
                <c:pt idx="5">
                  <c:v>Земельный налог</c:v>
                </c:pt>
                <c:pt idx="6">
                  <c:v>Госпошл. по делам, рассм. в судах общ.юр., миров. судьями</c:v>
                </c:pt>
              </c:strCache>
            </c:strRef>
          </c:cat>
          <c:val>
            <c:numRef>
              <c:f>Лист1!$C$2:$C$8</c:f>
              <c:numCache>
                <c:formatCode>#,##0.00</c:formatCode>
                <c:ptCount val="7"/>
                <c:pt idx="0">
                  <c:v>14065.55</c:v>
                </c:pt>
                <c:pt idx="1">
                  <c:v>2717.32</c:v>
                </c:pt>
                <c:pt idx="2">
                  <c:v>2128.16</c:v>
                </c:pt>
                <c:pt idx="3">
                  <c:v>556.70000000000005</c:v>
                </c:pt>
                <c:pt idx="4">
                  <c:v>222.68</c:v>
                </c:pt>
                <c:pt idx="5">
                  <c:v>352.32</c:v>
                </c:pt>
                <c:pt idx="6">
                  <c:v>450.54</c:v>
                </c:pt>
              </c:numCache>
            </c:numRef>
          </c:val>
          <c:extLst>
            <c:ext xmlns:c16="http://schemas.microsoft.com/office/drawing/2014/chart" uri="{C3380CC4-5D6E-409C-BE32-E72D297353CC}">
              <c16:uniqueId val="{00000001-7818-431E-A865-73DE2CEDA5D6}"/>
            </c:ext>
          </c:extLst>
        </c:ser>
        <c:ser>
          <c:idx val="2"/>
          <c:order val="2"/>
          <c:tx>
            <c:strRef>
              <c:f>Лист1!$D$1</c:f>
              <c:strCache>
                <c:ptCount val="1"/>
                <c:pt idx="0">
                  <c:v>2024 год</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Лист1!$A$2:$A$8</c:f>
              <c:strCache>
                <c:ptCount val="7"/>
                <c:pt idx="0">
                  <c:v>Налог на доходы физических лиц</c:v>
                </c:pt>
                <c:pt idx="1">
                  <c:v>Акцизы</c:v>
                </c:pt>
                <c:pt idx="2">
                  <c:v>Налог, взим. в связи с примен. упрощен. системы налогообл.</c:v>
                </c:pt>
                <c:pt idx="3">
                  <c:v>Налог, взим. в связи с примен. патентной системы налогообл.</c:v>
                </c:pt>
                <c:pt idx="4">
                  <c:v>Налог на имущество физических лиц</c:v>
                </c:pt>
                <c:pt idx="5">
                  <c:v>Земельный налог</c:v>
                </c:pt>
                <c:pt idx="6">
                  <c:v>Госпошл. по делам, рассм. в судах общ.юр., миров. судьями</c:v>
                </c:pt>
              </c:strCache>
            </c:strRef>
          </c:cat>
          <c:val>
            <c:numRef>
              <c:f>Лист1!$D$2:$D$8</c:f>
              <c:numCache>
                <c:formatCode>#,##0.00</c:formatCode>
                <c:ptCount val="7"/>
                <c:pt idx="0">
                  <c:v>17351.79</c:v>
                </c:pt>
                <c:pt idx="1">
                  <c:v>3006.5</c:v>
                </c:pt>
                <c:pt idx="2">
                  <c:v>2963.41</c:v>
                </c:pt>
                <c:pt idx="3">
                  <c:v>1041.83</c:v>
                </c:pt>
                <c:pt idx="4">
                  <c:v>219.34</c:v>
                </c:pt>
                <c:pt idx="5">
                  <c:v>249.05</c:v>
                </c:pt>
                <c:pt idx="6">
                  <c:v>1173.77</c:v>
                </c:pt>
              </c:numCache>
            </c:numRef>
          </c:val>
          <c:extLst>
            <c:ext xmlns:c16="http://schemas.microsoft.com/office/drawing/2014/chart" uri="{C3380CC4-5D6E-409C-BE32-E72D297353CC}">
              <c16:uniqueId val="{00000002-7818-431E-A865-73DE2CEDA5D6}"/>
            </c:ext>
          </c:extLst>
        </c:ser>
        <c:dLbls>
          <c:showLegendKey val="0"/>
          <c:showVal val="0"/>
          <c:showCatName val="0"/>
          <c:showSerName val="0"/>
          <c:showPercent val="0"/>
          <c:showBubbleSize val="0"/>
        </c:dLbls>
        <c:gapWidth val="100"/>
        <c:overlap val="-24"/>
        <c:axId val="420918296"/>
        <c:axId val="420918688"/>
      </c:barChart>
      <c:catAx>
        <c:axId val="420918296"/>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20918688"/>
        <c:crosses val="autoZero"/>
        <c:auto val="1"/>
        <c:lblAlgn val="ctr"/>
        <c:lblOffset val="100"/>
        <c:noMultiLvlLbl val="0"/>
      </c:catAx>
      <c:valAx>
        <c:axId val="420918688"/>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20918296"/>
        <c:crosses val="autoZero"/>
        <c:crossBetween val="between"/>
      </c:valAx>
      <c:dTable>
        <c:showHorzBorder val="1"/>
        <c:showVertBorder val="1"/>
        <c:showOutline val="1"/>
        <c:showKeys val="1"/>
        <c:spPr>
          <a:noFill/>
          <a:ln w="9525" cap="flat" cmpd="sng" algn="ctr">
            <a:no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ru-RU"/>
          </a:p>
        </c:txPr>
      </c:dTable>
      <c:spPr>
        <a:noFill/>
        <a:ln>
          <a:noFill/>
        </a:ln>
        <a:effectLst>
          <a:outerShdw blurRad="76200" dist="50800" dir="3600000" sx="101000" sy="101000" algn="ctr" rotWithShape="0">
            <a:srgbClr val="000000">
              <a:alpha val="43137"/>
            </a:srgbClr>
          </a:outerShdw>
          <a:softEdge rad="0"/>
        </a:effectLst>
      </c:spPr>
    </c:plotArea>
    <c:plotVisOnly val="1"/>
    <c:dispBlanksAs val="gap"/>
    <c:showDLblsOverMax val="0"/>
  </c:chart>
  <c:spPr>
    <a:solidFill>
      <a:schemeClr val="bg1"/>
    </a:solidFill>
    <a:ln w="9525" cap="flat" cmpd="sng" algn="ctr">
      <a:solidFill>
        <a:schemeClr val="accent1">
          <a:alpha val="93000"/>
        </a:schemeClr>
      </a:solidFill>
      <a:round/>
    </a:ln>
    <a:effectLst>
      <a:softEdge rad="0"/>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1E4266C5-139A-41C7-ADCE-9A88C8786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12888</Words>
  <Characters>73465</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cp:lastPrinted>2025-04-16T07:18:00Z</cp:lastPrinted>
  <dcterms:created xsi:type="dcterms:W3CDTF">2025-04-17T04:58:00Z</dcterms:created>
  <dcterms:modified xsi:type="dcterms:W3CDTF">2025-04-17T04:58:00Z</dcterms:modified>
</cp:coreProperties>
</file>