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C61EE6" w:rsidP="006958B2">
      <w:pPr>
        <w:jc w:val="center"/>
        <w:rPr>
          <w:b/>
          <w:sz w:val="28"/>
          <w:szCs w:val="28"/>
        </w:rPr>
      </w:pPr>
      <w:r>
        <w:rPr>
          <w:b/>
          <w:sz w:val="28"/>
          <w:szCs w:val="28"/>
        </w:rPr>
        <w:t>МЭР</w:t>
      </w:r>
      <w:r w:rsidR="002E6217" w:rsidRPr="002B0D4E">
        <w:rPr>
          <w:b/>
          <w:sz w:val="28"/>
          <w:szCs w:val="28"/>
        </w:rPr>
        <w:t xml:space="preserve">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41001D" w:rsidP="006958B2">
      <w:pPr>
        <w:jc w:val="center"/>
        <w:rPr>
          <w:b/>
          <w:sz w:val="36"/>
          <w:szCs w:val="36"/>
        </w:rPr>
      </w:pPr>
      <w:r>
        <w:rPr>
          <w:b/>
          <w:sz w:val="36"/>
          <w:szCs w:val="36"/>
        </w:rPr>
        <w:t>РАСПОРЯЖЕНИЕ</w:t>
      </w:r>
    </w:p>
    <w:p w:rsidR="006958B2" w:rsidRDefault="006958B2" w:rsidP="006958B2"/>
    <w:tbl>
      <w:tblPr>
        <w:tblW w:w="0" w:type="auto"/>
        <w:tblLook w:val="01E0" w:firstRow="1" w:lastRow="1" w:firstColumn="1" w:lastColumn="1" w:noHBand="0" w:noVBand="0"/>
      </w:tblPr>
      <w:tblGrid>
        <w:gridCol w:w="3933"/>
        <w:gridCol w:w="2373"/>
        <w:gridCol w:w="3332"/>
      </w:tblGrid>
      <w:tr w:rsidR="006958B2" w:rsidTr="006958B2">
        <w:trPr>
          <w:trHeight w:val="381"/>
        </w:trPr>
        <w:tc>
          <w:tcPr>
            <w:tcW w:w="4152" w:type="dxa"/>
          </w:tcPr>
          <w:p w:rsidR="006958B2" w:rsidRDefault="00880284" w:rsidP="000B34A4">
            <w:r>
              <w:rPr>
                <w:b/>
              </w:rPr>
              <w:t xml:space="preserve">20 января </w:t>
            </w:r>
            <w:r w:rsidR="004157AB">
              <w:rPr>
                <w:b/>
              </w:rPr>
              <w:t>202</w:t>
            </w:r>
            <w:r w:rsidR="000B34A4">
              <w:rPr>
                <w:b/>
              </w:rPr>
              <w:t>5</w:t>
            </w:r>
            <w:r w:rsidR="00C3580A">
              <w:rPr>
                <w:b/>
              </w:rPr>
              <w:t xml:space="preserve"> г.</w:t>
            </w:r>
          </w:p>
        </w:tc>
        <w:tc>
          <w:tcPr>
            <w:tcW w:w="2534" w:type="dxa"/>
          </w:tcPr>
          <w:p w:rsidR="006958B2" w:rsidRDefault="006958B2" w:rsidP="006958B2"/>
        </w:tc>
        <w:tc>
          <w:tcPr>
            <w:tcW w:w="3538" w:type="dxa"/>
          </w:tcPr>
          <w:p w:rsidR="006958B2" w:rsidRDefault="006958B2" w:rsidP="00880284">
            <w:pPr>
              <w:jc w:val="right"/>
            </w:pPr>
            <w:r>
              <w:rPr>
                <w:b/>
                <w:sz w:val="28"/>
              </w:rPr>
              <w:t>№</w:t>
            </w:r>
            <w:r w:rsidR="0023570D">
              <w:rPr>
                <w:b/>
                <w:sz w:val="28"/>
              </w:rPr>
              <w:t xml:space="preserve"> </w:t>
            </w:r>
            <w:r w:rsidR="00880284">
              <w:rPr>
                <w:b/>
                <w:sz w:val="28"/>
              </w:rPr>
              <w:t>1/1</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9B4BBB" w:rsidRPr="0041001D" w:rsidRDefault="0041001D" w:rsidP="0041001D">
      <w:pPr>
        <w:autoSpaceDE w:val="0"/>
        <w:autoSpaceDN w:val="0"/>
        <w:adjustRightInd w:val="0"/>
        <w:ind w:firstLine="708"/>
        <w:jc w:val="center"/>
        <w:rPr>
          <w:color w:val="000000"/>
        </w:rPr>
      </w:pPr>
      <w:r>
        <w:t xml:space="preserve">Об утверждении плана мероприятий, состава рабочей группы и уполномоченного органа при организации и проведении голосования по </w:t>
      </w:r>
      <w:r w:rsidRPr="003952B1">
        <w:rPr>
          <w:color w:val="000000"/>
        </w:rPr>
        <w:t>отбор</w:t>
      </w:r>
      <w:r>
        <w:rPr>
          <w:color w:val="000000"/>
        </w:rPr>
        <w:t>у</w:t>
      </w:r>
      <w:r w:rsidRPr="003952B1">
        <w:rPr>
          <w:color w:val="000000"/>
        </w:rPr>
        <w:t xml:space="preserve"> общественных территорий, подлежащих благоустройству в первоочередном порядке </w:t>
      </w:r>
      <w:r w:rsidR="00A925A4" w:rsidRPr="00A925A4">
        <w:t xml:space="preserve">в рамках муниципальной программы </w:t>
      </w:r>
      <w:r w:rsidR="004157AB" w:rsidRPr="004157AB">
        <w:t>«Жилье и городская среда муниципального образования «Город Кедровый»</w:t>
      </w:r>
      <w:r>
        <w:t xml:space="preserve"> в 202</w:t>
      </w:r>
      <w:r w:rsidR="00DE2E4B">
        <w:t>5</w:t>
      </w:r>
      <w:r>
        <w:t xml:space="preserve"> году</w:t>
      </w:r>
    </w:p>
    <w:p w:rsidR="004157AB" w:rsidRDefault="004157AB" w:rsidP="002B555F">
      <w:pPr>
        <w:autoSpaceDE w:val="0"/>
        <w:autoSpaceDN w:val="0"/>
        <w:adjustRightInd w:val="0"/>
        <w:ind w:firstLine="708"/>
        <w:jc w:val="both"/>
      </w:pPr>
    </w:p>
    <w:p w:rsidR="006F4D42" w:rsidRDefault="0029598A" w:rsidP="00666511">
      <w:pPr>
        <w:ind w:right="262" w:firstLine="709"/>
        <w:jc w:val="both"/>
      </w:pPr>
      <w:r>
        <w:t xml:space="preserve">В целях </w:t>
      </w:r>
      <w:r w:rsidRPr="009574BE">
        <w:t>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«Жилье и городская среда муниципального образования «Город Кедровый»</w:t>
      </w:r>
      <w:r w:rsidR="0041001D">
        <w:t xml:space="preserve"> в 202</w:t>
      </w:r>
      <w:r w:rsidR="00DE2E4B">
        <w:t>5</w:t>
      </w:r>
      <w:r w:rsidR="0041001D">
        <w:t xml:space="preserve"> году</w:t>
      </w:r>
    </w:p>
    <w:p w:rsidR="00CE0196" w:rsidRDefault="00CE0196" w:rsidP="0083078A">
      <w:pPr>
        <w:ind w:left="360" w:right="262"/>
        <w:jc w:val="both"/>
      </w:pPr>
      <w:r>
        <w:tab/>
      </w:r>
    </w:p>
    <w:p w:rsidR="004157AB" w:rsidRDefault="00CE0196" w:rsidP="0041001D">
      <w:pPr>
        <w:autoSpaceDE w:val="0"/>
        <w:autoSpaceDN w:val="0"/>
        <w:adjustRightInd w:val="0"/>
        <w:ind w:firstLine="708"/>
        <w:jc w:val="both"/>
      </w:pPr>
      <w:r w:rsidRPr="00C9283D">
        <w:t>1.</w:t>
      </w:r>
      <w:r w:rsidR="004157AB" w:rsidRPr="004157AB">
        <w:t xml:space="preserve"> </w:t>
      </w:r>
      <w:r w:rsidR="009574BE">
        <w:t xml:space="preserve">Утвердить </w:t>
      </w:r>
      <w:r w:rsidR="0041001D">
        <w:t xml:space="preserve">план мероприятий при организации и проведении голосования по </w:t>
      </w:r>
      <w:r w:rsidR="0041001D" w:rsidRPr="003952B1">
        <w:rPr>
          <w:color w:val="000000"/>
        </w:rPr>
        <w:t>отбор</w:t>
      </w:r>
      <w:r w:rsidR="0041001D">
        <w:rPr>
          <w:color w:val="000000"/>
        </w:rPr>
        <w:t>у</w:t>
      </w:r>
      <w:r w:rsidR="0041001D" w:rsidRPr="003952B1">
        <w:rPr>
          <w:color w:val="000000"/>
        </w:rPr>
        <w:t xml:space="preserve"> общественных территорий, подлежащих благоустройству в первоочередном порядке </w:t>
      </w:r>
      <w:r w:rsidR="0041001D" w:rsidRPr="00A925A4">
        <w:t xml:space="preserve">в рамках муниципальной программы </w:t>
      </w:r>
      <w:r w:rsidR="0041001D" w:rsidRPr="004157AB">
        <w:t>«Жилье и городская среда муниципального образования «Город Кедровый»</w:t>
      </w:r>
      <w:r w:rsidR="00C0323F">
        <w:t xml:space="preserve"> в 202</w:t>
      </w:r>
      <w:r w:rsidR="00DE2E4B">
        <w:t>5</w:t>
      </w:r>
      <w:r w:rsidR="0041001D">
        <w:t xml:space="preserve"> году,</w:t>
      </w:r>
      <w:r w:rsidR="00CC6E4A">
        <w:t xml:space="preserve"> согласно </w:t>
      </w:r>
      <w:r w:rsidR="00BF21F5">
        <w:t>приложению</w:t>
      </w:r>
      <w:r w:rsidR="0041001D">
        <w:t xml:space="preserve"> 1</w:t>
      </w:r>
      <w:r w:rsidR="00CC6E4A">
        <w:t xml:space="preserve"> к настоящему </w:t>
      </w:r>
      <w:r w:rsidR="00916EBB">
        <w:t>распоряжению</w:t>
      </w:r>
      <w:r w:rsidR="009574BE">
        <w:t>.</w:t>
      </w:r>
    </w:p>
    <w:p w:rsidR="0041001D" w:rsidRDefault="0041001D" w:rsidP="0041001D">
      <w:pPr>
        <w:autoSpaceDE w:val="0"/>
        <w:autoSpaceDN w:val="0"/>
        <w:adjustRightInd w:val="0"/>
        <w:ind w:firstLine="708"/>
        <w:jc w:val="both"/>
      </w:pPr>
      <w:r>
        <w:t xml:space="preserve">2. Утвердить состав рабочей группы при организации и проведении голосования по </w:t>
      </w:r>
      <w:r w:rsidRPr="003952B1">
        <w:rPr>
          <w:color w:val="000000"/>
        </w:rPr>
        <w:t>отбор</w:t>
      </w:r>
      <w:r>
        <w:rPr>
          <w:color w:val="000000"/>
        </w:rPr>
        <w:t>у</w:t>
      </w:r>
      <w:r w:rsidRPr="003952B1">
        <w:rPr>
          <w:color w:val="000000"/>
        </w:rPr>
        <w:t xml:space="preserve"> общественных территорий, подлежащих благоустройству в первоочередном порядке </w:t>
      </w:r>
      <w:r w:rsidRPr="00A925A4">
        <w:t xml:space="preserve">в рамках муниципальной программы </w:t>
      </w:r>
      <w:r w:rsidRPr="004157AB">
        <w:t>«Жилье и городская среда муниципального образования «Город Кедровый»</w:t>
      </w:r>
      <w:r>
        <w:t xml:space="preserve"> в 202</w:t>
      </w:r>
      <w:r w:rsidR="00DE2E4B">
        <w:t>5</w:t>
      </w:r>
      <w:r>
        <w:t xml:space="preserve"> году, согласно приложению 2 к настоящему </w:t>
      </w:r>
      <w:r w:rsidR="00916EBB">
        <w:t>распоряжению</w:t>
      </w:r>
      <w:r>
        <w:t>.</w:t>
      </w:r>
    </w:p>
    <w:p w:rsidR="0041001D" w:rsidRDefault="0041001D" w:rsidP="0041001D">
      <w:pPr>
        <w:autoSpaceDE w:val="0"/>
        <w:autoSpaceDN w:val="0"/>
        <w:adjustRightInd w:val="0"/>
        <w:ind w:firstLine="708"/>
        <w:jc w:val="both"/>
      </w:pPr>
      <w:r>
        <w:t xml:space="preserve">3. Утвердить </w:t>
      </w:r>
      <w:r w:rsidR="000F1C45">
        <w:t>уполномоченный орган</w:t>
      </w:r>
      <w:r>
        <w:t xml:space="preserve"> при организации и проведении голосования по </w:t>
      </w:r>
      <w:r w:rsidRPr="003952B1">
        <w:rPr>
          <w:color w:val="000000"/>
        </w:rPr>
        <w:t>отбор</w:t>
      </w:r>
      <w:r>
        <w:rPr>
          <w:color w:val="000000"/>
        </w:rPr>
        <w:t>у</w:t>
      </w:r>
      <w:r w:rsidRPr="003952B1">
        <w:rPr>
          <w:color w:val="000000"/>
        </w:rPr>
        <w:t xml:space="preserve"> общественных территорий, подлежащих благоустройству в первоочередном порядке </w:t>
      </w:r>
      <w:r w:rsidRPr="00A925A4">
        <w:t xml:space="preserve">в рамках муниципальной программы </w:t>
      </w:r>
      <w:r w:rsidRPr="004157AB">
        <w:t>«Жилье и городская среда муниципального образования «Город Кедровый»</w:t>
      </w:r>
      <w:r>
        <w:t xml:space="preserve"> в 202</w:t>
      </w:r>
      <w:r w:rsidR="00DE2E4B">
        <w:t>5</w:t>
      </w:r>
      <w:r w:rsidR="000B34A4">
        <w:t xml:space="preserve"> году, согласно приложению 3</w:t>
      </w:r>
      <w:r>
        <w:t xml:space="preserve"> к настоящему </w:t>
      </w:r>
      <w:r w:rsidR="00916EBB">
        <w:t>распоряжению</w:t>
      </w:r>
      <w:r>
        <w:t>.</w:t>
      </w:r>
    </w:p>
    <w:p w:rsidR="004068E1" w:rsidRPr="004068E1" w:rsidRDefault="00DE2E4B" w:rsidP="009574BE">
      <w:pPr>
        <w:ind w:firstLine="709"/>
        <w:jc w:val="both"/>
      </w:pPr>
      <w:r>
        <w:t>4</w:t>
      </w:r>
      <w:r w:rsidR="004068E1" w:rsidRPr="004068E1">
        <w:t xml:space="preserve">. </w:t>
      </w:r>
      <w:r w:rsidR="0041001D">
        <w:t>Р</w:t>
      </w:r>
      <w:r w:rsidR="004068E1" w:rsidRPr="004068E1">
        <w:rPr>
          <w:bCs/>
        </w:rPr>
        <w:t xml:space="preserve">азместить </w:t>
      </w:r>
      <w:r w:rsidR="00632CD1">
        <w:rPr>
          <w:bCs/>
        </w:rPr>
        <w:t xml:space="preserve">настоящее распоряжение </w:t>
      </w:r>
      <w:r w:rsidR="004068E1" w:rsidRPr="004068E1">
        <w:rPr>
          <w:bCs/>
        </w:rPr>
        <w:t>на официальном сайте Администрации города Кедрового в информационно-телекоммуникационной сети «Интернет»: http://www.kedradm</w:t>
      </w:r>
      <w:r w:rsidR="00040A10">
        <w:rPr>
          <w:bCs/>
        </w:rPr>
        <w:t>.</w:t>
      </w:r>
      <w:r w:rsidR="000B34A4">
        <w:rPr>
          <w:bCs/>
          <w:lang w:val="en-US"/>
        </w:rPr>
        <w:t>gisuslugi</w:t>
      </w:r>
      <w:r w:rsidR="000B34A4">
        <w:rPr>
          <w:bCs/>
        </w:rPr>
        <w:t>.</w:t>
      </w:r>
      <w:r w:rsidR="004068E1" w:rsidRPr="004068E1">
        <w:rPr>
          <w:bCs/>
        </w:rPr>
        <w:t>ru.</w:t>
      </w:r>
    </w:p>
    <w:p w:rsidR="00DE52E3" w:rsidRDefault="00DE2E4B" w:rsidP="000B34A4">
      <w:pPr>
        <w:ind w:firstLine="709"/>
        <w:jc w:val="both"/>
      </w:pPr>
      <w:r>
        <w:t>5</w:t>
      </w:r>
      <w:r w:rsidR="004068E1" w:rsidRPr="004068E1">
        <w:t>.</w:t>
      </w:r>
      <w:r w:rsidR="00632CD1">
        <w:t xml:space="preserve"> </w:t>
      </w:r>
      <w:r w:rsidR="004068E1" w:rsidRPr="004068E1">
        <w:t xml:space="preserve">Контроль за исполнением настоящего </w:t>
      </w:r>
      <w:r w:rsidR="000352A3">
        <w:t>распоряжения</w:t>
      </w:r>
      <w:r w:rsidR="004068E1" w:rsidRPr="004068E1">
        <w:t xml:space="preserve"> возложить на заместителя </w:t>
      </w:r>
      <w:r w:rsidR="000B34A4">
        <w:t>Главы города Кедрового по социальной политике и управлению делами.</w:t>
      </w:r>
    </w:p>
    <w:p w:rsidR="00DE52E3" w:rsidRDefault="00DE52E3" w:rsidP="00A456C3">
      <w:pPr>
        <w:jc w:val="both"/>
      </w:pPr>
    </w:p>
    <w:p w:rsidR="005247B5" w:rsidRDefault="005247B5" w:rsidP="00A456C3">
      <w:pPr>
        <w:jc w:val="both"/>
      </w:pPr>
    </w:p>
    <w:p w:rsidR="00A456C3" w:rsidRPr="00E104A2" w:rsidRDefault="0094286C" w:rsidP="000B37C9">
      <w:pPr>
        <w:ind w:left="2124" w:firstLine="708"/>
        <w:jc w:val="both"/>
      </w:pPr>
      <w:r>
        <w:t xml:space="preserve">                                    </w:t>
      </w:r>
      <w:r w:rsidR="000C1CB8">
        <w:t xml:space="preserve">                         </w:t>
      </w:r>
      <w:r w:rsidR="0037082F">
        <w:t xml:space="preserve">  </w:t>
      </w:r>
      <w:r w:rsidR="000C1CB8">
        <w:t xml:space="preserve">    </w:t>
      </w:r>
      <w:r w:rsidR="002C5E38">
        <w:t xml:space="preserve">  </w:t>
      </w:r>
      <w:r w:rsidR="00044537">
        <w:t xml:space="preserve"> </w:t>
      </w:r>
      <w:r w:rsidR="006958B2">
        <w:t xml:space="preserve">   </w:t>
      </w:r>
      <w:r w:rsidR="00E34309">
        <w:t xml:space="preserve">    </w:t>
      </w:r>
      <w:r w:rsidR="00BD1862">
        <w:t xml:space="preserve">          </w:t>
      </w:r>
      <w:r w:rsidR="008A6DFE">
        <w:t>Н.А.</w:t>
      </w:r>
      <w:r w:rsidR="00C9283D">
        <w:t xml:space="preserve"> </w:t>
      </w:r>
      <w:r w:rsidR="008A6DFE">
        <w:t>Соловьева</w:t>
      </w:r>
    </w:p>
    <w:p w:rsidR="00C71F70" w:rsidRDefault="00C71F70" w:rsidP="00C61611">
      <w:pPr>
        <w:jc w:val="center"/>
        <w:rPr>
          <w:b/>
        </w:rPr>
      </w:pPr>
    </w:p>
    <w:p w:rsidR="0062774F" w:rsidRDefault="0062774F" w:rsidP="00C61611">
      <w:pPr>
        <w:jc w:val="center"/>
        <w:rPr>
          <w:b/>
        </w:rPr>
      </w:pPr>
    </w:p>
    <w:p w:rsidR="0062774F" w:rsidRDefault="0062774F" w:rsidP="00C61611">
      <w:pPr>
        <w:jc w:val="center"/>
        <w:rPr>
          <w:b/>
        </w:rPr>
      </w:pPr>
    </w:p>
    <w:p w:rsidR="00DE2E4B" w:rsidRDefault="00DE2E4B" w:rsidP="00C61611">
      <w:pPr>
        <w:jc w:val="center"/>
        <w:rPr>
          <w:b/>
        </w:rPr>
      </w:pPr>
    </w:p>
    <w:p w:rsidR="00DE2E4B" w:rsidRDefault="00DE2E4B" w:rsidP="00C61611">
      <w:pPr>
        <w:jc w:val="center"/>
        <w:rPr>
          <w:b/>
        </w:rPr>
      </w:pPr>
    </w:p>
    <w:p w:rsidR="00DE2E4B" w:rsidRDefault="00DE2E4B" w:rsidP="00C61611">
      <w:pPr>
        <w:jc w:val="center"/>
        <w:rPr>
          <w:b/>
        </w:rPr>
      </w:pPr>
    </w:p>
    <w:p w:rsidR="00A33B9F" w:rsidRDefault="00A33B9F" w:rsidP="00A177BF">
      <w:pPr>
        <w:pStyle w:val="a3"/>
        <w:jc w:val="both"/>
        <w:rPr>
          <w:color w:val="000000"/>
        </w:rPr>
      </w:pPr>
      <w:r>
        <w:rPr>
          <w:color w:val="000000"/>
        </w:rPr>
        <w:t>Алексеева Ирина Николаевна</w:t>
      </w:r>
    </w:p>
    <w:p w:rsidR="00A177BF" w:rsidRDefault="00A33B9F" w:rsidP="00A177BF">
      <w:pPr>
        <w:pStyle w:val="a3"/>
        <w:jc w:val="both"/>
        <w:rPr>
          <w:color w:val="000000"/>
        </w:rPr>
      </w:pPr>
      <w:r>
        <w:rPr>
          <w:color w:val="000000"/>
        </w:rPr>
        <w:t>35-1323</w:t>
      </w:r>
    </w:p>
    <w:p w:rsidR="00632CD1" w:rsidRDefault="00632CD1" w:rsidP="00A177BF">
      <w:pPr>
        <w:pStyle w:val="a3"/>
        <w:jc w:val="both"/>
        <w:rPr>
          <w:color w:val="000000"/>
        </w:rPr>
      </w:pPr>
    </w:p>
    <w:p w:rsidR="00BF21F5" w:rsidRPr="00B73A62" w:rsidRDefault="00A177BF" w:rsidP="000B34A4">
      <w:pPr>
        <w:pStyle w:val="a3"/>
        <w:ind w:firstLine="5245"/>
        <w:jc w:val="left"/>
        <w:rPr>
          <w:color w:val="000000"/>
          <w:sz w:val="24"/>
        </w:rPr>
      </w:pPr>
      <w:r w:rsidRPr="00B73A62">
        <w:rPr>
          <w:color w:val="000000"/>
          <w:sz w:val="24"/>
        </w:rPr>
        <w:lastRenderedPageBreak/>
        <w:t xml:space="preserve">Приложение </w:t>
      </w:r>
      <w:r w:rsidR="00632CD1" w:rsidRPr="00B73A62">
        <w:rPr>
          <w:color w:val="000000"/>
          <w:sz w:val="24"/>
        </w:rPr>
        <w:t>1</w:t>
      </w:r>
    </w:p>
    <w:p w:rsidR="000B34A4" w:rsidRDefault="00632CD1" w:rsidP="000B34A4">
      <w:pPr>
        <w:pStyle w:val="a3"/>
        <w:ind w:firstLine="5245"/>
        <w:jc w:val="left"/>
        <w:rPr>
          <w:color w:val="000000"/>
          <w:sz w:val="24"/>
        </w:rPr>
      </w:pPr>
      <w:r w:rsidRPr="00B73A62">
        <w:rPr>
          <w:color w:val="000000"/>
          <w:sz w:val="24"/>
        </w:rPr>
        <w:t xml:space="preserve">к распоряжению </w:t>
      </w:r>
      <w:r w:rsidR="00C61EE6">
        <w:rPr>
          <w:color w:val="000000"/>
          <w:sz w:val="24"/>
        </w:rPr>
        <w:t>Мэра</w:t>
      </w:r>
      <w:r w:rsidR="00E50954">
        <w:rPr>
          <w:color w:val="000000"/>
          <w:sz w:val="24"/>
        </w:rPr>
        <w:t xml:space="preserve"> </w:t>
      </w:r>
      <w:r w:rsidRPr="00B73A62">
        <w:rPr>
          <w:color w:val="000000"/>
          <w:sz w:val="24"/>
        </w:rPr>
        <w:t>города Кедрового</w:t>
      </w:r>
    </w:p>
    <w:p w:rsidR="00A177BF" w:rsidRPr="00A177BF" w:rsidRDefault="000B34A4" w:rsidP="000B34A4">
      <w:pPr>
        <w:pStyle w:val="a3"/>
        <w:ind w:firstLine="5245"/>
        <w:jc w:val="left"/>
        <w:rPr>
          <w:color w:val="000000"/>
          <w:sz w:val="24"/>
        </w:rPr>
      </w:pPr>
      <w:r>
        <w:rPr>
          <w:color w:val="000000"/>
          <w:sz w:val="24"/>
        </w:rPr>
        <w:t>о</w:t>
      </w:r>
      <w:r w:rsidR="00A177BF" w:rsidRPr="00B73A62">
        <w:rPr>
          <w:color w:val="000000"/>
          <w:sz w:val="24"/>
        </w:rPr>
        <w:t>т «</w:t>
      </w:r>
      <w:r w:rsidR="00CB0BD7">
        <w:rPr>
          <w:color w:val="000000"/>
          <w:sz w:val="24"/>
        </w:rPr>
        <w:t>20</w:t>
      </w:r>
      <w:r w:rsidR="00A177BF" w:rsidRPr="00B73A62">
        <w:rPr>
          <w:color w:val="000000"/>
          <w:sz w:val="24"/>
        </w:rPr>
        <w:t xml:space="preserve">» </w:t>
      </w:r>
      <w:r w:rsidR="00CB0BD7">
        <w:rPr>
          <w:color w:val="000000"/>
          <w:sz w:val="24"/>
        </w:rPr>
        <w:t>января</w:t>
      </w:r>
      <w:r w:rsidR="00A177BF" w:rsidRPr="00B73A62">
        <w:rPr>
          <w:color w:val="000000"/>
          <w:sz w:val="24"/>
        </w:rPr>
        <w:t xml:space="preserve"> 202</w:t>
      </w:r>
      <w:r>
        <w:rPr>
          <w:color w:val="000000"/>
          <w:sz w:val="24"/>
        </w:rPr>
        <w:t>5</w:t>
      </w:r>
      <w:r w:rsidR="00A177BF" w:rsidRPr="00B73A62">
        <w:rPr>
          <w:color w:val="000000"/>
          <w:sz w:val="24"/>
        </w:rPr>
        <w:t xml:space="preserve"> г.№</w:t>
      </w:r>
      <w:r w:rsidR="00CB0BD7">
        <w:rPr>
          <w:color w:val="000000"/>
          <w:sz w:val="24"/>
        </w:rPr>
        <w:t xml:space="preserve"> 1/1</w:t>
      </w:r>
    </w:p>
    <w:p w:rsidR="00632CD1" w:rsidRDefault="00632CD1" w:rsidP="00632CD1">
      <w:pPr>
        <w:pStyle w:val="a3"/>
        <w:ind w:firstLine="5387"/>
        <w:jc w:val="left"/>
        <w:rPr>
          <w:color w:val="000000"/>
          <w:sz w:val="24"/>
          <w:highlight w:val="yellow"/>
        </w:rPr>
      </w:pPr>
    </w:p>
    <w:p w:rsidR="00632CD1" w:rsidRDefault="00632CD1" w:rsidP="00632CD1">
      <w:pPr>
        <w:pStyle w:val="a3"/>
        <w:rPr>
          <w:sz w:val="24"/>
          <w:szCs w:val="24"/>
        </w:rPr>
      </w:pPr>
      <w:r w:rsidRPr="00632CD1">
        <w:rPr>
          <w:sz w:val="24"/>
          <w:szCs w:val="24"/>
        </w:rPr>
        <w:t xml:space="preserve">План мероприятий при организации и проведении голосования по </w:t>
      </w:r>
      <w:r w:rsidRPr="00632CD1">
        <w:rPr>
          <w:color w:val="000000"/>
          <w:sz w:val="24"/>
          <w:szCs w:val="24"/>
        </w:rPr>
        <w:t xml:space="preserve">отбору общественных территорий, подлежащих благоустройству в первоочередном порядке </w:t>
      </w:r>
      <w:r w:rsidRPr="00632CD1">
        <w:rPr>
          <w:sz w:val="24"/>
          <w:szCs w:val="24"/>
        </w:rPr>
        <w:t>в рамках муниципальной программы «Жилье и городская среда муниципального образования «Город Кедровый» в 202</w:t>
      </w:r>
      <w:r w:rsidR="00DE2E4B">
        <w:rPr>
          <w:sz w:val="24"/>
          <w:szCs w:val="24"/>
        </w:rPr>
        <w:t>5</w:t>
      </w:r>
      <w:r w:rsidRPr="00632CD1">
        <w:rPr>
          <w:sz w:val="24"/>
          <w:szCs w:val="24"/>
        </w:rPr>
        <w:t xml:space="preserve"> году</w:t>
      </w:r>
    </w:p>
    <w:p w:rsidR="00632CD1" w:rsidRDefault="00632CD1" w:rsidP="00632CD1">
      <w:pPr>
        <w:pStyle w:val="a3"/>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244"/>
        <w:gridCol w:w="1701"/>
        <w:gridCol w:w="3969"/>
      </w:tblGrid>
      <w:tr w:rsidR="00B73A62" w:rsidTr="00B73A62">
        <w:trPr>
          <w:trHeight w:val="624"/>
        </w:trPr>
        <w:tc>
          <w:tcPr>
            <w:tcW w:w="579" w:type="dxa"/>
            <w:shd w:val="clear" w:color="auto" w:fill="auto"/>
            <w:vAlign w:val="center"/>
            <w:hideMark/>
          </w:tcPr>
          <w:p w:rsidR="00B73A62" w:rsidRDefault="00B73A62" w:rsidP="00B73A62">
            <w:pPr>
              <w:jc w:val="center"/>
              <w:rPr>
                <w:color w:val="000000"/>
              </w:rPr>
            </w:pPr>
            <w:r>
              <w:rPr>
                <w:color w:val="000000"/>
              </w:rPr>
              <w:t>№ п/п</w:t>
            </w:r>
          </w:p>
        </w:tc>
        <w:tc>
          <w:tcPr>
            <w:tcW w:w="3244" w:type="dxa"/>
            <w:shd w:val="clear" w:color="auto" w:fill="auto"/>
            <w:vAlign w:val="center"/>
            <w:hideMark/>
          </w:tcPr>
          <w:p w:rsidR="00B73A62" w:rsidRDefault="00B73A62" w:rsidP="00B73A62">
            <w:pPr>
              <w:rPr>
                <w:color w:val="000000"/>
              </w:rPr>
            </w:pPr>
            <w:r>
              <w:rPr>
                <w:color w:val="000000"/>
              </w:rPr>
              <w:t>Наименование мероприятия</w:t>
            </w:r>
          </w:p>
        </w:tc>
        <w:tc>
          <w:tcPr>
            <w:tcW w:w="1701" w:type="dxa"/>
            <w:shd w:val="clear" w:color="auto" w:fill="auto"/>
            <w:vAlign w:val="center"/>
            <w:hideMark/>
          </w:tcPr>
          <w:p w:rsidR="00B73A62" w:rsidRDefault="00B73A62" w:rsidP="00B73A62">
            <w:pPr>
              <w:jc w:val="center"/>
              <w:rPr>
                <w:color w:val="000000"/>
              </w:rPr>
            </w:pPr>
            <w:r>
              <w:rPr>
                <w:color w:val="000000"/>
              </w:rPr>
              <w:t>Срок выполнения</w:t>
            </w:r>
          </w:p>
        </w:tc>
        <w:tc>
          <w:tcPr>
            <w:tcW w:w="3969" w:type="dxa"/>
            <w:shd w:val="clear" w:color="auto" w:fill="auto"/>
            <w:vAlign w:val="center"/>
            <w:hideMark/>
          </w:tcPr>
          <w:p w:rsidR="00B73A62" w:rsidRDefault="00B73A62" w:rsidP="00B73A62">
            <w:pPr>
              <w:jc w:val="center"/>
              <w:rPr>
                <w:color w:val="000000"/>
              </w:rPr>
            </w:pPr>
            <w:r>
              <w:rPr>
                <w:color w:val="000000"/>
              </w:rPr>
              <w:t>Ответственный исполнитель (ФИО, должность)</w:t>
            </w:r>
          </w:p>
        </w:tc>
      </w:tr>
      <w:tr w:rsidR="00B73A62" w:rsidTr="00C23081">
        <w:trPr>
          <w:trHeight w:val="936"/>
        </w:trPr>
        <w:tc>
          <w:tcPr>
            <w:tcW w:w="579" w:type="dxa"/>
            <w:shd w:val="clear" w:color="auto" w:fill="auto"/>
            <w:hideMark/>
          </w:tcPr>
          <w:p w:rsidR="00B73A62" w:rsidRDefault="00B73A62" w:rsidP="00B73A62">
            <w:pPr>
              <w:jc w:val="center"/>
              <w:rPr>
                <w:color w:val="000000"/>
              </w:rPr>
            </w:pPr>
            <w:r>
              <w:rPr>
                <w:color w:val="000000"/>
              </w:rPr>
              <w:t>1</w:t>
            </w:r>
          </w:p>
        </w:tc>
        <w:tc>
          <w:tcPr>
            <w:tcW w:w="3244" w:type="dxa"/>
            <w:shd w:val="clear" w:color="auto" w:fill="auto"/>
            <w:vAlign w:val="center"/>
            <w:hideMark/>
          </w:tcPr>
          <w:p w:rsidR="00B73A62" w:rsidRDefault="00B73A62" w:rsidP="00B73A62">
            <w:pPr>
              <w:rPr>
                <w:color w:val="000000"/>
              </w:rPr>
            </w:pPr>
            <w:r>
              <w:rPr>
                <w:color w:val="000000"/>
              </w:rPr>
              <w:t>Распоряжение о назначении ответственных по рейтинговому голосованию и ПОС</w:t>
            </w:r>
          </w:p>
        </w:tc>
        <w:tc>
          <w:tcPr>
            <w:tcW w:w="1701" w:type="dxa"/>
            <w:shd w:val="clear" w:color="auto" w:fill="auto"/>
            <w:noWrap/>
            <w:vAlign w:val="center"/>
            <w:hideMark/>
          </w:tcPr>
          <w:p w:rsidR="00B73A62" w:rsidRDefault="00B73A62" w:rsidP="00C23081">
            <w:pPr>
              <w:jc w:val="center"/>
              <w:rPr>
                <w:color w:val="000000"/>
              </w:rPr>
            </w:pPr>
            <w:r>
              <w:rPr>
                <w:color w:val="000000"/>
              </w:rPr>
              <w:t xml:space="preserve">до </w:t>
            </w:r>
            <w:r w:rsidR="00884227">
              <w:rPr>
                <w:color w:val="000000"/>
              </w:rPr>
              <w:t>01.02.202</w:t>
            </w:r>
            <w:r w:rsidR="00C23081">
              <w:rPr>
                <w:color w:val="000000"/>
              </w:rPr>
              <w:t>5</w:t>
            </w:r>
          </w:p>
        </w:tc>
        <w:tc>
          <w:tcPr>
            <w:tcW w:w="3969" w:type="dxa"/>
            <w:shd w:val="clear" w:color="auto" w:fill="auto"/>
            <w:vAlign w:val="center"/>
            <w:hideMark/>
          </w:tcPr>
          <w:p w:rsidR="00B73A62" w:rsidRDefault="00B73A62" w:rsidP="00E50954">
            <w:pPr>
              <w:jc w:val="center"/>
              <w:rPr>
                <w:color w:val="000000"/>
              </w:rPr>
            </w:pPr>
            <w:r>
              <w:rPr>
                <w:color w:val="000000"/>
              </w:rPr>
              <w:t xml:space="preserve">Алексеева И.Н., заместитель </w:t>
            </w:r>
            <w:r w:rsidR="00E50954">
              <w:rPr>
                <w:color w:val="000000"/>
              </w:rPr>
              <w:t>Мэра</w:t>
            </w:r>
            <w:r w:rsidR="00C23081">
              <w:rPr>
                <w:color w:val="000000"/>
              </w:rPr>
              <w:t xml:space="preserve"> </w:t>
            </w:r>
            <w:r>
              <w:rPr>
                <w:color w:val="000000"/>
              </w:rPr>
              <w:t>по социальной политике и управлению делами</w:t>
            </w:r>
          </w:p>
        </w:tc>
      </w:tr>
      <w:tr w:rsidR="00884227" w:rsidTr="00C23081">
        <w:trPr>
          <w:trHeight w:val="936"/>
        </w:trPr>
        <w:tc>
          <w:tcPr>
            <w:tcW w:w="579" w:type="dxa"/>
            <w:shd w:val="clear" w:color="auto" w:fill="auto"/>
          </w:tcPr>
          <w:p w:rsidR="00884227" w:rsidRDefault="00884227" w:rsidP="00B73A62">
            <w:pPr>
              <w:jc w:val="center"/>
              <w:rPr>
                <w:color w:val="000000"/>
              </w:rPr>
            </w:pPr>
            <w:r>
              <w:rPr>
                <w:color w:val="000000"/>
              </w:rPr>
              <w:t>2</w:t>
            </w:r>
          </w:p>
        </w:tc>
        <w:tc>
          <w:tcPr>
            <w:tcW w:w="3244" w:type="dxa"/>
            <w:shd w:val="clear" w:color="auto" w:fill="auto"/>
            <w:vAlign w:val="center"/>
          </w:tcPr>
          <w:p w:rsidR="00884227" w:rsidRDefault="00884227" w:rsidP="00B73A62">
            <w:pPr>
              <w:rPr>
                <w:color w:val="000000"/>
              </w:rPr>
            </w:pPr>
            <w:r>
              <w:rPr>
                <w:color w:val="000000"/>
              </w:rPr>
              <w:t xml:space="preserve">Распоряжение об уполномоченном органе при организации и проведении голосования </w:t>
            </w:r>
          </w:p>
        </w:tc>
        <w:tc>
          <w:tcPr>
            <w:tcW w:w="1701" w:type="dxa"/>
            <w:shd w:val="clear" w:color="auto" w:fill="auto"/>
            <w:noWrap/>
            <w:vAlign w:val="center"/>
          </w:tcPr>
          <w:p w:rsidR="00884227" w:rsidRDefault="00884227" w:rsidP="00C23081">
            <w:pPr>
              <w:jc w:val="center"/>
              <w:rPr>
                <w:color w:val="000000"/>
              </w:rPr>
            </w:pPr>
            <w:r>
              <w:rPr>
                <w:color w:val="000000"/>
              </w:rPr>
              <w:t>до 01.02.202</w:t>
            </w:r>
            <w:r w:rsidR="00C23081">
              <w:rPr>
                <w:color w:val="000000"/>
              </w:rPr>
              <w:t>5</w:t>
            </w:r>
          </w:p>
        </w:tc>
        <w:tc>
          <w:tcPr>
            <w:tcW w:w="3969" w:type="dxa"/>
            <w:shd w:val="clear" w:color="auto" w:fill="auto"/>
            <w:vAlign w:val="center"/>
          </w:tcPr>
          <w:p w:rsidR="00884227" w:rsidRDefault="00884227" w:rsidP="00B73A62">
            <w:pPr>
              <w:jc w:val="center"/>
              <w:rPr>
                <w:color w:val="000000"/>
              </w:rPr>
            </w:pPr>
            <w:r>
              <w:rPr>
                <w:color w:val="000000"/>
              </w:rPr>
              <w:t>Пеннер А.Г., руководитель отдела муниципального хозяйства</w:t>
            </w:r>
          </w:p>
        </w:tc>
      </w:tr>
      <w:tr w:rsidR="00B73A62" w:rsidTr="00C23081">
        <w:trPr>
          <w:trHeight w:val="936"/>
        </w:trPr>
        <w:tc>
          <w:tcPr>
            <w:tcW w:w="579" w:type="dxa"/>
            <w:shd w:val="clear" w:color="auto" w:fill="auto"/>
            <w:hideMark/>
          </w:tcPr>
          <w:p w:rsidR="00B73A62" w:rsidRDefault="00884227" w:rsidP="00B73A62">
            <w:pPr>
              <w:jc w:val="center"/>
              <w:rPr>
                <w:color w:val="000000"/>
              </w:rPr>
            </w:pPr>
            <w:r>
              <w:rPr>
                <w:color w:val="000000"/>
              </w:rPr>
              <w:t>3</w:t>
            </w:r>
          </w:p>
        </w:tc>
        <w:tc>
          <w:tcPr>
            <w:tcW w:w="3244" w:type="dxa"/>
            <w:shd w:val="clear" w:color="auto" w:fill="auto"/>
            <w:vAlign w:val="center"/>
            <w:hideMark/>
          </w:tcPr>
          <w:p w:rsidR="00B73A62" w:rsidRDefault="00B73A62" w:rsidP="00884227">
            <w:pPr>
              <w:rPr>
                <w:color w:val="000000"/>
              </w:rPr>
            </w:pPr>
            <w:r>
              <w:rPr>
                <w:color w:val="000000"/>
              </w:rPr>
              <w:t xml:space="preserve">Распоряжение об утверждении общественной </w:t>
            </w:r>
            <w:r w:rsidR="00884227">
              <w:rPr>
                <w:color w:val="000000"/>
              </w:rPr>
              <w:t>комиссии</w:t>
            </w:r>
          </w:p>
        </w:tc>
        <w:tc>
          <w:tcPr>
            <w:tcW w:w="1701" w:type="dxa"/>
            <w:shd w:val="clear" w:color="auto" w:fill="auto"/>
            <w:noWrap/>
            <w:vAlign w:val="center"/>
            <w:hideMark/>
          </w:tcPr>
          <w:p w:rsidR="00B73A62" w:rsidRDefault="00B73A62" w:rsidP="00C23081">
            <w:pPr>
              <w:jc w:val="center"/>
              <w:rPr>
                <w:color w:val="000000"/>
              </w:rPr>
            </w:pPr>
            <w:r>
              <w:rPr>
                <w:color w:val="000000"/>
              </w:rPr>
              <w:t xml:space="preserve">до </w:t>
            </w:r>
            <w:r w:rsidR="00DE2E4B">
              <w:rPr>
                <w:color w:val="000000"/>
              </w:rPr>
              <w:t>01.02.202</w:t>
            </w:r>
            <w:r w:rsidR="00C23081">
              <w:rPr>
                <w:color w:val="000000"/>
              </w:rPr>
              <w:t>5</w:t>
            </w:r>
          </w:p>
        </w:tc>
        <w:tc>
          <w:tcPr>
            <w:tcW w:w="3969" w:type="dxa"/>
            <w:shd w:val="clear" w:color="auto" w:fill="auto"/>
            <w:vAlign w:val="center"/>
            <w:hideMark/>
          </w:tcPr>
          <w:p w:rsidR="00B73A62" w:rsidRDefault="00884227" w:rsidP="00E50954">
            <w:pPr>
              <w:jc w:val="center"/>
              <w:rPr>
                <w:color w:val="000000"/>
              </w:rPr>
            </w:pPr>
            <w:r>
              <w:rPr>
                <w:color w:val="000000"/>
              </w:rPr>
              <w:t xml:space="preserve">Алексеева И.Н., заместитель </w:t>
            </w:r>
            <w:r w:rsidR="00E50954">
              <w:rPr>
                <w:color w:val="000000"/>
              </w:rPr>
              <w:t>Мэра</w:t>
            </w:r>
            <w:r>
              <w:rPr>
                <w:color w:val="000000"/>
              </w:rPr>
              <w:t xml:space="preserve"> по социальной политике и управлению делами</w:t>
            </w:r>
          </w:p>
        </w:tc>
      </w:tr>
      <w:tr w:rsidR="00B73A62" w:rsidTr="00C23081">
        <w:trPr>
          <w:trHeight w:val="1248"/>
        </w:trPr>
        <w:tc>
          <w:tcPr>
            <w:tcW w:w="579" w:type="dxa"/>
            <w:shd w:val="clear" w:color="auto" w:fill="auto"/>
            <w:noWrap/>
            <w:hideMark/>
          </w:tcPr>
          <w:p w:rsidR="00B73A62" w:rsidRDefault="00C23081" w:rsidP="00B73A62">
            <w:pPr>
              <w:jc w:val="center"/>
              <w:rPr>
                <w:color w:val="000000"/>
              </w:rPr>
            </w:pPr>
            <w:r>
              <w:rPr>
                <w:color w:val="000000"/>
              </w:rPr>
              <w:t>4</w:t>
            </w:r>
          </w:p>
        </w:tc>
        <w:tc>
          <w:tcPr>
            <w:tcW w:w="3244" w:type="dxa"/>
            <w:shd w:val="clear" w:color="auto" w:fill="auto"/>
            <w:vAlign w:val="center"/>
            <w:hideMark/>
          </w:tcPr>
          <w:p w:rsidR="00B73A62" w:rsidRDefault="00B73A62" w:rsidP="00C23081">
            <w:pPr>
              <w:rPr>
                <w:color w:val="000000"/>
              </w:rPr>
            </w:pPr>
            <w:r>
              <w:rPr>
                <w:color w:val="000000"/>
              </w:rPr>
              <w:t>Опубликование в СМИ (сайт, социальные сети, газета, ТВ) информации о рейтинговом голосовании</w:t>
            </w:r>
          </w:p>
        </w:tc>
        <w:tc>
          <w:tcPr>
            <w:tcW w:w="1701" w:type="dxa"/>
            <w:shd w:val="clear" w:color="auto" w:fill="auto"/>
            <w:vAlign w:val="center"/>
            <w:hideMark/>
          </w:tcPr>
          <w:p w:rsidR="00DE2E4B" w:rsidRDefault="00C23081" w:rsidP="00C23081">
            <w:pPr>
              <w:jc w:val="center"/>
              <w:rPr>
                <w:color w:val="000000"/>
              </w:rPr>
            </w:pPr>
            <w:r>
              <w:rPr>
                <w:color w:val="000000"/>
              </w:rPr>
              <w:t>до 20.06.2025</w:t>
            </w:r>
          </w:p>
        </w:tc>
        <w:tc>
          <w:tcPr>
            <w:tcW w:w="3969" w:type="dxa"/>
            <w:shd w:val="clear" w:color="auto" w:fill="auto"/>
            <w:vAlign w:val="center"/>
            <w:hideMark/>
          </w:tcPr>
          <w:p w:rsidR="00884227" w:rsidRDefault="00B73A62" w:rsidP="00B73A62">
            <w:pPr>
              <w:jc w:val="center"/>
              <w:rPr>
                <w:color w:val="000000"/>
              </w:rPr>
            </w:pPr>
            <w:r>
              <w:rPr>
                <w:color w:val="000000"/>
              </w:rPr>
              <w:t xml:space="preserve">Алексеева И.Н., заместитель </w:t>
            </w:r>
            <w:r w:rsidR="00E50954">
              <w:rPr>
                <w:color w:val="000000"/>
              </w:rPr>
              <w:t>Мэра</w:t>
            </w:r>
            <w:r>
              <w:rPr>
                <w:color w:val="000000"/>
              </w:rPr>
              <w:t xml:space="preserve"> по социальной политике и управлению делами; </w:t>
            </w:r>
          </w:p>
          <w:p w:rsidR="00B73A62" w:rsidRDefault="00C23081" w:rsidP="00B73A62">
            <w:pPr>
              <w:jc w:val="center"/>
              <w:rPr>
                <w:color w:val="000000"/>
              </w:rPr>
            </w:pPr>
            <w:r>
              <w:rPr>
                <w:color w:val="000000"/>
              </w:rPr>
              <w:t>Барвенко О.С.</w:t>
            </w:r>
            <w:r w:rsidR="00B73A62">
              <w:rPr>
                <w:color w:val="000000"/>
              </w:rPr>
              <w:t>, главный специалист по цифровой трансформации</w:t>
            </w:r>
          </w:p>
        </w:tc>
      </w:tr>
      <w:tr w:rsidR="00B73A62" w:rsidTr="00C23081">
        <w:trPr>
          <w:trHeight w:val="1248"/>
        </w:trPr>
        <w:tc>
          <w:tcPr>
            <w:tcW w:w="579" w:type="dxa"/>
            <w:shd w:val="clear" w:color="auto" w:fill="auto"/>
            <w:noWrap/>
            <w:hideMark/>
          </w:tcPr>
          <w:p w:rsidR="00B73A62" w:rsidRDefault="00C23081" w:rsidP="00B73A62">
            <w:pPr>
              <w:jc w:val="center"/>
              <w:rPr>
                <w:color w:val="000000"/>
              </w:rPr>
            </w:pPr>
            <w:r>
              <w:rPr>
                <w:color w:val="000000"/>
              </w:rPr>
              <w:t>5</w:t>
            </w:r>
          </w:p>
        </w:tc>
        <w:tc>
          <w:tcPr>
            <w:tcW w:w="3244" w:type="dxa"/>
            <w:shd w:val="clear" w:color="auto" w:fill="auto"/>
            <w:vAlign w:val="center"/>
            <w:hideMark/>
          </w:tcPr>
          <w:p w:rsidR="00B73A62" w:rsidRDefault="00B73A62" w:rsidP="00DE2E4B">
            <w:pPr>
              <w:rPr>
                <w:color w:val="000000"/>
              </w:rPr>
            </w:pPr>
            <w:r>
              <w:rPr>
                <w:color w:val="000000"/>
              </w:rPr>
              <w:t xml:space="preserve">Разработка </w:t>
            </w:r>
            <w:r w:rsidR="00DE2E4B">
              <w:rPr>
                <w:color w:val="000000"/>
              </w:rPr>
              <w:t xml:space="preserve">планшетов </w:t>
            </w:r>
            <w:r>
              <w:rPr>
                <w:color w:val="000000"/>
              </w:rPr>
              <w:t>проектов общественных территорий для рейтингового голосования</w:t>
            </w:r>
          </w:p>
        </w:tc>
        <w:tc>
          <w:tcPr>
            <w:tcW w:w="1701" w:type="dxa"/>
            <w:shd w:val="clear" w:color="auto" w:fill="auto"/>
            <w:noWrap/>
            <w:vAlign w:val="center"/>
            <w:hideMark/>
          </w:tcPr>
          <w:p w:rsidR="00DE2E4B" w:rsidRDefault="00C23081" w:rsidP="00C23081">
            <w:pPr>
              <w:jc w:val="center"/>
              <w:rPr>
                <w:color w:val="000000"/>
              </w:rPr>
            </w:pPr>
            <w:r>
              <w:rPr>
                <w:color w:val="000000"/>
              </w:rPr>
              <w:t>до 21.04.2025</w:t>
            </w:r>
          </w:p>
        </w:tc>
        <w:tc>
          <w:tcPr>
            <w:tcW w:w="3969" w:type="dxa"/>
            <w:shd w:val="clear" w:color="auto" w:fill="auto"/>
            <w:vAlign w:val="center"/>
            <w:hideMark/>
          </w:tcPr>
          <w:p w:rsidR="00B73A62" w:rsidRDefault="00DE2E4B" w:rsidP="00B73A62">
            <w:pPr>
              <w:jc w:val="center"/>
              <w:rPr>
                <w:color w:val="000000"/>
              </w:rPr>
            </w:pPr>
            <w:r>
              <w:rPr>
                <w:color w:val="000000"/>
              </w:rPr>
              <w:t>Пеннер А.Г., руководитель отдела муниципального хозяйства</w:t>
            </w:r>
          </w:p>
        </w:tc>
      </w:tr>
      <w:tr w:rsidR="00B73A62" w:rsidTr="00C23081">
        <w:trPr>
          <w:trHeight w:val="936"/>
        </w:trPr>
        <w:tc>
          <w:tcPr>
            <w:tcW w:w="579" w:type="dxa"/>
            <w:shd w:val="clear" w:color="auto" w:fill="auto"/>
            <w:noWrap/>
            <w:hideMark/>
          </w:tcPr>
          <w:p w:rsidR="00B73A62" w:rsidRDefault="00C23081" w:rsidP="00B73A62">
            <w:pPr>
              <w:jc w:val="center"/>
              <w:rPr>
                <w:color w:val="000000"/>
              </w:rPr>
            </w:pPr>
            <w:r>
              <w:rPr>
                <w:color w:val="000000"/>
              </w:rPr>
              <w:t>6</w:t>
            </w:r>
          </w:p>
        </w:tc>
        <w:tc>
          <w:tcPr>
            <w:tcW w:w="3244" w:type="dxa"/>
            <w:shd w:val="clear" w:color="auto" w:fill="auto"/>
            <w:vAlign w:val="center"/>
            <w:hideMark/>
          </w:tcPr>
          <w:p w:rsidR="00B73A62" w:rsidRDefault="00B73A62" w:rsidP="00B73A62">
            <w:pPr>
              <w:rPr>
                <w:color w:val="000000"/>
              </w:rPr>
            </w:pPr>
            <w:r>
              <w:rPr>
                <w:color w:val="000000"/>
              </w:rPr>
              <w:t>Разработка и утверждение плана по работе волонтеров в ходе рейтингового голосования</w:t>
            </w:r>
          </w:p>
        </w:tc>
        <w:tc>
          <w:tcPr>
            <w:tcW w:w="1701" w:type="dxa"/>
            <w:shd w:val="clear" w:color="auto" w:fill="auto"/>
            <w:noWrap/>
            <w:vAlign w:val="center"/>
            <w:hideMark/>
          </w:tcPr>
          <w:p w:rsidR="00B73A62" w:rsidRDefault="00C23081" w:rsidP="00C23081">
            <w:pPr>
              <w:jc w:val="center"/>
              <w:rPr>
                <w:color w:val="000000"/>
              </w:rPr>
            </w:pPr>
            <w:r>
              <w:rPr>
                <w:color w:val="000000"/>
              </w:rPr>
              <w:t>01.04.2025</w:t>
            </w:r>
          </w:p>
        </w:tc>
        <w:tc>
          <w:tcPr>
            <w:tcW w:w="3969" w:type="dxa"/>
            <w:shd w:val="clear" w:color="auto" w:fill="auto"/>
            <w:vAlign w:val="center"/>
            <w:hideMark/>
          </w:tcPr>
          <w:p w:rsidR="00B73A62" w:rsidRDefault="00B73A62" w:rsidP="00E50954">
            <w:pPr>
              <w:jc w:val="center"/>
              <w:rPr>
                <w:color w:val="000000"/>
              </w:rPr>
            </w:pPr>
            <w:r>
              <w:rPr>
                <w:color w:val="000000"/>
              </w:rPr>
              <w:t xml:space="preserve">Алексеева И.Н., заместитель </w:t>
            </w:r>
            <w:r w:rsidR="00E50954">
              <w:rPr>
                <w:color w:val="000000"/>
              </w:rPr>
              <w:t xml:space="preserve">Мэра </w:t>
            </w:r>
            <w:r>
              <w:rPr>
                <w:color w:val="000000"/>
              </w:rPr>
              <w:t>по социальной политике и управлению делами</w:t>
            </w:r>
          </w:p>
        </w:tc>
      </w:tr>
      <w:tr w:rsidR="00B73A62" w:rsidTr="00C23081">
        <w:trPr>
          <w:trHeight w:val="1560"/>
        </w:trPr>
        <w:tc>
          <w:tcPr>
            <w:tcW w:w="579" w:type="dxa"/>
            <w:shd w:val="clear" w:color="auto" w:fill="auto"/>
            <w:noWrap/>
            <w:hideMark/>
          </w:tcPr>
          <w:p w:rsidR="00B73A62" w:rsidRDefault="00C23081" w:rsidP="00B73A62">
            <w:pPr>
              <w:jc w:val="center"/>
              <w:rPr>
                <w:color w:val="000000"/>
              </w:rPr>
            </w:pPr>
            <w:r>
              <w:rPr>
                <w:color w:val="000000"/>
              </w:rPr>
              <w:t>7</w:t>
            </w:r>
          </w:p>
        </w:tc>
        <w:tc>
          <w:tcPr>
            <w:tcW w:w="3244" w:type="dxa"/>
            <w:shd w:val="clear" w:color="auto" w:fill="auto"/>
            <w:vAlign w:val="center"/>
            <w:hideMark/>
          </w:tcPr>
          <w:p w:rsidR="00B73A62" w:rsidRDefault="00B73A62" w:rsidP="00B73A62">
            <w:pPr>
              <w:rPr>
                <w:color w:val="000000"/>
              </w:rPr>
            </w:pPr>
            <w:r>
              <w:rPr>
                <w:color w:val="000000"/>
              </w:rPr>
              <w:t>Разработка и утверждение плана по информированию в ходе рейтингового голосования</w:t>
            </w:r>
          </w:p>
        </w:tc>
        <w:tc>
          <w:tcPr>
            <w:tcW w:w="1701" w:type="dxa"/>
            <w:shd w:val="clear" w:color="auto" w:fill="auto"/>
            <w:noWrap/>
            <w:vAlign w:val="center"/>
            <w:hideMark/>
          </w:tcPr>
          <w:p w:rsidR="00B73A62" w:rsidRDefault="00C23081" w:rsidP="00DE2E4B">
            <w:pPr>
              <w:jc w:val="center"/>
              <w:rPr>
                <w:color w:val="000000"/>
              </w:rPr>
            </w:pPr>
            <w:r>
              <w:rPr>
                <w:color w:val="000000"/>
              </w:rPr>
              <w:t>01.04.2025</w:t>
            </w:r>
          </w:p>
        </w:tc>
        <w:tc>
          <w:tcPr>
            <w:tcW w:w="3969" w:type="dxa"/>
            <w:shd w:val="clear" w:color="auto" w:fill="auto"/>
            <w:vAlign w:val="center"/>
            <w:hideMark/>
          </w:tcPr>
          <w:p w:rsidR="00884227" w:rsidRDefault="00B73A62" w:rsidP="00B73A62">
            <w:pPr>
              <w:jc w:val="center"/>
              <w:rPr>
                <w:color w:val="000000"/>
              </w:rPr>
            </w:pPr>
            <w:r>
              <w:rPr>
                <w:color w:val="000000"/>
              </w:rPr>
              <w:t xml:space="preserve">Алексеева И.Н., заместитель </w:t>
            </w:r>
            <w:r w:rsidR="00E50954">
              <w:rPr>
                <w:color w:val="000000"/>
              </w:rPr>
              <w:t>Мэра</w:t>
            </w:r>
            <w:r>
              <w:rPr>
                <w:color w:val="000000"/>
              </w:rPr>
              <w:t xml:space="preserve"> по социальной политике и управлению делами; </w:t>
            </w:r>
          </w:p>
          <w:p w:rsidR="00B73A62" w:rsidRDefault="00884227" w:rsidP="00B73A62">
            <w:pPr>
              <w:jc w:val="center"/>
              <w:rPr>
                <w:color w:val="000000"/>
              </w:rPr>
            </w:pPr>
            <w:r>
              <w:rPr>
                <w:color w:val="000000"/>
              </w:rPr>
              <w:t>Пеннер А.Г., руководитель отдела муниципального хозяйства</w:t>
            </w:r>
          </w:p>
        </w:tc>
      </w:tr>
      <w:tr w:rsidR="00B73A62" w:rsidTr="00C23081">
        <w:trPr>
          <w:trHeight w:val="936"/>
        </w:trPr>
        <w:tc>
          <w:tcPr>
            <w:tcW w:w="579" w:type="dxa"/>
            <w:shd w:val="clear" w:color="auto" w:fill="auto"/>
            <w:noWrap/>
            <w:hideMark/>
          </w:tcPr>
          <w:p w:rsidR="00B73A62" w:rsidRDefault="00C23081" w:rsidP="00B73A62">
            <w:pPr>
              <w:jc w:val="center"/>
              <w:rPr>
                <w:color w:val="000000"/>
              </w:rPr>
            </w:pPr>
            <w:r>
              <w:rPr>
                <w:color w:val="000000"/>
              </w:rPr>
              <w:t>8</w:t>
            </w:r>
          </w:p>
        </w:tc>
        <w:tc>
          <w:tcPr>
            <w:tcW w:w="3244" w:type="dxa"/>
            <w:shd w:val="clear" w:color="auto" w:fill="auto"/>
            <w:vAlign w:val="center"/>
            <w:hideMark/>
          </w:tcPr>
          <w:p w:rsidR="00B73A62" w:rsidRDefault="00B73A62" w:rsidP="00B73A62">
            <w:pPr>
              <w:rPr>
                <w:color w:val="000000"/>
              </w:rPr>
            </w:pPr>
            <w:r>
              <w:rPr>
                <w:color w:val="000000"/>
              </w:rPr>
              <w:t>Набор волонтеров для организации рейтингового голосования на добро.ру</w:t>
            </w:r>
          </w:p>
        </w:tc>
        <w:tc>
          <w:tcPr>
            <w:tcW w:w="1701" w:type="dxa"/>
            <w:shd w:val="clear" w:color="auto" w:fill="auto"/>
            <w:noWrap/>
            <w:vAlign w:val="center"/>
            <w:hideMark/>
          </w:tcPr>
          <w:p w:rsidR="00B73A62" w:rsidRDefault="00B73A62" w:rsidP="00C23081">
            <w:pPr>
              <w:jc w:val="center"/>
              <w:rPr>
                <w:color w:val="000000"/>
              </w:rPr>
            </w:pPr>
            <w:r>
              <w:rPr>
                <w:color w:val="000000"/>
              </w:rPr>
              <w:t xml:space="preserve"> </w:t>
            </w:r>
            <w:r w:rsidR="00C23081">
              <w:rPr>
                <w:color w:val="000000"/>
              </w:rPr>
              <w:t>01.04.2025-14.04.2025,</w:t>
            </w:r>
          </w:p>
          <w:p w:rsidR="00C23081" w:rsidRDefault="00C23081" w:rsidP="00C23081">
            <w:pPr>
              <w:jc w:val="center"/>
              <w:rPr>
                <w:color w:val="000000"/>
              </w:rPr>
            </w:pPr>
            <w:r>
              <w:rPr>
                <w:color w:val="000000"/>
              </w:rPr>
              <w:t>15.04.2025-</w:t>
            </w:r>
          </w:p>
          <w:p w:rsidR="00C23081" w:rsidRDefault="00C23081" w:rsidP="00C23081">
            <w:pPr>
              <w:jc w:val="center"/>
              <w:rPr>
                <w:color w:val="000000"/>
              </w:rPr>
            </w:pPr>
            <w:r>
              <w:rPr>
                <w:color w:val="000000"/>
              </w:rPr>
              <w:t>18.05.2025</w:t>
            </w:r>
          </w:p>
        </w:tc>
        <w:tc>
          <w:tcPr>
            <w:tcW w:w="3969" w:type="dxa"/>
            <w:shd w:val="clear" w:color="auto" w:fill="auto"/>
            <w:vAlign w:val="center"/>
            <w:hideMark/>
          </w:tcPr>
          <w:p w:rsidR="00B73A62" w:rsidRDefault="00B73A62" w:rsidP="00C23081">
            <w:pPr>
              <w:jc w:val="center"/>
              <w:rPr>
                <w:color w:val="000000"/>
              </w:rPr>
            </w:pPr>
            <w:r>
              <w:rPr>
                <w:color w:val="000000"/>
              </w:rPr>
              <w:t xml:space="preserve">Анисимкова Т.В., главный специалист по молодежной политике, физической культуре и спорту МУ </w:t>
            </w:r>
            <w:r w:rsidR="00C23081">
              <w:rPr>
                <w:color w:val="000000"/>
              </w:rPr>
              <w:t>«</w:t>
            </w:r>
            <w:r>
              <w:rPr>
                <w:color w:val="000000"/>
              </w:rPr>
              <w:t>Культура</w:t>
            </w:r>
            <w:r w:rsidR="00C23081">
              <w:rPr>
                <w:color w:val="000000"/>
              </w:rPr>
              <w:t>», куратор волонтеров</w:t>
            </w:r>
          </w:p>
        </w:tc>
      </w:tr>
      <w:tr w:rsidR="00B73A62" w:rsidTr="00C23081">
        <w:trPr>
          <w:trHeight w:val="624"/>
        </w:trPr>
        <w:tc>
          <w:tcPr>
            <w:tcW w:w="579" w:type="dxa"/>
            <w:shd w:val="clear" w:color="auto" w:fill="auto"/>
            <w:noWrap/>
            <w:hideMark/>
          </w:tcPr>
          <w:p w:rsidR="00B73A62" w:rsidRDefault="00C23081" w:rsidP="00B73A62">
            <w:pPr>
              <w:jc w:val="center"/>
              <w:rPr>
                <w:color w:val="000000"/>
              </w:rPr>
            </w:pPr>
            <w:r>
              <w:rPr>
                <w:color w:val="000000"/>
              </w:rPr>
              <w:t>9</w:t>
            </w:r>
          </w:p>
        </w:tc>
        <w:tc>
          <w:tcPr>
            <w:tcW w:w="3244" w:type="dxa"/>
            <w:shd w:val="clear" w:color="auto" w:fill="auto"/>
            <w:vAlign w:val="center"/>
            <w:hideMark/>
          </w:tcPr>
          <w:p w:rsidR="00B73A62" w:rsidRDefault="00B73A62" w:rsidP="00B73A62">
            <w:pPr>
              <w:rPr>
                <w:color w:val="000000"/>
              </w:rPr>
            </w:pPr>
            <w:r>
              <w:rPr>
                <w:color w:val="000000"/>
              </w:rPr>
              <w:t>Организация проведения рейтингового голосования</w:t>
            </w:r>
          </w:p>
        </w:tc>
        <w:tc>
          <w:tcPr>
            <w:tcW w:w="1701" w:type="dxa"/>
            <w:shd w:val="clear" w:color="auto" w:fill="auto"/>
            <w:noWrap/>
            <w:vAlign w:val="center"/>
            <w:hideMark/>
          </w:tcPr>
          <w:p w:rsidR="00DE2E4B" w:rsidRDefault="00C23081" w:rsidP="00051B04">
            <w:pPr>
              <w:jc w:val="center"/>
              <w:rPr>
                <w:color w:val="000000"/>
              </w:rPr>
            </w:pPr>
            <w:r>
              <w:rPr>
                <w:color w:val="000000"/>
              </w:rPr>
              <w:t>21.04.2025- 12.06.2025</w:t>
            </w:r>
          </w:p>
        </w:tc>
        <w:tc>
          <w:tcPr>
            <w:tcW w:w="3969" w:type="dxa"/>
            <w:shd w:val="clear" w:color="auto" w:fill="auto"/>
            <w:vAlign w:val="center"/>
            <w:hideMark/>
          </w:tcPr>
          <w:p w:rsidR="00B73A62" w:rsidRDefault="00C23081" w:rsidP="00B73A62">
            <w:pPr>
              <w:jc w:val="center"/>
              <w:rPr>
                <w:color w:val="000000"/>
              </w:rPr>
            </w:pPr>
            <w:r>
              <w:rPr>
                <w:color w:val="000000"/>
              </w:rPr>
              <w:t>Пеннер А.Г., руководитель отдела муниципального хозяйства</w:t>
            </w:r>
          </w:p>
        </w:tc>
      </w:tr>
      <w:tr w:rsidR="00B73A62" w:rsidTr="00C23081">
        <w:trPr>
          <w:trHeight w:val="1560"/>
        </w:trPr>
        <w:tc>
          <w:tcPr>
            <w:tcW w:w="579" w:type="dxa"/>
            <w:shd w:val="clear" w:color="auto" w:fill="auto"/>
            <w:noWrap/>
            <w:hideMark/>
          </w:tcPr>
          <w:p w:rsidR="00B73A62" w:rsidRDefault="00B73A62" w:rsidP="00C23081">
            <w:pPr>
              <w:jc w:val="center"/>
              <w:rPr>
                <w:color w:val="000000"/>
              </w:rPr>
            </w:pPr>
            <w:r>
              <w:rPr>
                <w:color w:val="000000"/>
              </w:rPr>
              <w:lastRenderedPageBreak/>
              <w:t>1</w:t>
            </w:r>
            <w:r w:rsidR="00C23081">
              <w:rPr>
                <w:color w:val="000000"/>
              </w:rPr>
              <w:t>0</w:t>
            </w:r>
          </w:p>
        </w:tc>
        <w:tc>
          <w:tcPr>
            <w:tcW w:w="3244" w:type="dxa"/>
            <w:shd w:val="clear" w:color="auto" w:fill="auto"/>
            <w:vAlign w:val="center"/>
            <w:hideMark/>
          </w:tcPr>
          <w:p w:rsidR="00B73A62" w:rsidRDefault="00B73A62" w:rsidP="00B73A62">
            <w:pPr>
              <w:rPr>
                <w:color w:val="000000"/>
              </w:rPr>
            </w:pPr>
            <w:r>
              <w:rPr>
                <w:color w:val="000000"/>
              </w:rPr>
              <w:t>Проведение информационной компании по рейтинговому голосованию</w:t>
            </w:r>
          </w:p>
        </w:tc>
        <w:tc>
          <w:tcPr>
            <w:tcW w:w="1701" w:type="dxa"/>
            <w:shd w:val="clear" w:color="auto" w:fill="auto"/>
            <w:noWrap/>
            <w:vAlign w:val="center"/>
            <w:hideMark/>
          </w:tcPr>
          <w:p w:rsidR="00DE2E4B" w:rsidRDefault="00C23081" w:rsidP="00051B04">
            <w:pPr>
              <w:jc w:val="center"/>
              <w:rPr>
                <w:color w:val="000000"/>
              </w:rPr>
            </w:pPr>
            <w:r>
              <w:rPr>
                <w:color w:val="000000"/>
              </w:rPr>
              <w:t>21.04.2025- 12.06.2025</w:t>
            </w:r>
          </w:p>
        </w:tc>
        <w:tc>
          <w:tcPr>
            <w:tcW w:w="3969" w:type="dxa"/>
            <w:shd w:val="clear" w:color="auto" w:fill="auto"/>
            <w:vAlign w:val="center"/>
            <w:hideMark/>
          </w:tcPr>
          <w:p w:rsidR="00051B04" w:rsidRDefault="00B73A62" w:rsidP="00B73A62">
            <w:pPr>
              <w:jc w:val="center"/>
              <w:rPr>
                <w:color w:val="000000"/>
              </w:rPr>
            </w:pPr>
            <w:r>
              <w:rPr>
                <w:color w:val="000000"/>
              </w:rPr>
              <w:t xml:space="preserve">Алексеева И.Н., заместитель </w:t>
            </w:r>
            <w:r w:rsidR="00E50954">
              <w:rPr>
                <w:color w:val="000000"/>
              </w:rPr>
              <w:t>Мэра</w:t>
            </w:r>
            <w:r w:rsidR="00C23081">
              <w:rPr>
                <w:color w:val="000000"/>
              </w:rPr>
              <w:t xml:space="preserve"> </w:t>
            </w:r>
            <w:r>
              <w:rPr>
                <w:color w:val="000000"/>
              </w:rPr>
              <w:t xml:space="preserve">по социальной политике и управлению делами; </w:t>
            </w:r>
          </w:p>
          <w:p w:rsidR="00B73A62" w:rsidRDefault="00051B04" w:rsidP="00B73A62">
            <w:pPr>
              <w:jc w:val="center"/>
              <w:rPr>
                <w:color w:val="000000"/>
              </w:rPr>
            </w:pPr>
            <w:r>
              <w:rPr>
                <w:color w:val="000000"/>
              </w:rPr>
              <w:t>Пеннер А.Г., руководитель отдела муниципального хозяйства</w:t>
            </w:r>
          </w:p>
        </w:tc>
      </w:tr>
      <w:tr w:rsidR="00B73A62" w:rsidTr="00C23081">
        <w:trPr>
          <w:trHeight w:val="1248"/>
        </w:trPr>
        <w:tc>
          <w:tcPr>
            <w:tcW w:w="579" w:type="dxa"/>
            <w:shd w:val="clear" w:color="auto" w:fill="auto"/>
            <w:noWrap/>
            <w:hideMark/>
          </w:tcPr>
          <w:p w:rsidR="00B73A62" w:rsidRDefault="00B73A62" w:rsidP="00C23081">
            <w:pPr>
              <w:jc w:val="center"/>
              <w:rPr>
                <w:color w:val="000000"/>
              </w:rPr>
            </w:pPr>
            <w:r>
              <w:rPr>
                <w:color w:val="000000"/>
              </w:rPr>
              <w:t>1</w:t>
            </w:r>
            <w:r w:rsidR="00C23081">
              <w:rPr>
                <w:color w:val="000000"/>
              </w:rPr>
              <w:t>1</w:t>
            </w:r>
          </w:p>
        </w:tc>
        <w:tc>
          <w:tcPr>
            <w:tcW w:w="3244" w:type="dxa"/>
            <w:shd w:val="clear" w:color="auto" w:fill="auto"/>
            <w:vAlign w:val="center"/>
            <w:hideMark/>
          </w:tcPr>
          <w:p w:rsidR="00B73A62" w:rsidRDefault="00B73A62" w:rsidP="00B73A62">
            <w:pPr>
              <w:rPr>
                <w:color w:val="000000"/>
              </w:rPr>
            </w:pPr>
            <w:r>
              <w:rPr>
                <w:color w:val="000000"/>
              </w:rPr>
              <w:t>Проведение рейтингового голосования по общественным территориям</w:t>
            </w:r>
          </w:p>
        </w:tc>
        <w:tc>
          <w:tcPr>
            <w:tcW w:w="1701" w:type="dxa"/>
            <w:shd w:val="clear" w:color="auto" w:fill="auto"/>
            <w:noWrap/>
            <w:vAlign w:val="center"/>
            <w:hideMark/>
          </w:tcPr>
          <w:p w:rsidR="00B73A62" w:rsidRDefault="00C23081" w:rsidP="00DE2E4B">
            <w:pPr>
              <w:jc w:val="center"/>
              <w:rPr>
                <w:color w:val="000000"/>
              </w:rPr>
            </w:pPr>
            <w:r>
              <w:rPr>
                <w:color w:val="000000"/>
              </w:rPr>
              <w:t>21.04.2025- 12.06.2025</w:t>
            </w:r>
          </w:p>
        </w:tc>
        <w:tc>
          <w:tcPr>
            <w:tcW w:w="3969" w:type="dxa"/>
            <w:shd w:val="clear" w:color="auto" w:fill="auto"/>
            <w:vAlign w:val="center"/>
            <w:hideMark/>
          </w:tcPr>
          <w:p w:rsidR="00C23081" w:rsidRDefault="00C23081" w:rsidP="00C23081">
            <w:pPr>
              <w:jc w:val="center"/>
              <w:rPr>
                <w:color w:val="000000"/>
              </w:rPr>
            </w:pPr>
            <w:r>
              <w:rPr>
                <w:color w:val="000000"/>
              </w:rPr>
              <w:t xml:space="preserve">Алексеева И.Н., заместитель </w:t>
            </w:r>
            <w:r w:rsidR="00E50954">
              <w:rPr>
                <w:color w:val="000000"/>
              </w:rPr>
              <w:t>Мэра</w:t>
            </w:r>
            <w:r>
              <w:rPr>
                <w:color w:val="000000"/>
              </w:rPr>
              <w:t xml:space="preserve"> по социальной политике и управлению делами; </w:t>
            </w:r>
          </w:p>
          <w:p w:rsidR="00B73A62" w:rsidRDefault="00C23081" w:rsidP="00C23081">
            <w:pPr>
              <w:jc w:val="center"/>
              <w:rPr>
                <w:color w:val="000000"/>
              </w:rPr>
            </w:pPr>
            <w:r>
              <w:rPr>
                <w:color w:val="000000"/>
              </w:rPr>
              <w:t>Пеннер А.Г., руководитель отдела муниципального хозяйства</w:t>
            </w:r>
          </w:p>
          <w:p w:rsidR="00C23081" w:rsidRDefault="00C23081" w:rsidP="00C23081">
            <w:pPr>
              <w:jc w:val="center"/>
              <w:rPr>
                <w:color w:val="000000"/>
              </w:rPr>
            </w:pPr>
            <w:r>
              <w:rPr>
                <w:color w:val="000000"/>
              </w:rPr>
              <w:t>Анисимкова Т.В., главный специалист по молодежной политике, физической культуре и спорту МУ «Культура», куратор волонтеров</w:t>
            </w:r>
          </w:p>
        </w:tc>
      </w:tr>
      <w:tr w:rsidR="00B73A62" w:rsidTr="00C23081">
        <w:trPr>
          <w:trHeight w:val="936"/>
        </w:trPr>
        <w:tc>
          <w:tcPr>
            <w:tcW w:w="579" w:type="dxa"/>
            <w:shd w:val="clear" w:color="auto" w:fill="auto"/>
            <w:noWrap/>
            <w:hideMark/>
          </w:tcPr>
          <w:p w:rsidR="00B73A62" w:rsidRDefault="00B73A62" w:rsidP="00C23081">
            <w:pPr>
              <w:jc w:val="center"/>
              <w:rPr>
                <w:color w:val="000000"/>
              </w:rPr>
            </w:pPr>
            <w:r>
              <w:rPr>
                <w:color w:val="000000"/>
              </w:rPr>
              <w:t>1</w:t>
            </w:r>
            <w:r w:rsidR="00C23081">
              <w:rPr>
                <w:color w:val="000000"/>
              </w:rPr>
              <w:t>2</w:t>
            </w:r>
          </w:p>
        </w:tc>
        <w:tc>
          <w:tcPr>
            <w:tcW w:w="3244" w:type="dxa"/>
            <w:shd w:val="clear" w:color="auto" w:fill="auto"/>
            <w:vAlign w:val="center"/>
            <w:hideMark/>
          </w:tcPr>
          <w:p w:rsidR="00B73A62" w:rsidRDefault="00B73A62" w:rsidP="00B73A62">
            <w:pPr>
              <w:rPr>
                <w:color w:val="000000"/>
              </w:rPr>
            </w:pPr>
            <w:r>
              <w:rPr>
                <w:color w:val="000000"/>
              </w:rPr>
              <w:t>Обеспечение работы волонтеров в ходе рейтингового голосования</w:t>
            </w:r>
          </w:p>
        </w:tc>
        <w:tc>
          <w:tcPr>
            <w:tcW w:w="1701" w:type="dxa"/>
            <w:shd w:val="clear" w:color="auto" w:fill="auto"/>
            <w:noWrap/>
            <w:vAlign w:val="center"/>
            <w:hideMark/>
          </w:tcPr>
          <w:p w:rsidR="00B73A62" w:rsidRDefault="00C23081" w:rsidP="00DE2E4B">
            <w:pPr>
              <w:jc w:val="center"/>
              <w:rPr>
                <w:color w:val="000000"/>
              </w:rPr>
            </w:pPr>
            <w:r>
              <w:rPr>
                <w:color w:val="000000"/>
              </w:rPr>
              <w:t>21.04.2025- 12.06.2025</w:t>
            </w:r>
          </w:p>
        </w:tc>
        <w:tc>
          <w:tcPr>
            <w:tcW w:w="3969" w:type="dxa"/>
            <w:shd w:val="clear" w:color="auto" w:fill="auto"/>
            <w:vAlign w:val="center"/>
            <w:hideMark/>
          </w:tcPr>
          <w:p w:rsidR="00B73A62" w:rsidRDefault="00C23081" w:rsidP="00B73A62">
            <w:pPr>
              <w:jc w:val="center"/>
              <w:rPr>
                <w:color w:val="000000"/>
              </w:rPr>
            </w:pPr>
            <w:r>
              <w:rPr>
                <w:color w:val="000000"/>
              </w:rPr>
              <w:t>Анисимкова Т.В., главный специалист по молодежной политике, физической культуре и спорту МУ «Культура», куратор волонтеров</w:t>
            </w:r>
          </w:p>
        </w:tc>
      </w:tr>
      <w:tr w:rsidR="00B73A62" w:rsidTr="00C23081">
        <w:trPr>
          <w:trHeight w:val="624"/>
        </w:trPr>
        <w:tc>
          <w:tcPr>
            <w:tcW w:w="579" w:type="dxa"/>
            <w:shd w:val="clear" w:color="auto" w:fill="auto"/>
            <w:noWrap/>
            <w:hideMark/>
          </w:tcPr>
          <w:p w:rsidR="00B73A62" w:rsidRDefault="00B73A62" w:rsidP="00C23081">
            <w:pPr>
              <w:jc w:val="center"/>
              <w:rPr>
                <w:color w:val="000000"/>
              </w:rPr>
            </w:pPr>
            <w:r>
              <w:rPr>
                <w:color w:val="000000"/>
              </w:rPr>
              <w:t>1</w:t>
            </w:r>
            <w:r w:rsidR="00C23081">
              <w:rPr>
                <w:color w:val="000000"/>
              </w:rPr>
              <w:t>3</w:t>
            </w:r>
          </w:p>
        </w:tc>
        <w:tc>
          <w:tcPr>
            <w:tcW w:w="3244" w:type="dxa"/>
            <w:shd w:val="clear" w:color="auto" w:fill="auto"/>
            <w:vAlign w:val="center"/>
            <w:hideMark/>
          </w:tcPr>
          <w:p w:rsidR="00B73A62" w:rsidRDefault="00B73A62" w:rsidP="00B73A62">
            <w:pPr>
              <w:rPr>
                <w:color w:val="000000"/>
              </w:rPr>
            </w:pPr>
            <w:r>
              <w:rPr>
                <w:color w:val="000000"/>
              </w:rPr>
              <w:t>Ежедневная сводка о ходе рейтингового голосования</w:t>
            </w:r>
          </w:p>
        </w:tc>
        <w:tc>
          <w:tcPr>
            <w:tcW w:w="1701" w:type="dxa"/>
            <w:shd w:val="clear" w:color="auto" w:fill="auto"/>
            <w:noWrap/>
            <w:vAlign w:val="center"/>
            <w:hideMark/>
          </w:tcPr>
          <w:p w:rsidR="00B73A62" w:rsidRDefault="00C23081" w:rsidP="00DE2E4B">
            <w:pPr>
              <w:jc w:val="center"/>
              <w:rPr>
                <w:color w:val="000000"/>
              </w:rPr>
            </w:pPr>
            <w:r>
              <w:rPr>
                <w:color w:val="000000"/>
              </w:rPr>
              <w:t>21.04.2025- 12.06.2025</w:t>
            </w:r>
          </w:p>
        </w:tc>
        <w:tc>
          <w:tcPr>
            <w:tcW w:w="3969" w:type="dxa"/>
            <w:shd w:val="clear" w:color="auto" w:fill="auto"/>
            <w:vAlign w:val="center"/>
            <w:hideMark/>
          </w:tcPr>
          <w:p w:rsidR="00E50954" w:rsidRDefault="00E50954" w:rsidP="00E50954">
            <w:pPr>
              <w:jc w:val="center"/>
              <w:rPr>
                <w:color w:val="000000"/>
              </w:rPr>
            </w:pPr>
            <w:r>
              <w:rPr>
                <w:color w:val="000000"/>
              </w:rPr>
              <w:t>Пеннер А.Г., руководитель отдела муниципального хозяйства</w:t>
            </w:r>
          </w:p>
          <w:p w:rsidR="00B73A62" w:rsidRDefault="00B73A62" w:rsidP="00B73A62">
            <w:pPr>
              <w:jc w:val="center"/>
              <w:rPr>
                <w:color w:val="000000"/>
              </w:rPr>
            </w:pPr>
          </w:p>
        </w:tc>
      </w:tr>
      <w:tr w:rsidR="00B73A62" w:rsidTr="00C23081">
        <w:trPr>
          <w:trHeight w:val="936"/>
        </w:trPr>
        <w:tc>
          <w:tcPr>
            <w:tcW w:w="579" w:type="dxa"/>
            <w:shd w:val="clear" w:color="auto" w:fill="auto"/>
            <w:noWrap/>
            <w:hideMark/>
          </w:tcPr>
          <w:p w:rsidR="00B73A62" w:rsidRDefault="00B73A62" w:rsidP="00C23081">
            <w:pPr>
              <w:jc w:val="center"/>
              <w:rPr>
                <w:color w:val="000000"/>
              </w:rPr>
            </w:pPr>
            <w:r>
              <w:rPr>
                <w:color w:val="000000"/>
              </w:rPr>
              <w:t>1</w:t>
            </w:r>
            <w:r w:rsidR="00C23081">
              <w:rPr>
                <w:color w:val="000000"/>
              </w:rPr>
              <w:t>4</w:t>
            </w:r>
          </w:p>
        </w:tc>
        <w:tc>
          <w:tcPr>
            <w:tcW w:w="3244" w:type="dxa"/>
            <w:shd w:val="clear" w:color="auto" w:fill="auto"/>
            <w:vAlign w:val="center"/>
            <w:hideMark/>
          </w:tcPr>
          <w:p w:rsidR="00B73A62" w:rsidRDefault="00B73A62" w:rsidP="00B73A62">
            <w:pPr>
              <w:rPr>
                <w:color w:val="000000"/>
              </w:rPr>
            </w:pPr>
            <w:r>
              <w:rPr>
                <w:color w:val="000000"/>
              </w:rPr>
              <w:t>Формирование отчетов, протоколов по итогам рейтингового голосования</w:t>
            </w:r>
          </w:p>
        </w:tc>
        <w:tc>
          <w:tcPr>
            <w:tcW w:w="1701" w:type="dxa"/>
            <w:shd w:val="clear" w:color="auto" w:fill="auto"/>
            <w:noWrap/>
            <w:vAlign w:val="center"/>
            <w:hideMark/>
          </w:tcPr>
          <w:p w:rsidR="00B73A62" w:rsidRDefault="00C23081" w:rsidP="00C23081">
            <w:pPr>
              <w:jc w:val="center"/>
              <w:rPr>
                <w:color w:val="000000"/>
              </w:rPr>
            </w:pPr>
            <w:r>
              <w:rPr>
                <w:color w:val="000000"/>
              </w:rPr>
              <w:t>до 20.06.2025</w:t>
            </w:r>
          </w:p>
        </w:tc>
        <w:tc>
          <w:tcPr>
            <w:tcW w:w="3969" w:type="dxa"/>
            <w:shd w:val="clear" w:color="auto" w:fill="auto"/>
            <w:vAlign w:val="center"/>
            <w:hideMark/>
          </w:tcPr>
          <w:p w:rsidR="00C23081" w:rsidRDefault="00C23081" w:rsidP="00C23081">
            <w:pPr>
              <w:jc w:val="center"/>
              <w:rPr>
                <w:color w:val="000000"/>
              </w:rPr>
            </w:pPr>
            <w:r>
              <w:rPr>
                <w:color w:val="000000"/>
              </w:rPr>
              <w:t>Пеннер А.Г., руководитель отдела муниципального хозяйства</w:t>
            </w:r>
          </w:p>
          <w:p w:rsidR="00B73A62" w:rsidRDefault="00B73A62" w:rsidP="00B73A62">
            <w:pPr>
              <w:jc w:val="center"/>
              <w:rPr>
                <w:color w:val="000000"/>
              </w:rPr>
            </w:pPr>
          </w:p>
        </w:tc>
      </w:tr>
      <w:tr w:rsidR="00B73A62" w:rsidTr="00C23081">
        <w:trPr>
          <w:trHeight w:val="1248"/>
        </w:trPr>
        <w:tc>
          <w:tcPr>
            <w:tcW w:w="579" w:type="dxa"/>
            <w:shd w:val="clear" w:color="auto" w:fill="auto"/>
            <w:noWrap/>
            <w:hideMark/>
          </w:tcPr>
          <w:p w:rsidR="00B73A62" w:rsidRDefault="00B73A62" w:rsidP="00C23081">
            <w:pPr>
              <w:jc w:val="center"/>
              <w:rPr>
                <w:color w:val="000000"/>
              </w:rPr>
            </w:pPr>
            <w:r>
              <w:rPr>
                <w:color w:val="000000"/>
              </w:rPr>
              <w:t>1</w:t>
            </w:r>
            <w:r w:rsidR="00C23081">
              <w:rPr>
                <w:color w:val="000000"/>
              </w:rPr>
              <w:t>5</w:t>
            </w:r>
          </w:p>
        </w:tc>
        <w:tc>
          <w:tcPr>
            <w:tcW w:w="3244" w:type="dxa"/>
            <w:shd w:val="clear" w:color="auto" w:fill="auto"/>
            <w:vAlign w:val="center"/>
            <w:hideMark/>
          </w:tcPr>
          <w:p w:rsidR="00B73A62" w:rsidRDefault="00B73A62" w:rsidP="00B73A62">
            <w:pPr>
              <w:rPr>
                <w:color w:val="000000"/>
              </w:rPr>
            </w:pPr>
            <w:r>
              <w:rPr>
                <w:color w:val="000000"/>
              </w:rPr>
              <w:t>Утверждение общественной комиссией итогов рейтингового голосования, утверждение протокола заседания</w:t>
            </w:r>
          </w:p>
        </w:tc>
        <w:tc>
          <w:tcPr>
            <w:tcW w:w="1701" w:type="dxa"/>
            <w:shd w:val="clear" w:color="auto" w:fill="auto"/>
            <w:vAlign w:val="center"/>
            <w:hideMark/>
          </w:tcPr>
          <w:p w:rsidR="00B73A62" w:rsidRDefault="00B73A62" w:rsidP="00B73A62">
            <w:pPr>
              <w:jc w:val="center"/>
              <w:rPr>
                <w:color w:val="000000"/>
              </w:rPr>
            </w:pPr>
            <w:r>
              <w:rPr>
                <w:color w:val="000000"/>
              </w:rPr>
              <w:t>в течение 2 дней со дня проведения рейтингового голосования</w:t>
            </w:r>
          </w:p>
        </w:tc>
        <w:tc>
          <w:tcPr>
            <w:tcW w:w="3969" w:type="dxa"/>
            <w:shd w:val="clear" w:color="auto" w:fill="auto"/>
            <w:vAlign w:val="center"/>
            <w:hideMark/>
          </w:tcPr>
          <w:p w:rsidR="00C23081" w:rsidRDefault="00C23081" w:rsidP="00C23081">
            <w:pPr>
              <w:jc w:val="center"/>
              <w:rPr>
                <w:color w:val="000000"/>
              </w:rPr>
            </w:pPr>
            <w:r>
              <w:rPr>
                <w:color w:val="000000"/>
              </w:rPr>
              <w:t>Пеннер А.Г., руководитель отдела муниципального хозяйства</w:t>
            </w:r>
          </w:p>
          <w:p w:rsidR="00B73A62" w:rsidRDefault="00B73A62" w:rsidP="00B73A62">
            <w:pPr>
              <w:jc w:val="center"/>
              <w:rPr>
                <w:color w:val="000000"/>
              </w:rPr>
            </w:pPr>
          </w:p>
        </w:tc>
      </w:tr>
      <w:tr w:rsidR="00B73A62" w:rsidTr="00C23081">
        <w:trPr>
          <w:trHeight w:val="1248"/>
        </w:trPr>
        <w:tc>
          <w:tcPr>
            <w:tcW w:w="579" w:type="dxa"/>
            <w:shd w:val="clear" w:color="auto" w:fill="auto"/>
            <w:noWrap/>
            <w:hideMark/>
          </w:tcPr>
          <w:p w:rsidR="00B73A62" w:rsidRDefault="00B73A62" w:rsidP="00C23081">
            <w:pPr>
              <w:jc w:val="center"/>
              <w:rPr>
                <w:color w:val="000000"/>
              </w:rPr>
            </w:pPr>
            <w:r>
              <w:rPr>
                <w:color w:val="000000"/>
              </w:rPr>
              <w:t>1</w:t>
            </w:r>
            <w:r w:rsidR="00C23081">
              <w:rPr>
                <w:color w:val="000000"/>
              </w:rPr>
              <w:t>6</w:t>
            </w:r>
          </w:p>
        </w:tc>
        <w:tc>
          <w:tcPr>
            <w:tcW w:w="3244" w:type="dxa"/>
            <w:shd w:val="clear" w:color="auto" w:fill="auto"/>
            <w:vAlign w:val="center"/>
            <w:hideMark/>
          </w:tcPr>
          <w:p w:rsidR="00B73A62" w:rsidRDefault="00B73A62" w:rsidP="00B73A62">
            <w:pPr>
              <w:rPr>
                <w:color w:val="000000"/>
              </w:rPr>
            </w:pPr>
            <w:r>
              <w:rPr>
                <w:color w:val="000000"/>
              </w:rPr>
              <w:t>Размещение в СМИ информации об итогах проведения рейтингового голосования</w:t>
            </w:r>
          </w:p>
        </w:tc>
        <w:tc>
          <w:tcPr>
            <w:tcW w:w="1701" w:type="dxa"/>
            <w:shd w:val="clear" w:color="auto" w:fill="auto"/>
            <w:vAlign w:val="center"/>
            <w:hideMark/>
          </w:tcPr>
          <w:p w:rsidR="00B73A62" w:rsidRDefault="00B73A62" w:rsidP="00B73A62">
            <w:pPr>
              <w:jc w:val="center"/>
              <w:rPr>
                <w:color w:val="000000"/>
              </w:rPr>
            </w:pPr>
            <w:r>
              <w:rPr>
                <w:color w:val="000000"/>
              </w:rPr>
              <w:t>в течение 2 дней со дня проведения рейтингового голосования</w:t>
            </w:r>
          </w:p>
        </w:tc>
        <w:tc>
          <w:tcPr>
            <w:tcW w:w="3969" w:type="dxa"/>
            <w:shd w:val="clear" w:color="auto" w:fill="auto"/>
            <w:vAlign w:val="center"/>
            <w:hideMark/>
          </w:tcPr>
          <w:p w:rsidR="003A1BD0" w:rsidRDefault="00B73A62" w:rsidP="00B73A62">
            <w:pPr>
              <w:jc w:val="center"/>
              <w:rPr>
                <w:color w:val="000000"/>
              </w:rPr>
            </w:pPr>
            <w:r>
              <w:rPr>
                <w:color w:val="000000"/>
              </w:rPr>
              <w:t xml:space="preserve">Алексеева И.Н., заместитель Мэра по социальной политике и управлению делами; </w:t>
            </w:r>
          </w:p>
          <w:p w:rsidR="00B73A62" w:rsidRDefault="00B73A62" w:rsidP="00B73A62">
            <w:pPr>
              <w:jc w:val="center"/>
              <w:rPr>
                <w:color w:val="000000"/>
              </w:rPr>
            </w:pPr>
          </w:p>
        </w:tc>
      </w:tr>
    </w:tbl>
    <w:p w:rsidR="00632CD1" w:rsidRPr="00632CD1" w:rsidRDefault="00632CD1" w:rsidP="00632CD1">
      <w:pPr>
        <w:pStyle w:val="a3"/>
        <w:rPr>
          <w:color w:val="000000"/>
          <w:sz w:val="24"/>
          <w:szCs w:val="24"/>
          <w:highlight w:val="yellow"/>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632CD1" w:rsidRPr="00632CD1" w:rsidRDefault="00632CD1" w:rsidP="00C23081">
      <w:pPr>
        <w:pStyle w:val="a3"/>
        <w:ind w:firstLine="5245"/>
        <w:jc w:val="left"/>
        <w:rPr>
          <w:color w:val="000000"/>
          <w:sz w:val="24"/>
        </w:rPr>
      </w:pPr>
      <w:r w:rsidRPr="00632CD1">
        <w:rPr>
          <w:color w:val="000000"/>
          <w:sz w:val="24"/>
        </w:rPr>
        <w:lastRenderedPageBreak/>
        <w:t>Приложение 2</w:t>
      </w:r>
    </w:p>
    <w:p w:rsidR="00C23081" w:rsidRDefault="00632CD1" w:rsidP="00C23081">
      <w:pPr>
        <w:pStyle w:val="a3"/>
        <w:ind w:firstLine="5245"/>
        <w:jc w:val="left"/>
        <w:rPr>
          <w:color w:val="000000"/>
          <w:sz w:val="24"/>
        </w:rPr>
      </w:pPr>
      <w:r w:rsidRPr="00632CD1">
        <w:rPr>
          <w:color w:val="000000"/>
          <w:sz w:val="24"/>
        </w:rPr>
        <w:t xml:space="preserve">к распоряжению </w:t>
      </w:r>
      <w:r w:rsidR="00E50954">
        <w:rPr>
          <w:color w:val="000000"/>
          <w:sz w:val="24"/>
        </w:rPr>
        <w:t>Мэра</w:t>
      </w:r>
      <w:r w:rsidRPr="00632CD1">
        <w:rPr>
          <w:color w:val="000000"/>
          <w:sz w:val="24"/>
        </w:rPr>
        <w:t xml:space="preserve"> города Кедрового</w:t>
      </w:r>
    </w:p>
    <w:p w:rsidR="00A177BF" w:rsidRDefault="00CB0BD7" w:rsidP="00CB0BD7">
      <w:pPr>
        <w:pStyle w:val="a3"/>
        <w:rPr>
          <w:color w:val="000000"/>
          <w:sz w:val="24"/>
        </w:rPr>
      </w:pPr>
      <w:r>
        <w:rPr>
          <w:color w:val="000000"/>
          <w:sz w:val="24"/>
        </w:rPr>
        <w:t xml:space="preserve">                                                             </w:t>
      </w:r>
      <w:r>
        <w:rPr>
          <w:color w:val="000000"/>
          <w:sz w:val="24"/>
        </w:rPr>
        <w:t>о</w:t>
      </w:r>
      <w:r w:rsidRPr="00B73A62">
        <w:rPr>
          <w:color w:val="000000"/>
          <w:sz w:val="24"/>
        </w:rPr>
        <w:t>т «</w:t>
      </w:r>
      <w:r>
        <w:rPr>
          <w:color w:val="000000"/>
          <w:sz w:val="24"/>
        </w:rPr>
        <w:t>20</w:t>
      </w:r>
      <w:r w:rsidRPr="00B73A62">
        <w:rPr>
          <w:color w:val="000000"/>
          <w:sz w:val="24"/>
        </w:rPr>
        <w:t xml:space="preserve">» </w:t>
      </w:r>
      <w:r>
        <w:rPr>
          <w:color w:val="000000"/>
          <w:sz w:val="24"/>
        </w:rPr>
        <w:t>января</w:t>
      </w:r>
      <w:r w:rsidRPr="00B73A62">
        <w:rPr>
          <w:color w:val="000000"/>
          <w:sz w:val="24"/>
        </w:rPr>
        <w:t xml:space="preserve"> 202</w:t>
      </w:r>
      <w:r>
        <w:rPr>
          <w:color w:val="000000"/>
          <w:sz w:val="24"/>
        </w:rPr>
        <w:t>5</w:t>
      </w:r>
      <w:r w:rsidRPr="00B73A62">
        <w:rPr>
          <w:color w:val="000000"/>
          <w:sz w:val="24"/>
        </w:rPr>
        <w:t xml:space="preserve"> г.№</w:t>
      </w:r>
      <w:r>
        <w:rPr>
          <w:color w:val="000000"/>
          <w:sz w:val="24"/>
        </w:rPr>
        <w:t xml:space="preserve"> 1/1</w:t>
      </w:r>
    </w:p>
    <w:p w:rsidR="00CB0BD7" w:rsidRDefault="00CB0BD7" w:rsidP="00CB0BD7">
      <w:pPr>
        <w:pStyle w:val="a3"/>
        <w:rPr>
          <w:color w:val="000000"/>
          <w:sz w:val="24"/>
        </w:rPr>
      </w:pPr>
    </w:p>
    <w:p w:rsidR="00632CD1" w:rsidRDefault="00632CD1" w:rsidP="00632CD1">
      <w:pPr>
        <w:pStyle w:val="a3"/>
        <w:rPr>
          <w:color w:val="000000"/>
          <w:sz w:val="24"/>
          <w:szCs w:val="24"/>
        </w:rPr>
      </w:pPr>
      <w:r>
        <w:rPr>
          <w:sz w:val="24"/>
          <w:szCs w:val="24"/>
        </w:rPr>
        <w:t>С</w:t>
      </w:r>
      <w:r w:rsidRPr="00632CD1">
        <w:rPr>
          <w:sz w:val="24"/>
          <w:szCs w:val="24"/>
        </w:rPr>
        <w:t xml:space="preserve">остав рабочей группы при организации и проведении голосования по </w:t>
      </w:r>
      <w:r w:rsidRPr="00632CD1">
        <w:rPr>
          <w:color w:val="000000"/>
          <w:sz w:val="24"/>
          <w:szCs w:val="24"/>
        </w:rPr>
        <w:t xml:space="preserve">отбору общественных территорий, подлежащих благоустройству в первоочередном порядке </w:t>
      </w:r>
      <w:r w:rsidRPr="00632CD1">
        <w:rPr>
          <w:sz w:val="24"/>
          <w:szCs w:val="24"/>
        </w:rPr>
        <w:t>в рамках муниципальной программы «Жилье и городская среда муниципального обр</w:t>
      </w:r>
      <w:r w:rsidR="00051B04">
        <w:rPr>
          <w:sz w:val="24"/>
          <w:szCs w:val="24"/>
        </w:rPr>
        <w:t>азования «Город Кедровый» в 202</w:t>
      </w:r>
      <w:r w:rsidR="003A1BD0">
        <w:rPr>
          <w:sz w:val="24"/>
          <w:szCs w:val="24"/>
        </w:rPr>
        <w:t>5</w:t>
      </w:r>
      <w:r w:rsidRPr="00632CD1">
        <w:rPr>
          <w:sz w:val="24"/>
          <w:szCs w:val="24"/>
        </w:rPr>
        <w:t xml:space="preserve"> году</w:t>
      </w:r>
    </w:p>
    <w:p w:rsidR="00632CD1" w:rsidRDefault="00632CD1" w:rsidP="00632CD1">
      <w:pPr>
        <w:pStyle w:val="a3"/>
        <w:rPr>
          <w:color w:val="000000"/>
          <w:sz w:val="24"/>
          <w:szCs w:val="24"/>
        </w:rPr>
      </w:pPr>
    </w:p>
    <w:tbl>
      <w:tblPr>
        <w:tblStyle w:val="a4"/>
        <w:tblW w:w="0" w:type="auto"/>
        <w:tblLook w:val="04A0" w:firstRow="1" w:lastRow="0" w:firstColumn="1" w:lastColumn="0" w:noHBand="0" w:noVBand="1"/>
      </w:tblPr>
      <w:tblGrid>
        <w:gridCol w:w="562"/>
        <w:gridCol w:w="3686"/>
        <w:gridCol w:w="5245"/>
      </w:tblGrid>
      <w:tr w:rsidR="00632CD1" w:rsidTr="00632CD1">
        <w:tc>
          <w:tcPr>
            <w:tcW w:w="562" w:type="dxa"/>
          </w:tcPr>
          <w:p w:rsidR="00632CD1" w:rsidRDefault="00632CD1" w:rsidP="00632CD1">
            <w:pPr>
              <w:pStyle w:val="a3"/>
              <w:rPr>
                <w:color w:val="000000"/>
                <w:sz w:val="24"/>
                <w:szCs w:val="24"/>
              </w:rPr>
            </w:pPr>
            <w:r>
              <w:rPr>
                <w:color w:val="000000"/>
                <w:sz w:val="24"/>
                <w:szCs w:val="24"/>
              </w:rPr>
              <w:t>№ п/п</w:t>
            </w:r>
          </w:p>
        </w:tc>
        <w:tc>
          <w:tcPr>
            <w:tcW w:w="3686" w:type="dxa"/>
          </w:tcPr>
          <w:p w:rsidR="00632CD1" w:rsidRDefault="00632CD1" w:rsidP="00632CD1">
            <w:pPr>
              <w:pStyle w:val="a3"/>
              <w:rPr>
                <w:color w:val="000000"/>
                <w:sz w:val="24"/>
                <w:szCs w:val="24"/>
              </w:rPr>
            </w:pPr>
            <w:r>
              <w:rPr>
                <w:color w:val="000000"/>
                <w:sz w:val="24"/>
                <w:szCs w:val="24"/>
              </w:rPr>
              <w:t>Фамилия Имя Отчество</w:t>
            </w:r>
          </w:p>
        </w:tc>
        <w:tc>
          <w:tcPr>
            <w:tcW w:w="5245" w:type="dxa"/>
          </w:tcPr>
          <w:p w:rsidR="00632CD1" w:rsidRDefault="00632CD1" w:rsidP="00632CD1">
            <w:pPr>
              <w:pStyle w:val="a3"/>
              <w:rPr>
                <w:color w:val="000000"/>
                <w:sz w:val="24"/>
                <w:szCs w:val="24"/>
              </w:rPr>
            </w:pPr>
            <w:r>
              <w:rPr>
                <w:color w:val="000000"/>
                <w:sz w:val="24"/>
                <w:szCs w:val="24"/>
              </w:rPr>
              <w:t>Наименование должности</w:t>
            </w:r>
          </w:p>
        </w:tc>
      </w:tr>
      <w:tr w:rsidR="00632CD1" w:rsidTr="00632CD1">
        <w:tc>
          <w:tcPr>
            <w:tcW w:w="562" w:type="dxa"/>
          </w:tcPr>
          <w:p w:rsidR="00632CD1" w:rsidRDefault="00632CD1" w:rsidP="00632CD1">
            <w:pPr>
              <w:pStyle w:val="a3"/>
              <w:rPr>
                <w:color w:val="000000"/>
                <w:sz w:val="24"/>
                <w:szCs w:val="24"/>
              </w:rPr>
            </w:pPr>
            <w:r>
              <w:rPr>
                <w:color w:val="000000"/>
                <w:sz w:val="24"/>
                <w:szCs w:val="24"/>
              </w:rPr>
              <w:t>1</w:t>
            </w:r>
          </w:p>
        </w:tc>
        <w:tc>
          <w:tcPr>
            <w:tcW w:w="3686" w:type="dxa"/>
          </w:tcPr>
          <w:p w:rsidR="00632CD1" w:rsidRDefault="00632CD1" w:rsidP="00632CD1">
            <w:pPr>
              <w:pStyle w:val="a3"/>
              <w:jc w:val="left"/>
              <w:rPr>
                <w:color w:val="000000"/>
                <w:sz w:val="24"/>
                <w:szCs w:val="24"/>
              </w:rPr>
            </w:pPr>
            <w:r>
              <w:rPr>
                <w:color w:val="000000"/>
                <w:sz w:val="24"/>
                <w:szCs w:val="24"/>
              </w:rPr>
              <w:t>Соловьева Нелли Александровна</w:t>
            </w:r>
          </w:p>
        </w:tc>
        <w:tc>
          <w:tcPr>
            <w:tcW w:w="5245" w:type="dxa"/>
          </w:tcPr>
          <w:p w:rsidR="00632CD1" w:rsidRDefault="00E50954" w:rsidP="00843E8D">
            <w:pPr>
              <w:pStyle w:val="a3"/>
              <w:jc w:val="left"/>
              <w:rPr>
                <w:color w:val="000000"/>
                <w:sz w:val="24"/>
                <w:szCs w:val="24"/>
              </w:rPr>
            </w:pPr>
            <w:r>
              <w:rPr>
                <w:color w:val="000000"/>
                <w:sz w:val="24"/>
                <w:szCs w:val="24"/>
              </w:rPr>
              <w:t>Мэр</w:t>
            </w:r>
            <w:r w:rsidR="00843E8D">
              <w:rPr>
                <w:color w:val="000000"/>
                <w:sz w:val="24"/>
                <w:szCs w:val="24"/>
              </w:rPr>
              <w:t xml:space="preserve"> города</w:t>
            </w:r>
            <w:r w:rsidR="00632CD1">
              <w:rPr>
                <w:color w:val="000000"/>
                <w:sz w:val="24"/>
                <w:szCs w:val="24"/>
              </w:rPr>
              <w:t xml:space="preserve"> Кедрового</w:t>
            </w:r>
          </w:p>
        </w:tc>
      </w:tr>
      <w:tr w:rsidR="00632CD1" w:rsidTr="00632CD1">
        <w:tc>
          <w:tcPr>
            <w:tcW w:w="562" w:type="dxa"/>
          </w:tcPr>
          <w:p w:rsidR="00632CD1" w:rsidRDefault="00843E8D" w:rsidP="00632CD1">
            <w:pPr>
              <w:pStyle w:val="a3"/>
              <w:rPr>
                <w:color w:val="000000"/>
                <w:sz w:val="24"/>
                <w:szCs w:val="24"/>
              </w:rPr>
            </w:pPr>
            <w:r>
              <w:rPr>
                <w:color w:val="000000"/>
                <w:sz w:val="24"/>
                <w:szCs w:val="24"/>
              </w:rPr>
              <w:t>2</w:t>
            </w:r>
          </w:p>
        </w:tc>
        <w:tc>
          <w:tcPr>
            <w:tcW w:w="3686" w:type="dxa"/>
          </w:tcPr>
          <w:p w:rsidR="00632CD1" w:rsidRDefault="00632CD1" w:rsidP="00632CD1">
            <w:pPr>
              <w:pStyle w:val="a3"/>
              <w:jc w:val="left"/>
              <w:rPr>
                <w:color w:val="000000"/>
                <w:sz w:val="24"/>
                <w:szCs w:val="24"/>
              </w:rPr>
            </w:pPr>
            <w:r>
              <w:rPr>
                <w:color w:val="000000"/>
                <w:sz w:val="24"/>
                <w:szCs w:val="24"/>
              </w:rPr>
              <w:t>Алексеева Ирина Николаевна</w:t>
            </w:r>
          </w:p>
        </w:tc>
        <w:tc>
          <w:tcPr>
            <w:tcW w:w="5245" w:type="dxa"/>
          </w:tcPr>
          <w:p w:rsidR="00632CD1" w:rsidRDefault="00632CD1" w:rsidP="00E50954">
            <w:pPr>
              <w:pStyle w:val="a3"/>
              <w:jc w:val="left"/>
              <w:rPr>
                <w:color w:val="000000"/>
                <w:sz w:val="24"/>
                <w:szCs w:val="24"/>
              </w:rPr>
            </w:pPr>
            <w:r>
              <w:rPr>
                <w:color w:val="000000"/>
                <w:sz w:val="24"/>
                <w:szCs w:val="24"/>
              </w:rPr>
              <w:t xml:space="preserve">Заместитель </w:t>
            </w:r>
            <w:r w:rsidR="00E50954">
              <w:rPr>
                <w:color w:val="000000"/>
                <w:sz w:val="24"/>
                <w:szCs w:val="24"/>
              </w:rPr>
              <w:t xml:space="preserve">Мэра </w:t>
            </w:r>
            <w:r>
              <w:rPr>
                <w:color w:val="000000"/>
                <w:sz w:val="24"/>
                <w:szCs w:val="24"/>
              </w:rPr>
              <w:t>по социальной политике и управлению делами</w:t>
            </w:r>
          </w:p>
        </w:tc>
      </w:tr>
      <w:tr w:rsidR="00632CD1" w:rsidTr="00632CD1">
        <w:tc>
          <w:tcPr>
            <w:tcW w:w="562" w:type="dxa"/>
          </w:tcPr>
          <w:p w:rsidR="00632CD1" w:rsidRDefault="00843E8D" w:rsidP="00632CD1">
            <w:pPr>
              <w:pStyle w:val="a3"/>
              <w:rPr>
                <w:color w:val="000000"/>
                <w:sz w:val="24"/>
                <w:szCs w:val="24"/>
              </w:rPr>
            </w:pPr>
            <w:r>
              <w:rPr>
                <w:color w:val="000000"/>
                <w:sz w:val="24"/>
                <w:szCs w:val="24"/>
              </w:rPr>
              <w:t>3</w:t>
            </w:r>
          </w:p>
        </w:tc>
        <w:tc>
          <w:tcPr>
            <w:tcW w:w="3686" w:type="dxa"/>
          </w:tcPr>
          <w:p w:rsidR="00632CD1" w:rsidRDefault="00632CD1" w:rsidP="00632CD1">
            <w:pPr>
              <w:pStyle w:val="a3"/>
              <w:jc w:val="left"/>
              <w:rPr>
                <w:color w:val="000000"/>
                <w:sz w:val="24"/>
                <w:szCs w:val="24"/>
              </w:rPr>
            </w:pPr>
            <w:r>
              <w:rPr>
                <w:color w:val="000000"/>
                <w:sz w:val="24"/>
                <w:szCs w:val="24"/>
              </w:rPr>
              <w:t>Пеннер Анна Геннадьевна</w:t>
            </w:r>
          </w:p>
        </w:tc>
        <w:tc>
          <w:tcPr>
            <w:tcW w:w="5245" w:type="dxa"/>
          </w:tcPr>
          <w:p w:rsidR="00632CD1" w:rsidRDefault="009B2117" w:rsidP="009B2117">
            <w:pPr>
              <w:pStyle w:val="a3"/>
              <w:jc w:val="left"/>
              <w:rPr>
                <w:color w:val="000000"/>
                <w:sz w:val="24"/>
                <w:szCs w:val="24"/>
              </w:rPr>
            </w:pPr>
            <w:r>
              <w:rPr>
                <w:color w:val="000000"/>
                <w:sz w:val="24"/>
                <w:szCs w:val="24"/>
              </w:rPr>
              <w:t>Руководитель отдела муниципального хозяйства</w:t>
            </w:r>
          </w:p>
        </w:tc>
      </w:tr>
      <w:tr w:rsidR="00632CD1" w:rsidTr="00632CD1">
        <w:tc>
          <w:tcPr>
            <w:tcW w:w="562" w:type="dxa"/>
          </w:tcPr>
          <w:p w:rsidR="00632CD1" w:rsidRDefault="00843E8D" w:rsidP="00632CD1">
            <w:pPr>
              <w:pStyle w:val="a3"/>
              <w:rPr>
                <w:color w:val="000000"/>
                <w:sz w:val="24"/>
                <w:szCs w:val="24"/>
              </w:rPr>
            </w:pPr>
            <w:r>
              <w:rPr>
                <w:color w:val="000000"/>
                <w:sz w:val="24"/>
                <w:szCs w:val="24"/>
              </w:rPr>
              <w:t>4</w:t>
            </w:r>
          </w:p>
        </w:tc>
        <w:tc>
          <w:tcPr>
            <w:tcW w:w="3686" w:type="dxa"/>
          </w:tcPr>
          <w:p w:rsidR="00632CD1" w:rsidRDefault="00843E8D" w:rsidP="00632CD1">
            <w:pPr>
              <w:pStyle w:val="a3"/>
              <w:jc w:val="left"/>
              <w:rPr>
                <w:color w:val="000000"/>
                <w:sz w:val="24"/>
                <w:szCs w:val="24"/>
              </w:rPr>
            </w:pPr>
            <w:r>
              <w:rPr>
                <w:color w:val="000000"/>
                <w:sz w:val="24"/>
                <w:szCs w:val="24"/>
              </w:rPr>
              <w:t>Барвенко Ольга Сергеевна</w:t>
            </w:r>
          </w:p>
        </w:tc>
        <w:tc>
          <w:tcPr>
            <w:tcW w:w="5245" w:type="dxa"/>
          </w:tcPr>
          <w:p w:rsidR="00632CD1" w:rsidRDefault="00632CD1" w:rsidP="00632CD1">
            <w:pPr>
              <w:pStyle w:val="a3"/>
              <w:jc w:val="left"/>
              <w:rPr>
                <w:color w:val="000000"/>
                <w:sz w:val="24"/>
                <w:szCs w:val="24"/>
              </w:rPr>
            </w:pPr>
            <w:r>
              <w:rPr>
                <w:color w:val="000000"/>
                <w:sz w:val="24"/>
                <w:szCs w:val="24"/>
              </w:rPr>
              <w:t>Главный специалист по цифровой трансформации</w:t>
            </w:r>
          </w:p>
        </w:tc>
      </w:tr>
    </w:tbl>
    <w:p w:rsidR="00632CD1" w:rsidRDefault="00632CD1" w:rsidP="00632CD1">
      <w:pPr>
        <w:pStyle w:val="a3"/>
        <w:ind w:firstLine="5387"/>
        <w:jc w:val="left"/>
        <w:rPr>
          <w:color w:val="000000"/>
          <w:sz w:val="24"/>
        </w:rPr>
      </w:pPr>
    </w:p>
    <w:p w:rsidR="00632CD1" w:rsidRDefault="00632CD1"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843E8D" w:rsidRDefault="00843E8D"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9B2117" w:rsidRDefault="009B2117"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B73A62" w:rsidRDefault="00B73A62" w:rsidP="00632CD1">
      <w:pPr>
        <w:pStyle w:val="a3"/>
        <w:ind w:firstLine="5387"/>
        <w:jc w:val="left"/>
        <w:rPr>
          <w:color w:val="000000"/>
          <w:sz w:val="24"/>
        </w:rPr>
      </w:pPr>
    </w:p>
    <w:p w:rsidR="00632CD1" w:rsidRPr="00632CD1" w:rsidRDefault="00632CD1" w:rsidP="00843E8D">
      <w:pPr>
        <w:pStyle w:val="a3"/>
        <w:ind w:firstLine="5245"/>
        <w:jc w:val="left"/>
        <w:rPr>
          <w:color w:val="000000"/>
          <w:sz w:val="24"/>
        </w:rPr>
      </w:pPr>
      <w:r w:rsidRPr="00632CD1">
        <w:rPr>
          <w:color w:val="000000"/>
          <w:sz w:val="24"/>
        </w:rPr>
        <w:lastRenderedPageBreak/>
        <w:t xml:space="preserve">Приложение </w:t>
      </w:r>
      <w:r>
        <w:rPr>
          <w:color w:val="000000"/>
          <w:sz w:val="24"/>
        </w:rPr>
        <w:t>3</w:t>
      </w:r>
    </w:p>
    <w:p w:rsidR="00843E8D" w:rsidRDefault="00632CD1" w:rsidP="00843E8D">
      <w:pPr>
        <w:pStyle w:val="a3"/>
        <w:ind w:firstLine="5245"/>
        <w:jc w:val="left"/>
        <w:rPr>
          <w:color w:val="000000"/>
          <w:sz w:val="24"/>
        </w:rPr>
      </w:pPr>
      <w:r w:rsidRPr="00632CD1">
        <w:rPr>
          <w:color w:val="000000"/>
          <w:sz w:val="24"/>
        </w:rPr>
        <w:t xml:space="preserve">к распоряжению </w:t>
      </w:r>
      <w:r w:rsidR="00E50954">
        <w:rPr>
          <w:color w:val="000000"/>
          <w:sz w:val="24"/>
        </w:rPr>
        <w:t>Мэра</w:t>
      </w:r>
      <w:r w:rsidRPr="00632CD1">
        <w:rPr>
          <w:color w:val="000000"/>
          <w:sz w:val="24"/>
        </w:rPr>
        <w:t xml:space="preserve"> города Кедрового</w:t>
      </w:r>
    </w:p>
    <w:p w:rsidR="000F1C45" w:rsidRDefault="00CB0BD7" w:rsidP="00CB0BD7">
      <w:pPr>
        <w:pStyle w:val="a3"/>
        <w:ind w:firstLine="5245"/>
        <w:jc w:val="left"/>
        <w:rPr>
          <w:sz w:val="24"/>
          <w:szCs w:val="24"/>
        </w:rPr>
      </w:pPr>
      <w:r>
        <w:rPr>
          <w:color w:val="000000"/>
          <w:sz w:val="24"/>
        </w:rPr>
        <w:t>о</w:t>
      </w:r>
      <w:r w:rsidRPr="00B73A62">
        <w:rPr>
          <w:color w:val="000000"/>
          <w:sz w:val="24"/>
        </w:rPr>
        <w:t>т «</w:t>
      </w:r>
      <w:r>
        <w:rPr>
          <w:color w:val="000000"/>
          <w:sz w:val="24"/>
        </w:rPr>
        <w:t>20</w:t>
      </w:r>
      <w:r w:rsidRPr="00B73A62">
        <w:rPr>
          <w:color w:val="000000"/>
          <w:sz w:val="24"/>
        </w:rPr>
        <w:t xml:space="preserve">» </w:t>
      </w:r>
      <w:r>
        <w:rPr>
          <w:color w:val="000000"/>
          <w:sz w:val="24"/>
        </w:rPr>
        <w:t>января</w:t>
      </w:r>
      <w:r w:rsidRPr="00B73A62">
        <w:rPr>
          <w:color w:val="000000"/>
          <w:sz w:val="24"/>
        </w:rPr>
        <w:t xml:space="preserve"> 202</w:t>
      </w:r>
      <w:r>
        <w:rPr>
          <w:color w:val="000000"/>
          <w:sz w:val="24"/>
        </w:rPr>
        <w:t>5</w:t>
      </w:r>
      <w:r w:rsidRPr="00B73A62">
        <w:rPr>
          <w:color w:val="000000"/>
          <w:sz w:val="24"/>
        </w:rPr>
        <w:t xml:space="preserve"> г.№</w:t>
      </w:r>
      <w:r>
        <w:rPr>
          <w:color w:val="000000"/>
          <w:sz w:val="24"/>
        </w:rPr>
        <w:t xml:space="preserve"> 1/1</w:t>
      </w:r>
      <w:r w:rsidR="0003317D">
        <w:rPr>
          <w:sz w:val="24"/>
          <w:szCs w:val="24"/>
        </w:rPr>
        <w:t xml:space="preserve"> </w:t>
      </w:r>
    </w:p>
    <w:p w:rsidR="00CB0BD7" w:rsidRDefault="00CB0BD7" w:rsidP="00CB0BD7">
      <w:pPr>
        <w:pStyle w:val="a3"/>
        <w:ind w:firstLine="5245"/>
        <w:jc w:val="left"/>
        <w:rPr>
          <w:sz w:val="24"/>
          <w:szCs w:val="24"/>
        </w:rPr>
      </w:pPr>
    </w:p>
    <w:p w:rsidR="00632CD1" w:rsidRDefault="000F1C45" w:rsidP="00632CD1">
      <w:pPr>
        <w:pStyle w:val="a3"/>
        <w:rPr>
          <w:sz w:val="24"/>
          <w:szCs w:val="24"/>
        </w:rPr>
      </w:pPr>
      <w:r>
        <w:rPr>
          <w:sz w:val="24"/>
          <w:szCs w:val="24"/>
        </w:rPr>
        <w:t>У</w:t>
      </w:r>
      <w:r w:rsidRPr="000F1C45">
        <w:rPr>
          <w:sz w:val="24"/>
          <w:szCs w:val="24"/>
        </w:rPr>
        <w:t xml:space="preserve">полномоченный орган при организации и проведении голосования по </w:t>
      </w:r>
      <w:r w:rsidRPr="000F1C45">
        <w:rPr>
          <w:color w:val="000000"/>
          <w:sz w:val="24"/>
          <w:szCs w:val="24"/>
        </w:rPr>
        <w:t xml:space="preserve">отбору общественных территорий, подлежащих благоустройству в первоочередном порядке </w:t>
      </w:r>
      <w:r w:rsidRPr="000F1C45">
        <w:rPr>
          <w:sz w:val="24"/>
          <w:szCs w:val="24"/>
        </w:rPr>
        <w:t>в рамках муниципальной программы «Жилье и городская среда муниципального обр</w:t>
      </w:r>
      <w:r w:rsidR="00051B04">
        <w:rPr>
          <w:sz w:val="24"/>
          <w:szCs w:val="24"/>
        </w:rPr>
        <w:t>азования «Город Кедровый» в 202</w:t>
      </w:r>
      <w:r w:rsidR="003A1BD0">
        <w:rPr>
          <w:sz w:val="24"/>
          <w:szCs w:val="24"/>
        </w:rPr>
        <w:t>5</w:t>
      </w:r>
      <w:r w:rsidRPr="000F1C45">
        <w:rPr>
          <w:sz w:val="24"/>
          <w:szCs w:val="24"/>
        </w:rPr>
        <w:t xml:space="preserve"> году</w:t>
      </w:r>
    </w:p>
    <w:p w:rsidR="000F1C45" w:rsidRDefault="000F1C45" w:rsidP="00632CD1">
      <w:pPr>
        <w:pStyle w:val="a3"/>
        <w:rPr>
          <w:sz w:val="24"/>
          <w:szCs w:val="24"/>
        </w:rPr>
      </w:pPr>
    </w:p>
    <w:tbl>
      <w:tblPr>
        <w:tblStyle w:val="a4"/>
        <w:tblW w:w="0" w:type="auto"/>
        <w:tblLook w:val="04A0" w:firstRow="1" w:lastRow="0" w:firstColumn="1" w:lastColumn="0" w:noHBand="0" w:noVBand="1"/>
      </w:tblPr>
      <w:tblGrid>
        <w:gridCol w:w="562"/>
        <w:gridCol w:w="3686"/>
        <w:gridCol w:w="5245"/>
      </w:tblGrid>
      <w:tr w:rsidR="000F1C45" w:rsidTr="009B6F9C">
        <w:tc>
          <w:tcPr>
            <w:tcW w:w="562" w:type="dxa"/>
          </w:tcPr>
          <w:p w:rsidR="000F1C45" w:rsidRDefault="000F1C45" w:rsidP="009B6F9C">
            <w:pPr>
              <w:pStyle w:val="a3"/>
              <w:rPr>
                <w:color w:val="000000"/>
                <w:sz w:val="24"/>
                <w:szCs w:val="24"/>
              </w:rPr>
            </w:pPr>
            <w:r>
              <w:rPr>
                <w:color w:val="000000"/>
                <w:sz w:val="24"/>
                <w:szCs w:val="24"/>
              </w:rPr>
              <w:t>№ п/п</w:t>
            </w:r>
          </w:p>
        </w:tc>
        <w:tc>
          <w:tcPr>
            <w:tcW w:w="3686" w:type="dxa"/>
          </w:tcPr>
          <w:p w:rsidR="000F1C45" w:rsidRDefault="000F1C45" w:rsidP="009B6F9C">
            <w:pPr>
              <w:pStyle w:val="a3"/>
              <w:rPr>
                <w:color w:val="000000"/>
                <w:sz w:val="24"/>
                <w:szCs w:val="24"/>
              </w:rPr>
            </w:pPr>
            <w:r>
              <w:rPr>
                <w:color w:val="000000"/>
                <w:sz w:val="24"/>
                <w:szCs w:val="24"/>
              </w:rPr>
              <w:t>Фамилия Имя Отчество</w:t>
            </w:r>
          </w:p>
        </w:tc>
        <w:tc>
          <w:tcPr>
            <w:tcW w:w="5245" w:type="dxa"/>
          </w:tcPr>
          <w:p w:rsidR="000F1C45" w:rsidRDefault="000F1C45" w:rsidP="009B6F9C">
            <w:pPr>
              <w:pStyle w:val="a3"/>
              <w:rPr>
                <w:color w:val="000000"/>
                <w:sz w:val="24"/>
                <w:szCs w:val="24"/>
              </w:rPr>
            </w:pPr>
            <w:r>
              <w:rPr>
                <w:color w:val="000000"/>
                <w:sz w:val="24"/>
                <w:szCs w:val="24"/>
              </w:rPr>
              <w:t>Наименование должности</w:t>
            </w:r>
          </w:p>
        </w:tc>
      </w:tr>
      <w:tr w:rsidR="000F1C45" w:rsidTr="009B6F9C">
        <w:tc>
          <w:tcPr>
            <w:tcW w:w="562" w:type="dxa"/>
          </w:tcPr>
          <w:p w:rsidR="000F1C45" w:rsidRDefault="000F1C45" w:rsidP="009B6F9C">
            <w:pPr>
              <w:pStyle w:val="a3"/>
              <w:rPr>
                <w:color w:val="000000"/>
                <w:sz w:val="24"/>
                <w:szCs w:val="24"/>
              </w:rPr>
            </w:pPr>
            <w:r>
              <w:rPr>
                <w:color w:val="000000"/>
                <w:sz w:val="24"/>
                <w:szCs w:val="24"/>
              </w:rPr>
              <w:t>1</w:t>
            </w:r>
          </w:p>
        </w:tc>
        <w:tc>
          <w:tcPr>
            <w:tcW w:w="3686" w:type="dxa"/>
          </w:tcPr>
          <w:p w:rsidR="000F1C45" w:rsidRDefault="000F1C45" w:rsidP="009B6F9C">
            <w:pPr>
              <w:pStyle w:val="a3"/>
              <w:jc w:val="left"/>
              <w:rPr>
                <w:color w:val="000000"/>
                <w:sz w:val="24"/>
                <w:szCs w:val="24"/>
              </w:rPr>
            </w:pPr>
            <w:r>
              <w:rPr>
                <w:color w:val="000000"/>
                <w:sz w:val="24"/>
                <w:szCs w:val="24"/>
              </w:rPr>
              <w:t>Соловьева Нелли Александровна</w:t>
            </w:r>
          </w:p>
        </w:tc>
        <w:tc>
          <w:tcPr>
            <w:tcW w:w="5245" w:type="dxa"/>
          </w:tcPr>
          <w:p w:rsidR="000F1C45" w:rsidRDefault="000F1C45" w:rsidP="009B6F9C">
            <w:pPr>
              <w:pStyle w:val="a3"/>
              <w:jc w:val="left"/>
              <w:rPr>
                <w:color w:val="000000"/>
                <w:sz w:val="24"/>
                <w:szCs w:val="24"/>
              </w:rPr>
            </w:pPr>
            <w:r>
              <w:rPr>
                <w:color w:val="000000"/>
                <w:sz w:val="24"/>
                <w:szCs w:val="24"/>
              </w:rPr>
              <w:t>Мэр города Кедрового</w:t>
            </w:r>
          </w:p>
        </w:tc>
      </w:tr>
      <w:tr w:rsidR="000F1C45" w:rsidTr="009B6F9C">
        <w:tc>
          <w:tcPr>
            <w:tcW w:w="562" w:type="dxa"/>
          </w:tcPr>
          <w:p w:rsidR="000F1C45" w:rsidRDefault="00843E8D" w:rsidP="009B6F9C">
            <w:pPr>
              <w:pStyle w:val="a3"/>
              <w:rPr>
                <w:color w:val="000000"/>
                <w:sz w:val="24"/>
                <w:szCs w:val="24"/>
              </w:rPr>
            </w:pPr>
            <w:r>
              <w:rPr>
                <w:color w:val="000000"/>
                <w:sz w:val="24"/>
                <w:szCs w:val="24"/>
              </w:rPr>
              <w:t>2</w:t>
            </w:r>
          </w:p>
        </w:tc>
        <w:tc>
          <w:tcPr>
            <w:tcW w:w="3686" w:type="dxa"/>
          </w:tcPr>
          <w:p w:rsidR="000F1C45" w:rsidRDefault="000F1C45" w:rsidP="009B6F9C">
            <w:pPr>
              <w:pStyle w:val="a3"/>
              <w:jc w:val="left"/>
              <w:rPr>
                <w:color w:val="000000"/>
                <w:sz w:val="24"/>
                <w:szCs w:val="24"/>
              </w:rPr>
            </w:pPr>
            <w:r>
              <w:rPr>
                <w:color w:val="000000"/>
                <w:sz w:val="24"/>
                <w:szCs w:val="24"/>
              </w:rPr>
              <w:t>Алексеева Ирина Николаевна</w:t>
            </w:r>
          </w:p>
        </w:tc>
        <w:tc>
          <w:tcPr>
            <w:tcW w:w="5245" w:type="dxa"/>
          </w:tcPr>
          <w:p w:rsidR="000F1C45" w:rsidRDefault="000F1C45" w:rsidP="009B6F9C">
            <w:pPr>
              <w:pStyle w:val="a3"/>
              <w:jc w:val="left"/>
              <w:rPr>
                <w:color w:val="000000"/>
                <w:sz w:val="24"/>
                <w:szCs w:val="24"/>
              </w:rPr>
            </w:pPr>
            <w:r>
              <w:rPr>
                <w:color w:val="000000"/>
                <w:sz w:val="24"/>
                <w:szCs w:val="24"/>
              </w:rPr>
              <w:t>Заместитель Мэра по социальной политике и управлению делами</w:t>
            </w:r>
          </w:p>
        </w:tc>
      </w:tr>
      <w:tr w:rsidR="000F1C45" w:rsidTr="009B6F9C">
        <w:tc>
          <w:tcPr>
            <w:tcW w:w="562" w:type="dxa"/>
          </w:tcPr>
          <w:p w:rsidR="000F1C45" w:rsidRDefault="00843E8D" w:rsidP="009B6F9C">
            <w:pPr>
              <w:pStyle w:val="a3"/>
              <w:rPr>
                <w:color w:val="000000"/>
                <w:sz w:val="24"/>
                <w:szCs w:val="24"/>
              </w:rPr>
            </w:pPr>
            <w:r>
              <w:rPr>
                <w:color w:val="000000"/>
                <w:sz w:val="24"/>
                <w:szCs w:val="24"/>
              </w:rPr>
              <w:t>3</w:t>
            </w:r>
          </w:p>
        </w:tc>
        <w:tc>
          <w:tcPr>
            <w:tcW w:w="3686" w:type="dxa"/>
          </w:tcPr>
          <w:p w:rsidR="000F1C45" w:rsidRDefault="000F1C45" w:rsidP="009B6F9C">
            <w:pPr>
              <w:pStyle w:val="a3"/>
              <w:jc w:val="left"/>
              <w:rPr>
                <w:color w:val="000000"/>
                <w:sz w:val="24"/>
                <w:szCs w:val="24"/>
              </w:rPr>
            </w:pPr>
            <w:r>
              <w:rPr>
                <w:color w:val="000000"/>
                <w:sz w:val="24"/>
                <w:szCs w:val="24"/>
              </w:rPr>
              <w:t>Пеннер Анна Геннадьевна</w:t>
            </w:r>
          </w:p>
        </w:tc>
        <w:tc>
          <w:tcPr>
            <w:tcW w:w="5245" w:type="dxa"/>
          </w:tcPr>
          <w:p w:rsidR="000F1C45" w:rsidRDefault="009B2117" w:rsidP="009B2117">
            <w:pPr>
              <w:pStyle w:val="a3"/>
              <w:jc w:val="left"/>
              <w:rPr>
                <w:color w:val="000000"/>
                <w:sz w:val="24"/>
                <w:szCs w:val="24"/>
              </w:rPr>
            </w:pPr>
            <w:r>
              <w:rPr>
                <w:color w:val="000000"/>
                <w:sz w:val="24"/>
                <w:szCs w:val="24"/>
              </w:rPr>
              <w:t>Руководитель отдела муниципального хозяйства</w:t>
            </w:r>
          </w:p>
        </w:tc>
      </w:tr>
      <w:tr w:rsidR="000F1C45" w:rsidTr="009B6F9C">
        <w:tc>
          <w:tcPr>
            <w:tcW w:w="562" w:type="dxa"/>
          </w:tcPr>
          <w:p w:rsidR="000F1C45" w:rsidRDefault="00843E8D" w:rsidP="009B6F9C">
            <w:pPr>
              <w:pStyle w:val="a3"/>
              <w:rPr>
                <w:color w:val="000000"/>
                <w:sz w:val="24"/>
                <w:szCs w:val="24"/>
              </w:rPr>
            </w:pPr>
            <w:r>
              <w:rPr>
                <w:color w:val="000000"/>
                <w:sz w:val="24"/>
                <w:szCs w:val="24"/>
              </w:rPr>
              <w:t>4</w:t>
            </w:r>
          </w:p>
        </w:tc>
        <w:tc>
          <w:tcPr>
            <w:tcW w:w="3686" w:type="dxa"/>
          </w:tcPr>
          <w:p w:rsidR="000F1C45" w:rsidRDefault="00843E8D" w:rsidP="009B6F9C">
            <w:pPr>
              <w:pStyle w:val="a3"/>
              <w:jc w:val="left"/>
              <w:rPr>
                <w:color w:val="000000"/>
                <w:sz w:val="24"/>
                <w:szCs w:val="24"/>
              </w:rPr>
            </w:pPr>
            <w:r>
              <w:rPr>
                <w:color w:val="000000"/>
                <w:sz w:val="24"/>
                <w:szCs w:val="24"/>
              </w:rPr>
              <w:t>Барвенко Ольга Сергеевна</w:t>
            </w:r>
          </w:p>
        </w:tc>
        <w:tc>
          <w:tcPr>
            <w:tcW w:w="5245" w:type="dxa"/>
          </w:tcPr>
          <w:p w:rsidR="000F1C45" w:rsidRDefault="000F1C45" w:rsidP="009B6F9C">
            <w:pPr>
              <w:pStyle w:val="a3"/>
              <w:jc w:val="left"/>
              <w:rPr>
                <w:color w:val="000000"/>
                <w:sz w:val="24"/>
                <w:szCs w:val="24"/>
              </w:rPr>
            </w:pPr>
            <w:r>
              <w:rPr>
                <w:color w:val="000000"/>
                <w:sz w:val="24"/>
                <w:szCs w:val="24"/>
              </w:rPr>
              <w:t>Главный специалист по цифровой трансформации</w:t>
            </w:r>
          </w:p>
        </w:tc>
      </w:tr>
      <w:tr w:rsidR="000F1C45" w:rsidTr="009B6F9C">
        <w:tc>
          <w:tcPr>
            <w:tcW w:w="562" w:type="dxa"/>
          </w:tcPr>
          <w:p w:rsidR="000F1C45" w:rsidRDefault="00843E8D" w:rsidP="009B6F9C">
            <w:pPr>
              <w:pStyle w:val="a3"/>
              <w:rPr>
                <w:color w:val="000000"/>
                <w:sz w:val="24"/>
                <w:szCs w:val="24"/>
              </w:rPr>
            </w:pPr>
            <w:r>
              <w:rPr>
                <w:color w:val="000000"/>
                <w:sz w:val="24"/>
                <w:szCs w:val="24"/>
              </w:rPr>
              <w:t>5</w:t>
            </w:r>
          </w:p>
        </w:tc>
        <w:tc>
          <w:tcPr>
            <w:tcW w:w="3686" w:type="dxa"/>
          </w:tcPr>
          <w:p w:rsidR="000F1C45" w:rsidRDefault="000F1C45" w:rsidP="009B6F9C">
            <w:pPr>
              <w:pStyle w:val="a3"/>
              <w:jc w:val="left"/>
              <w:rPr>
                <w:color w:val="000000"/>
                <w:sz w:val="24"/>
                <w:szCs w:val="24"/>
              </w:rPr>
            </w:pPr>
            <w:r>
              <w:rPr>
                <w:color w:val="000000"/>
                <w:sz w:val="24"/>
                <w:szCs w:val="24"/>
              </w:rPr>
              <w:t>Анисимкова Татьяна Владимировна</w:t>
            </w:r>
          </w:p>
        </w:tc>
        <w:tc>
          <w:tcPr>
            <w:tcW w:w="5245" w:type="dxa"/>
          </w:tcPr>
          <w:p w:rsidR="000F1C45" w:rsidRDefault="000F1C45" w:rsidP="009B6F9C">
            <w:pPr>
              <w:pStyle w:val="a3"/>
              <w:jc w:val="left"/>
              <w:rPr>
                <w:color w:val="000000"/>
                <w:sz w:val="24"/>
                <w:szCs w:val="24"/>
              </w:rPr>
            </w:pPr>
            <w:r>
              <w:rPr>
                <w:color w:val="000000"/>
                <w:sz w:val="24"/>
                <w:szCs w:val="24"/>
              </w:rPr>
              <w:t>Главный специалист по молодежной политике, физической культуре и спорту МУ «Культура»</w:t>
            </w:r>
          </w:p>
        </w:tc>
      </w:tr>
    </w:tbl>
    <w:p w:rsidR="000F1C45" w:rsidRDefault="000F1C45"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CA21CC" w:rsidRDefault="00CA21CC" w:rsidP="00632CD1">
      <w:pPr>
        <w:pStyle w:val="a3"/>
        <w:rPr>
          <w:color w:val="000000"/>
          <w:sz w:val="24"/>
          <w:szCs w:val="24"/>
        </w:rPr>
      </w:pPr>
    </w:p>
    <w:p w:rsidR="00B73A62" w:rsidRDefault="00B73A62" w:rsidP="00632CD1">
      <w:pPr>
        <w:pStyle w:val="a3"/>
        <w:rPr>
          <w:color w:val="000000"/>
          <w:sz w:val="24"/>
          <w:szCs w:val="24"/>
        </w:rPr>
      </w:pPr>
    </w:p>
    <w:p w:rsidR="00B73A62" w:rsidRDefault="00B73A62" w:rsidP="00632CD1">
      <w:pPr>
        <w:pStyle w:val="a3"/>
        <w:rPr>
          <w:color w:val="000000"/>
          <w:sz w:val="24"/>
          <w:szCs w:val="24"/>
        </w:rPr>
      </w:pPr>
      <w:bookmarkStart w:id="0" w:name="_GoBack"/>
      <w:bookmarkEnd w:id="0"/>
    </w:p>
    <w:sectPr w:rsidR="00B73A62" w:rsidSect="00B73A62">
      <w:pgSz w:w="11906" w:h="16838" w:code="9"/>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F67" w:rsidRDefault="00E94F67" w:rsidP="00A64A9C">
      <w:r>
        <w:separator/>
      </w:r>
    </w:p>
  </w:endnote>
  <w:endnote w:type="continuationSeparator" w:id="0">
    <w:p w:rsidR="00E94F67" w:rsidRDefault="00E94F67"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F67" w:rsidRDefault="00E94F67" w:rsidP="00A64A9C">
      <w:r>
        <w:separator/>
      </w:r>
    </w:p>
  </w:footnote>
  <w:footnote w:type="continuationSeparator" w:id="0">
    <w:p w:rsidR="00E94F67" w:rsidRDefault="00E94F67" w:rsidP="00A64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B6567"/>
    <w:multiLevelType w:val="hybridMultilevel"/>
    <w:tmpl w:val="24680AA6"/>
    <w:lvl w:ilvl="0" w:tplc="9786958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25FF"/>
    <w:rsid w:val="00003461"/>
    <w:rsid w:val="000242F2"/>
    <w:rsid w:val="000247AA"/>
    <w:rsid w:val="00024E8C"/>
    <w:rsid w:val="00032233"/>
    <w:rsid w:val="0003317D"/>
    <w:rsid w:val="000352A3"/>
    <w:rsid w:val="00037943"/>
    <w:rsid w:val="00040678"/>
    <w:rsid w:val="00040A10"/>
    <w:rsid w:val="000415F8"/>
    <w:rsid w:val="000422AE"/>
    <w:rsid w:val="00044537"/>
    <w:rsid w:val="00047540"/>
    <w:rsid w:val="00050FE7"/>
    <w:rsid w:val="00051B04"/>
    <w:rsid w:val="00061B25"/>
    <w:rsid w:val="00062252"/>
    <w:rsid w:val="000640C9"/>
    <w:rsid w:val="000658EE"/>
    <w:rsid w:val="0006731B"/>
    <w:rsid w:val="00074743"/>
    <w:rsid w:val="00081020"/>
    <w:rsid w:val="00081150"/>
    <w:rsid w:val="00081B2D"/>
    <w:rsid w:val="00083AFE"/>
    <w:rsid w:val="00086150"/>
    <w:rsid w:val="000A16B2"/>
    <w:rsid w:val="000A25AE"/>
    <w:rsid w:val="000A6142"/>
    <w:rsid w:val="000B31C4"/>
    <w:rsid w:val="000B34A4"/>
    <w:rsid w:val="000B37C9"/>
    <w:rsid w:val="000C1CB8"/>
    <w:rsid w:val="000C787E"/>
    <w:rsid w:val="000D0B62"/>
    <w:rsid w:val="000D63DE"/>
    <w:rsid w:val="000D7DD1"/>
    <w:rsid w:val="000F1C45"/>
    <w:rsid w:val="00100F4C"/>
    <w:rsid w:val="00111EEC"/>
    <w:rsid w:val="001148F2"/>
    <w:rsid w:val="001209A6"/>
    <w:rsid w:val="00137DB8"/>
    <w:rsid w:val="001443E6"/>
    <w:rsid w:val="001445D0"/>
    <w:rsid w:val="00152A0B"/>
    <w:rsid w:val="00153317"/>
    <w:rsid w:val="001639A8"/>
    <w:rsid w:val="00164235"/>
    <w:rsid w:val="00167DCB"/>
    <w:rsid w:val="00171500"/>
    <w:rsid w:val="0017597B"/>
    <w:rsid w:val="001765CE"/>
    <w:rsid w:val="00180F2A"/>
    <w:rsid w:val="001869EE"/>
    <w:rsid w:val="001966AE"/>
    <w:rsid w:val="001A2DE4"/>
    <w:rsid w:val="001B42D3"/>
    <w:rsid w:val="001C2046"/>
    <w:rsid w:val="001C41AE"/>
    <w:rsid w:val="00202F55"/>
    <w:rsid w:val="00204075"/>
    <w:rsid w:val="002048D0"/>
    <w:rsid w:val="00207204"/>
    <w:rsid w:val="00210DBA"/>
    <w:rsid w:val="00211798"/>
    <w:rsid w:val="0021717E"/>
    <w:rsid w:val="002222A2"/>
    <w:rsid w:val="002276EA"/>
    <w:rsid w:val="0023570D"/>
    <w:rsid w:val="002453D9"/>
    <w:rsid w:val="002523AD"/>
    <w:rsid w:val="00254E84"/>
    <w:rsid w:val="00257186"/>
    <w:rsid w:val="00273A37"/>
    <w:rsid w:val="00290C0E"/>
    <w:rsid w:val="0029438E"/>
    <w:rsid w:val="0029598A"/>
    <w:rsid w:val="00295A43"/>
    <w:rsid w:val="00296D79"/>
    <w:rsid w:val="00296FD3"/>
    <w:rsid w:val="002A56CF"/>
    <w:rsid w:val="002B099B"/>
    <w:rsid w:val="002B39CD"/>
    <w:rsid w:val="002B555F"/>
    <w:rsid w:val="002B7DB2"/>
    <w:rsid w:val="002C593E"/>
    <w:rsid w:val="002C5E38"/>
    <w:rsid w:val="002C7848"/>
    <w:rsid w:val="002E3176"/>
    <w:rsid w:val="002E6217"/>
    <w:rsid w:val="002E6594"/>
    <w:rsid w:val="002E6741"/>
    <w:rsid w:val="002F1975"/>
    <w:rsid w:val="002F4C4D"/>
    <w:rsid w:val="0030050F"/>
    <w:rsid w:val="00303DF7"/>
    <w:rsid w:val="00304FEB"/>
    <w:rsid w:val="003219C0"/>
    <w:rsid w:val="00324FC4"/>
    <w:rsid w:val="00326961"/>
    <w:rsid w:val="003310EE"/>
    <w:rsid w:val="00332B78"/>
    <w:rsid w:val="0034400D"/>
    <w:rsid w:val="00346BA1"/>
    <w:rsid w:val="00347EA4"/>
    <w:rsid w:val="00350997"/>
    <w:rsid w:val="0035411F"/>
    <w:rsid w:val="0035747C"/>
    <w:rsid w:val="00357F8A"/>
    <w:rsid w:val="00360F49"/>
    <w:rsid w:val="00362F19"/>
    <w:rsid w:val="0037082F"/>
    <w:rsid w:val="00382975"/>
    <w:rsid w:val="00382CE9"/>
    <w:rsid w:val="003952B1"/>
    <w:rsid w:val="00397A08"/>
    <w:rsid w:val="003A1BD0"/>
    <w:rsid w:val="003A5176"/>
    <w:rsid w:val="003C1813"/>
    <w:rsid w:val="003C200D"/>
    <w:rsid w:val="003D2E03"/>
    <w:rsid w:val="003F12B7"/>
    <w:rsid w:val="003F191F"/>
    <w:rsid w:val="003F5C34"/>
    <w:rsid w:val="004018A4"/>
    <w:rsid w:val="004068E1"/>
    <w:rsid w:val="0041001D"/>
    <w:rsid w:val="00412302"/>
    <w:rsid w:val="0041318C"/>
    <w:rsid w:val="004157AB"/>
    <w:rsid w:val="004213DF"/>
    <w:rsid w:val="00423255"/>
    <w:rsid w:val="00431AE1"/>
    <w:rsid w:val="00434E95"/>
    <w:rsid w:val="00443B27"/>
    <w:rsid w:val="00445219"/>
    <w:rsid w:val="0044651C"/>
    <w:rsid w:val="00447887"/>
    <w:rsid w:val="00463C37"/>
    <w:rsid w:val="004722D8"/>
    <w:rsid w:val="00472FEF"/>
    <w:rsid w:val="00475B46"/>
    <w:rsid w:val="004A5441"/>
    <w:rsid w:val="004A6721"/>
    <w:rsid w:val="004A7D2A"/>
    <w:rsid w:val="004B12FC"/>
    <w:rsid w:val="004B3C3B"/>
    <w:rsid w:val="004B6EED"/>
    <w:rsid w:val="004C1123"/>
    <w:rsid w:val="004C187B"/>
    <w:rsid w:val="004C31F5"/>
    <w:rsid w:val="004C65BF"/>
    <w:rsid w:val="004D4F6F"/>
    <w:rsid w:val="004E1C6F"/>
    <w:rsid w:val="004E4D0C"/>
    <w:rsid w:val="004E4FCC"/>
    <w:rsid w:val="00512596"/>
    <w:rsid w:val="00521BE0"/>
    <w:rsid w:val="005247B5"/>
    <w:rsid w:val="005276E4"/>
    <w:rsid w:val="00530DB5"/>
    <w:rsid w:val="005323BC"/>
    <w:rsid w:val="00532E25"/>
    <w:rsid w:val="00537109"/>
    <w:rsid w:val="00544AD5"/>
    <w:rsid w:val="0055404A"/>
    <w:rsid w:val="00554C45"/>
    <w:rsid w:val="00554FC2"/>
    <w:rsid w:val="005550A6"/>
    <w:rsid w:val="005563EB"/>
    <w:rsid w:val="005575DB"/>
    <w:rsid w:val="00561D94"/>
    <w:rsid w:val="005637D6"/>
    <w:rsid w:val="00565D67"/>
    <w:rsid w:val="0057184C"/>
    <w:rsid w:val="00573C0C"/>
    <w:rsid w:val="00575EA4"/>
    <w:rsid w:val="00576C59"/>
    <w:rsid w:val="00576F4E"/>
    <w:rsid w:val="00597CAE"/>
    <w:rsid w:val="005A6E35"/>
    <w:rsid w:val="005A771D"/>
    <w:rsid w:val="005B408C"/>
    <w:rsid w:val="005B5A08"/>
    <w:rsid w:val="005C28E9"/>
    <w:rsid w:val="005C3788"/>
    <w:rsid w:val="005C5B92"/>
    <w:rsid w:val="005D15D3"/>
    <w:rsid w:val="005D162C"/>
    <w:rsid w:val="005E284C"/>
    <w:rsid w:val="005F2E85"/>
    <w:rsid w:val="00602AEB"/>
    <w:rsid w:val="00611DD9"/>
    <w:rsid w:val="00611FF1"/>
    <w:rsid w:val="006152A0"/>
    <w:rsid w:val="00615FB7"/>
    <w:rsid w:val="00617432"/>
    <w:rsid w:val="00621B24"/>
    <w:rsid w:val="0062774F"/>
    <w:rsid w:val="00632CD1"/>
    <w:rsid w:val="006333DC"/>
    <w:rsid w:val="00636996"/>
    <w:rsid w:val="00637DFD"/>
    <w:rsid w:val="00640050"/>
    <w:rsid w:val="0064681E"/>
    <w:rsid w:val="006566F8"/>
    <w:rsid w:val="00666511"/>
    <w:rsid w:val="006675EF"/>
    <w:rsid w:val="00674A9C"/>
    <w:rsid w:val="00676385"/>
    <w:rsid w:val="006801D1"/>
    <w:rsid w:val="00683726"/>
    <w:rsid w:val="00684C4D"/>
    <w:rsid w:val="00686B71"/>
    <w:rsid w:val="00687E7F"/>
    <w:rsid w:val="0069190B"/>
    <w:rsid w:val="00693F15"/>
    <w:rsid w:val="006958B2"/>
    <w:rsid w:val="006A2C62"/>
    <w:rsid w:val="006B2F47"/>
    <w:rsid w:val="006B34F2"/>
    <w:rsid w:val="006C1452"/>
    <w:rsid w:val="006C515C"/>
    <w:rsid w:val="006C7502"/>
    <w:rsid w:val="006D4507"/>
    <w:rsid w:val="006D70C8"/>
    <w:rsid w:val="006F07D7"/>
    <w:rsid w:val="006F221F"/>
    <w:rsid w:val="006F4D42"/>
    <w:rsid w:val="0070172B"/>
    <w:rsid w:val="00701E5C"/>
    <w:rsid w:val="00705357"/>
    <w:rsid w:val="007131CA"/>
    <w:rsid w:val="007306EC"/>
    <w:rsid w:val="00733668"/>
    <w:rsid w:val="007357D6"/>
    <w:rsid w:val="00744BF4"/>
    <w:rsid w:val="00744F2B"/>
    <w:rsid w:val="007743FA"/>
    <w:rsid w:val="00782E26"/>
    <w:rsid w:val="00787E25"/>
    <w:rsid w:val="00797923"/>
    <w:rsid w:val="007A0F69"/>
    <w:rsid w:val="007B2E88"/>
    <w:rsid w:val="007C3984"/>
    <w:rsid w:val="007D275D"/>
    <w:rsid w:val="007D2FB2"/>
    <w:rsid w:val="007D5560"/>
    <w:rsid w:val="007E427D"/>
    <w:rsid w:val="007F09B6"/>
    <w:rsid w:val="007F0E87"/>
    <w:rsid w:val="007F1CA5"/>
    <w:rsid w:val="007F2B22"/>
    <w:rsid w:val="007F52A8"/>
    <w:rsid w:val="00810EC6"/>
    <w:rsid w:val="00811447"/>
    <w:rsid w:val="00827135"/>
    <w:rsid w:val="0082753A"/>
    <w:rsid w:val="0083078A"/>
    <w:rsid w:val="00843E8D"/>
    <w:rsid w:val="008460DD"/>
    <w:rsid w:val="00850576"/>
    <w:rsid w:val="008604A0"/>
    <w:rsid w:val="008632DA"/>
    <w:rsid w:val="00867B61"/>
    <w:rsid w:val="00880284"/>
    <w:rsid w:val="00883FFC"/>
    <w:rsid w:val="00884227"/>
    <w:rsid w:val="00885D0A"/>
    <w:rsid w:val="00893F78"/>
    <w:rsid w:val="00897952"/>
    <w:rsid w:val="008A6DFE"/>
    <w:rsid w:val="008B2EBD"/>
    <w:rsid w:val="008B6653"/>
    <w:rsid w:val="008B69D4"/>
    <w:rsid w:val="008C5873"/>
    <w:rsid w:val="008D252B"/>
    <w:rsid w:val="008D6C4E"/>
    <w:rsid w:val="008E28BB"/>
    <w:rsid w:val="008E4025"/>
    <w:rsid w:val="00902962"/>
    <w:rsid w:val="00902A1B"/>
    <w:rsid w:val="009055F2"/>
    <w:rsid w:val="00905F3B"/>
    <w:rsid w:val="00907D0B"/>
    <w:rsid w:val="00913B48"/>
    <w:rsid w:val="00913D40"/>
    <w:rsid w:val="009163A5"/>
    <w:rsid w:val="00916EBB"/>
    <w:rsid w:val="009324F8"/>
    <w:rsid w:val="0094152A"/>
    <w:rsid w:val="00941D3F"/>
    <w:rsid w:val="0094227E"/>
    <w:rsid w:val="0094286C"/>
    <w:rsid w:val="009453DC"/>
    <w:rsid w:val="0094628D"/>
    <w:rsid w:val="00947E18"/>
    <w:rsid w:val="00953576"/>
    <w:rsid w:val="009574BE"/>
    <w:rsid w:val="00970C01"/>
    <w:rsid w:val="009775D6"/>
    <w:rsid w:val="0099081A"/>
    <w:rsid w:val="0099312D"/>
    <w:rsid w:val="009A1FF9"/>
    <w:rsid w:val="009B2117"/>
    <w:rsid w:val="009B2D9D"/>
    <w:rsid w:val="009B2F5D"/>
    <w:rsid w:val="009B31A2"/>
    <w:rsid w:val="009B442A"/>
    <w:rsid w:val="009B4BBB"/>
    <w:rsid w:val="009B75DB"/>
    <w:rsid w:val="009B7B4B"/>
    <w:rsid w:val="009C55C8"/>
    <w:rsid w:val="009C6FC7"/>
    <w:rsid w:val="009C7E8D"/>
    <w:rsid w:val="009D0EFD"/>
    <w:rsid w:val="009D231A"/>
    <w:rsid w:val="009E25FC"/>
    <w:rsid w:val="009E2E4C"/>
    <w:rsid w:val="009F3CFB"/>
    <w:rsid w:val="009F5554"/>
    <w:rsid w:val="009F6949"/>
    <w:rsid w:val="009F7175"/>
    <w:rsid w:val="00A00F9B"/>
    <w:rsid w:val="00A0389D"/>
    <w:rsid w:val="00A0578C"/>
    <w:rsid w:val="00A0792D"/>
    <w:rsid w:val="00A159BA"/>
    <w:rsid w:val="00A177BF"/>
    <w:rsid w:val="00A22CFF"/>
    <w:rsid w:val="00A24D26"/>
    <w:rsid w:val="00A26F39"/>
    <w:rsid w:val="00A31F10"/>
    <w:rsid w:val="00A33B9F"/>
    <w:rsid w:val="00A42F68"/>
    <w:rsid w:val="00A43CEC"/>
    <w:rsid w:val="00A44AB0"/>
    <w:rsid w:val="00A456C3"/>
    <w:rsid w:val="00A526CB"/>
    <w:rsid w:val="00A53EF4"/>
    <w:rsid w:val="00A5544B"/>
    <w:rsid w:val="00A64A9C"/>
    <w:rsid w:val="00A740C2"/>
    <w:rsid w:val="00A925A4"/>
    <w:rsid w:val="00A92713"/>
    <w:rsid w:val="00A94E6E"/>
    <w:rsid w:val="00A95558"/>
    <w:rsid w:val="00AA082B"/>
    <w:rsid w:val="00AA4A68"/>
    <w:rsid w:val="00AA5FB0"/>
    <w:rsid w:val="00AC3BBD"/>
    <w:rsid w:val="00AC4D5C"/>
    <w:rsid w:val="00AC5639"/>
    <w:rsid w:val="00AD384D"/>
    <w:rsid w:val="00AE188D"/>
    <w:rsid w:val="00AE21BD"/>
    <w:rsid w:val="00AE33A7"/>
    <w:rsid w:val="00AE5478"/>
    <w:rsid w:val="00AE610A"/>
    <w:rsid w:val="00AF68D8"/>
    <w:rsid w:val="00AF6DE8"/>
    <w:rsid w:val="00AF77BF"/>
    <w:rsid w:val="00B00EE3"/>
    <w:rsid w:val="00B015E6"/>
    <w:rsid w:val="00B01920"/>
    <w:rsid w:val="00B11EDE"/>
    <w:rsid w:val="00B1700D"/>
    <w:rsid w:val="00B20A40"/>
    <w:rsid w:val="00B2242B"/>
    <w:rsid w:val="00B22B48"/>
    <w:rsid w:val="00B2375C"/>
    <w:rsid w:val="00B25B4C"/>
    <w:rsid w:val="00B278C4"/>
    <w:rsid w:val="00B35EA6"/>
    <w:rsid w:val="00B41A39"/>
    <w:rsid w:val="00B452E0"/>
    <w:rsid w:val="00B52319"/>
    <w:rsid w:val="00B5254A"/>
    <w:rsid w:val="00B63B69"/>
    <w:rsid w:val="00B73A62"/>
    <w:rsid w:val="00B8209C"/>
    <w:rsid w:val="00B91879"/>
    <w:rsid w:val="00B9251A"/>
    <w:rsid w:val="00BA34BE"/>
    <w:rsid w:val="00BC2037"/>
    <w:rsid w:val="00BC5D0B"/>
    <w:rsid w:val="00BD1862"/>
    <w:rsid w:val="00BD3759"/>
    <w:rsid w:val="00BD7F5C"/>
    <w:rsid w:val="00BE5F07"/>
    <w:rsid w:val="00BE6A1E"/>
    <w:rsid w:val="00BF21F5"/>
    <w:rsid w:val="00BF3408"/>
    <w:rsid w:val="00C0323F"/>
    <w:rsid w:val="00C14193"/>
    <w:rsid w:val="00C16892"/>
    <w:rsid w:val="00C23081"/>
    <w:rsid w:val="00C27547"/>
    <w:rsid w:val="00C3056E"/>
    <w:rsid w:val="00C3580A"/>
    <w:rsid w:val="00C41880"/>
    <w:rsid w:val="00C45205"/>
    <w:rsid w:val="00C5151D"/>
    <w:rsid w:val="00C5340A"/>
    <w:rsid w:val="00C535C5"/>
    <w:rsid w:val="00C560D3"/>
    <w:rsid w:val="00C6151F"/>
    <w:rsid w:val="00C61611"/>
    <w:rsid w:val="00C61EE6"/>
    <w:rsid w:val="00C65209"/>
    <w:rsid w:val="00C66824"/>
    <w:rsid w:val="00C71F70"/>
    <w:rsid w:val="00C83D6B"/>
    <w:rsid w:val="00C8479F"/>
    <w:rsid w:val="00C86B01"/>
    <w:rsid w:val="00C86B9F"/>
    <w:rsid w:val="00C91B70"/>
    <w:rsid w:val="00C92144"/>
    <w:rsid w:val="00C9283D"/>
    <w:rsid w:val="00C944FB"/>
    <w:rsid w:val="00CA21CC"/>
    <w:rsid w:val="00CA2248"/>
    <w:rsid w:val="00CB089C"/>
    <w:rsid w:val="00CB0BD7"/>
    <w:rsid w:val="00CB2A24"/>
    <w:rsid w:val="00CB72AA"/>
    <w:rsid w:val="00CC5548"/>
    <w:rsid w:val="00CC572E"/>
    <w:rsid w:val="00CC6D2B"/>
    <w:rsid w:val="00CC6E4A"/>
    <w:rsid w:val="00CD14B8"/>
    <w:rsid w:val="00CD33D8"/>
    <w:rsid w:val="00CD5964"/>
    <w:rsid w:val="00CE0196"/>
    <w:rsid w:val="00CE2D86"/>
    <w:rsid w:val="00D062BC"/>
    <w:rsid w:val="00D06D04"/>
    <w:rsid w:val="00D07F8A"/>
    <w:rsid w:val="00D11F51"/>
    <w:rsid w:val="00D2255B"/>
    <w:rsid w:val="00D24F8B"/>
    <w:rsid w:val="00D3143E"/>
    <w:rsid w:val="00D3768E"/>
    <w:rsid w:val="00D42944"/>
    <w:rsid w:val="00D51245"/>
    <w:rsid w:val="00D524D4"/>
    <w:rsid w:val="00D55CDB"/>
    <w:rsid w:val="00D572EC"/>
    <w:rsid w:val="00D64B29"/>
    <w:rsid w:val="00D64B9F"/>
    <w:rsid w:val="00D7124A"/>
    <w:rsid w:val="00D7202D"/>
    <w:rsid w:val="00D74E1C"/>
    <w:rsid w:val="00D76C2B"/>
    <w:rsid w:val="00D772DC"/>
    <w:rsid w:val="00D7759A"/>
    <w:rsid w:val="00D84ABD"/>
    <w:rsid w:val="00D971D5"/>
    <w:rsid w:val="00DB279E"/>
    <w:rsid w:val="00DB3BB4"/>
    <w:rsid w:val="00DB4048"/>
    <w:rsid w:val="00DB74DC"/>
    <w:rsid w:val="00DC1E88"/>
    <w:rsid w:val="00DC5C76"/>
    <w:rsid w:val="00DD1F1C"/>
    <w:rsid w:val="00DD4AAD"/>
    <w:rsid w:val="00DD5DE9"/>
    <w:rsid w:val="00DE1771"/>
    <w:rsid w:val="00DE2D06"/>
    <w:rsid w:val="00DE2E4B"/>
    <w:rsid w:val="00DE52E3"/>
    <w:rsid w:val="00DF76AE"/>
    <w:rsid w:val="00E070B2"/>
    <w:rsid w:val="00E104A2"/>
    <w:rsid w:val="00E2145B"/>
    <w:rsid w:val="00E34309"/>
    <w:rsid w:val="00E35D88"/>
    <w:rsid w:val="00E36BFF"/>
    <w:rsid w:val="00E374B7"/>
    <w:rsid w:val="00E42FEB"/>
    <w:rsid w:val="00E461B6"/>
    <w:rsid w:val="00E4797E"/>
    <w:rsid w:val="00E50954"/>
    <w:rsid w:val="00E5702D"/>
    <w:rsid w:val="00E61A67"/>
    <w:rsid w:val="00E710E4"/>
    <w:rsid w:val="00E84EC3"/>
    <w:rsid w:val="00E945EE"/>
    <w:rsid w:val="00E94F67"/>
    <w:rsid w:val="00E96A84"/>
    <w:rsid w:val="00EA31FC"/>
    <w:rsid w:val="00EB1C3E"/>
    <w:rsid w:val="00EB5047"/>
    <w:rsid w:val="00EC6755"/>
    <w:rsid w:val="00EC76A5"/>
    <w:rsid w:val="00ED1C17"/>
    <w:rsid w:val="00ED44CC"/>
    <w:rsid w:val="00ED6D13"/>
    <w:rsid w:val="00EE09FC"/>
    <w:rsid w:val="00EE2615"/>
    <w:rsid w:val="00EE35A0"/>
    <w:rsid w:val="00EE6720"/>
    <w:rsid w:val="00EF23AA"/>
    <w:rsid w:val="00F112E9"/>
    <w:rsid w:val="00F14E60"/>
    <w:rsid w:val="00F17C00"/>
    <w:rsid w:val="00F24FCA"/>
    <w:rsid w:val="00F3044E"/>
    <w:rsid w:val="00F37F2D"/>
    <w:rsid w:val="00F43D64"/>
    <w:rsid w:val="00F555C9"/>
    <w:rsid w:val="00F5669D"/>
    <w:rsid w:val="00F604F1"/>
    <w:rsid w:val="00F605DA"/>
    <w:rsid w:val="00F62B3C"/>
    <w:rsid w:val="00F71BC3"/>
    <w:rsid w:val="00F7429A"/>
    <w:rsid w:val="00F80DF2"/>
    <w:rsid w:val="00F83441"/>
    <w:rsid w:val="00F83F0C"/>
    <w:rsid w:val="00F843A4"/>
    <w:rsid w:val="00FB1305"/>
    <w:rsid w:val="00FB25D8"/>
    <w:rsid w:val="00FB3B6D"/>
    <w:rsid w:val="00FB4571"/>
    <w:rsid w:val="00FB6B70"/>
    <w:rsid w:val="00FC2D9B"/>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6">
    <w:name w:val="Strong"/>
    <w:qFormat/>
    <w:rsid w:val="0094628D"/>
    <w:rPr>
      <w:b/>
      <w:bCs/>
    </w:rPr>
  </w:style>
  <w:style w:type="paragraph" w:styleId="a7">
    <w:name w:val="footer"/>
    <w:basedOn w:val="a"/>
    <w:link w:val="a8"/>
    <w:rsid w:val="00A64A9C"/>
    <w:pPr>
      <w:tabs>
        <w:tab w:val="center" w:pos="4677"/>
        <w:tab w:val="right" w:pos="9355"/>
      </w:tabs>
    </w:pPr>
  </w:style>
  <w:style w:type="character" w:customStyle="1" w:styleId="a8">
    <w:name w:val="Нижний колонтитул Знак"/>
    <w:link w:val="a7"/>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9">
    <w:name w:val="Hyperlink"/>
    <w:uiPriority w:val="99"/>
    <w:unhideWhenUsed/>
    <w:rsid w:val="00C61611"/>
    <w:rPr>
      <w:rFonts w:cs="Times New Roman"/>
      <w:color w:val="0000FF"/>
      <w:u w:val="single"/>
    </w:rPr>
  </w:style>
  <w:style w:type="character" w:customStyle="1" w:styleId="aa">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b">
    <w:name w:val="Balloon Text"/>
    <w:basedOn w:val="a"/>
    <w:link w:val="ac"/>
    <w:rsid w:val="002E6217"/>
    <w:rPr>
      <w:rFonts w:ascii="Segoe UI" w:hAnsi="Segoe UI" w:cs="Segoe UI"/>
      <w:sz w:val="18"/>
      <w:szCs w:val="18"/>
    </w:rPr>
  </w:style>
  <w:style w:type="character" w:customStyle="1" w:styleId="ac">
    <w:name w:val="Текст выноски Знак"/>
    <w:basedOn w:val="a0"/>
    <w:link w:val="ab"/>
    <w:rsid w:val="002E6217"/>
    <w:rPr>
      <w:rFonts w:ascii="Segoe UI" w:hAnsi="Segoe UI" w:cs="Segoe UI"/>
      <w:sz w:val="18"/>
      <w:szCs w:val="18"/>
    </w:rPr>
  </w:style>
  <w:style w:type="paragraph" w:styleId="ad">
    <w:name w:val="List Paragraph"/>
    <w:basedOn w:val="a"/>
    <w:link w:val="ae"/>
    <w:uiPriority w:val="34"/>
    <w:qFormat/>
    <w:rsid w:val="008E28BB"/>
    <w:pPr>
      <w:spacing w:after="200" w:line="276" w:lineRule="auto"/>
      <w:ind w:left="720"/>
      <w:contextualSpacing/>
    </w:pPr>
    <w:rPr>
      <w:rFonts w:ascii="Calibri" w:hAnsi="Calibri"/>
      <w:sz w:val="22"/>
      <w:szCs w:val="22"/>
      <w:lang w:eastAsia="en-US"/>
    </w:rPr>
  </w:style>
  <w:style w:type="character" w:customStyle="1" w:styleId="ae">
    <w:name w:val="Абзац списка Знак"/>
    <w:link w:val="ad"/>
    <w:uiPriority w:val="34"/>
    <w:locked/>
    <w:rsid w:val="008E28B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2875798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49338609">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857</Words>
  <Characters>6468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7311</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2025-04-02T09:27:00Z</cp:lastPrinted>
  <dcterms:created xsi:type="dcterms:W3CDTF">2025-04-03T04:05:00Z</dcterms:created>
  <dcterms:modified xsi:type="dcterms:W3CDTF">2025-04-03T04:05:00Z</dcterms:modified>
</cp:coreProperties>
</file>