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4059"/>
        <w:gridCol w:w="2303"/>
        <w:gridCol w:w="3276"/>
      </w:tblGrid>
      <w:tr w:rsidR="006958B2" w:rsidRPr="00B053F0" w:rsidTr="006958B2">
        <w:trPr>
          <w:trHeight w:val="381"/>
        </w:trPr>
        <w:tc>
          <w:tcPr>
            <w:tcW w:w="4152" w:type="dxa"/>
          </w:tcPr>
          <w:p w:rsidR="006958B2" w:rsidRPr="00B053F0" w:rsidRDefault="004157AB" w:rsidP="0058432E">
            <w:r w:rsidRPr="00B053F0">
              <w:t>_____________________202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C3580A">
            <w:pPr>
              <w:jc w:val="right"/>
            </w:pPr>
            <w:r w:rsidRPr="00B053F0">
              <w:rPr>
                <w:sz w:val="28"/>
              </w:rPr>
              <w:t>№</w:t>
            </w:r>
            <w:r w:rsidR="0023570D" w:rsidRPr="00B053F0">
              <w:rPr>
                <w:sz w:val="28"/>
              </w:rPr>
              <w:t xml:space="preserve"> </w:t>
            </w:r>
            <w:r w:rsidR="00C3580A" w:rsidRPr="00B053F0">
              <w:rPr>
                <w:sz w:val="28"/>
              </w:rPr>
              <w:t>_____</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В соответствии со статьей 179 Бюджетного кодекса Российской Федерации</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r w:rsidR="003F23DC" w:rsidRPr="004108E4">
        <w:t xml:space="preserve">, </w:t>
      </w:r>
      <w:r w:rsidR="003F23DC" w:rsidRPr="002F022C">
        <w:t>решением Думы</w:t>
      </w:r>
      <w:r w:rsidR="003F23DC">
        <w:t xml:space="preserve"> города Кедрового от 25.12.2023</w:t>
      </w:r>
      <w:r w:rsidR="003F23DC" w:rsidRPr="002F022C">
        <w:t xml:space="preserve"> № 62 «О бюджете города Кедрового на 2024 год и плановый период 2025 и 2026 годов»</w:t>
      </w:r>
      <w:r w:rsidR="003F23DC">
        <w:t xml:space="preserve"> и </w:t>
      </w:r>
      <w:r w:rsidR="003F23DC" w:rsidRPr="002F022C">
        <w:t>решением Думы</w:t>
      </w:r>
      <w:r w:rsidR="003F23DC">
        <w:t xml:space="preserve"> города Кедрового от 26.12.2024 № 76</w:t>
      </w:r>
      <w:r w:rsidR="003F23DC" w:rsidRPr="002F022C">
        <w:t xml:space="preserve"> «О </w:t>
      </w:r>
      <w:r w:rsidR="003F23DC">
        <w:t>бюджете города Кедрового на 2025</w:t>
      </w:r>
      <w:r w:rsidR="003F23DC" w:rsidRPr="002F022C">
        <w:t xml:space="preserve"> год и плановый период 202</w:t>
      </w:r>
      <w:r w:rsidR="003F23DC">
        <w:t>6</w:t>
      </w:r>
      <w:r w:rsidR="003F23DC" w:rsidRPr="002F022C">
        <w:t xml:space="preserve"> и 202</w:t>
      </w:r>
      <w:r w:rsidR="003F23DC">
        <w:t>7</w:t>
      </w:r>
      <w:r w:rsidR="003F23DC" w:rsidRPr="002F022C">
        <w:t xml:space="preserve"> годов»</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261"/>
        <w:gridCol w:w="1417"/>
        <w:gridCol w:w="994"/>
        <w:gridCol w:w="992"/>
        <w:gridCol w:w="1032"/>
        <w:gridCol w:w="955"/>
        <w:gridCol w:w="980"/>
        <w:gridCol w:w="711"/>
        <w:gridCol w:w="709"/>
      </w:tblGrid>
      <w:tr w:rsidR="00E97B5A" w:rsidRPr="00E97B5A" w:rsidTr="00480296">
        <w:trPr>
          <w:trHeight w:val="330"/>
        </w:trPr>
        <w:tc>
          <w:tcPr>
            <w:tcW w:w="300" w:type="pct"/>
            <w:vMerge w:val="restar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w:t>
            </w:r>
          </w:p>
        </w:tc>
        <w:tc>
          <w:tcPr>
            <w:tcW w:w="655" w:type="pct"/>
            <w:vMerge w:val="restart"/>
            <w:shd w:val="clear" w:color="auto" w:fill="auto"/>
            <w:vAlign w:val="center"/>
            <w:hideMark/>
          </w:tcPr>
          <w:p w:rsidR="00E97B5A" w:rsidRPr="00E97B5A" w:rsidRDefault="00E97B5A">
            <w:pPr>
              <w:rPr>
                <w:color w:val="000000"/>
                <w:sz w:val="18"/>
                <w:szCs w:val="20"/>
              </w:rPr>
            </w:pPr>
            <w:r w:rsidRPr="00E97B5A">
              <w:rPr>
                <w:color w:val="000000"/>
                <w:sz w:val="18"/>
                <w:szCs w:val="20"/>
              </w:rPr>
              <w:t>Объем и источники финансирования муниципальной программы (с детализацией по годам реализации, тыс. рублей)</w:t>
            </w:r>
          </w:p>
        </w:tc>
        <w:tc>
          <w:tcPr>
            <w:tcW w:w="7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Источники</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Всего</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2021</w:t>
            </w:r>
          </w:p>
        </w:tc>
        <w:tc>
          <w:tcPr>
            <w:tcW w:w="5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2022</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2023</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2024</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2025</w:t>
            </w:r>
          </w:p>
        </w:tc>
        <w:tc>
          <w:tcPr>
            <w:tcW w:w="368"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2026</w:t>
            </w:r>
          </w:p>
        </w:tc>
      </w:tr>
      <w:tr w:rsidR="00480296" w:rsidRPr="00E97B5A" w:rsidTr="00480296">
        <w:trPr>
          <w:trHeight w:val="645"/>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Итого по всем источникам</w:t>
            </w:r>
          </w:p>
        </w:tc>
        <w:tc>
          <w:tcPr>
            <w:tcW w:w="516" w:type="pct"/>
            <w:shd w:val="clear" w:color="auto" w:fill="auto"/>
            <w:hideMark/>
          </w:tcPr>
          <w:p w:rsidR="00480296" w:rsidRPr="00480296" w:rsidRDefault="00480296" w:rsidP="00480296">
            <w:pPr>
              <w:rPr>
                <w:sz w:val="18"/>
              </w:rPr>
            </w:pPr>
            <w:r w:rsidRPr="00480296">
              <w:rPr>
                <w:sz w:val="18"/>
              </w:rPr>
              <w:t>79 313,08</w:t>
            </w:r>
          </w:p>
        </w:tc>
        <w:tc>
          <w:tcPr>
            <w:tcW w:w="515" w:type="pct"/>
            <w:shd w:val="clear" w:color="auto" w:fill="auto"/>
            <w:hideMark/>
          </w:tcPr>
          <w:p w:rsidR="00480296" w:rsidRPr="00480296" w:rsidRDefault="00480296" w:rsidP="00480296">
            <w:pPr>
              <w:rPr>
                <w:sz w:val="18"/>
              </w:rPr>
            </w:pPr>
            <w:r w:rsidRPr="00480296">
              <w:rPr>
                <w:sz w:val="18"/>
              </w:rPr>
              <w:t>16 587,26</w:t>
            </w:r>
          </w:p>
        </w:tc>
        <w:tc>
          <w:tcPr>
            <w:tcW w:w="536" w:type="pct"/>
            <w:shd w:val="clear" w:color="auto" w:fill="auto"/>
            <w:hideMark/>
          </w:tcPr>
          <w:p w:rsidR="00480296" w:rsidRPr="00480296" w:rsidRDefault="00480296" w:rsidP="00480296">
            <w:pPr>
              <w:rPr>
                <w:sz w:val="18"/>
              </w:rPr>
            </w:pPr>
            <w:r w:rsidRPr="00480296">
              <w:rPr>
                <w:sz w:val="18"/>
              </w:rPr>
              <w:t>16 117,19</w:t>
            </w:r>
          </w:p>
        </w:tc>
        <w:tc>
          <w:tcPr>
            <w:tcW w:w="496" w:type="pct"/>
            <w:shd w:val="clear" w:color="auto" w:fill="auto"/>
            <w:hideMark/>
          </w:tcPr>
          <w:p w:rsidR="00480296" w:rsidRPr="00480296" w:rsidRDefault="00480296" w:rsidP="00480296">
            <w:pPr>
              <w:rPr>
                <w:sz w:val="18"/>
              </w:rPr>
            </w:pPr>
            <w:r w:rsidRPr="00480296">
              <w:rPr>
                <w:sz w:val="18"/>
              </w:rPr>
              <w:t>15 855,99</w:t>
            </w:r>
          </w:p>
        </w:tc>
        <w:tc>
          <w:tcPr>
            <w:tcW w:w="509" w:type="pct"/>
            <w:shd w:val="clear" w:color="auto" w:fill="auto"/>
            <w:hideMark/>
          </w:tcPr>
          <w:p w:rsidR="00480296" w:rsidRPr="00480296" w:rsidRDefault="00480296" w:rsidP="00480296">
            <w:pPr>
              <w:rPr>
                <w:sz w:val="18"/>
              </w:rPr>
            </w:pPr>
            <w:r w:rsidRPr="00480296">
              <w:rPr>
                <w:sz w:val="18"/>
              </w:rPr>
              <w:t>15 576,66</w:t>
            </w:r>
          </w:p>
        </w:tc>
        <w:tc>
          <w:tcPr>
            <w:tcW w:w="369" w:type="pct"/>
            <w:shd w:val="clear" w:color="auto" w:fill="auto"/>
            <w:hideMark/>
          </w:tcPr>
          <w:p w:rsidR="00480296" w:rsidRPr="00480296" w:rsidRDefault="00480296" w:rsidP="00480296">
            <w:pPr>
              <w:rPr>
                <w:sz w:val="18"/>
              </w:rPr>
            </w:pPr>
            <w:r w:rsidRPr="00480296">
              <w:rPr>
                <w:sz w:val="18"/>
              </w:rPr>
              <w:t>13 397,81</w:t>
            </w:r>
          </w:p>
        </w:tc>
        <w:tc>
          <w:tcPr>
            <w:tcW w:w="368" w:type="pct"/>
            <w:shd w:val="clear" w:color="auto" w:fill="auto"/>
            <w:hideMark/>
          </w:tcPr>
          <w:p w:rsidR="00480296" w:rsidRPr="00480296" w:rsidRDefault="00480296" w:rsidP="00480296">
            <w:pPr>
              <w:rPr>
                <w:sz w:val="18"/>
              </w:rPr>
            </w:pPr>
            <w:r w:rsidRPr="00480296">
              <w:rPr>
                <w:sz w:val="18"/>
              </w:rPr>
              <w:t>1 778,16</w:t>
            </w:r>
          </w:p>
        </w:tc>
      </w:tr>
      <w:tr w:rsidR="00480296" w:rsidRPr="00E97B5A" w:rsidTr="00480296">
        <w:trPr>
          <w:trHeight w:val="587"/>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федеральный бюджет (по согласованию)</w:t>
            </w:r>
          </w:p>
        </w:tc>
        <w:tc>
          <w:tcPr>
            <w:tcW w:w="516" w:type="pct"/>
            <w:shd w:val="clear" w:color="auto" w:fill="auto"/>
            <w:hideMark/>
          </w:tcPr>
          <w:p w:rsidR="00480296" w:rsidRPr="00480296" w:rsidRDefault="00480296" w:rsidP="00480296">
            <w:pPr>
              <w:rPr>
                <w:sz w:val="18"/>
              </w:rPr>
            </w:pPr>
            <w:r w:rsidRPr="00480296">
              <w:rPr>
                <w:sz w:val="18"/>
              </w:rPr>
              <w:t>41241,31</w:t>
            </w:r>
          </w:p>
        </w:tc>
        <w:tc>
          <w:tcPr>
            <w:tcW w:w="515" w:type="pct"/>
            <w:shd w:val="clear" w:color="auto" w:fill="auto"/>
            <w:hideMark/>
          </w:tcPr>
          <w:p w:rsidR="00480296" w:rsidRPr="00480296" w:rsidRDefault="00480296" w:rsidP="00480296">
            <w:pPr>
              <w:rPr>
                <w:sz w:val="18"/>
              </w:rPr>
            </w:pPr>
            <w:r w:rsidRPr="00480296">
              <w:rPr>
                <w:sz w:val="18"/>
              </w:rPr>
              <w:t>10 729,17</w:t>
            </w:r>
          </w:p>
        </w:tc>
        <w:tc>
          <w:tcPr>
            <w:tcW w:w="536" w:type="pct"/>
            <w:shd w:val="clear" w:color="auto" w:fill="auto"/>
            <w:hideMark/>
          </w:tcPr>
          <w:p w:rsidR="00480296" w:rsidRPr="00480296" w:rsidRDefault="00480296" w:rsidP="00480296">
            <w:pPr>
              <w:rPr>
                <w:sz w:val="18"/>
              </w:rPr>
            </w:pPr>
            <w:r w:rsidRPr="00480296">
              <w:rPr>
                <w:sz w:val="18"/>
              </w:rPr>
              <w:t>7 505,28</w:t>
            </w:r>
          </w:p>
        </w:tc>
        <w:tc>
          <w:tcPr>
            <w:tcW w:w="496" w:type="pct"/>
            <w:shd w:val="clear" w:color="auto" w:fill="auto"/>
            <w:hideMark/>
          </w:tcPr>
          <w:p w:rsidR="00480296" w:rsidRPr="00480296" w:rsidRDefault="00480296" w:rsidP="00480296">
            <w:pPr>
              <w:rPr>
                <w:sz w:val="18"/>
              </w:rPr>
            </w:pPr>
            <w:r w:rsidRPr="00480296">
              <w:rPr>
                <w:sz w:val="18"/>
              </w:rPr>
              <w:t>8 912,62</w:t>
            </w:r>
          </w:p>
        </w:tc>
        <w:tc>
          <w:tcPr>
            <w:tcW w:w="509" w:type="pct"/>
            <w:shd w:val="clear" w:color="auto" w:fill="auto"/>
            <w:hideMark/>
          </w:tcPr>
          <w:p w:rsidR="00480296" w:rsidRPr="00480296" w:rsidRDefault="00480296" w:rsidP="00480296">
            <w:pPr>
              <w:rPr>
                <w:sz w:val="18"/>
              </w:rPr>
            </w:pPr>
            <w:r w:rsidRPr="00480296">
              <w:rPr>
                <w:sz w:val="18"/>
              </w:rPr>
              <w:t>7 440,80</w:t>
            </w:r>
          </w:p>
        </w:tc>
        <w:tc>
          <w:tcPr>
            <w:tcW w:w="369" w:type="pct"/>
            <w:shd w:val="clear" w:color="auto" w:fill="auto"/>
            <w:hideMark/>
          </w:tcPr>
          <w:p w:rsidR="00480296" w:rsidRPr="00480296" w:rsidRDefault="00480296" w:rsidP="00480296">
            <w:pPr>
              <w:rPr>
                <w:sz w:val="18"/>
              </w:rPr>
            </w:pPr>
            <w:r w:rsidRPr="00480296">
              <w:rPr>
                <w:sz w:val="18"/>
              </w:rPr>
              <w:t>6 653,44</w:t>
            </w:r>
          </w:p>
        </w:tc>
        <w:tc>
          <w:tcPr>
            <w:tcW w:w="368" w:type="pct"/>
            <w:shd w:val="clear" w:color="auto" w:fill="auto"/>
            <w:hideMark/>
          </w:tcPr>
          <w:p w:rsidR="00480296" w:rsidRPr="00480296" w:rsidRDefault="00480296" w:rsidP="00480296">
            <w:pPr>
              <w:rPr>
                <w:sz w:val="18"/>
              </w:rPr>
            </w:pPr>
            <w:r w:rsidRPr="00480296">
              <w:rPr>
                <w:sz w:val="18"/>
              </w:rPr>
              <w:t>0,00</w:t>
            </w:r>
          </w:p>
        </w:tc>
      </w:tr>
      <w:tr w:rsidR="00480296" w:rsidRPr="00E97B5A" w:rsidTr="00480296">
        <w:trPr>
          <w:trHeight w:val="681"/>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областной бюджет (по согласованию)</w:t>
            </w:r>
          </w:p>
        </w:tc>
        <w:tc>
          <w:tcPr>
            <w:tcW w:w="516" w:type="pct"/>
            <w:shd w:val="clear" w:color="auto" w:fill="auto"/>
            <w:hideMark/>
          </w:tcPr>
          <w:p w:rsidR="00480296" w:rsidRPr="00480296" w:rsidRDefault="00480296" w:rsidP="00480296">
            <w:pPr>
              <w:rPr>
                <w:sz w:val="18"/>
              </w:rPr>
            </w:pPr>
            <w:r w:rsidRPr="00480296">
              <w:rPr>
                <w:sz w:val="18"/>
              </w:rPr>
              <w:t>1880,51</w:t>
            </w:r>
          </w:p>
        </w:tc>
        <w:tc>
          <w:tcPr>
            <w:tcW w:w="515" w:type="pct"/>
            <w:shd w:val="clear" w:color="auto" w:fill="auto"/>
            <w:hideMark/>
          </w:tcPr>
          <w:p w:rsidR="00480296" w:rsidRPr="00480296" w:rsidRDefault="00480296" w:rsidP="00480296">
            <w:pPr>
              <w:rPr>
                <w:sz w:val="18"/>
              </w:rPr>
            </w:pPr>
            <w:r w:rsidRPr="00480296">
              <w:rPr>
                <w:sz w:val="18"/>
              </w:rPr>
              <w:t>481,83</w:t>
            </w:r>
          </w:p>
        </w:tc>
        <w:tc>
          <w:tcPr>
            <w:tcW w:w="536" w:type="pct"/>
            <w:shd w:val="clear" w:color="auto" w:fill="auto"/>
            <w:hideMark/>
          </w:tcPr>
          <w:p w:rsidR="00480296" w:rsidRPr="00480296" w:rsidRDefault="00480296" w:rsidP="00480296">
            <w:pPr>
              <w:rPr>
                <w:sz w:val="18"/>
              </w:rPr>
            </w:pPr>
            <w:r w:rsidRPr="00480296">
              <w:rPr>
                <w:sz w:val="18"/>
              </w:rPr>
              <w:t>357,12</w:t>
            </w:r>
          </w:p>
        </w:tc>
        <w:tc>
          <w:tcPr>
            <w:tcW w:w="496" w:type="pct"/>
            <w:shd w:val="clear" w:color="auto" w:fill="auto"/>
            <w:hideMark/>
          </w:tcPr>
          <w:p w:rsidR="00480296" w:rsidRPr="00480296" w:rsidRDefault="00480296" w:rsidP="00480296">
            <w:pPr>
              <w:rPr>
                <w:sz w:val="18"/>
              </w:rPr>
            </w:pPr>
            <w:r w:rsidRPr="00480296">
              <w:rPr>
                <w:sz w:val="18"/>
              </w:rPr>
              <w:t>375,65</w:t>
            </w:r>
          </w:p>
        </w:tc>
        <w:tc>
          <w:tcPr>
            <w:tcW w:w="509" w:type="pct"/>
            <w:shd w:val="clear" w:color="auto" w:fill="auto"/>
            <w:hideMark/>
          </w:tcPr>
          <w:p w:rsidR="00480296" w:rsidRPr="00480296" w:rsidRDefault="00480296" w:rsidP="00480296">
            <w:pPr>
              <w:rPr>
                <w:sz w:val="18"/>
              </w:rPr>
            </w:pPr>
            <w:r w:rsidRPr="00480296">
              <w:rPr>
                <w:sz w:val="18"/>
              </w:rPr>
              <w:t>330,13</w:t>
            </w:r>
          </w:p>
        </w:tc>
        <w:tc>
          <w:tcPr>
            <w:tcW w:w="369" w:type="pct"/>
            <w:shd w:val="clear" w:color="auto" w:fill="auto"/>
            <w:hideMark/>
          </w:tcPr>
          <w:p w:rsidR="00480296" w:rsidRPr="00480296" w:rsidRDefault="00480296" w:rsidP="00480296">
            <w:pPr>
              <w:rPr>
                <w:sz w:val="18"/>
              </w:rPr>
            </w:pPr>
            <w:r w:rsidRPr="00480296">
              <w:rPr>
                <w:sz w:val="18"/>
              </w:rPr>
              <w:t>235,78</w:t>
            </w:r>
          </w:p>
        </w:tc>
        <w:tc>
          <w:tcPr>
            <w:tcW w:w="368" w:type="pct"/>
            <w:shd w:val="clear" w:color="auto" w:fill="auto"/>
            <w:hideMark/>
          </w:tcPr>
          <w:p w:rsidR="00480296" w:rsidRPr="00480296" w:rsidRDefault="00480296" w:rsidP="00480296">
            <w:pPr>
              <w:rPr>
                <w:sz w:val="18"/>
              </w:rPr>
            </w:pPr>
            <w:r w:rsidRPr="00480296">
              <w:rPr>
                <w:sz w:val="18"/>
              </w:rPr>
              <w:t>100,00</w:t>
            </w:r>
          </w:p>
        </w:tc>
      </w:tr>
      <w:tr w:rsidR="00480296" w:rsidRPr="00E97B5A" w:rsidTr="00480296">
        <w:trPr>
          <w:trHeight w:val="408"/>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местный бюджет</w:t>
            </w:r>
          </w:p>
        </w:tc>
        <w:tc>
          <w:tcPr>
            <w:tcW w:w="516" w:type="pct"/>
            <w:shd w:val="clear" w:color="auto" w:fill="auto"/>
            <w:hideMark/>
          </w:tcPr>
          <w:p w:rsidR="00480296" w:rsidRPr="00480296" w:rsidRDefault="00480296" w:rsidP="00480296">
            <w:pPr>
              <w:rPr>
                <w:sz w:val="18"/>
              </w:rPr>
            </w:pPr>
            <w:r w:rsidRPr="00480296">
              <w:rPr>
                <w:sz w:val="18"/>
              </w:rPr>
              <w:t>36191,26</w:t>
            </w:r>
          </w:p>
        </w:tc>
        <w:tc>
          <w:tcPr>
            <w:tcW w:w="515" w:type="pct"/>
            <w:shd w:val="clear" w:color="auto" w:fill="auto"/>
            <w:hideMark/>
          </w:tcPr>
          <w:p w:rsidR="00480296" w:rsidRPr="00480296" w:rsidRDefault="00480296" w:rsidP="00480296">
            <w:pPr>
              <w:rPr>
                <w:sz w:val="18"/>
              </w:rPr>
            </w:pPr>
            <w:r w:rsidRPr="00480296">
              <w:rPr>
                <w:sz w:val="18"/>
              </w:rPr>
              <w:t>5 376,26</w:t>
            </w:r>
          </w:p>
        </w:tc>
        <w:tc>
          <w:tcPr>
            <w:tcW w:w="536" w:type="pct"/>
            <w:shd w:val="clear" w:color="auto" w:fill="auto"/>
            <w:hideMark/>
          </w:tcPr>
          <w:p w:rsidR="00480296" w:rsidRPr="00480296" w:rsidRDefault="00480296" w:rsidP="00480296">
            <w:pPr>
              <w:rPr>
                <w:sz w:val="18"/>
              </w:rPr>
            </w:pPr>
            <w:r w:rsidRPr="00480296">
              <w:rPr>
                <w:sz w:val="18"/>
              </w:rPr>
              <w:t>8 254,79</w:t>
            </w:r>
          </w:p>
        </w:tc>
        <w:tc>
          <w:tcPr>
            <w:tcW w:w="496" w:type="pct"/>
            <w:shd w:val="clear" w:color="auto" w:fill="auto"/>
            <w:hideMark/>
          </w:tcPr>
          <w:p w:rsidR="00480296" w:rsidRPr="00480296" w:rsidRDefault="00480296" w:rsidP="00480296">
            <w:pPr>
              <w:rPr>
                <w:sz w:val="18"/>
              </w:rPr>
            </w:pPr>
            <w:r w:rsidRPr="00480296">
              <w:rPr>
                <w:sz w:val="18"/>
              </w:rPr>
              <w:t>6 567,72</w:t>
            </w:r>
          </w:p>
        </w:tc>
        <w:tc>
          <w:tcPr>
            <w:tcW w:w="509" w:type="pct"/>
            <w:shd w:val="clear" w:color="auto" w:fill="auto"/>
            <w:hideMark/>
          </w:tcPr>
          <w:p w:rsidR="00480296" w:rsidRPr="00480296" w:rsidRDefault="00480296" w:rsidP="00480296">
            <w:pPr>
              <w:rPr>
                <w:sz w:val="18"/>
              </w:rPr>
            </w:pPr>
            <w:r w:rsidRPr="00480296">
              <w:rPr>
                <w:sz w:val="18"/>
              </w:rPr>
              <w:t>7 805,74</w:t>
            </w:r>
          </w:p>
        </w:tc>
        <w:tc>
          <w:tcPr>
            <w:tcW w:w="369" w:type="pct"/>
            <w:shd w:val="clear" w:color="auto" w:fill="auto"/>
            <w:hideMark/>
          </w:tcPr>
          <w:p w:rsidR="00480296" w:rsidRPr="00480296" w:rsidRDefault="00480296" w:rsidP="00480296">
            <w:pPr>
              <w:rPr>
                <w:sz w:val="18"/>
              </w:rPr>
            </w:pPr>
            <w:r w:rsidRPr="00480296">
              <w:rPr>
                <w:sz w:val="18"/>
              </w:rPr>
              <w:t>6 508,59</w:t>
            </w:r>
          </w:p>
        </w:tc>
        <w:tc>
          <w:tcPr>
            <w:tcW w:w="368" w:type="pct"/>
            <w:shd w:val="clear" w:color="auto" w:fill="auto"/>
            <w:hideMark/>
          </w:tcPr>
          <w:p w:rsidR="00480296" w:rsidRPr="00480296" w:rsidRDefault="00480296" w:rsidP="00480296">
            <w:pPr>
              <w:rPr>
                <w:sz w:val="18"/>
              </w:rPr>
            </w:pPr>
            <w:r w:rsidRPr="00480296">
              <w:rPr>
                <w:sz w:val="18"/>
              </w:rPr>
              <w:t>1 678,16</w:t>
            </w:r>
          </w:p>
        </w:tc>
      </w:tr>
      <w:tr w:rsidR="00480296" w:rsidRPr="00E97B5A" w:rsidTr="00480296">
        <w:trPr>
          <w:trHeight w:val="697"/>
        </w:trPr>
        <w:tc>
          <w:tcPr>
            <w:tcW w:w="300" w:type="pct"/>
            <w:vMerge/>
            <w:vAlign w:val="center"/>
            <w:hideMark/>
          </w:tcPr>
          <w:p w:rsidR="00480296" w:rsidRPr="00E97B5A" w:rsidRDefault="00480296" w:rsidP="00480296">
            <w:pPr>
              <w:rPr>
                <w:color w:val="000000"/>
                <w:sz w:val="18"/>
                <w:szCs w:val="20"/>
              </w:rPr>
            </w:pPr>
          </w:p>
        </w:tc>
        <w:tc>
          <w:tcPr>
            <w:tcW w:w="655" w:type="pct"/>
            <w:vMerge/>
            <w:vAlign w:val="center"/>
            <w:hideMark/>
          </w:tcPr>
          <w:p w:rsidR="00480296" w:rsidRPr="00E97B5A" w:rsidRDefault="00480296" w:rsidP="00480296">
            <w:pPr>
              <w:rPr>
                <w:color w:val="000000"/>
                <w:sz w:val="18"/>
                <w:szCs w:val="20"/>
              </w:rPr>
            </w:pPr>
          </w:p>
        </w:tc>
        <w:tc>
          <w:tcPr>
            <w:tcW w:w="736" w:type="pct"/>
            <w:shd w:val="clear" w:color="auto" w:fill="auto"/>
            <w:vAlign w:val="center"/>
            <w:hideMark/>
          </w:tcPr>
          <w:p w:rsidR="00480296" w:rsidRPr="00E97B5A" w:rsidRDefault="00480296" w:rsidP="00480296">
            <w:pPr>
              <w:rPr>
                <w:color w:val="000000"/>
                <w:sz w:val="18"/>
                <w:szCs w:val="20"/>
              </w:rPr>
            </w:pPr>
            <w:r w:rsidRPr="00E97B5A">
              <w:rPr>
                <w:color w:val="000000"/>
                <w:sz w:val="18"/>
                <w:szCs w:val="20"/>
              </w:rPr>
              <w:t>внебюджетные источники (по согласованию)</w:t>
            </w:r>
          </w:p>
        </w:tc>
        <w:tc>
          <w:tcPr>
            <w:tcW w:w="516" w:type="pct"/>
            <w:shd w:val="clear" w:color="auto" w:fill="auto"/>
            <w:hideMark/>
          </w:tcPr>
          <w:p w:rsidR="00480296" w:rsidRPr="00480296" w:rsidRDefault="00480296" w:rsidP="00480296">
            <w:pPr>
              <w:rPr>
                <w:sz w:val="18"/>
              </w:rPr>
            </w:pPr>
            <w:r w:rsidRPr="00480296">
              <w:rPr>
                <w:sz w:val="18"/>
              </w:rPr>
              <w:t>0,00</w:t>
            </w:r>
          </w:p>
        </w:tc>
        <w:tc>
          <w:tcPr>
            <w:tcW w:w="515" w:type="pct"/>
            <w:shd w:val="clear" w:color="auto" w:fill="auto"/>
            <w:hideMark/>
          </w:tcPr>
          <w:p w:rsidR="00480296" w:rsidRPr="00480296" w:rsidRDefault="00480296" w:rsidP="00480296">
            <w:pPr>
              <w:rPr>
                <w:sz w:val="18"/>
              </w:rPr>
            </w:pPr>
            <w:r w:rsidRPr="00480296">
              <w:rPr>
                <w:sz w:val="18"/>
              </w:rPr>
              <w:t>0,00</w:t>
            </w:r>
          </w:p>
        </w:tc>
        <w:tc>
          <w:tcPr>
            <w:tcW w:w="536" w:type="pct"/>
            <w:shd w:val="clear" w:color="auto" w:fill="auto"/>
            <w:hideMark/>
          </w:tcPr>
          <w:p w:rsidR="00480296" w:rsidRPr="00480296" w:rsidRDefault="00480296" w:rsidP="00480296">
            <w:pPr>
              <w:rPr>
                <w:sz w:val="18"/>
              </w:rPr>
            </w:pPr>
            <w:r w:rsidRPr="00480296">
              <w:rPr>
                <w:sz w:val="18"/>
              </w:rPr>
              <w:t>0,00</w:t>
            </w:r>
          </w:p>
        </w:tc>
        <w:tc>
          <w:tcPr>
            <w:tcW w:w="496" w:type="pct"/>
            <w:shd w:val="clear" w:color="auto" w:fill="auto"/>
            <w:hideMark/>
          </w:tcPr>
          <w:p w:rsidR="00480296" w:rsidRPr="00480296" w:rsidRDefault="00480296" w:rsidP="00480296">
            <w:pPr>
              <w:rPr>
                <w:sz w:val="18"/>
              </w:rPr>
            </w:pPr>
            <w:r w:rsidRPr="00480296">
              <w:rPr>
                <w:sz w:val="18"/>
              </w:rPr>
              <w:t>0,00</w:t>
            </w:r>
          </w:p>
        </w:tc>
        <w:tc>
          <w:tcPr>
            <w:tcW w:w="509" w:type="pct"/>
            <w:shd w:val="clear" w:color="auto" w:fill="auto"/>
            <w:hideMark/>
          </w:tcPr>
          <w:p w:rsidR="00480296" w:rsidRPr="00480296" w:rsidRDefault="00480296" w:rsidP="00480296">
            <w:pPr>
              <w:rPr>
                <w:sz w:val="18"/>
              </w:rPr>
            </w:pPr>
            <w:r w:rsidRPr="00480296">
              <w:rPr>
                <w:sz w:val="18"/>
              </w:rPr>
              <w:t>0,00</w:t>
            </w:r>
          </w:p>
        </w:tc>
        <w:tc>
          <w:tcPr>
            <w:tcW w:w="369" w:type="pct"/>
            <w:shd w:val="clear" w:color="auto" w:fill="auto"/>
            <w:hideMark/>
          </w:tcPr>
          <w:p w:rsidR="00480296" w:rsidRPr="00480296" w:rsidRDefault="00480296" w:rsidP="00480296">
            <w:pPr>
              <w:rPr>
                <w:sz w:val="18"/>
              </w:rPr>
            </w:pPr>
            <w:r w:rsidRPr="00480296">
              <w:rPr>
                <w:sz w:val="18"/>
              </w:rPr>
              <w:t>0,00</w:t>
            </w:r>
          </w:p>
        </w:tc>
        <w:tc>
          <w:tcPr>
            <w:tcW w:w="368" w:type="pct"/>
            <w:shd w:val="clear" w:color="auto" w:fill="auto"/>
            <w:hideMark/>
          </w:tcPr>
          <w:p w:rsidR="00480296" w:rsidRPr="00480296" w:rsidRDefault="00480296" w:rsidP="00480296">
            <w:pPr>
              <w:rPr>
                <w:sz w:val="18"/>
              </w:rPr>
            </w:pPr>
            <w:r w:rsidRPr="00480296">
              <w:rPr>
                <w:sz w:val="18"/>
              </w:rPr>
              <w:t>0,00</w:t>
            </w:r>
          </w:p>
        </w:tc>
      </w:tr>
      <w:tr w:rsidR="00E97B5A" w:rsidRPr="00E97B5A" w:rsidTr="00480296">
        <w:trPr>
          <w:trHeight w:val="330"/>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Потребность</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8"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05"/>
        <w:gridCol w:w="458"/>
        <w:gridCol w:w="350"/>
        <w:gridCol w:w="1575"/>
        <w:gridCol w:w="1238"/>
        <w:gridCol w:w="628"/>
        <w:gridCol w:w="815"/>
        <w:gridCol w:w="740"/>
        <w:gridCol w:w="740"/>
        <w:gridCol w:w="740"/>
        <w:gridCol w:w="740"/>
        <w:gridCol w:w="740"/>
      </w:tblGrid>
      <w:tr w:rsidR="00E50BB6" w:rsidRPr="00E50BB6" w:rsidTr="00E50BB6">
        <w:trPr>
          <w:trHeight w:val="1594"/>
        </w:trPr>
        <w:tc>
          <w:tcPr>
            <w:tcW w:w="426" w:type="pct"/>
            <w:gridSpan w:val="4"/>
            <w:shd w:val="clear" w:color="auto" w:fill="auto"/>
            <w:vAlign w:val="center"/>
            <w:hideMark/>
          </w:tcPr>
          <w:p w:rsidR="00E50BB6" w:rsidRPr="00E50BB6" w:rsidRDefault="00E50BB6">
            <w:pPr>
              <w:jc w:val="center"/>
              <w:rPr>
                <w:color w:val="000000"/>
                <w:sz w:val="18"/>
                <w:szCs w:val="18"/>
              </w:rPr>
            </w:pPr>
            <w:r w:rsidRPr="00E50BB6">
              <w:rPr>
                <w:color w:val="000000"/>
                <w:sz w:val="18"/>
                <w:szCs w:val="18"/>
              </w:rPr>
              <w:lastRenderedPageBreak/>
              <w:t>Код аналитической программной классификации</w:t>
            </w:r>
          </w:p>
        </w:tc>
        <w:tc>
          <w:tcPr>
            <w:tcW w:w="460" w:type="pct"/>
            <w:vMerge w:val="restar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Наименование муниципальной программы, подпрограммы, задачи, основного мероприятия, мероприятия</w:t>
            </w:r>
          </w:p>
        </w:tc>
        <w:tc>
          <w:tcPr>
            <w:tcW w:w="357" w:type="pct"/>
            <w:vMerge w:val="restar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Ответственный исполнитель, соисполнитель</w:t>
            </w:r>
          </w:p>
        </w:tc>
        <w:tc>
          <w:tcPr>
            <w:tcW w:w="3757" w:type="pct"/>
            <w:gridSpan w:val="7"/>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Расходы бюджета муниципального образования, тыс. рублей</w:t>
            </w:r>
          </w:p>
        </w:tc>
      </w:tr>
      <w:tr w:rsidR="00E50BB6" w:rsidRPr="00E50BB6" w:rsidTr="00E50BB6">
        <w:trPr>
          <w:trHeight w:val="315"/>
        </w:trPr>
        <w:tc>
          <w:tcPr>
            <w:tcW w:w="11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МП</w:t>
            </w:r>
          </w:p>
        </w:tc>
        <w:tc>
          <w:tcPr>
            <w:tcW w:w="10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Пп</w:t>
            </w:r>
          </w:p>
        </w:tc>
        <w:tc>
          <w:tcPr>
            <w:tcW w:w="11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ОМ</w:t>
            </w:r>
          </w:p>
        </w:tc>
        <w:tc>
          <w:tcPr>
            <w:tcW w:w="8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М</w:t>
            </w:r>
          </w:p>
        </w:tc>
        <w:tc>
          <w:tcPr>
            <w:tcW w:w="460" w:type="pct"/>
            <w:vMerge/>
            <w:vAlign w:val="center"/>
            <w:hideMark/>
          </w:tcPr>
          <w:p w:rsidR="00E50BB6" w:rsidRPr="00E50BB6" w:rsidRDefault="00E50BB6">
            <w:pPr>
              <w:rPr>
                <w:color w:val="000000"/>
                <w:sz w:val="18"/>
                <w:szCs w:val="18"/>
              </w:rPr>
            </w:pPr>
          </w:p>
        </w:tc>
        <w:tc>
          <w:tcPr>
            <w:tcW w:w="357" w:type="pct"/>
            <w:vMerge/>
            <w:vAlign w:val="center"/>
            <w:hideMark/>
          </w:tcPr>
          <w:p w:rsidR="00E50BB6" w:rsidRPr="00E50BB6" w:rsidRDefault="00E50BB6">
            <w:pPr>
              <w:rPr>
                <w:color w:val="000000"/>
                <w:sz w:val="18"/>
                <w:szCs w:val="18"/>
              </w:rPr>
            </w:pP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Всего</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2021</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2022</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2023</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2024</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2025</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2026</w:t>
            </w:r>
          </w:p>
        </w:tc>
      </w:tr>
      <w:tr w:rsidR="00E50BB6" w:rsidRPr="00E50BB6" w:rsidTr="004A2058">
        <w:trPr>
          <w:trHeight w:val="995"/>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Программа «Жилье и городская среда муниципального образования «Город Кедровый»</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79 313,07</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16 587,26</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16 117,19</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15 855,99</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15 576,66</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13 397,81</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1 778,16</w:t>
            </w:r>
          </w:p>
        </w:tc>
      </w:tr>
      <w:tr w:rsidR="00E50BB6" w:rsidRPr="00E50BB6" w:rsidTr="00E50BB6">
        <w:trPr>
          <w:trHeight w:val="480"/>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79 313,07</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16 587,26</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16 117,19</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15 855,99</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15 576,66</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13 397,81</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1 778,16</w:t>
            </w:r>
          </w:p>
        </w:tc>
      </w:tr>
      <w:tr w:rsidR="00E50BB6" w:rsidRPr="00E50BB6" w:rsidTr="004A2058">
        <w:trPr>
          <w:trHeight w:val="1134"/>
        </w:trPr>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12</w:t>
            </w:r>
          </w:p>
        </w:tc>
        <w:tc>
          <w:tcPr>
            <w:tcW w:w="103"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1</w:t>
            </w:r>
          </w:p>
        </w:tc>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х</w:t>
            </w:r>
          </w:p>
        </w:tc>
        <w:tc>
          <w:tcPr>
            <w:tcW w:w="86"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х</w:t>
            </w:r>
          </w:p>
        </w:tc>
        <w:tc>
          <w:tcPr>
            <w:tcW w:w="460" w:type="pct"/>
            <w:vMerge w:val="restart"/>
            <w:shd w:val="clear" w:color="auto" w:fill="auto"/>
            <w:vAlign w:val="center"/>
            <w:hideMark/>
          </w:tcPr>
          <w:p w:rsidR="00E50BB6" w:rsidRPr="00E50BB6" w:rsidRDefault="00E50BB6">
            <w:pPr>
              <w:rPr>
                <w:b/>
                <w:bCs/>
                <w:color w:val="000000"/>
                <w:sz w:val="18"/>
                <w:szCs w:val="18"/>
              </w:rPr>
            </w:pPr>
            <w:r w:rsidRPr="00E50BB6">
              <w:rPr>
                <w:b/>
                <w:bCs/>
                <w:color w:val="000000"/>
                <w:sz w:val="18"/>
                <w:szCs w:val="18"/>
              </w:rPr>
              <w:t>Подпрограмма «Формирование современной городской среды муниципального образования «Город Кедровый»</w:t>
            </w:r>
          </w:p>
        </w:tc>
        <w:tc>
          <w:tcPr>
            <w:tcW w:w="357" w:type="pct"/>
            <w:shd w:val="clear" w:color="auto" w:fill="auto"/>
            <w:vAlign w:val="center"/>
            <w:hideMark/>
          </w:tcPr>
          <w:p w:rsidR="00E50BB6" w:rsidRPr="00E50BB6" w:rsidRDefault="00E50BB6">
            <w:pPr>
              <w:rPr>
                <w:b/>
                <w:bCs/>
                <w:color w:val="000000"/>
                <w:sz w:val="18"/>
                <w:szCs w:val="18"/>
              </w:rPr>
            </w:pPr>
            <w:r w:rsidRPr="00E50BB6">
              <w:rPr>
                <w:b/>
                <w:bCs/>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66 357,97</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14 389,47</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13 557,29</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13 278,59</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12 542,65</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11 011,81</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1 578,16</w:t>
            </w:r>
          </w:p>
        </w:tc>
      </w:tr>
      <w:tr w:rsidR="00E50BB6" w:rsidRPr="00E50BB6" w:rsidTr="00E50BB6">
        <w:trPr>
          <w:trHeight w:val="330"/>
        </w:trPr>
        <w:tc>
          <w:tcPr>
            <w:tcW w:w="119" w:type="pct"/>
            <w:vMerge/>
            <w:vAlign w:val="center"/>
            <w:hideMark/>
          </w:tcPr>
          <w:p w:rsidR="00E50BB6" w:rsidRPr="00E50BB6" w:rsidRDefault="00E50BB6">
            <w:pPr>
              <w:rPr>
                <w:b/>
                <w:bCs/>
                <w:color w:val="000000"/>
                <w:sz w:val="18"/>
                <w:szCs w:val="18"/>
              </w:rPr>
            </w:pPr>
          </w:p>
        </w:tc>
        <w:tc>
          <w:tcPr>
            <w:tcW w:w="103" w:type="pct"/>
            <w:vMerge/>
            <w:vAlign w:val="center"/>
            <w:hideMark/>
          </w:tcPr>
          <w:p w:rsidR="00E50BB6" w:rsidRPr="00E50BB6" w:rsidRDefault="00E50BB6">
            <w:pPr>
              <w:rPr>
                <w:b/>
                <w:bCs/>
                <w:color w:val="000000"/>
                <w:sz w:val="18"/>
                <w:szCs w:val="18"/>
              </w:rPr>
            </w:pPr>
          </w:p>
        </w:tc>
        <w:tc>
          <w:tcPr>
            <w:tcW w:w="119" w:type="pct"/>
            <w:vMerge/>
            <w:vAlign w:val="center"/>
            <w:hideMark/>
          </w:tcPr>
          <w:p w:rsidR="00E50BB6" w:rsidRPr="00E50BB6" w:rsidRDefault="00E50BB6">
            <w:pPr>
              <w:rPr>
                <w:b/>
                <w:bCs/>
                <w:color w:val="000000"/>
                <w:sz w:val="18"/>
                <w:szCs w:val="18"/>
              </w:rPr>
            </w:pPr>
          </w:p>
        </w:tc>
        <w:tc>
          <w:tcPr>
            <w:tcW w:w="86" w:type="pct"/>
            <w:vMerge/>
            <w:vAlign w:val="center"/>
            <w:hideMark/>
          </w:tcPr>
          <w:p w:rsidR="00E50BB6" w:rsidRPr="00E50BB6" w:rsidRDefault="00E50BB6">
            <w:pPr>
              <w:rPr>
                <w:b/>
                <w:bCs/>
                <w:color w:val="000000"/>
                <w:sz w:val="18"/>
                <w:szCs w:val="18"/>
              </w:rPr>
            </w:pPr>
          </w:p>
        </w:tc>
        <w:tc>
          <w:tcPr>
            <w:tcW w:w="460" w:type="pct"/>
            <w:vMerge/>
            <w:vAlign w:val="center"/>
            <w:hideMark/>
          </w:tcPr>
          <w:p w:rsidR="00E50BB6" w:rsidRPr="00E50BB6" w:rsidRDefault="00E50BB6">
            <w:pPr>
              <w:rPr>
                <w:b/>
                <w:bCs/>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66 357,97</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14 389,47</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13 557,29</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13 278,59</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12 542,65</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11 011,81</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1 578,16</w:t>
            </w:r>
          </w:p>
        </w:tc>
      </w:tr>
      <w:tr w:rsidR="00E50BB6" w:rsidRPr="00E50BB6" w:rsidTr="00E50BB6">
        <w:trPr>
          <w:trHeight w:val="570"/>
        </w:trPr>
        <w:tc>
          <w:tcPr>
            <w:tcW w:w="5000" w:type="pct"/>
            <w:gridSpan w:val="13"/>
            <w:shd w:val="clear" w:color="auto" w:fill="auto"/>
            <w:vAlign w:val="center"/>
            <w:hideMark/>
          </w:tcPr>
          <w:p w:rsidR="00E50BB6" w:rsidRPr="00E50BB6" w:rsidRDefault="00E50BB6">
            <w:pPr>
              <w:jc w:val="center"/>
              <w:rPr>
                <w:b/>
                <w:bCs/>
                <w:color w:val="000000"/>
                <w:sz w:val="18"/>
                <w:szCs w:val="18"/>
              </w:rPr>
            </w:pPr>
            <w:r w:rsidRPr="00E50BB6">
              <w:rPr>
                <w:b/>
                <w:bCs/>
                <w:color w:val="000000"/>
                <w:sz w:val="18"/>
                <w:szCs w:val="18"/>
              </w:rPr>
              <w:t>Задача 1 Повышение уровня благоустройства дворовых территорий муниципального образования «Город Кедровый»</w:t>
            </w:r>
          </w:p>
        </w:tc>
      </w:tr>
      <w:tr w:rsidR="00E50BB6" w:rsidRPr="00E50BB6" w:rsidTr="00E50BB6">
        <w:trPr>
          <w:trHeight w:val="2175"/>
        </w:trPr>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Основное мероприятие «Повышение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b/>
                <w:bCs/>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2220"/>
        </w:trPr>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b/>
                <w:bCs/>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4A2058">
        <w:trPr>
          <w:trHeight w:val="1604"/>
        </w:trPr>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Повышение уровня благоустройства дворовых территорий муниципального образования «Город Кедровый»</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b/>
                <w:bCs/>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540"/>
        </w:trPr>
        <w:tc>
          <w:tcPr>
            <w:tcW w:w="5000" w:type="pct"/>
            <w:gridSpan w:val="13"/>
            <w:shd w:val="clear" w:color="auto" w:fill="auto"/>
            <w:vAlign w:val="center"/>
            <w:hideMark/>
          </w:tcPr>
          <w:p w:rsidR="00E50BB6" w:rsidRPr="00E50BB6" w:rsidRDefault="00E50BB6">
            <w:pPr>
              <w:jc w:val="center"/>
              <w:rPr>
                <w:b/>
                <w:bCs/>
                <w:color w:val="000000"/>
                <w:sz w:val="18"/>
                <w:szCs w:val="18"/>
              </w:rPr>
            </w:pPr>
            <w:r w:rsidRPr="00E50BB6">
              <w:rPr>
                <w:b/>
                <w:bCs/>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E50BB6" w:rsidRPr="00E50BB6" w:rsidTr="00E50BB6">
        <w:trPr>
          <w:trHeight w:val="2010"/>
        </w:trPr>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lastRenderedPageBreak/>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Основное мероприятие «Повышение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38 898,29</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11 908,61</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8 354,44</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10 222,77</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8 412,47</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7 436,55</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b/>
                <w:bCs/>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38 898,29</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11 908,61</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8 354,44</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10 222,77</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8 412,47</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7 436,55</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150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37 535,53</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11 644,36</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8 144,64</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9 671,86</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8 074,67</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7 146,55</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37 535,53</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11 644,36</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8 144,64</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9 671,86</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8 074,67</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7 146,55</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4A2058">
        <w:trPr>
          <w:trHeight w:val="98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Повышение уровня благоустройства общественных территорий муниципального образования «Город Кедровый»</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1 362,76</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264,25</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209,80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550,91</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337,80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290,00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1 362,76</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264,25</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209,80</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550,91</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337,80</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290,00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30"/>
        </w:trPr>
        <w:tc>
          <w:tcPr>
            <w:tcW w:w="5000" w:type="pct"/>
            <w:gridSpan w:val="13"/>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Задача 3.Содержание имеющихся объектов благоустройства</w:t>
            </w:r>
          </w:p>
        </w:tc>
      </w:tr>
      <w:tr w:rsidR="00E50BB6" w:rsidRPr="00E50BB6" w:rsidTr="004A2058">
        <w:trPr>
          <w:trHeight w:val="866"/>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Основное мероприятие «Благоустройство территорий муниципального образования «Город Кедровый»</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19 873,14</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2 480,86</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5 202,85</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3 055,82</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4 130,19</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3 575,26</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1 578,16</w:t>
            </w:r>
          </w:p>
        </w:tc>
      </w:tr>
      <w:tr w:rsidR="00E50BB6" w:rsidRPr="00E50BB6" w:rsidTr="00E50BB6">
        <w:trPr>
          <w:trHeight w:val="690"/>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19 873,14</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2 480,86</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5 202,85</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3 055,82</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4 130,19</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3 575,26</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1 578,16</w:t>
            </w:r>
          </w:p>
        </w:tc>
      </w:tr>
      <w:tr w:rsidR="00E50BB6" w:rsidRPr="00E50BB6" w:rsidTr="00CE4C64">
        <w:trPr>
          <w:trHeight w:val="465"/>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Содержание, приобретение материалов и ремонт объектов благоустройства</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19 496,60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2 368,71</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5 088,46</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3 055,82</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3 980,19</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3 425,26</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1 578,16</w:t>
            </w:r>
          </w:p>
        </w:tc>
      </w:tr>
      <w:tr w:rsidR="00E50BB6" w:rsidRPr="00E50BB6" w:rsidTr="00E50BB6">
        <w:trPr>
          <w:trHeight w:val="58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19 496,60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2 368,71</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5 088,46</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3 055,82</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3 980,19</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3 425,26</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1 578,16</w:t>
            </w:r>
          </w:p>
        </w:tc>
      </w:tr>
      <w:tr w:rsidR="00E50BB6" w:rsidRPr="00E50BB6" w:rsidTr="00CE4C64">
        <w:trPr>
          <w:trHeight w:val="469"/>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Обустройство и содержание мест захоронения</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376,54</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112,15</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114,39</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150,00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150,00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58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376,54</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112,15</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114,39</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150,00</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150,00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CE4C64">
        <w:trPr>
          <w:trHeight w:val="1037"/>
        </w:trPr>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12</w:t>
            </w:r>
          </w:p>
        </w:tc>
        <w:tc>
          <w:tcPr>
            <w:tcW w:w="103"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2</w:t>
            </w:r>
          </w:p>
        </w:tc>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х</w:t>
            </w:r>
          </w:p>
        </w:tc>
        <w:tc>
          <w:tcPr>
            <w:tcW w:w="86"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х</w:t>
            </w:r>
          </w:p>
        </w:tc>
        <w:tc>
          <w:tcPr>
            <w:tcW w:w="460" w:type="pct"/>
            <w:vMerge w:val="restart"/>
            <w:shd w:val="clear" w:color="auto" w:fill="auto"/>
            <w:vAlign w:val="center"/>
            <w:hideMark/>
          </w:tcPr>
          <w:p w:rsidR="00E50BB6" w:rsidRPr="00E50BB6" w:rsidRDefault="00E50BB6">
            <w:pPr>
              <w:rPr>
                <w:b/>
                <w:bCs/>
                <w:color w:val="000000"/>
                <w:sz w:val="18"/>
                <w:szCs w:val="18"/>
              </w:rPr>
            </w:pPr>
            <w:r w:rsidRPr="00E50BB6">
              <w:rPr>
                <w:b/>
                <w:bCs/>
                <w:color w:val="000000"/>
                <w:sz w:val="18"/>
                <w:szCs w:val="18"/>
              </w:rPr>
              <w:t>Подпрограмма «Обеспечение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50BB6" w:rsidRPr="00E50BB6" w:rsidRDefault="00E50BB6">
            <w:pPr>
              <w:rPr>
                <w:b/>
                <w:bCs/>
                <w:color w:val="000000"/>
                <w:sz w:val="18"/>
                <w:szCs w:val="18"/>
              </w:rPr>
            </w:pPr>
            <w:r w:rsidRPr="00E50BB6">
              <w:rPr>
                <w:b/>
                <w:bCs/>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690"/>
        </w:trPr>
        <w:tc>
          <w:tcPr>
            <w:tcW w:w="119" w:type="pct"/>
            <w:vMerge/>
            <w:vAlign w:val="center"/>
            <w:hideMark/>
          </w:tcPr>
          <w:p w:rsidR="00E50BB6" w:rsidRPr="00E50BB6" w:rsidRDefault="00E50BB6">
            <w:pPr>
              <w:rPr>
                <w:b/>
                <w:bCs/>
                <w:color w:val="000000"/>
                <w:sz w:val="18"/>
                <w:szCs w:val="18"/>
              </w:rPr>
            </w:pPr>
          </w:p>
        </w:tc>
        <w:tc>
          <w:tcPr>
            <w:tcW w:w="103" w:type="pct"/>
            <w:vMerge/>
            <w:vAlign w:val="center"/>
            <w:hideMark/>
          </w:tcPr>
          <w:p w:rsidR="00E50BB6" w:rsidRPr="00E50BB6" w:rsidRDefault="00E50BB6">
            <w:pPr>
              <w:rPr>
                <w:b/>
                <w:bCs/>
                <w:color w:val="000000"/>
                <w:sz w:val="18"/>
                <w:szCs w:val="18"/>
              </w:rPr>
            </w:pPr>
          </w:p>
        </w:tc>
        <w:tc>
          <w:tcPr>
            <w:tcW w:w="119" w:type="pct"/>
            <w:vMerge/>
            <w:vAlign w:val="center"/>
            <w:hideMark/>
          </w:tcPr>
          <w:p w:rsidR="00E50BB6" w:rsidRPr="00E50BB6" w:rsidRDefault="00E50BB6">
            <w:pPr>
              <w:rPr>
                <w:b/>
                <w:bCs/>
                <w:color w:val="000000"/>
                <w:sz w:val="18"/>
                <w:szCs w:val="18"/>
              </w:rPr>
            </w:pPr>
          </w:p>
        </w:tc>
        <w:tc>
          <w:tcPr>
            <w:tcW w:w="86" w:type="pct"/>
            <w:vMerge/>
            <w:vAlign w:val="center"/>
            <w:hideMark/>
          </w:tcPr>
          <w:p w:rsidR="00E50BB6" w:rsidRPr="00E50BB6" w:rsidRDefault="00E50BB6">
            <w:pPr>
              <w:rPr>
                <w:b/>
                <w:bCs/>
                <w:color w:val="000000"/>
                <w:sz w:val="18"/>
                <w:szCs w:val="18"/>
              </w:rPr>
            </w:pPr>
          </w:p>
        </w:tc>
        <w:tc>
          <w:tcPr>
            <w:tcW w:w="460" w:type="pct"/>
            <w:vMerge/>
            <w:vAlign w:val="center"/>
            <w:hideMark/>
          </w:tcPr>
          <w:p w:rsidR="00E50BB6" w:rsidRPr="00E50BB6" w:rsidRDefault="00E50BB6">
            <w:pPr>
              <w:rPr>
                <w:b/>
                <w:bCs/>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795"/>
        </w:trPr>
        <w:tc>
          <w:tcPr>
            <w:tcW w:w="5000" w:type="pct"/>
            <w:gridSpan w:val="13"/>
            <w:shd w:val="clear" w:color="auto" w:fill="auto"/>
            <w:vAlign w:val="center"/>
            <w:hideMark/>
          </w:tcPr>
          <w:p w:rsidR="00E50BB6" w:rsidRPr="00E50BB6" w:rsidRDefault="00E50BB6">
            <w:pPr>
              <w:jc w:val="center"/>
              <w:rPr>
                <w:b/>
                <w:bCs/>
                <w:color w:val="000000"/>
                <w:sz w:val="18"/>
                <w:szCs w:val="18"/>
              </w:rPr>
            </w:pPr>
            <w:r w:rsidRPr="00E50BB6">
              <w:rPr>
                <w:b/>
                <w:bCs/>
                <w:color w:val="000000"/>
                <w:sz w:val="18"/>
                <w:szCs w:val="18"/>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E50BB6" w:rsidRPr="00E50BB6" w:rsidTr="00E50BB6">
        <w:trPr>
          <w:trHeight w:val="276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lastRenderedPageBreak/>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460" w:type="pct"/>
            <w:vMerge w:val="restar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6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141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Обеспечение жильем молодых семей на территории муниципального образования «Город Кедровый»</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213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C5226E">
        <w:trPr>
          <w:trHeight w:val="729"/>
        </w:trPr>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12</w:t>
            </w:r>
          </w:p>
        </w:tc>
        <w:tc>
          <w:tcPr>
            <w:tcW w:w="103"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3</w:t>
            </w:r>
          </w:p>
        </w:tc>
        <w:tc>
          <w:tcPr>
            <w:tcW w:w="119"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х</w:t>
            </w:r>
          </w:p>
        </w:tc>
        <w:tc>
          <w:tcPr>
            <w:tcW w:w="86" w:type="pct"/>
            <w:vMerge w:val="restart"/>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х</w:t>
            </w:r>
          </w:p>
        </w:tc>
        <w:tc>
          <w:tcPr>
            <w:tcW w:w="460" w:type="pct"/>
            <w:vMerge w:val="restart"/>
            <w:shd w:val="clear" w:color="auto" w:fill="auto"/>
            <w:vAlign w:val="center"/>
            <w:hideMark/>
          </w:tcPr>
          <w:p w:rsidR="00E50BB6" w:rsidRPr="00E50BB6" w:rsidRDefault="00E50BB6">
            <w:pPr>
              <w:rPr>
                <w:b/>
                <w:bCs/>
                <w:color w:val="000000"/>
                <w:sz w:val="18"/>
                <w:szCs w:val="18"/>
              </w:rPr>
            </w:pPr>
            <w:r w:rsidRPr="00E50BB6">
              <w:rPr>
                <w:b/>
                <w:bCs/>
                <w:color w:val="000000"/>
                <w:sz w:val="18"/>
                <w:szCs w:val="18"/>
              </w:rPr>
              <w:t>Подпрограмма «Содержание и развитие жилищного фонда»</w:t>
            </w:r>
          </w:p>
        </w:tc>
        <w:tc>
          <w:tcPr>
            <w:tcW w:w="357" w:type="pct"/>
            <w:shd w:val="clear" w:color="auto" w:fill="auto"/>
            <w:vAlign w:val="center"/>
            <w:hideMark/>
          </w:tcPr>
          <w:p w:rsidR="00E50BB6" w:rsidRPr="00E50BB6" w:rsidRDefault="00E50BB6">
            <w:pPr>
              <w:rPr>
                <w:b/>
                <w:bCs/>
                <w:color w:val="000000"/>
                <w:sz w:val="18"/>
                <w:szCs w:val="18"/>
              </w:rPr>
            </w:pPr>
            <w:r w:rsidRPr="00E50BB6">
              <w:rPr>
                <w:b/>
                <w:bCs/>
                <w:color w:val="000000"/>
                <w:sz w:val="18"/>
                <w:szCs w:val="18"/>
              </w:rPr>
              <w:t>Всего</w:t>
            </w:r>
          </w:p>
        </w:tc>
        <w:tc>
          <w:tcPr>
            <w:tcW w:w="1689"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12 955,10</w:t>
            </w:r>
          </w:p>
        </w:tc>
        <w:tc>
          <w:tcPr>
            <w:tcW w:w="391"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2 197,79</w:t>
            </w:r>
          </w:p>
        </w:tc>
        <w:tc>
          <w:tcPr>
            <w:tcW w:w="345"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2 559,90</w:t>
            </w:r>
          </w:p>
        </w:tc>
        <w:tc>
          <w:tcPr>
            <w:tcW w:w="333"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2 577,40</w:t>
            </w:r>
          </w:p>
        </w:tc>
        <w:tc>
          <w:tcPr>
            <w:tcW w:w="387"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3 034,01</w:t>
            </w:r>
          </w:p>
        </w:tc>
        <w:tc>
          <w:tcPr>
            <w:tcW w:w="316"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2 386,00</w:t>
            </w:r>
          </w:p>
        </w:tc>
        <w:tc>
          <w:tcPr>
            <w:tcW w:w="295"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200,00</w:t>
            </w:r>
          </w:p>
        </w:tc>
      </w:tr>
      <w:tr w:rsidR="00E50BB6" w:rsidRPr="00E50BB6" w:rsidTr="00E50BB6">
        <w:trPr>
          <w:trHeight w:val="315"/>
        </w:trPr>
        <w:tc>
          <w:tcPr>
            <w:tcW w:w="119" w:type="pct"/>
            <w:vMerge/>
            <w:vAlign w:val="center"/>
            <w:hideMark/>
          </w:tcPr>
          <w:p w:rsidR="00E50BB6" w:rsidRPr="00E50BB6" w:rsidRDefault="00E50BB6">
            <w:pPr>
              <w:rPr>
                <w:b/>
                <w:bCs/>
                <w:color w:val="000000"/>
                <w:sz w:val="18"/>
                <w:szCs w:val="18"/>
              </w:rPr>
            </w:pPr>
          </w:p>
        </w:tc>
        <w:tc>
          <w:tcPr>
            <w:tcW w:w="103" w:type="pct"/>
            <w:vMerge/>
            <w:vAlign w:val="center"/>
            <w:hideMark/>
          </w:tcPr>
          <w:p w:rsidR="00E50BB6" w:rsidRPr="00E50BB6" w:rsidRDefault="00E50BB6">
            <w:pPr>
              <w:rPr>
                <w:b/>
                <w:bCs/>
                <w:color w:val="000000"/>
                <w:sz w:val="18"/>
                <w:szCs w:val="18"/>
              </w:rPr>
            </w:pPr>
          </w:p>
        </w:tc>
        <w:tc>
          <w:tcPr>
            <w:tcW w:w="119" w:type="pct"/>
            <w:vMerge/>
            <w:vAlign w:val="center"/>
            <w:hideMark/>
          </w:tcPr>
          <w:p w:rsidR="00E50BB6" w:rsidRPr="00E50BB6" w:rsidRDefault="00E50BB6">
            <w:pPr>
              <w:rPr>
                <w:b/>
                <w:bCs/>
                <w:color w:val="000000"/>
                <w:sz w:val="18"/>
                <w:szCs w:val="18"/>
              </w:rPr>
            </w:pPr>
          </w:p>
        </w:tc>
        <w:tc>
          <w:tcPr>
            <w:tcW w:w="86" w:type="pct"/>
            <w:vMerge/>
            <w:vAlign w:val="center"/>
            <w:hideMark/>
          </w:tcPr>
          <w:p w:rsidR="00E50BB6" w:rsidRPr="00E50BB6" w:rsidRDefault="00E50BB6">
            <w:pPr>
              <w:rPr>
                <w:b/>
                <w:bCs/>
                <w:color w:val="000000"/>
                <w:sz w:val="18"/>
                <w:szCs w:val="18"/>
              </w:rPr>
            </w:pPr>
          </w:p>
        </w:tc>
        <w:tc>
          <w:tcPr>
            <w:tcW w:w="460" w:type="pct"/>
            <w:vMerge/>
            <w:vAlign w:val="center"/>
            <w:hideMark/>
          </w:tcPr>
          <w:p w:rsidR="00E50BB6" w:rsidRPr="00E50BB6" w:rsidRDefault="00E50BB6">
            <w:pPr>
              <w:rPr>
                <w:b/>
                <w:bCs/>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12 955,10</w:t>
            </w:r>
          </w:p>
        </w:tc>
        <w:tc>
          <w:tcPr>
            <w:tcW w:w="391"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2 197,79</w:t>
            </w:r>
          </w:p>
        </w:tc>
        <w:tc>
          <w:tcPr>
            <w:tcW w:w="345"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2 559,90</w:t>
            </w:r>
          </w:p>
        </w:tc>
        <w:tc>
          <w:tcPr>
            <w:tcW w:w="333"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2 577,40</w:t>
            </w:r>
          </w:p>
        </w:tc>
        <w:tc>
          <w:tcPr>
            <w:tcW w:w="387"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3 034,01</w:t>
            </w:r>
          </w:p>
        </w:tc>
        <w:tc>
          <w:tcPr>
            <w:tcW w:w="316"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2 386,00</w:t>
            </w:r>
          </w:p>
        </w:tc>
        <w:tc>
          <w:tcPr>
            <w:tcW w:w="295" w:type="pct"/>
            <w:shd w:val="clear" w:color="000000" w:fill="FFFFFF"/>
            <w:vAlign w:val="center"/>
            <w:hideMark/>
          </w:tcPr>
          <w:p w:rsidR="00E50BB6" w:rsidRPr="00E50BB6" w:rsidRDefault="00E50BB6">
            <w:pPr>
              <w:jc w:val="center"/>
              <w:rPr>
                <w:color w:val="000000"/>
                <w:sz w:val="18"/>
                <w:szCs w:val="18"/>
              </w:rPr>
            </w:pPr>
            <w:r w:rsidRPr="00E50BB6">
              <w:rPr>
                <w:color w:val="000000"/>
                <w:sz w:val="18"/>
                <w:szCs w:val="18"/>
              </w:rPr>
              <w:t>200,00</w:t>
            </w:r>
          </w:p>
        </w:tc>
      </w:tr>
      <w:tr w:rsidR="00E50BB6" w:rsidRPr="00E50BB6" w:rsidTr="00E50BB6">
        <w:trPr>
          <w:trHeight w:val="315"/>
        </w:trPr>
        <w:tc>
          <w:tcPr>
            <w:tcW w:w="5000" w:type="pct"/>
            <w:gridSpan w:val="13"/>
            <w:shd w:val="clear" w:color="auto" w:fill="auto"/>
            <w:vAlign w:val="center"/>
            <w:hideMark/>
          </w:tcPr>
          <w:p w:rsidR="00E50BB6" w:rsidRPr="00E50BB6" w:rsidRDefault="00E50BB6">
            <w:pPr>
              <w:jc w:val="center"/>
              <w:rPr>
                <w:b/>
                <w:bCs/>
                <w:color w:val="000000"/>
                <w:sz w:val="18"/>
                <w:szCs w:val="18"/>
              </w:rPr>
            </w:pPr>
            <w:r w:rsidRPr="00E50BB6">
              <w:rPr>
                <w:b/>
                <w:bCs/>
                <w:color w:val="000000"/>
                <w:sz w:val="18"/>
                <w:szCs w:val="18"/>
              </w:rPr>
              <w:t>Задача 1 Управление муниципальным жилищным фондом</w:t>
            </w:r>
          </w:p>
        </w:tc>
      </w:tr>
      <w:tr w:rsidR="00E50BB6" w:rsidRPr="00E50BB6" w:rsidTr="00C5226E">
        <w:trPr>
          <w:trHeight w:val="47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 xml:space="preserve">Основное мероприятие «Управление </w:t>
            </w:r>
            <w:r w:rsidRPr="00E50BB6">
              <w:rPr>
                <w:color w:val="000000"/>
                <w:sz w:val="18"/>
                <w:szCs w:val="18"/>
              </w:rPr>
              <w:lastRenderedPageBreak/>
              <w:t>муниципальным жилищным фондом»</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lastRenderedPageBreak/>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7 080,97</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2 033,20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1 671,00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1 664,00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1 712,77</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1 540,00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7 080,97</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2 033,20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1 671,00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1 664,00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1 712,77</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1 540,00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C5226E">
        <w:trPr>
          <w:trHeight w:val="549"/>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Содержание муниципального жилищного фонда</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7 080,97</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2 033,20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1 671,00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1 664,00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1 712,77</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1 540,00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7 080,97</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2 033,20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1 671,00</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1 664,00</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1 712,77</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1 540,00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C5226E">
        <w:trPr>
          <w:trHeight w:val="283"/>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Капитальный ремонт муниципального жилого фонда</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C5226E">
        <w:trPr>
          <w:trHeight w:val="579"/>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Создание условий для управления многоквартирным домами</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31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1560"/>
        </w:trPr>
        <w:tc>
          <w:tcPr>
            <w:tcW w:w="5000" w:type="pct"/>
            <w:gridSpan w:val="13"/>
            <w:shd w:val="clear" w:color="auto" w:fill="auto"/>
            <w:vAlign w:val="center"/>
            <w:hideMark/>
          </w:tcPr>
          <w:p w:rsidR="00E50BB6" w:rsidRPr="00E50BB6" w:rsidRDefault="00E50BB6">
            <w:pPr>
              <w:jc w:val="center"/>
              <w:rPr>
                <w:b/>
                <w:bCs/>
                <w:color w:val="000000"/>
                <w:sz w:val="18"/>
                <w:szCs w:val="18"/>
              </w:rPr>
            </w:pPr>
            <w:r w:rsidRPr="00E50BB6">
              <w:rPr>
                <w:b/>
                <w:bCs/>
                <w:color w:val="000000"/>
                <w:sz w:val="18"/>
                <w:szCs w:val="18"/>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E50BB6" w:rsidRPr="00E50BB6" w:rsidTr="00E50BB6">
        <w:trPr>
          <w:trHeight w:val="495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w:t>
            </w:r>
            <w:r w:rsidRPr="00E50BB6">
              <w:rPr>
                <w:color w:val="000000"/>
                <w:sz w:val="18"/>
                <w:szCs w:val="18"/>
              </w:rPr>
              <w:lastRenderedPageBreak/>
              <w:t>участников Великой Отечественной войны 1941 - 1945 годов, не вступивших в повторный брак»</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lastRenderedPageBreak/>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675,00</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150,00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125,00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r>
      <w:tr w:rsidR="00E50BB6" w:rsidRPr="00E50BB6" w:rsidTr="00E50BB6">
        <w:trPr>
          <w:trHeight w:val="510"/>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675,00</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150,00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125,00</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r>
      <w:tr w:rsidR="00E50BB6" w:rsidRPr="00E50BB6" w:rsidTr="00E50BB6">
        <w:trPr>
          <w:trHeight w:val="3945"/>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2</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464,59</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14,59</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50,00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100,00</w:t>
            </w:r>
          </w:p>
        </w:tc>
      </w:tr>
      <w:tr w:rsidR="00E50BB6" w:rsidRPr="00E50BB6" w:rsidTr="00E50BB6">
        <w:trPr>
          <w:trHeight w:val="46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464,59</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14,59</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50,00</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100,00</w:t>
            </w:r>
          </w:p>
        </w:tc>
      </w:tr>
      <w:tr w:rsidR="00E50BB6" w:rsidRPr="00E50BB6" w:rsidTr="00E50BB6">
        <w:trPr>
          <w:trHeight w:val="465"/>
        </w:trPr>
        <w:tc>
          <w:tcPr>
            <w:tcW w:w="5000" w:type="pct"/>
            <w:gridSpan w:val="13"/>
            <w:shd w:val="clear" w:color="auto" w:fill="auto"/>
            <w:noWrap/>
            <w:vAlign w:val="center"/>
            <w:hideMark/>
          </w:tcPr>
          <w:p w:rsidR="00E50BB6" w:rsidRPr="00E50BB6" w:rsidRDefault="00E50BB6">
            <w:pPr>
              <w:jc w:val="center"/>
              <w:rPr>
                <w:b/>
                <w:bCs/>
                <w:color w:val="000000"/>
                <w:sz w:val="18"/>
                <w:szCs w:val="18"/>
              </w:rPr>
            </w:pPr>
            <w:r w:rsidRPr="00E50BB6">
              <w:rPr>
                <w:b/>
                <w:bCs/>
                <w:color w:val="000000"/>
                <w:sz w:val="18"/>
                <w:szCs w:val="18"/>
              </w:rPr>
              <w:t>Задача 3 Расселение жилья, признанного аварийным</w:t>
            </w:r>
          </w:p>
        </w:tc>
      </w:tr>
      <w:tr w:rsidR="00E50BB6" w:rsidRPr="00E50BB6" w:rsidTr="00E50BB6">
        <w:trPr>
          <w:trHeight w:val="510"/>
        </w:trPr>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12</w:t>
            </w:r>
          </w:p>
        </w:tc>
        <w:tc>
          <w:tcPr>
            <w:tcW w:w="103"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119"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3</w:t>
            </w:r>
          </w:p>
        </w:tc>
        <w:tc>
          <w:tcPr>
            <w:tcW w:w="86" w:type="pct"/>
            <w:vMerge w:val="restar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х</w:t>
            </w:r>
          </w:p>
        </w:tc>
        <w:tc>
          <w:tcPr>
            <w:tcW w:w="460" w:type="pct"/>
            <w:vMerge w:val="restart"/>
            <w:shd w:val="clear" w:color="auto" w:fill="auto"/>
            <w:vAlign w:val="center"/>
            <w:hideMark/>
          </w:tcPr>
          <w:p w:rsidR="00E50BB6" w:rsidRPr="00E50BB6" w:rsidRDefault="00E50BB6">
            <w:pPr>
              <w:rPr>
                <w:color w:val="000000"/>
                <w:sz w:val="18"/>
                <w:szCs w:val="18"/>
              </w:rPr>
            </w:pPr>
            <w:r w:rsidRPr="00E50BB6">
              <w:rPr>
                <w:color w:val="000000"/>
                <w:sz w:val="18"/>
                <w:szCs w:val="18"/>
              </w:rPr>
              <w:t>Основное мероприятие "Расселение жилья, признанного аварийным"</w:t>
            </w: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Всего</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2 548,54</w:t>
            </w:r>
          </w:p>
        </w:tc>
        <w:tc>
          <w:tcPr>
            <w:tcW w:w="391"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713,90</w:t>
            </w:r>
          </w:p>
        </w:tc>
        <w:tc>
          <w:tcPr>
            <w:tcW w:w="333"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713,40</w:t>
            </w:r>
          </w:p>
        </w:tc>
        <w:tc>
          <w:tcPr>
            <w:tcW w:w="387"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1 121,24</w:t>
            </w:r>
          </w:p>
        </w:tc>
        <w:tc>
          <w:tcPr>
            <w:tcW w:w="316"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646,00</w:t>
            </w:r>
          </w:p>
        </w:tc>
        <w:tc>
          <w:tcPr>
            <w:tcW w:w="295"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0,00</w:t>
            </w:r>
          </w:p>
        </w:tc>
      </w:tr>
      <w:tr w:rsidR="00E50BB6" w:rsidRPr="00E50BB6" w:rsidTr="00E50BB6">
        <w:trPr>
          <w:trHeight w:val="705"/>
        </w:trPr>
        <w:tc>
          <w:tcPr>
            <w:tcW w:w="119" w:type="pct"/>
            <w:vMerge/>
            <w:vAlign w:val="center"/>
            <w:hideMark/>
          </w:tcPr>
          <w:p w:rsidR="00E50BB6" w:rsidRPr="00E50BB6" w:rsidRDefault="00E50BB6">
            <w:pPr>
              <w:rPr>
                <w:color w:val="000000"/>
                <w:sz w:val="18"/>
                <w:szCs w:val="18"/>
              </w:rPr>
            </w:pPr>
          </w:p>
        </w:tc>
        <w:tc>
          <w:tcPr>
            <w:tcW w:w="103" w:type="pct"/>
            <w:vMerge/>
            <w:vAlign w:val="center"/>
            <w:hideMark/>
          </w:tcPr>
          <w:p w:rsidR="00E50BB6" w:rsidRPr="00E50BB6" w:rsidRDefault="00E50BB6">
            <w:pPr>
              <w:rPr>
                <w:color w:val="000000"/>
                <w:sz w:val="18"/>
                <w:szCs w:val="18"/>
              </w:rPr>
            </w:pPr>
          </w:p>
        </w:tc>
        <w:tc>
          <w:tcPr>
            <w:tcW w:w="119" w:type="pct"/>
            <w:vMerge/>
            <w:vAlign w:val="center"/>
            <w:hideMark/>
          </w:tcPr>
          <w:p w:rsidR="00E50BB6" w:rsidRPr="00E50BB6" w:rsidRDefault="00E50BB6">
            <w:pPr>
              <w:rPr>
                <w:color w:val="000000"/>
                <w:sz w:val="18"/>
                <w:szCs w:val="18"/>
              </w:rPr>
            </w:pPr>
          </w:p>
        </w:tc>
        <w:tc>
          <w:tcPr>
            <w:tcW w:w="86" w:type="pct"/>
            <w:vMerge/>
            <w:vAlign w:val="center"/>
            <w:hideMark/>
          </w:tcPr>
          <w:p w:rsidR="00E50BB6" w:rsidRPr="00E50BB6" w:rsidRDefault="00E50BB6">
            <w:pPr>
              <w:rPr>
                <w:color w:val="000000"/>
                <w:sz w:val="18"/>
                <w:szCs w:val="18"/>
              </w:rPr>
            </w:pPr>
          </w:p>
        </w:tc>
        <w:tc>
          <w:tcPr>
            <w:tcW w:w="460" w:type="pct"/>
            <w:vMerge/>
            <w:vAlign w:val="center"/>
            <w:hideMark/>
          </w:tcPr>
          <w:p w:rsidR="00E50BB6" w:rsidRPr="00E50BB6" w:rsidRDefault="00E50BB6">
            <w:pPr>
              <w:rPr>
                <w:color w:val="000000"/>
                <w:sz w:val="18"/>
                <w:szCs w:val="18"/>
              </w:rPr>
            </w:pPr>
          </w:p>
        </w:tc>
        <w:tc>
          <w:tcPr>
            <w:tcW w:w="357" w:type="pct"/>
            <w:shd w:val="clear" w:color="auto" w:fill="auto"/>
            <w:vAlign w:val="center"/>
            <w:hideMark/>
          </w:tcPr>
          <w:p w:rsidR="00E50BB6" w:rsidRPr="00E50BB6" w:rsidRDefault="00E50BB6">
            <w:pPr>
              <w:rPr>
                <w:color w:val="000000"/>
                <w:sz w:val="18"/>
                <w:szCs w:val="18"/>
              </w:rPr>
            </w:pPr>
            <w:r w:rsidRPr="00E50BB6">
              <w:rPr>
                <w:color w:val="000000"/>
                <w:sz w:val="18"/>
                <w:szCs w:val="18"/>
              </w:rPr>
              <w:t>Администрация</w:t>
            </w:r>
          </w:p>
        </w:tc>
        <w:tc>
          <w:tcPr>
            <w:tcW w:w="1689" w:type="pct"/>
            <w:shd w:val="clear" w:color="auto" w:fill="auto"/>
            <w:vAlign w:val="center"/>
            <w:hideMark/>
          </w:tcPr>
          <w:p w:rsidR="00E50BB6" w:rsidRPr="00E50BB6" w:rsidRDefault="00E50BB6">
            <w:pPr>
              <w:jc w:val="center"/>
              <w:rPr>
                <w:color w:val="000000"/>
                <w:sz w:val="18"/>
                <w:szCs w:val="18"/>
              </w:rPr>
            </w:pPr>
            <w:r w:rsidRPr="00E50BB6">
              <w:rPr>
                <w:color w:val="000000"/>
                <w:sz w:val="18"/>
                <w:szCs w:val="18"/>
              </w:rPr>
              <w:t>2 548,54</w:t>
            </w:r>
          </w:p>
        </w:tc>
        <w:tc>
          <w:tcPr>
            <w:tcW w:w="391"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c>
          <w:tcPr>
            <w:tcW w:w="34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713,90</w:t>
            </w:r>
          </w:p>
        </w:tc>
        <w:tc>
          <w:tcPr>
            <w:tcW w:w="333"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713,40</w:t>
            </w:r>
          </w:p>
        </w:tc>
        <w:tc>
          <w:tcPr>
            <w:tcW w:w="387"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1 121,24</w:t>
            </w:r>
          </w:p>
        </w:tc>
        <w:tc>
          <w:tcPr>
            <w:tcW w:w="316"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646,00</w:t>
            </w:r>
          </w:p>
        </w:tc>
        <w:tc>
          <w:tcPr>
            <w:tcW w:w="295" w:type="pct"/>
            <w:shd w:val="clear" w:color="auto" w:fill="auto"/>
            <w:noWrap/>
            <w:vAlign w:val="center"/>
            <w:hideMark/>
          </w:tcPr>
          <w:p w:rsidR="00E50BB6" w:rsidRPr="00E50BB6" w:rsidRDefault="00E50BB6">
            <w:pPr>
              <w:jc w:val="center"/>
              <w:rPr>
                <w:color w:val="000000"/>
                <w:sz w:val="18"/>
                <w:szCs w:val="18"/>
              </w:rPr>
            </w:pPr>
            <w:r w:rsidRPr="00E50BB6">
              <w:rPr>
                <w:color w:val="000000"/>
                <w:sz w:val="18"/>
                <w:szCs w:val="18"/>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lastRenderedPageBreak/>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80"/>
        <w:gridCol w:w="1494"/>
        <w:gridCol w:w="974"/>
        <w:gridCol w:w="963"/>
        <w:gridCol w:w="986"/>
        <w:gridCol w:w="694"/>
        <w:gridCol w:w="973"/>
        <w:gridCol w:w="816"/>
        <w:gridCol w:w="736"/>
      </w:tblGrid>
      <w:tr w:rsidR="009149C2" w:rsidRPr="00AD5713" w:rsidTr="009149C2">
        <w:trPr>
          <w:trHeight w:val="330"/>
        </w:trPr>
        <w:tc>
          <w:tcPr>
            <w:tcW w:w="275" w:type="pct"/>
            <w:vMerge w:val="restar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9</w:t>
            </w:r>
          </w:p>
        </w:tc>
        <w:tc>
          <w:tcPr>
            <w:tcW w:w="778" w:type="pct"/>
            <w:vMerge w:val="restart"/>
            <w:shd w:val="clear" w:color="auto" w:fill="auto"/>
            <w:vAlign w:val="center"/>
            <w:hideMark/>
          </w:tcPr>
          <w:p w:rsidR="009354CB" w:rsidRPr="00AD5713" w:rsidRDefault="009354CB">
            <w:pPr>
              <w:rPr>
                <w:color w:val="000000"/>
                <w:sz w:val="16"/>
                <w:szCs w:val="18"/>
              </w:rPr>
            </w:pPr>
            <w:r w:rsidRPr="00AD5713">
              <w:rPr>
                <w:color w:val="000000"/>
                <w:sz w:val="16"/>
                <w:szCs w:val="18"/>
              </w:rPr>
              <w:t>Объем и источники финансирования подпрограммы муниципальной программы (с детализацией по годам реализации, тыс. рублей)</w:t>
            </w:r>
          </w:p>
        </w:tc>
        <w:tc>
          <w:tcPr>
            <w:tcW w:w="78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Источники</w:t>
            </w:r>
          </w:p>
        </w:tc>
        <w:tc>
          <w:tcPr>
            <w:tcW w:w="51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Всего</w:t>
            </w:r>
          </w:p>
        </w:tc>
        <w:tc>
          <w:tcPr>
            <w:tcW w:w="50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2021</w:t>
            </w:r>
          </w:p>
        </w:tc>
        <w:tc>
          <w:tcPr>
            <w:tcW w:w="521"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2022</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2023</w:t>
            </w:r>
          </w:p>
        </w:tc>
        <w:tc>
          <w:tcPr>
            <w:tcW w:w="514"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2024</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2025</w:t>
            </w:r>
          </w:p>
        </w:tc>
        <w:tc>
          <w:tcPr>
            <w:tcW w:w="36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2026</w:t>
            </w:r>
          </w:p>
        </w:tc>
      </w:tr>
      <w:tr w:rsidR="00AD5713" w:rsidRPr="00AD5713" w:rsidTr="00AD5713">
        <w:trPr>
          <w:trHeight w:val="645"/>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Итого по всем источникам</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66 357,98</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14 389,47</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13 557,29</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13 278,59</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12 542,65</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11011,81</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1578,16</w:t>
            </w:r>
          </w:p>
        </w:tc>
      </w:tr>
      <w:tr w:rsidR="00AD5713" w:rsidRPr="00AD5713" w:rsidTr="00AD5713">
        <w:trPr>
          <w:trHeight w:val="645"/>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федеральный бюджет (по согласованию)</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41 241,31</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10 729,17</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7 505,28</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8 912,62</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7 440,80</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6 653,44</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r>
      <w:tr w:rsidR="00AD5713" w:rsidRPr="00AD5713" w:rsidTr="00AD5713">
        <w:trPr>
          <w:trHeight w:val="645"/>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областной бюджет (по согласованию)</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1 205,51</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331,83</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232,12</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275,65</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230,13</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135,78</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r>
      <w:tr w:rsidR="00AD5713" w:rsidRPr="00AD5713" w:rsidTr="00AD5713">
        <w:trPr>
          <w:trHeight w:val="330"/>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Местный бюджет</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23 911,16</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3 328,47</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5 819,89</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4 090,32</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4 871,73</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4 222,59</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1 578,16</w:t>
            </w:r>
          </w:p>
        </w:tc>
      </w:tr>
      <w:tr w:rsidR="00AD5713" w:rsidRPr="00AD5713" w:rsidTr="00AD5713">
        <w:trPr>
          <w:trHeight w:val="960"/>
        </w:trPr>
        <w:tc>
          <w:tcPr>
            <w:tcW w:w="275" w:type="pct"/>
            <w:vMerge/>
            <w:vAlign w:val="center"/>
            <w:hideMark/>
          </w:tcPr>
          <w:p w:rsidR="003B2572" w:rsidRPr="00AD5713" w:rsidRDefault="003B2572" w:rsidP="003B2572">
            <w:pPr>
              <w:rPr>
                <w:color w:val="000000"/>
                <w:sz w:val="16"/>
                <w:szCs w:val="18"/>
              </w:rPr>
            </w:pPr>
          </w:p>
        </w:tc>
        <w:tc>
          <w:tcPr>
            <w:tcW w:w="778" w:type="pct"/>
            <w:vMerge/>
            <w:vAlign w:val="center"/>
            <w:hideMark/>
          </w:tcPr>
          <w:p w:rsidR="003B2572" w:rsidRPr="00AD5713" w:rsidRDefault="003B2572" w:rsidP="003B2572">
            <w:pPr>
              <w:rPr>
                <w:color w:val="000000"/>
                <w:sz w:val="16"/>
                <w:szCs w:val="18"/>
              </w:rPr>
            </w:pPr>
          </w:p>
        </w:tc>
        <w:tc>
          <w:tcPr>
            <w:tcW w:w="785" w:type="pct"/>
            <w:shd w:val="clear" w:color="auto" w:fill="auto"/>
            <w:vAlign w:val="center"/>
            <w:hideMark/>
          </w:tcPr>
          <w:p w:rsidR="003B2572" w:rsidRPr="00AD5713" w:rsidRDefault="003B2572" w:rsidP="003B2572">
            <w:pPr>
              <w:rPr>
                <w:color w:val="000000"/>
                <w:sz w:val="16"/>
                <w:szCs w:val="18"/>
              </w:rPr>
            </w:pPr>
            <w:r w:rsidRPr="00AD5713">
              <w:rPr>
                <w:color w:val="000000"/>
                <w:sz w:val="16"/>
                <w:szCs w:val="18"/>
              </w:rPr>
              <w:t>внебюджетные источники (по согласованию)</w:t>
            </w:r>
          </w:p>
        </w:tc>
        <w:tc>
          <w:tcPr>
            <w:tcW w:w="51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50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521"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514"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c>
          <w:tcPr>
            <w:tcW w:w="365" w:type="pct"/>
            <w:shd w:val="clear" w:color="auto" w:fill="auto"/>
            <w:vAlign w:val="center"/>
            <w:hideMark/>
          </w:tcPr>
          <w:p w:rsidR="003B2572" w:rsidRPr="00AD5713" w:rsidRDefault="003B2572" w:rsidP="003B2572">
            <w:pPr>
              <w:jc w:val="center"/>
              <w:rPr>
                <w:color w:val="000000"/>
                <w:sz w:val="16"/>
                <w:szCs w:val="18"/>
              </w:rPr>
            </w:pPr>
            <w:r w:rsidRPr="00AD5713">
              <w:rPr>
                <w:color w:val="000000"/>
                <w:sz w:val="16"/>
                <w:szCs w:val="18"/>
              </w:rPr>
              <w:t>0,00</w:t>
            </w:r>
          </w:p>
        </w:tc>
      </w:tr>
      <w:tr w:rsidR="009149C2" w:rsidRPr="00AD5713" w:rsidTr="009149C2">
        <w:trPr>
          <w:trHeight w:val="330"/>
        </w:trPr>
        <w:tc>
          <w:tcPr>
            <w:tcW w:w="275" w:type="pct"/>
            <w:vMerge/>
            <w:vAlign w:val="center"/>
            <w:hideMark/>
          </w:tcPr>
          <w:p w:rsidR="009354CB" w:rsidRPr="00AD5713" w:rsidRDefault="009354CB">
            <w:pPr>
              <w:rPr>
                <w:color w:val="000000"/>
                <w:sz w:val="16"/>
                <w:szCs w:val="18"/>
              </w:rPr>
            </w:pPr>
          </w:p>
        </w:tc>
        <w:tc>
          <w:tcPr>
            <w:tcW w:w="778" w:type="pct"/>
            <w:vMerge/>
            <w:vAlign w:val="center"/>
            <w:hideMark/>
          </w:tcPr>
          <w:p w:rsidR="009354CB" w:rsidRPr="00AD5713" w:rsidRDefault="009354CB">
            <w:pPr>
              <w:rPr>
                <w:color w:val="000000"/>
                <w:sz w:val="16"/>
                <w:szCs w:val="18"/>
              </w:rPr>
            </w:pPr>
          </w:p>
        </w:tc>
        <w:tc>
          <w:tcPr>
            <w:tcW w:w="785" w:type="pct"/>
            <w:shd w:val="clear" w:color="auto" w:fill="auto"/>
            <w:vAlign w:val="center"/>
            <w:hideMark/>
          </w:tcPr>
          <w:p w:rsidR="009354CB" w:rsidRPr="00AD5713" w:rsidRDefault="009354CB">
            <w:pPr>
              <w:rPr>
                <w:color w:val="000000"/>
                <w:sz w:val="16"/>
                <w:szCs w:val="18"/>
              </w:rPr>
            </w:pPr>
            <w:r w:rsidRPr="00AD5713">
              <w:rPr>
                <w:color w:val="000000"/>
                <w:sz w:val="16"/>
                <w:szCs w:val="18"/>
              </w:rPr>
              <w:t>Потребность</w:t>
            </w:r>
          </w:p>
        </w:tc>
        <w:tc>
          <w:tcPr>
            <w:tcW w:w="51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50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521"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514"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369"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c>
          <w:tcPr>
            <w:tcW w:w="365" w:type="pct"/>
            <w:shd w:val="clear" w:color="auto" w:fill="auto"/>
            <w:vAlign w:val="center"/>
            <w:hideMark/>
          </w:tcPr>
          <w:p w:rsidR="009354CB" w:rsidRPr="00AD5713" w:rsidRDefault="009354CB">
            <w:pPr>
              <w:jc w:val="center"/>
              <w:rPr>
                <w:color w:val="000000"/>
                <w:sz w:val="16"/>
                <w:szCs w:val="18"/>
              </w:rPr>
            </w:pPr>
            <w:r w:rsidRPr="00AD5713">
              <w:rPr>
                <w:color w:val="000000"/>
                <w:sz w:val="16"/>
                <w:szCs w:val="18"/>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76"/>
        <w:gridCol w:w="356"/>
        <w:gridCol w:w="1386"/>
        <w:gridCol w:w="1460"/>
        <w:gridCol w:w="634"/>
        <w:gridCol w:w="824"/>
        <w:gridCol w:w="824"/>
        <w:gridCol w:w="824"/>
        <w:gridCol w:w="824"/>
        <w:gridCol w:w="824"/>
        <w:gridCol w:w="748"/>
      </w:tblGrid>
      <w:tr w:rsidR="00AD5713" w:rsidRPr="00641668" w:rsidTr="00641668">
        <w:trPr>
          <w:trHeight w:val="1616"/>
        </w:trPr>
        <w:tc>
          <w:tcPr>
            <w:tcW w:w="490" w:type="pct"/>
            <w:gridSpan w:val="3"/>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Код аналитической программной классификации</w:t>
            </w:r>
          </w:p>
        </w:tc>
        <w:tc>
          <w:tcPr>
            <w:tcW w:w="66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Наименование подпрограммы, задачи подпрограммы, основного мероприятия муниципальной программы</w:t>
            </w:r>
          </w:p>
        </w:tc>
        <w:tc>
          <w:tcPr>
            <w:tcW w:w="59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Источник финансирования</w:t>
            </w:r>
          </w:p>
        </w:tc>
        <w:tc>
          <w:tcPr>
            <w:tcW w:w="3254" w:type="pct"/>
            <w:gridSpan w:val="7"/>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Значение показателей</w:t>
            </w:r>
          </w:p>
        </w:tc>
      </w:tr>
      <w:tr w:rsidR="00AD5713" w:rsidRPr="00641668" w:rsidTr="00641668">
        <w:trPr>
          <w:trHeight w:val="276"/>
        </w:trPr>
        <w:tc>
          <w:tcPr>
            <w:tcW w:w="490" w:type="pct"/>
            <w:gridSpan w:val="3"/>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vMerge/>
            <w:vAlign w:val="center"/>
            <w:hideMark/>
          </w:tcPr>
          <w:p w:rsidR="00AD5713" w:rsidRPr="00641668" w:rsidRDefault="00AD5713" w:rsidP="00AD5713">
            <w:pPr>
              <w:rPr>
                <w:color w:val="000000"/>
                <w:sz w:val="18"/>
                <w:szCs w:val="18"/>
              </w:rPr>
            </w:pPr>
          </w:p>
        </w:tc>
        <w:tc>
          <w:tcPr>
            <w:tcW w:w="1228"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 xml:space="preserve">Итого </w:t>
            </w:r>
          </w:p>
        </w:tc>
        <w:tc>
          <w:tcPr>
            <w:tcW w:w="353"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2021</w:t>
            </w:r>
          </w:p>
        </w:tc>
        <w:tc>
          <w:tcPr>
            <w:tcW w:w="3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2022</w:t>
            </w:r>
          </w:p>
        </w:tc>
        <w:tc>
          <w:tcPr>
            <w:tcW w:w="340"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2023</w:t>
            </w:r>
          </w:p>
        </w:tc>
        <w:tc>
          <w:tcPr>
            <w:tcW w:w="308"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2024</w:t>
            </w:r>
          </w:p>
        </w:tc>
        <w:tc>
          <w:tcPr>
            <w:tcW w:w="346"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2025</w:t>
            </w:r>
          </w:p>
        </w:tc>
        <w:tc>
          <w:tcPr>
            <w:tcW w:w="308"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2026</w:t>
            </w:r>
          </w:p>
        </w:tc>
      </w:tr>
      <w:tr w:rsidR="00AD5713" w:rsidRPr="00641668" w:rsidTr="00641668">
        <w:trPr>
          <w:trHeight w:val="315"/>
        </w:trPr>
        <w:tc>
          <w:tcPr>
            <w:tcW w:w="172"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ПП</w:t>
            </w:r>
          </w:p>
        </w:tc>
        <w:tc>
          <w:tcPr>
            <w:tcW w:w="184"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ОМ</w:t>
            </w:r>
          </w:p>
        </w:tc>
        <w:tc>
          <w:tcPr>
            <w:tcW w:w="134" w:type="pc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М</w:t>
            </w:r>
          </w:p>
        </w:tc>
        <w:tc>
          <w:tcPr>
            <w:tcW w:w="662" w:type="pct"/>
            <w:vMerge/>
            <w:vAlign w:val="center"/>
            <w:hideMark/>
          </w:tcPr>
          <w:p w:rsidR="00AD5713" w:rsidRPr="00641668" w:rsidRDefault="00AD5713" w:rsidP="00AD5713">
            <w:pPr>
              <w:rPr>
                <w:color w:val="000000"/>
                <w:sz w:val="18"/>
                <w:szCs w:val="18"/>
              </w:rPr>
            </w:pPr>
          </w:p>
        </w:tc>
        <w:tc>
          <w:tcPr>
            <w:tcW w:w="594" w:type="pct"/>
            <w:vMerge/>
            <w:vAlign w:val="center"/>
            <w:hideMark/>
          </w:tcPr>
          <w:p w:rsidR="00AD5713" w:rsidRPr="00641668" w:rsidRDefault="00AD5713" w:rsidP="00AD5713">
            <w:pPr>
              <w:rPr>
                <w:color w:val="000000"/>
                <w:sz w:val="18"/>
                <w:szCs w:val="18"/>
              </w:rPr>
            </w:pPr>
          </w:p>
        </w:tc>
        <w:tc>
          <w:tcPr>
            <w:tcW w:w="1228" w:type="pct"/>
            <w:vMerge/>
            <w:vAlign w:val="center"/>
            <w:hideMark/>
          </w:tcPr>
          <w:p w:rsidR="00AD5713" w:rsidRPr="00641668" w:rsidRDefault="00AD5713" w:rsidP="00AD5713">
            <w:pPr>
              <w:rPr>
                <w:color w:val="000000"/>
                <w:sz w:val="18"/>
                <w:szCs w:val="18"/>
              </w:rPr>
            </w:pPr>
          </w:p>
        </w:tc>
        <w:tc>
          <w:tcPr>
            <w:tcW w:w="353" w:type="pct"/>
            <w:vMerge/>
            <w:vAlign w:val="center"/>
            <w:hideMark/>
          </w:tcPr>
          <w:p w:rsidR="00AD5713" w:rsidRPr="00641668" w:rsidRDefault="00AD5713" w:rsidP="00AD5713">
            <w:pPr>
              <w:rPr>
                <w:color w:val="000000"/>
                <w:sz w:val="18"/>
                <w:szCs w:val="18"/>
              </w:rPr>
            </w:pPr>
          </w:p>
        </w:tc>
        <w:tc>
          <w:tcPr>
            <w:tcW w:w="372" w:type="pct"/>
            <w:vMerge/>
            <w:vAlign w:val="center"/>
            <w:hideMark/>
          </w:tcPr>
          <w:p w:rsidR="00AD5713" w:rsidRPr="00641668" w:rsidRDefault="00AD5713" w:rsidP="00AD5713">
            <w:pPr>
              <w:rPr>
                <w:color w:val="000000"/>
                <w:sz w:val="18"/>
                <w:szCs w:val="18"/>
              </w:rPr>
            </w:pPr>
          </w:p>
        </w:tc>
        <w:tc>
          <w:tcPr>
            <w:tcW w:w="340" w:type="pct"/>
            <w:vMerge/>
            <w:vAlign w:val="center"/>
            <w:hideMark/>
          </w:tcPr>
          <w:p w:rsidR="00AD5713" w:rsidRPr="00641668" w:rsidRDefault="00AD5713" w:rsidP="00AD5713">
            <w:pPr>
              <w:rPr>
                <w:color w:val="000000"/>
                <w:sz w:val="18"/>
                <w:szCs w:val="18"/>
              </w:rPr>
            </w:pPr>
          </w:p>
        </w:tc>
        <w:tc>
          <w:tcPr>
            <w:tcW w:w="308" w:type="pct"/>
            <w:vMerge/>
            <w:vAlign w:val="center"/>
            <w:hideMark/>
          </w:tcPr>
          <w:p w:rsidR="00AD5713" w:rsidRPr="00641668" w:rsidRDefault="00AD5713" w:rsidP="00AD5713">
            <w:pPr>
              <w:rPr>
                <w:color w:val="000000"/>
                <w:sz w:val="18"/>
                <w:szCs w:val="18"/>
              </w:rPr>
            </w:pPr>
          </w:p>
        </w:tc>
        <w:tc>
          <w:tcPr>
            <w:tcW w:w="346" w:type="pct"/>
            <w:vMerge/>
            <w:vAlign w:val="center"/>
            <w:hideMark/>
          </w:tcPr>
          <w:p w:rsidR="00AD5713" w:rsidRPr="00641668" w:rsidRDefault="00AD5713" w:rsidP="00AD5713">
            <w:pPr>
              <w:rPr>
                <w:color w:val="000000"/>
                <w:sz w:val="18"/>
                <w:szCs w:val="18"/>
              </w:rPr>
            </w:pPr>
          </w:p>
        </w:tc>
        <w:tc>
          <w:tcPr>
            <w:tcW w:w="308" w:type="pct"/>
            <w:vMerge/>
            <w:vAlign w:val="center"/>
            <w:hideMark/>
          </w:tcPr>
          <w:p w:rsidR="00AD5713" w:rsidRPr="00641668" w:rsidRDefault="00AD5713" w:rsidP="00AD5713">
            <w:pPr>
              <w:rPr>
                <w:color w:val="000000"/>
                <w:sz w:val="18"/>
                <w:szCs w:val="18"/>
              </w:rPr>
            </w:pPr>
          </w:p>
        </w:tc>
      </w:tr>
      <w:tr w:rsidR="00AD5713" w:rsidRPr="00641668" w:rsidTr="00641668">
        <w:trPr>
          <w:trHeight w:val="1260"/>
        </w:trPr>
        <w:tc>
          <w:tcPr>
            <w:tcW w:w="172" w:type="pct"/>
            <w:vMerge w:val="restar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662" w:type="pct"/>
            <w:vMerge w:val="restart"/>
            <w:shd w:val="clear" w:color="000000" w:fill="FFFFFF"/>
            <w:vAlign w:val="center"/>
            <w:hideMark/>
          </w:tcPr>
          <w:p w:rsidR="00AD5713" w:rsidRPr="00641668" w:rsidRDefault="00AD5713" w:rsidP="00AD5713">
            <w:pPr>
              <w:jc w:val="both"/>
              <w:rPr>
                <w:color w:val="000000"/>
                <w:sz w:val="18"/>
                <w:szCs w:val="18"/>
              </w:rPr>
            </w:pPr>
            <w:r w:rsidRPr="00641668">
              <w:rPr>
                <w:color w:val="000000"/>
                <w:sz w:val="18"/>
                <w:szCs w:val="18"/>
              </w:rPr>
              <w:t>Подпрограмма 1: Формирование современной городской среды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66 357,98</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14 389,47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13 557,29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13 278,59</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12 542,65</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11 011,81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7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41 241,31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10 729,17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7 505,28</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8 912,62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7 440,80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6 653,44</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3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1 205,51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331,83</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232,12</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275,65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230,13</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135,78</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8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23 911,16</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3 328,47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5 819,89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4 090,32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4 871,73</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4 222,59</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67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10"/>
        </w:trPr>
        <w:tc>
          <w:tcPr>
            <w:tcW w:w="5000" w:type="pct"/>
            <w:gridSpan w:val="12"/>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Задача 1 Повышение уровня благоустройства дворовых территорий муниципального образования «Город Кедровый»</w:t>
            </w:r>
          </w:p>
        </w:tc>
      </w:tr>
      <w:tr w:rsidR="00AD5713" w:rsidRPr="00641668" w:rsidTr="00641668">
        <w:trPr>
          <w:trHeight w:val="76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Основное мероприятие «Повышение уровня </w:t>
            </w:r>
            <w:r w:rsidRPr="00641668">
              <w:rPr>
                <w:color w:val="000000"/>
                <w:sz w:val="18"/>
                <w:szCs w:val="18"/>
              </w:rPr>
              <w:lastRenderedPageBreak/>
              <w:t>благоустройства дворовых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lastRenderedPageBreak/>
              <w:t xml:space="preserve">Объем финансирования всего (тыс. рублей), в том </w:t>
            </w:r>
            <w:r w:rsidRPr="00641668">
              <w:rPr>
                <w:color w:val="000000"/>
                <w:sz w:val="18"/>
                <w:szCs w:val="18"/>
              </w:rPr>
              <w:lastRenderedPageBreak/>
              <w:t>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lastRenderedPageBreak/>
              <w:t>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7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8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66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Количество благоустроенных дворовых территорий в год,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780"/>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3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0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1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10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Количество благоустроенных дворовых территорий в год,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82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Повышение уровня благоустройства дворовых территорий муниципально</w:t>
            </w:r>
            <w:r w:rsidRPr="00641668">
              <w:rPr>
                <w:color w:val="000000"/>
                <w:sz w:val="18"/>
                <w:szCs w:val="18"/>
              </w:rPr>
              <w:lastRenderedPageBreak/>
              <w:t>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lastRenderedPageBreak/>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0,00 </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0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8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4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5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0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Количество благоустроенных дворовых территорий в год,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r w:rsidR="00AD5713" w:rsidRPr="00641668" w:rsidTr="00641668">
        <w:trPr>
          <w:trHeight w:val="510"/>
        </w:trPr>
        <w:tc>
          <w:tcPr>
            <w:tcW w:w="5000" w:type="pct"/>
            <w:gridSpan w:val="12"/>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Задача 2. Повышение уровня благоустройства общественных территорий муниципального образования «Город Кедровый»</w:t>
            </w:r>
          </w:p>
        </w:tc>
      </w:tr>
      <w:tr w:rsidR="00AD5713" w:rsidRPr="00641668" w:rsidTr="00641668">
        <w:trPr>
          <w:trHeight w:val="780"/>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x</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46 334,83</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11 908,61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8 354,44</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10 222,77</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8 412,47</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7 436,55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41 241,31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10 729,17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7 505,28</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8 912,62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7 440,80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6 653,44</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1 205,51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331,83</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232,12</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275,65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230,13</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135,78</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3 888,01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847,61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617,03</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1 034,50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741,54</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647,33</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конечного результата основного мероприятия, по годам реализации:</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Количество благоустроенных общественных территорий в год,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r>
      <w:tr w:rsidR="00AD5713" w:rsidRPr="00641668" w:rsidTr="00641668">
        <w:trPr>
          <w:trHeight w:val="52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 xml:space="preserve">Благоустройство общественных территорий основного мероприятия </w:t>
            </w:r>
            <w:r w:rsidRPr="00641668">
              <w:rPr>
                <w:color w:val="000000"/>
                <w:sz w:val="18"/>
                <w:szCs w:val="18"/>
              </w:rPr>
              <w:lastRenderedPageBreak/>
              <w:t>«Реализация комплексных проектов благоустройства муниципальных образований» в рамках программы «Жилье и городская среда»</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lastRenderedPageBreak/>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44 682,07</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11 644,36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8 144,64</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9 671,86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8 074,67</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7 146,55</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84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41 241,31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10 729,17</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7 505,28</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8 912,62</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7 440,80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6 653,44</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1 205,51</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331,83</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232,12</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275,65</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230,13</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135,78</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0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2 235,25</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583,36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407,23</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483,59</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403,74</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357,33</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85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67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Количество благоустроенных общественных территорий в год,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w:t>
            </w:r>
          </w:p>
        </w:tc>
      </w:tr>
      <w:tr w:rsidR="00AD5713" w:rsidRPr="00641668" w:rsidTr="00641668">
        <w:trPr>
          <w:trHeight w:val="525"/>
        </w:trPr>
        <w:tc>
          <w:tcPr>
            <w:tcW w:w="172"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134" w:type="pct"/>
            <w:vMerge w:val="restar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662" w:type="pct"/>
            <w:vMerge w:val="restar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Повышение уровня благоустройства общественных 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1 652,76</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264,25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209,80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550,91</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337,80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290,00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1 652,76</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264,25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209,80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550,91</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337,80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290,00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Количество благоустроенных общественных территорий в год,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 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w:t>
            </w:r>
          </w:p>
        </w:tc>
      </w:tr>
      <w:tr w:rsidR="00AD5713" w:rsidRPr="00641668" w:rsidTr="00641668">
        <w:trPr>
          <w:trHeight w:val="330"/>
        </w:trPr>
        <w:tc>
          <w:tcPr>
            <w:tcW w:w="5000" w:type="pct"/>
            <w:gridSpan w:val="12"/>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Задача 3: Содержание имеющихся объектов благоустройства</w:t>
            </w:r>
          </w:p>
        </w:tc>
      </w:tr>
      <w:tr w:rsidR="00AD5713" w:rsidRPr="00641668" w:rsidTr="00641668">
        <w:trPr>
          <w:trHeight w:val="780"/>
        </w:trPr>
        <w:tc>
          <w:tcPr>
            <w:tcW w:w="17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3</w:t>
            </w:r>
          </w:p>
        </w:tc>
        <w:tc>
          <w:tcPr>
            <w:tcW w:w="13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662" w:type="pct"/>
            <w:vMerge w:val="restart"/>
            <w:shd w:val="clear" w:color="auto" w:fill="auto"/>
            <w:vAlign w:val="center"/>
            <w:hideMark/>
          </w:tcPr>
          <w:p w:rsidR="00AD5713" w:rsidRPr="00641668" w:rsidRDefault="00AD5713" w:rsidP="00AD5713">
            <w:pPr>
              <w:rPr>
                <w:color w:val="000000"/>
                <w:sz w:val="18"/>
                <w:szCs w:val="18"/>
              </w:rPr>
            </w:pPr>
            <w:r w:rsidRPr="00641668">
              <w:rPr>
                <w:color w:val="000000"/>
                <w:sz w:val="18"/>
                <w:szCs w:val="18"/>
              </w:rPr>
              <w:t xml:space="preserve">Основное мероприятие «Благоустройство </w:t>
            </w:r>
            <w:r w:rsidRPr="00641668">
              <w:rPr>
                <w:color w:val="000000"/>
                <w:sz w:val="18"/>
                <w:szCs w:val="18"/>
              </w:rPr>
              <w:lastRenderedPageBreak/>
              <w:t>территорий муниципального образования «Город Кедровый»</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lastRenderedPageBreak/>
              <w:t xml:space="preserve">Объем финансирования всего (тыс. рублей), в том </w:t>
            </w:r>
            <w:r w:rsidRPr="00641668">
              <w:rPr>
                <w:color w:val="000000"/>
                <w:sz w:val="18"/>
                <w:szCs w:val="18"/>
              </w:rPr>
              <w:lastRenderedPageBreak/>
              <w:t>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lastRenderedPageBreak/>
              <w:t>20 023,14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2 480,86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5 202,85</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4 130,19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3 575,26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66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9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20 023,14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2 480,86</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5 202,85</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4 130,19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3 575,26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73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99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7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Количество обоснованных жалоб на благоустройство,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590"/>
        </w:trPr>
        <w:tc>
          <w:tcPr>
            <w:tcW w:w="17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3</w:t>
            </w:r>
          </w:p>
        </w:tc>
        <w:tc>
          <w:tcPr>
            <w:tcW w:w="13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66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Содержание, приобретение материалов и ремонт объектов благоустройства</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Объем финансирования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19 496,60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2 368,71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5 088,46</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3 980,19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3 425,26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75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19 496,60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2 368,71</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5 088,46</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3 055,82</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3 980,19</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3 425,26</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1 578,16</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52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Количество обоснованных жалоб на благоустройство,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72" w:type="pct"/>
            <w:shd w:val="clear" w:color="000000" w:fill="FFFFFF"/>
            <w:noWrap/>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right"/>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right"/>
              <w:rPr>
                <w:color w:val="000000"/>
                <w:sz w:val="18"/>
                <w:szCs w:val="18"/>
              </w:rPr>
            </w:pPr>
            <w:r w:rsidRPr="00641668">
              <w:rPr>
                <w:color w:val="000000"/>
                <w:sz w:val="18"/>
                <w:szCs w:val="18"/>
              </w:rPr>
              <w:t>0</w:t>
            </w:r>
          </w:p>
        </w:tc>
      </w:tr>
      <w:tr w:rsidR="00AD5713" w:rsidRPr="00641668" w:rsidTr="00641668">
        <w:trPr>
          <w:trHeight w:val="525"/>
        </w:trPr>
        <w:tc>
          <w:tcPr>
            <w:tcW w:w="172"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1</w:t>
            </w:r>
          </w:p>
        </w:tc>
        <w:tc>
          <w:tcPr>
            <w:tcW w:w="18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3</w:t>
            </w:r>
          </w:p>
        </w:tc>
        <w:tc>
          <w:tcPr>
            <w:tcW w:w="134" w:type="pct"/>
            <w:vMerge w:val="restart"/>
            <w:shd w:val="clear" w:color="auto" w:fill="auto"/>
            <w:vAlign w:val="center"/>
            <w:hideMark/>
          </w:tcPr>
          <w:p w:rsidR="00AD5713" w:rsidRPr="00641668" w:rsidRDefault="00AD5713" w:rsidP="00AD5713">
            <w:pPr>
              <w:jc w:val="center"/>
              <w:rPr>
                <w:color w:val="000000"/>
                <w:sz w:val="18"/>
                <w:szCs w:val="18"/>
              </w:rPr>
            </w:pPr>
            <w:r w:rsidRPr="00641668">
              <w:rPr>
                <w:color w:val="000000"/>
                <w:sz w:val="18"/>
                <w:szCs w:val="18"/>
              </w:rPr>
              <w:t>2</w:t>
            </w:r>
          </w:p>
        </w:tc>
        <w:tc>
          <w:tcPr>
            <w:tcW w:w="662" w:type="pct"/>
            <w:vMerge w:val="restart"/>
            <w:shd w:val="clear" w:color="auto" w:fill="auto"/>
            <w:vAlign w:val="center"/>
            <w:hideMark/>
          </w:tcPr>
          <w:p w:rsidR="00AD5713" w:rsidRPr="00641668" w:rsidRDefault="00AD5713" w:rsidP="00AD5713">
            <w:pPr>
              <w:rPr>
                <w:color w:val="000000"/>
                <w:sz w:val="18"/>
                <w:szCs w:val="18"/>
              </w:rPr>
            </w:pPr>
            <w:r w:rsidRPr="00641668">
              <w:rPr>
                <w:color w:val="000000"/>
                <w:sz w:val="18"/>
                <w:szCs w:val="18"/>
              </w:rPr>
              <w:t xml:space="preserve">Обустройство и содержание </w:t>
            </w:r>
            <w:r w:rsidRPr="00641668">
              <w:rPr>
                <w:color w:val="000000"/>
                <w:sz w:val="18"/>
                <w:szCs w:val="18"/>
              </w:rPr>
              <w:lastRenderedPageBreak/>
              <w:t>мест захоронения</w:t>
            </w: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lastRenderedPageBreak/>
              <w:t>Объем финансировани</w:t>
            </w:r>
            <w:r w:rsidRPr="00641668">
              <w:rPr>
                <w:color w:val="000000"/>
                <w:sz w:val="18"/>
                <w:szCs w:val="18"/>
              </w:rPr>
              <w:lastRenderedPageBreak/>
              <w:t>я всего (тыс. рублей), в том числе за счет средств</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lastRenderedPageBreak/>
              <w:t>526,54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112,15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114,39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46"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08"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6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Федерального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6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Областного бюджета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49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Местного бюджета</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526,54</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112,15</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114,39</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150,00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78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ind w:firstLineChars="100" w:firstLine="180"/>
              <w:rPr>
                <w:color w:val="000000"/>
                <w:sz w:val="18"/>
                <w:szCs w:val="18"/>
              </w:rPr>
            </w:pPr>
            <w:r w:rsidRPr="00641668">
              <w:rPr>
                <w:color w:val="000000"/>
                <w:sz w:val="18"/>
                <w:szCs w:val="18"/>
              </w:rPr>
              <w:t>Внебюджетных источников (по согласованию)</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315"/>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Потребность</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0,00</w:t>
            </w:r>
          </w:p>
        </w:tc>
      </w:tr>
      <w:tr w:rsidR="00AD5713" w:rsidRPr="00641668" w:rsidTr="00641668">
        <w:trPr>
          <w:trHeight w:val="102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Показатели непосредственного результата мероприятия, входящего в состав основного мероприятия:</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r>
      <w:tr w:rsidR="00AD5713" w:rsidRPr="00641668" w:rsidTr="00641668">
        <w:trPr>
          <w:trHeight w:val="930"/>
        </w:trPr>
        <w:tc>
          <w:tcPr>
            <w:tcW w:w="172" w:type="pct"/>
            <w:vMerge/>
            <w:vAlign w:val="center"/>
            <w:hideMark/>
          </w:tcPr>
          <w:p w:rsidR="00AD5713" w:rsidRPr="00641668" w:rsidRDefault="00AD5713" w:rsidP="00AD5713">
            <w:pPr>
              <w:rPr>
                <w:color w:val="000000"/>
                <w:sz w:val="18"/>
                <w:szCs w:val="18"/>
              </w:rPr>
            </w:pPr>
          </w:p>
        </w:tc>
        <w:tc>
          <w:tcPr>
            <w:tcW w:w="184" w:type="pct"/>
            <w:vMerge/>
            <w:vAlign w:val="center"/>
            <w:hideMark/>
          </w:tcPr>
          <w:p w:rsidR="00AD5713" w:rsidRPr="00641668" w:rsidRDefault="00AD5713" w:rsidP="00AD5713">
            <w:pPr>
              <w:rPr>
                <w:color w:val="000000"/>
                <w:sz w:val="18"/>
                <w:szCs w:val="18"/>
              </w:rPr>
            </w:pPr>
          </w:p>
        </w:tc>
        <w:tc>
          <w:tcPr>
            <w:tcW w:w="134" w:type="pct"/>
            <w:vMerge/>
            <w:vAlign w:val="center"/>
            <w:hideMark/>
          </w:tcPr>
          <w:p w:rsidR="00AD5713" w:rsidRPr="00641668" w:rsidRDefault="00AD5713" w:rsidP="00AD5713">
            <w:pPr>
              <w:rPr>
                <w:color w:val="000000"/>
                <w:sz w:val="18"/>
                <w:szCs w:val="18"/>
              </w:rPr>
            </w:pPr>
          </w:p>
        </w:tc>
        <w:tc>
          <w:tcPr>
            <w:tcW w:w="662" w:type="pct"/>
            <w:vMerge/>
            <w:vAlign w:val="center"/>
            <w:hideMark/>
          </w:tcPr>
          <w:p w:rsidR="00AD5713" w:rsidRPr="00641668" w:rsidRDefault="00AD5713" w:rsidP="00AD5713">
            <w:pPr>
              <w:rPr>
                <w:color w:val="000000"/>
                <w:sz w:val="18"/>
                <w:szCs w:val="18"/>
              </w:rPr>
            </w:pPr>
          </w:p>
        </w:tc>
        <w:tc>
          <w:tcPr>
            <w:tcW w:w="594" w:type="pct"/>
            <w:shd w:val="clear" w:color="000000" w:fill="FFFFFF"/>
            <w:vAlign w:val="center"/>
            <w:hideMark/>
          </w:tcPr>
          <w:p w:rsidR="00AD5713" w:rsidRPr="00641668" w:rsidRDefault="00AD5713" w:rsidP="00AD5713">
            <w:pPr>
              <w:rPr>
                <w:color w:val="000000"/>
                <w:sz w:val="18"/>
                <w:szCs w:val="18"/>
              </w:rPr>
            </w:pPr>
            <w:r w:rsidRPr="00641668">
              <w:rPr>
                <w:color w:val="000000"/>
                <w:sz w:val="18"/>
                <w:szCs w:val="18"/>
              </w:rPr>
              <w:t>Количество обоснованных жалоб на благоустройство, ед</w:t>
            </w:r>
          </w:p>
        </w:tc>
        <w:tc>
          <w:tcPr>
            <w:tcW w:w="122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х</w:t>
            </w:r>
          </w:p>
        </w:tc>
        <w:tc>
          <w:tcPr>
            <w:tcW w:w="353"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72"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0" w:type="pct"/>
            <w:shd w:val="clear" w:color="000000" w:fill="FFFFFF"/>
            <w:noWrap/>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46"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c>
          <w:tcPr>
            <w:tcW w:w="308" w:type="pct"/>
            <w:shd w:val="clear" w:color="000000" w:fill="FFFFFF"/>
            <w:vAlign w:val="center"/>
            <w:hideMark/>
          </w:tcPr>
          <w:p w:rsidR="00AD5713" w:rsidRPr="00641668" w:rsidRDefault="00AD5713" w:rsidP="00AD5713">
            <w:pPr>
              <w:jc w:val="center"/>
              <w:rPr>
                <w:color w:val="000000"/>
                <w:sz w:val="18"/>
                <w:szCs w:val="18"/>
              </w:rPr>
            </w:pPr>
            <w:r w:rsidRPr="00641668">
              <w:rPr>
                <w:color w:val="000000"/>
                <w:sz w:val="18"/>
                <w:szCs w:val="18"/>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692D24" w:rsidRDefault="00692D24" w:rsidP="00692D24">
      <w:pPr>
        <w:ind w:firstLine="709"/>
        <w:jc w:val="both"/>
      </w:pPr>
      <w:r>
        <w:t>а</w:t>
      </w:r>
      <w:r w:rsidRPr="009775D6">
        <w:t xml:space="preserve">) </w:t>
      </w:r>
      <w:r w:rsidRPr="001A2DE4">
        <w:t xml:space="preserve">в разделе 1 Подпрограммы 3 строку </w:t>
      </w:r>
      <w:r>
        <w:t>9</w:t>
      </w:r>
      <w:r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666"/>
        <w:gridCol w:w="1248"/>
        <w:gridCol w:w="736"/>
        <w:gridCol w:w="1005"/>
        <w:gridCol w:w="938"/>
        <w:gridCol w:w="1155"/>
        <w:gridCol w:w="786"/>
        <w:gridCol w:w="772"/>
        <w:gridCol w:w="824"/>
      </w:tblGrid>
      <w:tr w:rsidR="00DA2F0C" w:rsidRPr="00DA2F0C" w:rsidTr="0039504C">
        <w:trPr>
          <w:trHeight w:val="330"/>
        </w:trPr>
        <w:tc>
          <w:tcPr>
            <w:tcW w:w="259" w:type="pct"/>
            <w:vMerge w:val="restart"/>
            <w:shd w:val="clear" w:color="auto" w:fill="auto"/>
            <w:vAlign w:val="center"/>
            <w:hideMark/>
          </w:tcPr>
          <w:p w:rsidR="00DA2F0C" w:rsidRPr="00DA2F0C" w:rsidRDefault="00DA2F0C">
            <w:pPr>
              <w:jc w:val="center"/>
              <w:rPr>
                <w:color w:val="000000"/>
                <w:sz w:val="16"/>
              </w:rPr>
            </w:pPr>
            <w:r w:rsidRPr="00DA2F0C">
              <w:rPr>
                <w:color w:val="000000"/>
                <w:sz w:val="16"/>
              </w:rPr>
              <w:t>9</w:t>
            </w:r>
          </w:p>
        </w:tc>
        <w:tc>
          <w:tcPr>
            <w:tcW w:w="865" w:type="pct"/>
            <w:vMerge w:val="restart"/>
            <w:shd w:val="clear" w:color="auto" w:fill="auto"/>
            <w:vAlign w:val="center"/>
            <w:hideMark/>
          </w:tcPr>
          <w:p w:rsidR="00DA2F0C" w:rsidRPr="00DA2F0C" w:rsidRDefault="00DA2F0C">
            <w:pPr>
              <w:rPr>
                <w:color w:val="000000"/>
                <w:sz w:val="16"/>
              </w:rPr>
            </w:pPr>
            <w:r w:rsidRPr="00DA2F0C">
              <w:rPr>
                <w:color w:val="000000"/>
                <w:sz w:val="16"/>
              </w:rPr>
              <w:t>Объем и источники финансирования подпрограммы муниципальной программы (с детализацией по годам реализации, тыс. рублей)</w:t>
            </w:r>
          </w:p>
        </w:tc>
        <w:tc>
          <w:tcPr>
            <w:tcW w:w="648" w:type="pct"/>
            <w:shd w:val="clear" w:color="auto" w:fill="auto"/>
            <w:vAlign w:val="center"/>
            <w:hideMark/>
          </w:tcPr>
          <w:p w:rsidR="00DA2F0C" w:rsidRPr="00DA2F0C" w:rsidRDefault="00DA2F0C">
            <w:pPr>
              <w:jc w:val="center"/>
              <w:rPr>
                <w:color w:val="000000"/>
                <w:sz w:val="16"/>
              </w:rPr>
            </w:pPr>
            <w:r w:rsidRPr="00DA2F0C">
              <w:rPr>
                <w:color w:val="000000"/>
                <w:sz w:val="16"/>
              </w:rPr>
              <w:t>Источники</w:t>
            </w:r>
          </w:p>
        </w:tc>
        <w:tc>
          <w:tcPr>
            <w:tcW w:w="382"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Всего</w:t>
            </w:r>
          </w:p>
        </w:tc>
        <w:tc>
          <w:tcPr>
            <w:tcW w:w="522"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2021</w:t>
            </w:r>
          </w:p>
        </w:tc>
        <w:tc>
          <w:tcPr>
            <w:tcW w:w="487"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2022</w:t>
            </w:r>
          </w:p>
        </w:tc>
        <w:tc>
          <w:tcPr>
            <w:tcW w:w="600"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2023</w:t>
            </w:r>
          </w:p>
        </w:tc>
        <w:tc>
          <w:tcPr>
            <w:tcW w:w="408"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2024</w:t>
            </w:r>
          </w:p>
        </w:tc>
        <w:tc>
          <w:tcPr>
            <w:tcW w:w="401"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2025</w:t>
            </w:r>
          </w:p>
        </w:tc>
        <w:tc>
          <w:tcPr>
            <w:tcW w:w="428" w:type="pct"/>
            <w:tcBorders>
              <w:bottom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2026</w:t>
            </w:r>
          </w:p>
        </w:tc>
      </w:tr>
      <w:tr w:rsidR="0039504C" w:rsidRPr="00DA2F0C" w:rsidTr="0039504C">
        <w:trPr>
          <w:trHeight w:val="645"/>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Итого по всем источникам</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12955,1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2 197,79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2 559,90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2 577,40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3034,01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2386</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200</w:t>
            </w:r>
          </w:p>
        </w:tc>
      </w:tr>
      <w:tr w:rsidR="0039504C" w:rsidRPr="00DA2F0C" w:rsidTr="0039504C">
        <w:trPr>
          <w:trHeight w:val="521"/>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федеральный бюджет (по согласованию)</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r>
      <w:tr w:rsidR="0039504C" w:rsidRPr="00DA2F0C" w:rsidTr="0039504C">
        <w:trPr>
          <w:trHeight w:val="529"/>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областной бюджет (по согласованию)</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675,00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150,00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125,00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r>
      <w:tr w:rsidR="0039504C" w:rsidRPr="00DA2F0C" w:rsidTr="0039504C">
        <w:trPr>
          <w:trHeight w:val="395"/>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Местный бюджет</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12 280,10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2 047,79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2 434,90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2 477,40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2 934,01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2 286,00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100,00</w:t>
            </w:r>
          </w:p>
        </w:tc>
      </w:tr>
      <w:tr w:rsidR="0039504C" w:rsidRPr="00DA2F0C" w:rsidTr="0039504C">
        <w:trPr>
          <w:trHeight w:val="699"/>
        </w:trPr>
        <w:tc>
          <w:tcPr>
            <w:tcW w:w="259" w:type="pct"/>
            <w:vMerge/>
            <w:vAlign w:val="center"/>
            <w:hideMark/>
          </w:tcPr>
          <w:p w:rsidR="0039504C" w:rsidRPr="00DA2F0C" w:rsidRDefault="0039504C" w:rsidP="0039504C">
            <w:pPr>
              <w:rPr>
                <w:color w:val="000000"/>
                <w:sz w:val="16"/>
              </w:rPr>
            </w:pPr>
          </w:p>
        </w:tc>
        <w:tc>
          <w:tcPr>
            <w:tcW w:w="865" w:type="pct"/>
            <w:vMerge/>
            <w:vAlign w:val="center"/>
            <w:hideMark/>
          </w:tcPr>
          <w:p w:rsidR="0039504C" w:rsidRPr="00DA2F0C" w:rsidRDefault="0039504C" w:rsidP="0039504C">
            <w:pPr>
              <w:rPr>
                <w:color w:val="000000"/>
                <w:sz w:val="16"/>
              </w:rPr>
            </w:pPr>
          </w:p>
        </w:tc>
        <w:tc>
          <w:tcPr>
            <w:tcW w:w="648" w:type="pct"/>
            <w:shd w:val="clear" w:color="auto" w:fill="auto"/>
            <w:vAlign w:val="center"/>
            <w:hideMark/>
          </w:tcPr>
          <w:p w:rsidR="0039504C" w:rsidRPr="00DA2F0C" w:rsidRDefault="0039504C" w:rsidP="0039504C">
            <w:pPr>
              <w:rPr>
                <w:color w:val="000000"/>
                <w:sz w:val="16"/>
              </w:rPr>
            </w:pPr>
            <w:r w:rsidRPr="00DA2F0C">
              <w:rPr>
                <w:color w:val="000000"/>
                <w:sz w:val="16"/>
              </w:rPr>
              <w:t>внебюджетные источники (по согласованию)</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04C" w:rsidRPr="000520A8" w:rsidRDefault="0039504C" w:rsidP="0039504C">
            <w:pPr>
              <w:jc w:val="center"/>
              <w:rPr>
                <w:color w:val="000000"/>
                <w:sz w:val="16"/>
              </w:rPr>
            </w:pPr>
            <w:r w:rsidRPr="000520A8">
              <w:rPr>
                <w:color w:val="000000"/>
                <w:sz w:val="16"/>
              </w:rPr>
              <w:t>0,00</w:t>
            </w:r>
          </w:p>
        </w:tc>
      </w:tr>
      <w:tr w:rsidR="00DA2F0C" w:rsidRPr="00DA2F0C" w:rsidTr="0039504C">
        <w:trPr>
          <w:trHeight w:val="330"/>
        </w:trPr>
        <w:tc>
          <w:tcPr>
            <w:tcW w:w="259" w:type="pct"/>
            <w:vMerge/>
            <w:vAlign w:val="center"/>
            <w:hideMark/>
          </w:tcPr>
          <w:p w:rsidR="00DA2F0C" w:rsidRPr="00DA2F0C" w:rsidRDefault="00DA2F0C">
            <w:pPr>
              <w:rPr>
                <w:color w:val="000000"/>
                <w:sz w:val="16"/>
              </w:rPr>
            </w:pPr>
          </w:p>
        </w:tc>
        <w:tc>
          <w:tcPr>
            <w:tcW w:w="865" w:type="pct"/>
            <w:vMerge/>
            <w:vAlign w:val="center"/>
            <w:hideMark/>
          </w:tcPr>
          <w:p w:rsidR="00DA2F0C" w:rsidRPr="00DA2F0C" w:rsidRDefault="00DA2F0C">
            <w:pPr>
              <w:rPr>
                <w:color w:val="000000"/>
                <w:sz w:val="16"/>
              </w:rPr>
            </w:pPr>
          </w:p>
        </w:tc>
        <w:tc>
          <w:tcPr>
            <w:tcW w:w="648" w:type="pct"/>
            <w:shd w:val="clear" w:color="auto" w:fill="auto"/>
            <w:vAlign w:val="center"/>
            <w:hideMark/>
          </w:tcPr>
          <w:p w:rsidR="00DA2F0C" w:rsidRPr="00DA2F0C" w:rsidRDefault="00DA2F0C">
            <w:pPr>
              <w:rPr>
                <w:color w:val="000000"/>
                <w:sz w:val="16"/>
              </w:rPr>
            </w:pPr>
            <w:r w:rsidRPr="00DA2F0C">
              <w:rPr>
                <w:color w:val="000000"/>
                <w:sz w:val="16"/>
              </w:rPr>
              <w:t>Потребность</w:t>
            </w:r>
          </w:p>
        </w:tc>
        <w:tc>
          <w:tcPr>
            <w:tcW w:w="382"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22"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87"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00" w:type="pct"/>
            <w:tcBorders>
              <w:top w:val="single" w:sz="4" w:space="0" w:color="auto"/>
            </w:tcBorders>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08" w:type="pct"/>
            <w:tcBorders>
              <w:top w:val="single" w:sz="4" w:space="0" w:color="auto"/>
            </w:tcBorders>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01" w:type="pct"/>
            <w:tcBorders>
              <w:top w:val="single" w:sz="4" w:space="0" w:color="auto"/>
            </w:tcBorders>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28" w:type="pct"/>
            <w:tcBorders>
              <w:top w:val="single" w:sz="4" w:space="0" w:color="auto"/>
            </w:tcBorders>
            <w:shd w:val="clear" w:color="auto" w:fill="auto"/>
            <w:vAlign w:val="center"/>
            <w:hideMark/>
          </w:tcPr>
          <w:p w:rsidR="00DA2F0C" w:rsidRPr="00DA2F0C" w:rsidRDefault="00DA2F0C">
            <w:pPr>
              <w:jc w:val="right"/>
              <w:rPr>
                <w:color w:val="000000"/>
                <w:sz w:val="16"/>
              </w:rPr>
            </w:pPr>
            <w:r w:rsidRPr="00DA2F0C">
              <w:rPr>
                <w:color w:val="000000"/>
                <w:sz w:val="16"/>
              </w:rPr>
              <w:t>0,00</w:t>
            </w:r>
          </w:p>
        </w:tc>
      </w:tr>
    </w:tbl>
    <w:p w:rsidR="00692D24" w:rsidRDefault="00692D24" w:rsidP="00692D24">
      <w:pPr>
        <w:ind w:firstLine="709"/>
        <w:jc w:val="both"/>
      </w:pPr>
    </w:p>
    <w:p w:rsidR="00692D24" w:rsidRPr="009775D6" w:rsidRDefault="00900370" w:rsidP="00692D24">
      <w:pPr>
        <w:ind w:firstLine="709"/>
        <w:jc w:val="both"/>
      </w:pPr>
      <w:r>
        <w:t>в</w:t>
      </w:r>
      <w:r w:rsidR="00692D24">
        <w:t xml:space="preserve">) </w:t>
      </w:r>
      <w:r w:rsidR="00692D24" w:rsidRPr="009775D6">
        <w:t>раздел 3 Подпрограммы 3 изложить в новой редакции:</w:t>
      </w:r>
    </w:p>
    <w:p w:rsidR="00692D24" w:rsidRPr="009775D6" w:rsidRDefault="00692D24" w:rsidP="00692D24">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8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48"/>
        <w:gridCol w:w="345"/>
        <w:gridCol w:w="1523"/>
        <w:gridCol w:w="1521"/>
        <w:gridCol w:w="612"/>
        <w:gridCol w:w="612"/>
        <w:gridCol w:w="612"/>
        <w:gridCol w:w="612"/>
        <w:gridCol w:w="1156"/>
        <w:gridCol w:w="886"/>
        <w:gridCol w:w="886"/>
      </w:tblGrid>
      <w:tr w:rsidR="000520A8" w:rsidRPr="000520A8" w:rsidTr="00964AEB">
        <w:trPr>
          <w:trHeight w:val="187"/>
        </w:trPr>
        <w:tc>
          <w:tcPr>
            <w:tcW w:w="900" w:type="dxa"/>
            <w:gridSpan w:val="3"/>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Код аналитической программной классификации</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Наименование подпрограммы, задачи подпрограммы, основного мероприятия муниципальной программы</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Источник финансирования</w:t>
            </w:r>
          </w:p>
        </w:tc>
        <w:tc>
          <w:tcPr>
            <w:tcW w:w="4380" w:type="dxa"/>
            <w:gridSpan w:val="7"/>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Значение показателей</w:t>
            </w:r>
          </w:p>
        </w:tc>
      </w:tr>
      <w:tr w:rsidR="000520A8" w:rsidRPr="000520A8" w:rsidTr="000520A8">
        <w:trPr>
          <w:trHeight w:val="276"/>
        </w:trPr>
        <w:tc>
          <w:tcPr>
            <w:tcW w:w="900" w:type="dxa"/>
            <w:gridSpan w:val="3"/>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 xml:space="preserve">Итого </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2021</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2022</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2023</w:t>
            </w:r>
          </w:p>
        </w:tc>
        <w:tc>
          <w:tcPr>
            <w:tcW w:w="126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2024</w:t>
            </w:r>
          </w:p>
        </w:tc>
        <w:tc>
          <w:tcPr>
            <w:tcW w:w="96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2025</w:t>
            </w:r>
          </w:p>
        </w:tc>
        <w:tc>
          <w:tcPr>
            <w:tcW w:w="96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2026</w:t>
            </w:r>
          </w:p>
        </w:tc>
      </w:tr>
      <w:tr w:rsidR="000520A8" w:rsidRPr="000520A8" w:rsidTr="000520A8">
        <w:trPr>
          <w:trHeight w:val="315"/>
        </w:trPr>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ПП</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ОМ</w:t>
            </w:r>
          </w:p>
        </w:tc>
        <w:tc>
          <w:tcPr>
            <w:tcW w:w="300" w:type="dxa"/>
            <w:shd w:val="clear" w:color="auto" w:fill="auto"/>
            <w:vAlign w:val="center"/>
            <w:hideMark/>
          </w:tcPr>
          <w:p w:rsidR="000520A8" w:rsidRPr="000520A8" w:rsidRDefault="000520A8">
            <w:pPr>
              <w:jc w:val="center"/>
              <w:rPr>
                <w:color w:val="000000"/>
                <w:sz w:val="16"/>
                <w:szCs w:val="18"/>
              </w:rPr>
            </w:pPr>
            <w:r w:rsidRPr="000520A8">
              <w:rPr>
                <w:color w:val="000000"/>
                <w:sz w:val="16"/>
                <w:szCs w:val="18"/>
              </w:rPr>
              <w:t>М</w:t>
            </w: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1260" w:type="dxa"/>
            <w:vMerge/>
            <w:vAlign w:val="center"/>
            <w:hideMark/>
          </w:tcPr>
          <w:p w:rsidR="000520A8" w:rsidRPr="000520A8" w:rsidRDefault="000520A8">
            <w:pPr>
              <w:rPr>
                <w:color w:val="000000"/>
                <w:sz w:val="16"/>
                <w:szCs w:val="18"/>
              </w:rPr>
            </w:pPr>
          </w:p>
        </w:tc>
        <w:tc>
          <w:tcPr>
            <w:tcW w:w="960" w:type="dxa"/>
            <w:vMerge/>
            <w:vAlign w:val="center"/>
            <w:hideMark/>
          </w:tcPr>
          <w:p w:rsidR="000520A8" w:rsidRPr="000520A8" w:rsidRDefault="000520A8">
            <w:pPr>
              <w:rPr>
                <w:color w:val="000000"/>
                <w:sz w:val="16"/>
                <w:szCs w:val="18"/>
              </w:rPr>
            </w:pPr>
          </w:p>
        </w:tc>
        <w:tc>
          <w:tcPr>
            <w:tcW w:w="960" w:type="dxa"/>
            <w:vMerge/>
            <w:vAlign w:val="center"/>
            <w:hideMark/>
          </w:tcPr>
          <w:p w:rsidR="000520A8" w:rsidRPr="000520A8" w:rsidRDefault="000520A8">
            <w:pPr>
              <w:rPr>
                <w:color w:val="000000"/>
                <w:sz w:val="16"/>
                <w:szCs w:val="18"/>
              </w:rPr>
            </w:pPr>
          </w:p>
        </w:tc>
      </w:tr>
      <w:tr w:rsidR="000520A8" w:rsidRPr="000520A8" w:rsidTr="000520A8">
        <w:trPr>
          <w:trHeight w:val="1020"/>
        </w:trPr>
        <w:tc>
          <w:tcPr>
            <w:tcW w:w="300" w:type="dxa"/>
            <w:vMerge w:val="restart"/>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lastRenderedPageBreak/>
              <w:t>3</w:t>
            </w:r>
          </w:p>
        </w:tc>
        <w:tc>
          <w:tcPr>
            <w:tcW w:w="300" w:type="dxa"/>
            <w:vMerge w:val="restart"/>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x</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x</w:t>
            </w:r>
          </w:p>
        </w:tc>
        <w:tc>
          <w:tcPr>
            <w:tcW w:w="300" w:type="dxa"/>
            <w:vMerge w:val="restart"/>
            <w:shd w:val="clear" w:color="000000" w:fill="FFFFFF"/>
            <w:vAlign w:val="center"/>
            <w:hideMark/>
          </w:tcPr>
          <w:p w:rsidR="000520A8" w:rsidRPr="000520A8" w:rsidRDefault="000520A8">
            <w:pPr>
              <w:rPr>
                <w:color w:val="000000"/>
                <w:sz w:val="16"/>
                <w:szCs w:val="18"/>
              </w:rPr>
            </w:pPr>
            <w:r w:rsidRPr="000520A8">
              <w:rPr>
                <w:color w:val="000000"/>
                <w:sz w:val="16"/>
                <w:szCs w:val="18"/>
              </w:rPr>
              <w:t>Подпрограмма «Содержание и развитие жилищного фонда»</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12 955,10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2 197,79</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2 559,90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2 577,40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3 034,01</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2 386,00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200,00</w:t>
            </w:r>
          </w:p>
        </w:tc>
      </w:tr>
      <w:tr w:rsidR="000520A8" w:rsidRPr="000520A8" w:rsidTr="000520A8">
        <w:trPr>
          <w:trHeight w:val="75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5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675,00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150,00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125,00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12 280,10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2 047,79</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2 434,90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2 477,40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2 934,01</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2 286,00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r>
      <w:tr w:rsidR="000520A8" w:rsidRPr="000520A8" w:rsidTr="000520A8">
        <w:trPr>
          <w:trHeight w:val="78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5880" w:type="dxa"/>
            <w:gridSpan w:val="12"/>
            <w:shd w:val="clear" w:color="auto" w:fill="auto"/>
            <w:vAlign w:val="center"/>
            <w:hideMark/>
          </w:tcPr>
          <w:p w:rsidR="000520A8" w:rsidRPr="000520A8" w:rsidRDefault="000520A8">
            <w:pPr>
              <w:jc w:val="center"/>
              <w:rPr>
                <w:color w:val="000000"/>
                <w:sz w:val="16"/>
                <w:szCs w:val="18"/>
              </w:rPr>
            </w:pPr>
            <w:r w:rsidRPr="000520A8">
              <w:rPr>
                <w:color w:val="000000"/>
                <w:sz w:val="16"/>
                <w:szCs w:val="18"/>
              </w:rPr>
              <w:t>Задача 1 Управление муниципальным жилищным фондом</w:t>
            </w:r>
          </w:p>
        </w:tc>
      </w:tr>
      <w:tr w:rsidR="000520A8" w:rsidRPr="000520A8" w:rsidTr="000520A8">
        <w:trPr>
          <w:trHeight w:val="810"/>
        </w:trPr>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vMerge w:val="restart"/>
            <w:shd w:val="clear" w:color="000000" w:fill="FFFFFF"/>
            <w:vAlign w:val="center"/>
            <w:hideMark/>
          </w:tcPr>
          <w:p w:rsidR="000520A8" w:rsidRPr="000520A8" w:rsidRDefault="000520A8">
            <w:pPr>
              <w:rPr>
                <w:color w:val="000000"/>
                <w:sz w:val="16"/>
                <w:szCs w:val="18"/>
              </w:rPr>
            </w:pPr>
            <w:r w:rsidRPr="000520A8">
              <w:rPr>
                <w:color w:val="000000"/>
                <w:sz w:val="16"/>
                <w:szCs w:val="18"/>
              </w:rPr>
              <w:t>Основное мероприятие «Управление муниципальным жилищным фондом»</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8 620,97</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2 033,20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1 671,00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1 664,00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1 712,77</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1 540,00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64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52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8 620,97</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2 033,20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1 671,00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1 664,00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1 712,77</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1 540,00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8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112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Показатели конечного результата основного мероприятия, по годам реализации:</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r>
      <w:tr w:rsidR="000520A8" w:rsidRPr="000520A8" w:rsidTr="000520A8">
        <w:trPr>
          <w:trHeight w:val="115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Общая площадь жилых помещений, приходящихся в среднем на одного жителя, м2</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33</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35,8</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35,8</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35,8</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35,8</w:t>
            </w:r>
          </w:p>
        </w:tc>
      </w:tr>
      <w:tr w:rsidR="000520A8" w:rsidRPr="000520A8" w:rsidTr="000520A8">
        <w:trPr>
          <w:trHeight w:val="975"/>
        </w:trPr>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300" w:type="dxa"/>
            <w:vMerge w:val="restart"/>
            <w:shd w:val="clear" w:color="auto" w:fill="auto"/>
            <w:vAlign w:val="center"/>
            <w:hideMark/>
          </w:tcPr>
          <w:p w:rsidR="000520A8" w:rsidRPr="000520A8" w:rsidRDefault="000520A8">
            <w:pPr>
              <w:rPr>
                <w:color w:val="000000"/>
                <w:sz w:val="16"/>
                <w:szCs w:val="18"/>
              </w:rPr>
            </w:pPr>
            <w:r w:rsidRPr="000520A8">
              <w:rPr>
                <w:color w:val="000000"/>
                <w:sz w:val="16"/>
                <w:szCs w:val="18"/>
              </w:rPr>
              <w:t>Содержание муниципального жилищного фонда</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8 722,97</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2 033,20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1 773,00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1 664,00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1 712,77</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1 540,00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63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6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52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8 722,97</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2 033,20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1 773,00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1 664,00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1 712,77</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1 540,00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9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103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Показатели конечного результата основного мероприятия, по годам реализации:</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r>
      <w:tr w:rsidR="000520A8" w:rsidRPr="000520A8" w:rsidTr="000520A8">
        <w:trPr>
          <w:trHeight w:val="129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Общая площадь жилых помещений, приходящихся в среднем на одного жителя, м2</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33</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35,8</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35,8</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35,8</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35,8</w:t>
            </w:r>
          </w:p>
        </w:tc>
      </w:tr>
      <w:tr w:rsidR="000520A8" w:rsidRPr="000520A8" w:rsidTr="000520A8">
        <w:trPr>
          <w:trHeight w:val="840"/>
        </w:trPr>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w:t>
            </w:r>
          </w:p>
        </w:tc>
        <w:tc>
          <w:tcPr>
            <w:tcW w:w="300" w:type="dxa"/>
            <w:vMerge w:val="restart"/>
            <w:shd w:val="clear" w:color="000000" w:fill="FFFFFF"/>
            <w:vAlign w:val="center"/>
            <w:hideMark/>
          </w:tcPr>
          <w:p w:rsidR="000520A8" w:rsidRPr="000520A8" w:rsidRDefault="000520A8">
            <w:pPr>
              <w:rPr>
                <w:color w:val="000000"/>
                <w:sz w:val="16"/>
                <w:szCs w:val="18"/>
              </w:rPr>
            </w:pPr>
            <w:r w:rsidRPr="000520A8">
              <w:rPr>
                <w:color w:val="000000"/>
                <w:sz w:val="16"/>
                <w:szCs w:val="18"/>
              </w:rPr>
              <w:t>Капитальный ремонт муниципального жилого фонда</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0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3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57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87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43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120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Показатели конечного результата основного мероприятия, по годам реализации:</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r>
      <w:tr w:rsidR="000520A8" w:rsidRPr="000520A8" w:rsidTr="000520A8">
        <w:trPr>
          <w:trHeight w:val="115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Общая площадь жилых помещений, приходящихся в среднем на одного жителя, м2</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33</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35,8</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35,8</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35,8</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35,8</w:t>
            </w:r>
          </w:p>
        </w:tc>
      </w:tr>
      <w:tr w:rsidR="000520A8" w:rsidRPr="000520A8" w:rsidTr="000520A8">
        <w:trPr>
          <w:trHeight w:val="1035"/>
        </w:trPr>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rPr>
                <w:color w:val="000000"/>
                <w:sz w:val="16"/>
                <w:szCs w:val="18"/>
              </w:rPr>
            </w:pPr>
            <w:r w:rsidRPr="000520A8">
              <w:rPr>
                <w:color w:val="000000"/>
                <w:sz w:val="16"/>
                <w:szCs w:val="18"/>
              </w:rPr>
              <w:t>Создание условий для управления многоквартирным домами</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5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84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45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81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103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Показатели конечного результата основного мероприятия, по годам реализации:</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r>
      <w:tr w:rsidR="000520A8" w:rsidRPr="000520A8" w:rsidTr="000520A8">
        <w:trPr>
          <w:trHeight w:val="52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Количество обоснованных жалоб, ед</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4</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2</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w:t>
            </w:r>
          </w:p>
        </w:tc>
      </w:tr>
      <w:tr w:rsidR="000520A8" w:rsidRPr="000520A8" w:rsidTr="000520A8">
        <w:trPr>
          <w:trHeight w:val="1020"/>
        </w:trPr>
        <w:tc>
          <w:tcPr>
            <w:tcW w:w="5880" w:type="dxa"/>
            <w:gridSpan w:val="12"/>
            <w:shd w:val="clear" w:color="auto" w:fill="auto"/>
            <w:vAlign w:val="center"/>
            <w:hideMark/>
          </w:tcPr>
          <w:p w:rsidR="000520A8" w:rsidRPr="000520A8" w:rsidRDefault="000520A8">
            <w:pPr>
              <w:jc w:val="center"/>
              <w:rPr>
                <w:color w:val="000000"/>
                <w:sz w:val="16"/>
                <w:szCs w:val="18"/>
              </w:rPr>
            </w:pPr>
            <w:r w:rsidRPr="000520A8">
              <w:rPr>
                <w:color w:val="000000"/>
                <w:sz w:val="16"/>
                <w:szCs w:val="18"/>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0520A8" w:rsidRPr="000520A8" w:rsidTr="000520A8">
        <w:trPr>
          <w:trHeight w:val="1002"/>
        </w:trPr>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300" w:type="dxa"/>
            <w:vMerge w:val="restart"/>
            <w:shd w:val="clear" w:color="000000" w:fill="FFFFFF"/>
            <w:vAlign w:val="center"/>
            <w:hideMark/>
          </w:tcPr>
          <w:p w:rsidR="000520A8" w:rsidRPr="000520A8" w:rsidRDefault="000520A8">
            <w:pPr>
              <w:rPr>
                <w:color w:val="000000"/>
                <w:sz w:val="16"/>
                <w:szCs w:val="18"/>
              </w:rPr>
            </w:pPr>
            <w:r w:rsidRPr="000520A8">
              <w:rPr>
                <w:color w:val="000000"/>
                <w:sz w:val="16"/>
                <w:szCs w:val="18"/>
              </w:rPr>
              <w:t>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675,00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150,00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125,00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r>
      <w:tr w:rsidR="000520A8" w:rsidRPr="000520A8" w:rsidTr="000520A8">
        <w:trPr>
          <w:trHeight w:val="76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6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675,00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150,00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125,00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100,00</w:t>
            </w:r>
          </w:p>
        </w:tc>
      </w:tr>
      <w:tr w:rsidR="000520A8" w:rsidRPr="000520A8" w:rsidTr="000520A8">
        <w:trPr>
          <w:trHeight w:val="55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84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129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r>
      <w:tr w:rsidR="000520A8" w:rsidRPr="000520A8" w:rsidTr="000520A8">
        <w:trPr>
          <w:trHeight w:val="103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Количество граждан, получивших помощь в ремонте или переустройстве, человек</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 1</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r>
      <w:tr w:rsidR="000520A8" w:rsidRPr="000520A8" w:rsidTr="000520A8">
        <w:trPr>
          <w:trHeight w:val="1002"/>
        </w:trPr>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w:t>
            </w:r>
          </w:p>
        </w:tc>
        <w:tc>
          <w:tcPr>
            <w:tcW w:w="300" w:type="dxa"/>
            <w:vMerge w:val="restart"/>
            <w:shd w:val="clear" w:color="000000" w:fill="FFFFFF"/>
            <w:vAlign w:val="center"/>
            <w:hideMark/>
          </w:tcPr>
          <w:p w:rsidR="000520A8" w:rsidRPr="000520A8" w:rsidRDefault="000520A8">
            <w:pPr>
              <w:rPr>
                <w:color w:val="000000"/>
                <w:sz w:val="16"/>
                <w:szCs w:val="18"/>
              </w:rPr>
            </w:pPr>
            <w:r w:rsidRPr="000520A8">
              <w:rPr>
                <w:color w:val="000000"/>
                <w:sz w:val="16"/>
                <w:szCs w:val="18"/>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w:t>
            </w:r>
            <w:r w:rsidRPr="000520A8">
              <w:rPr>
                <w:color w:val="000000"/>
                <w:sz w:val="16"/>
                <w:szCs w:val="18"/>
              </w:rPr>
              <w:lastRenderedPageBreak/>
              <w:t>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lastRenderedPageBreak/>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464,59</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14,59</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50,00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r>
      <w:tr w:rsidR="000520A8" w:rsidRPr="000520A8" w:rsidTr="000520A8">
        <w:trPr>
          <w:trHeight w:val="67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58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9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464,59</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14,59</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50,00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100,00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100,00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100,00</w:t>
            </w:r>
          </w:p>
        </w:tc>
      </w:tr>
      <w:tr w:rsidR="000520A8" w:rsidRPr="000520A8" w:rsidTr="000520A8">
        <w:trPr>
          <w:trHeight w:val="76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138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r>
      <w:tr w:rsidR="000520A8" w:rsidRPr="000520A8" w:rsidTr="000520A8">
        <w:trPr>
          <w:trHeight w:val="135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Количество граждан, получивших помощь в ремонте или переустройстве, человек</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 1</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w:t>
            </w:r>
          </w:p>
        </w:tc>
      </w:tr>
      <w:tr w:rsidR="000520A8" w:rsidRPr="000520A8" w:rsidTr="000520A8">
        <w:trPr>
          <w:trHeight w:val="630"/>
        </w:trPr>
        <w:tc>
          <w:tcPr>
            <w:tcW w:w="5880" w:type="dxa"/>
            <w:gridSpan w:val="12"/>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 xml:space="preserve">Задача 3: Расселение жилья, признанного аварийным </w:t>
            </w:r>
          </w:p>
        </w:tc>
      </w:tr>
      <w:tr w:rsidR="000520A8" w:rsidRPr="000520A8" w:rsidTr="000520A8">
        <w:trPr>
          <w:trHeight w:val="1035"/>
        </w:trPr>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3</w:t>
            </w:r>
          </w:p>
        </w:tc>
        <w:tc>
          <w:tcPr>
            <w:tcW w:w="300" w:type="dxa"/>
            <w:vMerge w:val="restart"/>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vMerge w:val="restart"/>
            <w:shd w:val="clear" w:color="000000" w:fill="FFFFFF"/>
            <w:vAlign w:val="center"/>
            <w:hideMark/>
          </w:tcPr>
          <w:p w:rsidR="000520A8" w:rsidRPr="000520A8" w:rsidRDefault="000520A8">
            <w:pPr>
              <w:rPr>
                <w:color w:val="000000"/>
                <w:sz w:val="16"/>
                <w:szCs w:val="18"/>
              </w:rPr>
            </w:pPr>
            <w:r w:rsidRPr="000520A8">
              <w:rPr>
                <w:color w:val="000000"/>
                <w:sz w:val="16"/>
                <w:szCs w:val="18"/>
              </w:rPr>
              <w:t>Основное мероприятие «Расселение жилья, признанного аварийным"</w:t>
            </w: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Объем финансирования всего (тыс. рублей), в том числе за счет средств</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2 548,54</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713,90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713,40</w:t>
            </w:r>
          </w:p>
        </w:tc>
        <w:tc>
          <w:tcPr>
            <w:tcW w:w="12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1 121,24</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646,00</w:t>
            </w:r>
          </w:p>
        </w:tc>
        <w:tc>
          <w:tcPr>
            <w:tcW w:w="96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52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Федерального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52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Областного бюджета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Местного бюджета</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2 548,54</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713,90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713,40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1 121,24</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646,00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78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Внебюджетных источников (по согласованию)</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315"/>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Потребность</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0,00</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0,00</w:t>
            </w:r>
          </w:p>
        </w:tc>
      </w:tr>
      <w:tr w:rsidR="000520A8" w:rsidRPr="000520A8" w:rsidTr="000520A8">
        <w:trPr>
          <w:trHeight w:val="129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Показатели непосредственного результата мероприятия, входящего в состав основного мероприятия:</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х</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r>
      <w:tr w:rsidR="000520A8" w:rsidRPr="000520A8" w:rsidTr="000520A8">
        <w:trPr>
          <w:trHeight w:val="1290"/>
        </w:trPr>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vMerge/>
            <w:vAlign w:val="center"/>
            <w:hideMark/>
          </w:tcPr>
          <w:p w:rsidR="000520A8" w:rsidRPr="000520A8" w:rsidRDefault="000520A8">
            <w:pPr>
              <w:rPr>
                <w:color w:val="000000"/>
                <w:sz w:val="16"/>
                <w:szCs w:val="18"/>
              </w:rPr>
            </w:pPr>
          </w:p>
        </w:tc>
        <w:tc>
          <w:tcPr>
            <w:tcW w:w="300" w:type="dxa"/>
            <w:shd w:val="clear" w:color="000000" w:fill="FFFFFF"/>
            <w:vAlign w:val="center"/>
            <w:hideMark/>
          </w:tcPr>
          <w:p w:rsidR="000520A8" w:rsidRPr="000520A8" w:rsidRDefault="000520A8">
            <w:pPr>
              <w:rPr>
                <w:color w:val="000000"/>
                <w:sz w:val="16"/>
                <w:szCs w:val="18"/>
              </w:rPr>
            </w:pPr>
            <w:r w:rsidRPr="000520A8">
              <w:rPr>
                <w:color w:val="000000"/>
                <w:sz w:val="16"/>
                <w:szCs w:val="18"/>
              </w:rPr>
              <w:t>Доля расселенных квартир от общего количества квартир,подлежащих расселению, %</w:t>
            </w:r>
          </w:p>
        </w:tc>
        <w:tc>
          <w:tcPr>
            <w:tcW w:w="30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х</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50</w:t>
            </w:r>
          </w:p>
        </w:tc>
        <w:tc>
          <w:tcPr>
            <w:tcW w:w="300" w:type="dxa"/>
            <w:shd w:val="clear" w:color="000000" w:fill="FFFFFF"/>
            <w:noWrap/>
            <w:vAlign w:val="center"/>
            <w:hideMark/>
          </w:tcPr>
          <w:p w:rsidR="000520A8" w:rsidRPr="000520A8" w:rsidRDefault="000520A8">
            <w:pPr>
              <w:jc w:val="center"/>
              <w:rPr>
                <w:color w:val="000000"/>
                <w:sz w:val="16"/>
                <w:szCs w:val="18"/>
              </w:rPr>
            </w:pPr>
            <w:r w:rsidRPr="000520A8">
              <w:rPr>
                <w:color w:val="000000"/>
                <w:sz w:val="16"/>
                <w:szCs w:val="18"/>
              </w:rPr>
              <w:t>6,1</w:t>
            </w:r>
          </w:p>
        </w:tc>
        <w:tc>
          <w:tcPr>
            <w:tcW w:w="12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43,9</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w:t>
            </w:r>
          </w:p>
        </w:tc>
        <w:tc>
          <w:tcPr>
            <w:tcW w:w="960" w:type="dxa"/>
            <w:shd w:val="clear" w:color="000000" w:fill="FFFFFF"/>
            <w:vAlign w:val="center"/>
            <w:hideMark/>
          </w:tcPr>
          <w:p w:rsidR="000520A8" w:rsidRPr="000520A8" w:rsidRDefault="000520A8">
            <w:pPr>
              <w:jc w:val="center"/>
              <w:rPr>
                <w:color w:val="000000"/>
                <w:sz w:val="16"/>
                <w:szCs w:val="18"/>
              </w:rPr>
            </w:pPr>
            <w:r w:rsidRPr="000520A8">
              <w:rPr>
                <w:color w:val="000000"/>
                <w:sz w:val="16"/>
                <w:szCs w:val="18"/>
              </w:rPr>
              <w:t>0</w:t>
            </w:r>
          </w:p>
        </w:tc>
      </w:tr>
    </w:tbl>
    <w:p w:rsidR="00692D24" w:rsidRDefault="00692D24" w:rsidP="00C52825">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0520A8">
        <w:t>1</w:t>
      </w:r>
      <w:r w:rsidR="00B71862">
        <w:t xml:space="preserve"> </w:t>
      </w:r>
      <w:r w:rsidR="000520A8">
        <w:t>янва</w:t>
      </w:r>
      <w:r w:rsidR="00D618BC">
        <w:t>ря</w:t>
      </w:r>
      <w:r w:rsidR="00B71862">
        <w:t xml:space="preserve"> </w:t>
      </w:r>
      <w:r w:rsidRPr="008C5873">
        <w:t>202</w:t>
      </w:r>
      <w:r w:rsidR="000520A8">
        <w:t>5</w:t>
      </w:r>
      <w:r w:rsidR="00B71862">
        <w:t xml:space="preserve"> г</w:t>
      </w:r>
      <w:r w:rsidR="007408B3">
        <w:t>.</w:t>
      </w:r>
      <w:r w:rsidRPr="004068E1">
        <w:t>, и действует до окончания срока действия Программы.</w:t>
      </w:r>
    </w:p>
    <w:p w:rsidR="004068E1" w:rsidRPr="004068E1" w:rsidRDefault="004068E1" w:rsidP="004068E1">
      <w:pPr>
        <w:ind w:firstLine="709"/>
        <w:jc w:val="both"/>
      </w:pPr>
      <w:r w:rsidRPr="004068E1">
        <w:lastRenderedPageBreak/>
        <w:t>3.</w:t>
      </w:r>
      <w:r w:rsidRPr="004068E1">
        <w:rPr>
          <w:bCs/>
        </w:rPr>
        <w:t xml:space="preserve">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900370" w:rsidRDefault="00900370"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964AEB" w:rsidRDefault="00964AEB" w:rsidP="00C61611">
      <w:pPr>
        <w:jc w:val="center"/>
        <w:rPr>
          <w:b/>
        </w:rPr>
      </w:pPr>
    </w:p>
    <w:p w:rsidR="00F17532" w:rsidRDefault="00F17532" w:rsidP="00C61611">
      <w:pPr>
        <w:jc w:val="center"/>
        <w:rPr>
          <w:b/>
        </w:rPr>
      </w:pPr>
    </w:p>
    <w:p w:rsidR="00964AEB" w:rsidRDefault="00964AEB" w:rsidP="005323BC">
      <w:pPr>
        <w:pStyle w:val="a3"/>
        <w:jc w:val="both"/>
        <w:rPr>
          <w:color w:val="000000"/>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bookmarkStart w:id="0" w:name="_GoBack"/>
      <w:bookmarkEnd w:id="0"/>
    </w:p>
    <w:sectPr w:rsidR="004E1C6F"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18" w:rsidRDefault="00E71318" w:rsidP="00A64A9C">
      <w:r>
        <w:separator/>
      </w:r>
    </w:p>
  </w:endnote>
  <w:endnote w:type="continuationSeparator" w:id="0">
    <w:p w:rsidR="00E71318" w:rsidRDefault="00E71318"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18" w:rsidRDefault="00E71318" w:rsidP="00A64A9C">
      <w:r>
        <w:separator/>
      </w:r>
    </w:p>
  </w:footnote>
  <w:footnote w:type="continuationSeparator" w:id="0">
    <w:p w:rsidR="00E71318" w:rsidRDefault="00E71318"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0520A8" w:rsidRDefault="000520A8" w:rsidP="0081007D">
        <w:pPr>
          <w:pStyle w:val="a5"/>
          <w:jc w:val="center"/>
        </w:pPr>
        <w:r>
          <w:fldChar w:fldCharType="begin"/>
        </w:r>
        <w:r>
          <w:instrText>PAGE   \* MERGEFORMAT</w:instrText>
        </w:r>
        <w:r>
          <w:fldChar w:fldCharType="separate"/>
        </w:r>
        <w:r w:rsidR="00994E27">
          <w:rPr>
            <w:noProof/>
          </w:rPr>
          <w:t>17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520A8"/>
    <w:rsid w:val="00062252"/>
    <w:rsid w:val="000640C9"/>
    <w:rsid w:val="000658EE"/>
    <w:rsid w:val="0006731B"/>
    <w:rsid w:val="00071A91"/>
    <w:rsid w:val="00074743"/>
    <w:rsid w:val="00075DD7"/>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3A37"/>
    <w:rsid w:val="00290C0E"/>
    <w:rsid w:val="0029438E"/>
    <w:rsid w:val="00295A43"/>
    <w:rsid w:val="00296D79"/>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504C"/>
    <w:rsid w:val="00397394"/>
    <w:rsid w:val="00397A08"/>
    <w:rsid w:val="003A48BF"/>
    <w:rsid w:val="003A5176"/>
    <w:rsid w:val="003A62DC"/>
    <w:rsid w:val="003B1DEF"/>
    <w:rsid w:val="003B2572"/>
    <w:rsid w:val="003B70F8"/>
    <w:rsid w:val="003C1813"/>
    <w:rsid w:val="003C200D"/>
    <w:rsid w:val="003D2E03"/>
    <w:rsid w:val="003E3719"/>
    <w:rsid w:val="003F12B7"/>
    <w:rsid w:val="003F1379"/>
    <w:rsid w:val="003F191F"/>
    <w:rsid w:val="003F23DC"/>
    <w:rsid w:val="003F5C34"/>
    <w:rsid w:val="004018A4"/>
    <w:rsid w:val="004068E1"/>
    <w:rsid w:val="00412302"/>
    <w:rsid w:val="0041318C"/>
    <w:rsid w:val="004157AB"/>
    <w:rsid w:val="00415E17"/>
    <w:rsid w:val="0042031A"/>
    <w:rsid w:val="004213DF"/>
    <w:rsid w:val="00422B68"/>
    <w:rsid w:val="00423255"/>
    <w:rsid w:val="00431AE1"/>
    <w:rsid w:val="00434E95"/>
    <w:rsid w:val="00443113"/>
    <w:rsid w:val="0044347D"/>
    <w:rsid w:val="00443B27"/>
    <w:rsid w:val="00445523"/>
    <w:rsid w:val="0044651C"/>
    <w:rsid w:val="00447887"/>
    <w:rsid w:val="00463C37"/>
    <w:rsid w:val="004722D8"/>
    <w:rsid w:val="00475B46"/>
    <w:rsid w:val="00480296"/>
    <w:rsid w:val="0048165B"/>
    <w:rsid w:val="004A01C8"/>
    <w:rsid w:val="004A205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97CAE"/>
    <w:rsid w:val="005A6E35"/>
    <w:rsid w:val="005A771D"/>
    <w:rsid w:val="005B2163"/>
    <w:rsid w:val="005B408C"/>
    <w:rsid w:val="005B5A08"/>
    <w:rsid w:val="005B69F2"/>
    <w:rsid w:val="005C28E9"/>
    <w:rsid w:val="005C3788"/>
    <w:rsid w:val="005C5B92"/>
    <w:rsid w:val="005D1506"/>
    <w:rsid w:val="005D15D3"/>
    <w:rsid w:val="005D162C"/>
    <w:rsid w:val="005E04E5"/>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1668"/>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20B65"/>
    <w:rsid w:val="007306EC"/>
    <w:rsid w:val="00733668"/>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49C2"/>
    <w:rsid w:val="009163A5"/>
    <w:rsid w:val="009324F8"/>
    <w:rsid w:val="009354CB"/>
    <w:rsid w:val="0094152A"/>
    <w:rsid w:val="0094227E"/>
    <w:rsid w:val="0094286C"/>
    <w:rsid w:val="009453DC"/>
    <w:rsid w:val="0094628D"/>
    <w:rsid w:val="00947E18"/>
    <w:rsid w:val="00953576"/>
    <w:rsid w:val="00964AEB"/>
    <w:rsid w:val="00970C01"/>
    <w:rsid w:val="00972FD3"/>
    <w:rsid w:val="009775D6"/>
    <w:rsid w:val="00986838"/>
    <w:rsid w:val="0099081A"/>
    <w:rsid w:val="0099312D"/>
    <w:rsid w:val="00994E27"/>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D5713"/>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1ED8"/>
    <w:rsid w:val="00B452E0"/>
    <w:rsid w:val="00B4759C"/>
    <w:rsid w:val="00B52319"/>
    <w:rsid w:val="00B5254A"/>
    <w:rsid w:val="00B558E7"/>
    <w:rsid w:val="00B71862"/>
    <w:rsid w:val="00B74FE9"/>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1FB8"/>
    <w:rsid w:val="00C434C5"/>
    <w:rsid w:val="00C45205"/>
    <w:rsid w:val="00C5151D"/>
    <w:rsid w:val="00C5226E"/>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4C64"/>
    <w:rsid w:val="00CE5A72"/>
    <w:rsid w:val="00D062BC"/>
    <w:rsid w:val="00D07F8A"/>
    <w:rsid w:val="00D11F51"/>
    <w:rsid w:val="00D1705E"/>
    <w:rsid w:val="00D2255B"/>
    <w:rsid w:val="00D24F8B"/>
    <w:rsid w:val="00D3143E"/>
    <w:rsid w:val="00D36D07"/>
    <w:rsid w:val="00D3768E"/>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35C9"/>
    <w:rsid w:val="00D84ABD"/>
    <w:rsid w:val="00D971D5"/>
    <w:rsid w:val="00DA2F0C"/>
    <w:rsid w:val="00DA6479"/>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76AE"/>
    <w:rsid w:val="00E070B2"/>
    <w:rsid w:val="00E104A2"/>
    <w:rsid w:val="00E20A68"/>
    <w:rsid w:val="00E34309"/>
    <w:rsid w:val="00E35D88"/>
    <w:rsid w:val="00E35DF1"/>
    <w:rsid w:val="00E36BFF"/>
    <w:rsid w:val="00E374B7"/>
    <w:rsid w:val="00E42FEB"/>
    <w:rsid w:val="00E461B6"/>
    <w:rsid w:val="00E4797E"/>
    <w:rsid w:val="00E50BB6"/>
    <w:rsid w:val="00E5702D"/>
    <w:rsid w:val="00E70371"/>
    <w:rsid w:val="00E710E4"/>
    <w:rsid w:val="00E71318"/>
    <w:rsid w:val="00E82924"/>
    <w:rsid w:val="00E84EC3"/>
    <w:rsid w:val="00E93ABB"/>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43579500">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60631382">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2002197739">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BB8B-F994-4121-8A3F-7E63EED8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4348</Words>
  <Characters>24788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29078</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2024-12-05T01:44:00Z</cp:lastPrinted>
  <dcterms:created xsi:type="dcterms:W3CDTF">2025-02-04T08:01:00Z</dcterms:created>
  <dcterms:modified xsi:type="dcterms:W3CDTF">2025-02-04T08:01:00Z</dcterms:modified>
</cp:coreProperties>
</file>