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41" w:rsidRPr="00730741" w:rsidRDefault="00730741" w:rsidP="00730741">
      <w:pPr>
        <w:jc w:val="center"/>
        <w:rPr>
          <w:b/>
          <w:sz w:val="28"/>
          <w:szCs w:val="28"/>
        </w:rPr>
      </w:pPr>
      <w:r w:rsidRPr="00730741">
        <w:rPr>
          <w:b/>
          <w:sz w:val="28"/>
          <w:szCs w:val="28"/>
        </w:rPr>
        <w:t>ОТДЕЛ ФИНАНСОВ И ЭКОНОМИКИ АДМИНИСТРАЦИИ</w:t>
      </w:r>
    </w:p>
    <w:p w:rsidR="00730741" w:rsidRPr="00730741" w:rsidRDefault="00730741" w:rsidP="00730741">
      <w:pPr>
        <w:jc w:val="center"/>
        <w:rPr>
          <w:b/>
          <w:sz w:val="28"/>
          <w:szCs w:val="28"/>
        </w:rPr>
      </w:pPr>
      <w:r w:rsidRPr="00730741">
        <w:rPr>
          <w:b/>
          <w:sz w:val="28"/>
          <w:szCs w:val="28"/>
        </w:rPr>
        <w:t>МУНИЦИПАЛЬНОГО</w:t>
      </w:r>
      <w:r w:rsidRPr="00730741">
        <w:rPr>
          <w:b/>
          <w:sz w:val="28"/>
          <w:szCs w:val="28"/>
        </w:rPr>
        <w:br/>
        <w:t>ОБРАЗОВАНИЯ «ГОРОД КЕДРОВЫЙ»</w:t>
      </w:r>
    </w:p>
    <w:p w:rsidR="00730741" w:rsidRPr="00730741" w:rsidRDefault="00730741" w:rsidP="00730741">
      <w:pPr>
        <w:jc w:val="center"/>
      </w:pPr>
      <w:r w:rsidRPr="00730741">
        <w:t>(Отдел финансов и экономики)</w:t>
      </w:r>
    </w:p>
    <w:p w:rsidR="00730741" w:rsidRPr="00730741" w:rsidRDefault="00730741" w:rsidP="00730741">
      <w:pPr>
        <w:jc w:val="center"/>
        <w:rPr>
          <w:b/>
        </w:rPr>
      </w:pPr>
    </w:p>
    <w:p w:rsidR="00730741" w:rsidRPr="00730741" w:rsidRDefault="00730741" w:rsidP="00730741">
      <w:pPr>
        <w:tabs>
          <w:tab w:val="left" w:pos="1316"/>
        </w:tabs>
        <w:jc w:val="center"/>
        <w:rPr>
          <w:b/>
        </w:rPr>
      </w:pPr>
      <w:r w:rsidRPr="00730741">
        <w:rPr>
          <w:b/>
          <w:sz w:val="28"/>
          <w:szCs w:val="28"/>
        </w:rPr>
        <w:t>ПРИКАЗ</w:t>
      </w:r>
    </w:p>
    <w:p w:rsidR="006F000D" w:rsidRPr="008E438D" w:rsidRDefault="008E438D" w:rsidP="006F000D">
      <w:pPr>
        <w:jc w:val="both"/>
      </w:pPr>
      <w:r>
        <w:t xml:space="preserve"> 14</w:t>
      </w:r>
      <w:bookmarkStart w:id="0" w:name="_GoBack"/>
      <w:bookmarkEnd w:id="0"/>
      <w:r>
        <w:t xml:space="preserve"> августа </w:t>
      </w:r>
      <w:r w:rsidR="006F000D">
        <w:t>20</w:t>
      </w:r>
      <w:r w:rsidR="00730741">
        <w:t>24 года</w:t>
      </w:r>
      <w:r w:rsidR="001471CE">
        <w:tab/>
      </w:r>
      <w:r w:rsidR="001471CE">
        <w:tab/>
      </w:r>
      <w:r w:rsidR="001471CE">
        <w:tab/>
      </w:r>
      <w:r w:rsidR="001471CE">
        <w:tab/>
      </w:r>
      <w:r w:rsidR="001471CE">
        <w:tab/>
      </w:r>
      <w:r w:rsidR="001471CE">
        <w:tab/>
      </w:r>
      <w:r w:rsidR="001471CE">
        <w:tab/>
        <w:t xml:space="preserve"> </w:t>
      </w:r>
      <w:r w:rsidR="00730741">
        <w:t xml:space="preserve">                </w:t>
      </w:r>
      <w:r>
        <w:t xml:space="preserve">               </w:t>
      </w:r>
      <w:r w:rsidR="006F000D">
        <w:t xml:space="preserve">№ </w:t>
      </w:r>
      <w:r w:rsidRPr="008E438D">
        <w:t>9-п</w:t>
      </w:r>
    </w:p>
    <w:p w:rsidR="006F000D" w:rsidRDefault="006F000D" w:rsidP="006F000D">
      <w:pPr>
        <w:ind w:firstLine="425"/>
        <w:jc w:val="both"/>
        <w:rPr>
          <w:i/>
        </w:rPr>
      </w:pPr>
    </w:p>
    <w:p w:rsidR="00840D76" w:rsidRDefault="00840D76" w:rsidP="00840D76">
      <w:pPr>
        <w:jc w:val="center"/>
      </w:pPr>
      <w:r>
        <w:t xml:space="preserve">Томская область </w:t>
      </w:r>
    </w:p>
    <w:p w:rsidR="00840D76" w:rsidRDefault="00840D76" w:rsidP="00840D76">
      <w:pPr>
        <w:jc w:val="center"/>
      </w:pPr>
      <w:r>
        <w:t>г. Кедровый</w:t>
      </w:r>
    </w:p>
    <w:p w:rsidR="00840D76" w:rsidRDefault="00840D76" w:rsidP="00840D76">
      <w:pPr>
        <w:jc w:val="center"/>
      </w:pPr>
    </w:p>
    <w:p w:rsidR="00E351F0" w:rsidRDefault="001471CE" w:rsidP="00730741">
      <w:pPr>
        <w:ind w:right="-1"/>
        <w:jc w:val="center"/>
      </w:pPr>
      <w:r>
        <w:t>О внесении</w:t>
      </w:r>
      <w:r w:rsidR="00730741">
        <w:t xml:space="preserve"> изменений и</w:t>
      </w:r>
      <w:r>
        <w:t xml:space="preserve"> </w:t>
      </w:r>
      <w:r w:rsidR="006917FD">
        <w:t>дополнений</w:t>
      </w:r>
      <w:r>
        <w:t xml:space="preserve"> в приказ отдела финансов и экономики от 12.07.2</w:t>
      </w:r>
      <w:r w:rsidR="006917FD">
        <w:t>0</w:t>
      </w:r>
      <w:r>
        <w:t>19</w:t>
      </w:r>
      <w:r w:rsidR="00E301BC">
        <w:t xml:space="preserve">  </w:t>
      </w:r>
      <w:r>
        <w:t xml:space="preserve"> № 9-п «</w:t>
      </w:r>
      <w:r w:rsidR="00E351F0">
        <w:t xml:space="preserve">Об утверждении </w:t>
      </w:r>
      <w:hyperlink w:anchor="P32" w:history="1">
        <w:r w:rsidR="00E351F0" w:rsidRPr="006F000D">
          <w:t>Поряд</w:t>
        </w:r>
        <w:r w:rsidR="00600DA2">
          <w:t>ка</w:t>
        </w:r>
      </w:hyperlink>
      <w:r w:rsidR="00E351F0" w:rsidRPr="006F000D">
        <w:t xml:space="preserve"> исполнения решения о приме</w:t>
      </w:r>
      <w:r w:rsidR="00E351F0">
        <w:t>нении бюджетных мер принуждения</w:t>
      </w:r>
      <w:r w:rsidR="00730741">
        <w:t>,</w:t>
      </w:r>
      <w:r w:rsidR="00730741" w:rsidRPr="00730741">
        <w:t xml:space="preserve"> решения об изменении (отмене) указанного решения</w:t>
      </w:r>
      <w:r>
        <w:t>»</w:t>
      </w:r>
    </w:p>
    <w:p w:rsidR="00840D76" w:rsidRDefault="00840D76" w:rsidP="00E351F0"/>
    <w:p w:rsidR="001471CE" w:rsidRDefault="001471CE" w:rsidP="000251F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</w:t>
      </w:r>
      <w:r w:rsidR="00972C4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с</w:t>
      </w:r>
      <w:r w:rsidR="00401C2A">
        <w:rPr>
          <w:rFonts w:eastAsiaTheme="minorHAnsi"/>
          <w:lang w:eastAsia="en-US"/>
        </w:rPr>
        <w:t xml:space="preserve"> Общими требованиями к установлению случаев и условий продления срока исполнения бюджетной меры принуждения, утвержденными Постановлением Правительства Российской Федерации от 24.10.2018 </w:t>
      </w:r>
      <w:r w:rsidR="00457683">
        <w:rPr>
          <w:rFonts w:eastAsiaTheme="minorHAnsi"/>
          <w:lang w:eastAsia="en-US"/>
        </w:rPr>
        <w:t>№ 1268, в связи с кадровыми и структурными изменениями</w:t>
      </w:r>
      <w:r>
        <w:rPr>
          <w:rFonts w:eastAsiaTheme="minorHAnsi"/>
          <w:lang w:eastAsia="en-US"/>
        </w:rPr>
        <w:t xml:space="preserve"> </w:t>
      </w:r>
    </w:p>
    <w:p w:rsidR="00457683" w:rsidRDefault="00457683" w:rsidP="000251FD">
      <w:pPr>
        <w:ind w:firstLine="709"/>
        <w:jc w:val="both"/>
      </w:pPr>
    </w:p>
    <w:p w:rsidR="006F000D" w:rsidRDefault="006F000D" w:rsidP="00457683">
      <w:pPr>
        <w:ind w:firstLine="709"/>
        <w:jc w:val="center"/>
      </w:pPr>
      <w:r>
        <w:t>ПРИКАЗЫВАЮ:</w:t>
      </w:r>
    </w:p>
    <w:p w:rsidR="006F000D" w:rsidRDefault="006F000D" w:rsidP="000251FD">
      <w:pPr>
        <w:ind w:firstLine="425"/>
        <w:jc w:val="both"/>
      </w:pPr>
    </w:p>
    <w:p w:rsidR="001471CE" w:rsidRDefault="001471CE" w:rsidP="00C647B8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>
        <w:t>Внести в приказ отдела финансов и экономики от 12.07.2</w:t>
      </w:r>
      <w:r w:rsidR="006917FD">
        <w:t>0</w:t>
      </w:r>
      <w:r>
        <w:t>19 № 9-п «</w:t>
      </w:r>
      <w:r w:rsidR="00457683">
        <w:t xml:space="preserve">Об утверждении </w:t>
      </w:r>
      <w:hyperlink w:anchor="P32" w:history="1">
        <w:r w:rsidR="00457683" w:rsidRPr="006F000D">
          <w:t>Поряд</w:t>
        </w:r>
        <w:r w:rsidR="00457683">
          <w:t>ка</w:t>
        </w:r>
      </w:hyperlink>
      <w:r w:rsidR="00457683" w:rsidRPr="006F000D">
        <w:t xml:space="preserve"> исполнения решения о приме</w:t>
      </w:r>
      <w:r w:rsidR="00457683">
        <w:t>нении бюджетных мер принуждения,</w:t>
      </w:r>
      <w:r w:rsidR="00457683" w:rsidRPr="00730741">
        <w:t xml:space="preserve"> решения об изменении (отмене) указанного решения</w:t>
      </w:r>
      <w:r>
        <w:t xml:space="preserve">» </w:t>
      </w:r>
      <w:r w:rsidR="00972C4A">
        <w:t xml:space="preserve">(далее – приказ) </w:t>
      </w:r>
      <w:r>
        <w:t>следующие</w:t>
      </w:r>
      <w:r w:rsidR="00457683">
        <w:t xml:space="preserve"> изменения и</w:t>
      </w:r>
      <w:r>
        <w:t xml:space="preserve"> </w:t>
      </w:r>
      <w:r w:rsidR="006917FD">
        <w:t>дополнения</w:t>
      </w:r>
      <w:r>
        <w:t>:</w:t>
      </w:r>
    </w:p>
    <w:p w:rsidR="00CD3A9C" w:rsidRDefault="00CD3A9C" w:rsidP="00CD3A9C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>
        <w:t>в пункте 3 приказа слова «</w:t>
      </w:r>
      <w:r>
        <w:t xml:space="preserve">в информационно-телекоммуникационной сети «Интернет»: </w:t>
      </w:r>
      <w:hyperlink r:id="rId7" w:history="1">
        <w:r w:rsidRPr="00CD3A9C">
          <w:rPr>
            <w:rStyle w:val="a3"/>
            <w:color w:val="000000" w:themeColor="text1"/>
          </w:rPr>
          <w:t>http://www.kedradm.tomsk.ru.»</w:t>
        </w:r>
      </w:hyperlink>
      <w:r>
        <w:t xml:space="preserve"> </w:t>
      </w:r>
      <w:r w:rsidRPr="00CD3A9C">
        <w:t>заменить словами</w:t>
      </w:r>
      <w:r>
        <w:t xml:space="preserve"> «</w:t>
      </w:r>
      <w:r w:rsidRPr="00CD3A9C">
        <w:t>в информационно-телекоммуникационной сети «Интернет»: https://kedradm.gosuslugi.ru.</w:t>
      </w:r>
      <w:r>
        <w:t>»;</w:t>
      </w:r>
    </w:p>
    <w:p w:rsidR="001471CE" w:rsidRDefault="0052541B" w:rsidP="006917FD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843"/>
        </w:tabs>
        <w:ind w:left="0" w:firstLine="709"/>
        <w:jc w:val="both"/>
      </w:pPr>
      <w:r>
        <w:t>в пункте 2</w:t>
      </w:r>
      <w:r w:rsidR="001471CE" w:rsidRPr="006917FD">
        <w:t xml:space="preserve"> приложения </w:t>
      </w:r>
      <w:r w:rsidR="00972C4A">
        <w:t>к приказу</w:t>
      </w:r>
      <w:r w:rsidR="00972C4A" w:rsidRPr="006917FD">
        <w:t xml:space="preserve"> </w:t>
      </w:r>
      <w:r w:rsidR="001471CE" w:rsidRPr="006917FD">
        <w:t>слов</w:t>
      </w:r>
      <w:r>
        <w:t>а</w:t>
      </w:r>
      <w:r w:rsidR="001471CE" w:rsidRPr="006917FD">
        <w:t xml:space="preserve"> «</w:t>
      </w:r>
      <w:r w:rsidRPr="0052541B">
        <w:t>главного специалиста по осуществлению внутреннего финансового контроля Администрации муниципального образования «Город Кедровый»</w:t>
      </w:r>
      <w:r>
        <w:t xml:space="preserve"> заменить</w:t>
      </w:r>
      <w:r w:rsidR="001471CE" w:rsidRPr="006917FD">
        <w:t xml:space="preserve"> словами «</w:t>
      </w:r>
      <w:r w:rsidR="0002205A" w:rsidRPr="0002205A">
        <w:t>ведущего специалиста отдела финансов и экономики, осуществляющего полномочия по внутреннему финансовому контролю</w:t>
      </w:r>
      <w:r w:rsidR="001471CE" w:rsidRPr="006917FD">
        <w:t>»;</w:t>
      </w:r>
    </w:p>
    <w:p w:rsidR="0002205A" w:rsidRPr="006917FD" w:rsidRDefault="0002205A" w:rsidP="006917FD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843"/>
        </w:tabs>
        <w:ind w:left="0" w:firstLine="709"/>
        <w:jc w:val="both"/>
      </w:pPr>
      <w:r>
        <w:t xml:space="preserve">абзац 1 пункта 3 </w:t>
      </w:r>
      <w:r w:rsidRPr="0002205A">
        <w:t>приложения к приказу</w:t>
      </w:r>
      <w:r>
        <w:t xml:space="preserve"> дополнить словами «, </w:t>
      </w:r>
      <w:r w:rsidRPr="0002205A">
        <w:t>кроме случаев, установленных пунктом 8 настоящего порядка.</w:t>
      </w:r>
      <w:r>
        <w:t>»;</w:t>
      </w:r>
    </w:p>
    <w:p w:rsidR="001471CE" w:rsidRPr="006917FD" w:rsidRDefault="001471CE" w:rsidP="00972C4A">
      <w:pPr>
        <w:pStyle w:val="ConsPlusNormal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7FD">
        <w:rPr>
          <w:rFonts w:ascii="Times New Roman" w:hAnsi="Times New Roman" w:cs="Times New Roman"/>
          <w:sz w:val="24"/>
          <w:szCs w:val="24"/>
        </w:rPr>
        <w:t xml:space="preserve">дополнить приложение </w:t>
      </w:r>
      <w:r w:rsidR="00972C4A" w:rsidRPr="00972C4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2205A">
        <w:rPr>
          <w:rFonts w:ascii="Times New Roman" w:hAnsi="Times New Roman" w:cs="Times New Roman"/>
          <w:sz w:val="24"/>
          <w:szCs w:val="24"/>
        </w:rPr>
        <w:t>пунктом 8</w:t>
      </w:r>
      <w:r w:rsidRPr="006917F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2205A" w:rsidRPr="0002205A" w:rsidRDefault="001471CE" w:rsidP="0002205A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FD">
        <w:rPr>
          <w:rFonts w:ascii="Times New Roman" w:hAnsi="Times New Roman" w:cs="Times New Roman"/>
          <w:sz w:val="24"/>
          <w:szCs w:val="24"/>
        </w:rPr>
        <w:t>«</w:t>
      </w:r>
      <w:r w:rsidR="0002205A" w:rsidRPr="0002205A">
        <w:rPr>
          <w:rFonts w:ascii="Times New Roman" w:hAnsi="Times New Roman" w:cs="Times New Roman"/>
          <w:sz w:val="24"/>
          <w:szCs w:val="24"/>
        </w:rPr>
        <w:t>8. Случаи и условия продления исполнения бюджетной меры принуждения.</w:t>
      </w:r>
    </w:p>
    <w:p w:rsidR="0002205A" w:rsidRPr="0002205A" w:rsidRDefault="0002205A" w:rsidP="0002205A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05A">
        <w:rPr>
          <w:rFonts w:ascii="Times New Roman" w:hAnsi="Times New Roman" w:cs="Times New Roman"/>
          <w:sz w:val="24"/>
          <w:szCs w:val="24"/>
        </w:rPr>
        <w:t>8.1. По решению отдела финансов срок исполнения бюджетной меры принуждения, может быть продлен на срок более одного года в случае, если общая сумма средств, подлежащих бесспорному взысканию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превышает 5 (пять) процентов суммы объема налоговых и неналоговых доходов бюджета города Кедрового на текущий финансовый год, утвержденного решением Думы города Кедрового о бюджете на текущий финансовый год и п</w:t>
      </w:r>
      <w:r>
        <w:rPr>
          <w:rFonts w:ascii="Times New Roman" w:hAnsi="Times New Roman" w:cs="Times New Roman"/>
          <w:sz w:val="24"/>
          <w:szCs w:val="24"/>
        </w:rPr>
        <w:t>лановый период, и объема дотации</w:t>
      </w:r>
      <w:r w:rsidRPr="0002205A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обеспеченности, предусмотренного муниципальному образованию «Город Кедровый» на текущий финансовый год приложением к Закону об областном бюджете на текущий финансовый год и плановый период, устанавливающим распределение между муниципальными образованиями Томской области указанных межбюджетных трансфертов на текущий финансовый год.</w:t>
      </w:r>
    </w:p>
    <w:p w:rsidR="0002205A" w:rsidRPr="0002205A" w:rsidRDefault="0002205A" w:rsidP="0002205A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05A">
        <w:rPr>
          <w:rFonts w:ascii="Times New Roman" w:hAnsi="Times New Roman" w:cs="Times New Roman"/>
          <w:sz w:val="24"/>
          <w:szCs w:val="24"/>
        </w:rPr>
        <w:t xml:space="preserve">8.2. Для продления исполнения бюджетной меры принуждения на срок более одного года участник бюджетного процесса, указанный в пункте 1 настоящего Порядка, в отношении которого принято решение о применении бюджетной меры принуждения, направляет на имя </w:t>
      </w:r>
      <w:r w:rsidRPr="0002205A">
        <w:rPr>
          <w:rFonts w:ascii="Times New Roman" w:hAnsi="Times New Roman" w:cs="Times New Roman"/>
          <w:sz w:val="24"/>
          <w:szCs w:val="24"/>
        </w:rPr>
        <w:lastRenderedPageBreak/>
        <w:t>Мэра города Кедрового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с обоснованием необходимости установления срока исполнения бюджетной меры принуждения более одного года.</w:t>
      </w:r>
    </w:p>
    <w:p w:rsidR="001471CE" w:rsidRPr="009746D4" w:rsidRDefault="0002205A" w:rsidP="0002205A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05A">
        <w:rPr>
          <w:rFonts w:ascii="Times New Roman" w:hAnsi="Times New Roman" w:cs="Times New Roman"/>
          <w:sz w:val="24"/>
          <w:szCs w:val="24"/>
        </w:rPr>
        <w:t>8.3. Поступившее в отдел финансов обращение, указанное в пункте 8.2. настоящего Порядка, и распоряжение Мэра города Кедрового рассматриваются руководителем отдела финансов в течение 5 календарных дней со дня его поступления. В течение 25 календарных дней со дня рассмотрения руководителем отдела финансов документов, указанных в настоящем пункте, уполномоченный им сотрудник отдела финансов готовит приказ о продлении исполнения бюджетной меры принуждения на срок до 5 лет, либо уведомление о невозможности принятия решения о продлении исполнения бюджетной меры принуждения.</w:t>
      </w:r>
      <w:r w:rsidR="006917FD">
        <w:rPr>
          <w:rFonts w:ascii="Times New Roman" w:hAnsi="Times New Roman" w:cs="Times New Roman"/>
          <w:sz w:val="24"/>
          <w:szCs w:val="24"/>
        </w:rPr>
        <w:t>».</w:t>
      </w:r>
    </w:p>
    <w:p w:rsidR="000251FD" w:rsidRPr="00972C4A" w:rsidRDefault="000251FD" w:rsidP="00972C4A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 w:rsidRPr="00972C4A">
        <w:t>Настоящий приказ вступает в силу со дня официального опубликования</w:t>
      </w:r>
      <w:r w:rsidR="00C647B8" w:rsidRPr="00972C4A">
        <w:t>.</w:t>
      </w:r>
    </w:p>
    <w:p w:rsidR="000251FD" w:rsidRPr="00972C4A" w:rsidRDefault="000251FD" w:rsidP="00972C4A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 w:rsidRPr="00972C4A">
        <w:t xml:space="preserve">Опубликовать настоящий приказ в Информационном бюллетене городского округа «Город Кедровый», разместить на официальном сайте </w:t>
      </w:r>
      <w:r w:rsidR="00972C4A">
        <w:t>А</w:t>
      </w:r>
      <w:r w:rsidRPr="00972C4A">
        <w:t>дминистрации города Кедрового в информационно-телекоммуникационной сети «Интернет»:</w:t>
      </w:r>
      <w:r w:rsidR="00E301BC">
        <w:t xml:space="preserve"> </w:t>
      </w:r>
      <w:r w:rsidR="00E301BC" w:rsidRPr="00E301BC">
        <w:t>https://kedradm.gosuslugi.ru</w:t>
      </w:r>
      <w:r w:rsidRPr="00972C4A">
        <w:t>.</w:t>
      </w:r>
    </w:p>
    <w:p w:rsidR="00A706CC" w:rsidRPr="00972C4A" w:rsidRDefault="00A706CC" w:rsidP="00972C4A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 w:rsidRPr="00972C4A">
        <w:t xml:space="preserve">Контроль </w:t>
      </w:r>
      <w:r w:rsidR="00344490" w:rsidRPr="00972C4A">
        <w:t xml:space="preserve">за </w:t>
      </w:r>
      <w:r w:rsidRPr="00972C4A">
        <w:t xml:space="preserve">исполнением настоящего приказа </w:t>
      </w:r>
      <w:r w:rsidR="006F000D" w:rsidRPr="00972C4A">
        <w:t>оставляю за собой.</w:t>
      </w:r>
    </w:p>
    <w:p w:rsidR="000251FD" w:rsidRDefault="000251FD" w:rsidP="0002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7FD" w:rsidRDefault="006917FD" w:rsidP="0069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7FD" w:rsidRDefault="006917FD" w:rsidP="0069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1BC" w:rsidRDefault="00E301BC" w:rsidP="006917F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00D">
        <w:rPr>
          <w:rFonts w:ascii="Times New Roman" w:hAnsi="Times New Roman" w:cs="Times New Roman"/>
          <w:sz w:val="24"/>
          <w:szCs w:val="24"/>
        </w:rPr>
        <w:tab/>
      </w:r>
      <w:r w:rsidR="006F000D">
        <w:rPr>
          <w:rFonts w:ascii="Times New Roman" w:hAnsi="Times New Roman" w:cs="Times New Roman"/>
          <w:sz w:val="24"/>
          <w:szCs w:val="24"/>
        </w:rPr>
        <w:tab/>
      </w:r>
      <w:r w:rsidR="006F000D">
        <w:rPr>
          <w:rFonts w:ascii="Times New Roman" w:hAnsi="Times New Roman" w:cs="Times New Roman"/>
          <w:sz w:val="24"/>
          <w:szCs w:val="24"/>
        </w:rPr>
        <w:tab/>
      </w:r>
      <w:r w:rsidR="006F000D">
        <w:rPr>
          <w:rFonts w:ascii="Times New Roman" w:hAnsi="Times New Roman" w:cs="Times New Roman"/>
          <w:sz w:val="24"/>
          <w:szCs w:val="24"/>
        </w:rPr>
        <w:tab/>
      </w:r>
      <w:r w:rsidR="006917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Н.Н. Михайлова</w:t>
      </w:r>
    </w:p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Default="00E301BC" w:rsidP="00E301BC"/>
    <w:p w:rsidR="00E301BC" w:rsidRDefault="00E301BC" w:rsidP="00E301BC"/>
    <w:p w:rsidR="00E301BC" w:rsidRDefault="00E301BC" w:rsidP="00E301BC">
      <w:pPr>
        <w:tabs>
          <w:tab w:val="left" w:pos="1200"/>
        </w:tabs>
      </w:pPr>
      <w:r>
        <w:tab/>
      </w:r>
    </w:p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Default="00E301BC" w:rsidP="00E301BC"/>
    <w:p w:rsidR="00E301BC" w:rsidRDefault="00E301BC" w:rsidP="00E301BC"/>
    <w:p w:rsidR="000251FD" w:rsidRDefault="00E301BC" w:rsidP="00E301BC">
      <w:r>
        <w:t>Михайлова Нина Николаевна</w:t>
      </w:r>
    </w:p>
    <w:p w:rsidR="00E301BC" w:rsidRPr="00E301BC" w:rsidRDefault="00E301BC" w:rsidP="00E301BC">
      <w:r>
        <w:t>838(250)35-156</w:t>
      </w:r>
    </w:p>
    <w:sectPr w:rsidR="00E301BC" w:rsidRPr="00E301BC" w:rsidSect="00363202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BC" w:rsidRDefault="00E301BC" w:rsidP="00E301BC">
      <w:r>
        <w:separator/>
      </w:r>
    </w:p>
  </w:endnote>
  <w:endnote w:type="continuationSeparator" w:id="0">
    <w:p w:rsidR="00E301BC" w:rsidRDefault="00E301BC" w:rsidP="00E3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BC" w:rsidRDefault="00E301BC" w:rsidP="00E301BC">
      <w:r>
        <w:separator/>
      </w:r>
    </w:p>
  </w:footnote>
  <w:footnote w:type="continuationSeparator" w:id="0">
    <w:p w:rsidR="00E301BC" w:rsidRDefault="00E301BC" w:rsidP="00E3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BC" w:rsidRDefault="00E301BC" w:rsidP="00E301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0557"/>
    <w:multiLevelType w:val="hybridMultilevel"/>
    <w:tmpl w:val="3154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68D9"/>
    <w:multiLevelType w:val="hybridMultilevel"/>
    <w:tmpl w:val="0FD494F6"/>
    <w:lvl w:ilvl="0" w:tplc="78025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3318CC"/>
    <w:multiLevelType w:val="hybridMultilevel"/>
    <w:tmpl w:val="C1DA5C8C"/>
    <w:lvl w:ilvl="0" w:tplc="A7FCE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C"/>
    <w:rsid w:val="0002205A"/>
    <w:rsid w:val="000251FD"/>
    <w:rsid w:val="000A23CA"/>
    <w:rsid w:val="001115F5"/>
    <w:rsid w:val="001471CE"/>
    <w:rsid w:val="0014756C"/>
    <w:rsid w:val="0015641A"/>
    <w:rsid w:val="001B5B6A"/>
    <w:rsid w:val="00316104"/>
    <w:rsid w:val="00344490"/>
    <w:rsid w:val="00363202"/>
    <w:rsid w:val="003A450B"/>
    <w:rsid w:val="00401C2A"/>
    <w:rsid w:val="00457683"/>
    <w:rsid w:val="00480662"/>
    <w:rsid w:val="004F7179"/>
    <w:rsid w:val="0052541B"/>
    <w:rsid w:val="00592FC9"/>
    <w:rsid w:val="005C2345"/>
    <w:rsid w:val="00600DA2"/>
    <w:rsid w:val="00602F68"/>
    <w:rsid w:val="006917FD"/>
    <w:rsid w:val="006F000D"/>
    <w:rsid w:val="00730741"/>
    <w:rsid w:val="00840D76"/>
    <w:rsid w:val="008C725B"/>
    <w:rsid w:val="008E438D"/>
    <w:rsid w:val="00972C4A"/>
    <w:rsid w:val="009746D4"/>
    <w:rsid w:val="00A279F2"/>
    <w:rsid w:val="00A706CC"/>
    <w:rsid w:val="00A914FD"/>
    <w:rsid w:val="00B648C7"/>
    <w:rsid w:val="00BD2BEB"/>
    <w:rsid w:val="00C647B8"/>
    <w:rsid w:val="00CD3A9C"/>
    <w:rsid w:val="00DA1F93"/>
    <w:rsid w:val="00E301BC"/>
    <w:rsid w:val="00E351F0"/>
    <w:rsid w:val="00E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5899-97D2-4A35-A225-52425DB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51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4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471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01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01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2024-07-29T05:49:00Z</cp:lastPrinted>
  <dcterms:created xsi:type="dcterms:W3CDTF">2020-04-01T04:37:00Z</dcterms:created>
  <dcterms:modified xsi:type="dcterms:W3CDTF">2024-08-15T02:37:00Z</dcterms:modified>
</cp:coreProperties>
</file>