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598" w:rsidRPr="008C2545" w:rsidRDefault="00264598" w:rsidP="002F38F1">
      <w:pPr>
        <w:tabs>
          <w:tab w:val="center" w:pos="4536"/>
          <w:tab w:val="left" w:pos="8745"/>
        </w:tabs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598" w:rsidRDefault="00264598" w:rsidP="00264598">
      <w:pPr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sz w:val="28"/>
          <w:szCs w:val="28"/>
          <w:lang w:eastAsia="ru-RU"/>
        </w:rPr>
        <w:t>АДМИНИСТРАЦИЯ ГОРОДА КЕДРОВОГО</w:t>
      </w:r>
    </w:p>
    <w:p w:rsidR="004840B8" w:rsidRPr="008C2545" w:rsidRDefault="004840B8" w:rsidP="00264598">
      <w:pPr>
        <w:jc w:val="center"/>
        <w:rPr>
          <w:b/>
          <w:bCs/>
          <w:sz w:val="28"/>
          <w:szCs w:val="28"/>
          <w:lang w:eastAsia="ru-RU"/>
        </w:rPr>
      </w:pPr>
    </w:p>
    <w:p w:rsidR="00264598" w:rsidRPr="008C2545" w:rsidRDefault="00264598" w:rsidP="004840B8">
      <w:pPr>
        <w:keepNext/>
        <w:widowControl w:val="0"/>
        <w:autoSpaceDE w:val="0"/>
        <w:autoSpaceDN w:val="0"/>
        <w:adjustRightInd w:val="0"/>
        <w:spacing w:after="60"/>
        <w:jc w:val="center"/>
        <w:outlineLvl w:val="3"/>
        <w:rPr>
          <w:b/>
          <w:bCs/>
          <w:sz w:val="36"/>
          <w:szCs w:val="36"/>
          <w:lang w:eastAsia="ru-RU"/>
        </w:rPr>
      </w:pPr>
      <w:r w:rsidRPr="008C2545">
        <w:rPr>
          <w:b/>
          <w:bCs/>
          <w:sz w:val="36"/>
          <w:szCs w:val="36"/>
          <w:lang w:eastAsia="ru-RU"/>
        </w:rPr>
        <w:t>ПОСТАНОВЛЕНИЕ</w:t>
      </w:r>
    </w:p>
    <w:p w:rsidR="00264598" w:rsidRPr="008C2545" w:rsidRDefault="00264598" w:rsidP="00264598">
      <w:pPr>
        <w:jc w:val="center"/>
        <w:rPr>
          <w:b/>
          <w:sz w:val="36"/>
          <w:szCs w:val="36"/>
          <w:lang w:eastAsia="ru-RU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3681"/>
        <w:gridCol w:w="2589"/>
        <w:gridCol w:w="3477"/>
      </w:tblGrid>
      <w:tr w:rsidR="00264598" w:rsidRPr="008C2545" w:rsidTr="004840B8">
        <w:trPr>
          <w:trHeight w:val="496"/>
        </w:trPr>
        <w:tc>
          <w:tcPr>
            <w:tcW w:w="3681" w:type="dxa"/>
          </w:tcPr>
          <w:p w:rsidR="00264598" w:rsidRPr="00252AB7" w:rsidRDefault="003845DE" w:rsidP="00BD2198">
            <w:pPr>
              <w:rPr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22 июля</w:t>
            </w:r>
            <w:r w:rsidR="00D66288">
              <w:rPr>
                <w:bCs/>
                <w:szCs w:val="24"/>
                <w:lang w:eastAsia="ru-RU"/>
              </w:rPr>
              <w:t xml:space="preserve"> </w:t>
            </w:r>
            <w:r w:rsidR="00BD2198">
              <w:rPr>
                <w:bCs/>
                <w:szCs w:val="24"/>
                <w:lang w:eastAsia="ru-RU"/>
              </w:rPr>
              <w:t>2</w:t>
            </w:r>
            <w:r w:rsidR="000B021F">
              <w:rPr>
                <w:bCs/>
                <w:szCs w:val="24"/>
                <w:lang w:eastAsia="ru-RU"/>
              </w:rPr>
              <w:t>02</w:t>
            </w:r>
            <w:r w:rsidR="00B95CA2">
              <w:rPr>
                <w:bCs/>
                <w:szCs w:val="24"/>
                <w:lang w:eastAsia="ru-RU"/>
              </w:rPr>
              <w:t>4</w:t>
            </w:r>
            <w:r w:rsidR="00264598" w:rsidRPr="00252AB7">
              <w:rPr>
                <w:bCs/>
                <w:szCs w:val="24"/>
                <w:lang w:eastAsia="ru-RU"/>
              </w:rPr>
              <w:t xml:space="preserve"> г.</w:t>
            </w:r>
          </w:p>
        </w:tc>
        <w:tc>
          <w:tcPr>
            <w:tcW w:w="2589" w:type="dxa"/>
          </w:tcPr>
          <w:p w:rsidR="00264598" w:rsidRPr="00252AB7" w:rsidRDefault="00264598" w:rsidP="004C796B">
            <w:pPr>
              <w:rPr>
                <w:szCs w:val="24"/>
                <w:lang w:eastAsia="ru-RU"/>
              </w:rPr>
            </w:pPr>
          </w:p>
        </w:tc>
        <w:tc>
          <w:tcPr>
            <w:tcW w:w="3477" w:type="dxa"/>
          </w:tcPr>
          <w:p w:rsidR="00264598" w:rsidRPr="00252AB7" w:rsidRDefault="00264598" w:rsidP="004C796B">
            <w:pPr>
              <w:jc w:val="right"/>
              <w:rPr>
                <w:szCs w:val="24"/>
                <w:lang w:eastAsia="ru-RU"/>
              </w:rPr>
            </w:pPr>
            <w:r w:rsidRPr="00252AB7">
              <w:rPr>
                <w:bCs/>
                <w:szCs w:val="24"/>
                <w:lang w:eastAsia="ru-RU"/>
              </w:rPr>
              <w:t xml:space="preserve">                    № </w:t>
            </w:r>
            <w:r w:rsidR="003845DE">
              <w:rPr>
                <w:bCs/>
                <w:szCs w:val="24"/>
                <w:lang w:eastAsia="ru-RU"/>
              </w:rPr>
              <w:t>211</w:t>
            </w:r>
          </w:p>
        </w:tc>
      </w:tr>
    </w:tbl>
    <w:p w:rsidR="00264598" w:rsidRPr="008C2545" w:rsidRDefault="00264598" w:rsidP="00264598">
      <w:pPr>
        <w:jc w:val="center"/>
        <w:outlineLvl w:val="4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Томская область</w:t>
      </w:r>
    </w:p>
    <w:p w:rsidR="00264598" w:rsidRPr="008C2545" w:rsidRDefault="00264598" w:rsidP="00264598">
      <w:pPr>
        <w:jc w:val="center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г. Кедровый</w:t>
      </w:r>
    </w:p>
    <w:p w:rsidR="00264598" w:rsidRDefault="00264598" w:rsidP="00264598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64598" w:rsidRDefault="009B0646" w:rsidP="004840B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изменения</w:t>
      </w:r>
      <w:r w:rsidR="000B021F">
        <w:rPr>
          <w:rFonts w:ascii="Times New Roman" w:hAnsi="Times New Roman" w:cs="Times New Roman"/>
          <w:b w:val="0"/>
          <w:sz w:val="24"/>
          <w:szCs w:val="24"/>
        </w:rPr>
        <w:t xml:space="preserve"> в постановление Администрации города Кедрового от 06.11.2020 № 36</w:t>
      </w:r>
      <w:r w:rsidR="00147CC6">
        <w:rPr>
          <w:rFonts w:ascii="Times New Roman" w:hAnsi="Times New Roman" w:cs="Times New Roman"/>
          <w:b w:val="0"/>
          <w:sz w:val="24"/>
          <w:szCs w:val="24"/>
        </w:rPr>
        <w:t>6</w:t>
      </w:r>
      <w:r w:rsidR="000B021F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147CC6" w:rsidRPr="00147CC6">
        <w:rPr>
          <w:rFonts w:ascii="Times New Roman" w:hAnsi="Times New Roman" w:cs="Times New Roman"/>
          <w:b w:val="0"/>
          <w:sz w:val="24"/>
          <w:szCs w:val="24"/>
        </w:rPr>
        <w:t>Об утверждении муниципальной программы «Формирование законопослушного поведения участников дорожного движения на территории муниципального образования «Город Кедровый»</w:t>
      </w:r>
    </w:p>
    <w:p w:rsidR="004840B8" w:rsidRPr="0040346B" w:rsidRDefault="004840B8" w:rsidP="004840B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64598" w:rsidRDefault="00BD2198" w:rsidP="009F58F9">
      <w:pPr>
        <w:keepNext/>
        <w:ind w:firstLine="708"/>
        <w:jc w:val="both"/>
        <w:outlineLvl w:val="0"/>
        <w:rPr>
          <w:szCs w:val="24"/>
        </w:rPr>
      </w:pPr>
      <w:r w:rsidRPr="00BD2198">
        <w:rPr>
          <w:bCs/>
          <w:kern w:val="1"/>
          <w:szCs w:val="24"/>
        </w:rPr>
        <w:t>В соответствии</w:t>
      </w:r>
      <w:r w:rsidRPr="00BD2198">
        <w:rPr>
          <w:rFonts w:cs="Arial"/>
          <w:b/>
          <w:bCs/>
          <w:kern w:val="1"/>
          <w:szCs w:val="24"/>
        </w:rPr>
        <w:t xml:space="preserve"> </w:t>
      </w:r>
      <w:r w:rsidRPr="00BD2198">
        <w:rPr>
          <w:rFonts w:cs="Arial"/>
          <w:bCs/>
          <w:kern w:val="1"/>
          <w:szCs w:val="24"/>
        </w:rPr>
        <w:t xml:space="preserve">со статьей 179 Бюджетного кодекса Российской Федерации, </w:t>
      </w:r>
      <w:r w:rsidRPr="00BD2198">
        <w:rPr>
          <w:bCs/>
          <w:kern w:val="1"/>
          <w:szCs w:val="24"/>
        </w:rPr>
        <w:t xml:space="preserve">постановлением Администрации города Кедрового от 01.09.2020 № 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реализации», </w:t>
      </w:r>
      <w:r w:rsidR="00B95CA2">
        <w:rPr>
          <w:szCs w:val="24"/>
        </w:rPr>
        <w:t>решением Думы города Кедрового от 25.12.2023 № 62 «О бюджете города Кедрового на 2024 год и на плановый период 2025 и 2026 годов»</w:t>
      </w:r>
    </w:p>
    <w:p w:rsidR="009F58F9" w:rsidRPr="00411EDA" w:rsidRDefault="009F58F9" w:rsidP="009F58F9">
      <w:pPr>
        <w:keepNext/>
        <w:ind w:firstLine="708"/>
        <w:jc w:val="both"/>
        <w:outlineLvl w:val="0"/>
        <w:rPr>
          <w:szCs w:val="24"/>
        </w:rPr>
      </w:pPr>
    </w:p>
    <w:p w:rsidR="00264598" w:rsidRDefault="00264598" w:rsidP="004840B8">
      <w:pPr>
        <w:pStyle w:val="ad"/>
        <w:spacing w:after="0" w:line="283" w:lineRule="exact"/>
        <w:jc w:val="center"/>
      </w:pPr>
      <w:r>
        <w:t>ПОСТАНОВЛЯЕТ:</w:t>
      </w:r>
    </w:p>
    <w:p w:rsidR="004840B8" w:rsidRDefault="004840B8" w:rsidP="004840B8">
      <w:pPr>
        <w:tabs>
          <w:tab w:val="left" w:pos="360"/>
          <w:tab w:val="left" w:pos="10260"/>
        </w:tabs>
        <w:jc w:val="both"/>
      </w:pPr>
    </w:p>
    <w:p w:rsidR="00CB7974" w:rsidRDefault="004840B8" w:rsidP="00B95CA2">
      <w:pPr>
        <w:tabs>
          <w:tab w:val="left" w:pos="360"/>
          <w:tab w:val="left" w:pos="10260"/>
        </w:tabs>
        <w:ind w:firstLine="709"/>
        <w:jc w:val="both"/>
      </w:pPr>
      <w:r>
        <w:t>1. В</w:t>
      </w:r>
      <w:r w:rsidR="00DF29A4" w:rsidRPr="0056706C">
        <w:t>нести</w:t>
      </w:r>
      <w:r w:rsidR="009B0646">
        <w:t xml:space="preserve"> изменение</w:t>
      </w:r>
      <w:r w:rsidR="00D66288">
        <w:t xml:space="preserve"> в постановление Администрации города Кедрового от 06.11.2020 № 366</w:t>
      </w:r>
      <w:r w:rsidR="00DF29A4" w:rsidRPr="0056706C">
        <w:t xml:space="preserve"> «</w:t>
      </w:r>
      <w:r w:rsidR="00147CC6" w:rsidRPr="00147CC6">
        <w:t>Об утверждении муниципальной программы «Формирование законопослушного поведения участников дорожного движения на территории муниципального образования «Город Кедровый»</w:t>
      </w:r>
      <w:r w:rsidR="00DF29A4">
        <w:t>,</w:t>
      </w:r>
      <w:r w:rsidR="00D66288">
        <w:t xml:space="preserve"> изложив приложение в новой редакции согласно </w:t>
      </w:r>
      <w:proofErr w:type="gramStart"/>
      <w:r w:rsidR="00D66288">
        <w:t>приложению</w:t>
      </w:r>
      <w:proofErr w:type="gramEnd"/>
      <w:r w:rsidR="00D66288">
        <w:t xml:space="preserve"> к настоящему постановлению.</w:t>
      </w:r>
    </w:p>
    <w:p w:rsidR="007A04BF" w:rsidRDefault="00537F2F" w:rsidP="00537F2F">
      <w:pPr>
        <w:ind w:firstLine="709"/>
        <w:jc w:val="both"/>
      </w:pPr>
      <w:r>
        <w:t xml:space="preserve">2. </w:t>
      </w:r>
      <w:r w:rsidR="006F6C6F" w:rsidRPr="006F6C6F">
        <w:t>Постановление вступает в силу со дня официального опубликования, распространяет свое действие н</w:t>
      </w:r>
      <w:r w:rsidR="0050493A">
        <w:t>а правоотнош</w:t>
      </w:r>
      <w:r w:rsidR="003C731F">
        <w:t xml:space="preserve">ения, возникшие с </w:t>
      </w:r>
      <w:r w:rsidR="00660977">
        <w:t>28 мая</w:t>
      </w:r>
      <w:r w:rsidR="00A16E1B">
        <w:t xml:space="preserve"> 2024</w:t>
      </w:r>
      <w:r w:rsidR="006F6C6F" w:rsidRPr="006F6C6F">
        <w:t xml:space="preserve"> и до окончания действия программы.</w:t>
      </w:r>
    </w:p>
    <w:p w:rsidR="007A04BF" w:rsidRPr="00660977" w:rsidRDefault="00537F2F" w:rsidP="00537F2F">
      <w:pPr>
        <w:ind w:firstLine="709"/>
        <w:jc w:val="both"/>
      </w:pPr>
      <w:r>
        <w:rPr>
          <w:szCs w:val="24"/>
        </w:rPr>
        <w:t xml:space="preserve">3. </w:t>
      </w:r>
      <w:r w:rsidR="00264598" w:rsidRPr="00537F2F">
        <w:rPr>
          <w:szCs w:val="24"/>
        </w:rPr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 w:rsidR="00660977" w:rsidRPr="00660977">
          <w:rPr>
            <w:rStyle w:val="af2"/>
            <w:color w:val="auto"/>
            <w:szCs w:val="24"/>
            <w:u w:val="none"/>
          </w:rPr>
          <w:t>http://kedradm.</w:t>
        </w:r>
        <w:proofErr w:type="spellStart"/>
        <w:r w:rsidR="00660977" w:rsidRPr="00660977">
          <w:rPr>
            <w:rStyle w:val="af2"/>
            <w:color w:val="auto"/>
            <w:szCs w:val="24"/>
            <w:u w:val="none"/>
            <w:lang w:val="en-US"/>
          </w:rPr>
          <w:t>gosuslugi</w:t>
        </w:r>
        <w:proofErr w:type="spellEnd"/>
        <w:r w:rsidR="00660977" w:rsidRPr="00660977">
          <w:rPr>
            <w:rStyle w:val="af2"/>
            <w:color w:val="auto"/>
            <w:szCs w:val="24"/>
            <w:u w:val="none"/>
          </w:rPr>
          <w:t>.</w:t>
        </w:r>
        <w:proofErr w:type="spellStart"/>
        <w:r w:rsidR="00660977" w:rsidRPr="00660977">
          <w:rPr>
            <w:rStyle w:val="af2"/>
            <w:color w:val="auto"/>
            <w:szCs w:val="24"/>
            <w:u w:val="none"/>
          </w:rPr>
          <w:t>ru</w:t>
        </w:r>
        <w:proofErr w:type="spellEnd"/>
      </w:hyperlink>
      <w:r w:rsidR="00264598" w:rsidRPr="00660977">
        <w:rPr>
          <w:szCs w:val="24"/>
        </w:rPr>
        <w:t>.</w:t>
      </w:r>
    </w:p>
    <w:p w:rsidR="00264598" w:rsidRPr="007A04BF" w:rsidRDefault="00537F2F" w:rsidP="00537F2F">
      <w:pPr>
        <w:ind w:firstLine="709"/>
        <w:jc w:val="both"/>
      </w:pPr>
      <w:r>
        <w:rPr>
          <w:szCs w:val="24"/>
        </w:rPr>
        <w:t xml:space="preserve">4. </w:t>
      </w:r>
      <w:r w:rsidR="00264598" w:rsidRPr="00537F2F">
        <w:rPr>
          <w:szCs w:val="24"/>
        </w:rPr>
        <w:t>Контроль за исполнением настоящего постановления возложить на Первого заместителя Мэра города Кедрового</w:t>
      </w:r>
      <w:r w:rsidR="00264598" w:rsidRPr="007A04BF">
        <w:t xml:space="preserve">.  </w:t>
      </w:r>
    </w:p>
    <w:p w:rsidR="00264598" w:rsidRPr="008C2545" w:rsidRDefault="00264598" w:rsidP="0026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4608" w:rsidRDefault="0021460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161B5F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264598" w:rsidRPr="001C7740">
        <w:rPr>
          <w:rFonts w:ascii="Times New Roman" w:hAnsi="Times New Roman" w:cs="Times New Roman"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14608">
        <w:rPr>
          <w:rFonts w:ascii="Times New Roman" w:hAnsi="Times New Roman" w:cs="Times New Roman"/>
          <w:sz w:val="24"/>
          <w:szCs w:val="24"/>
        </w:rPr>
        <w:t xml:space="preserve"> города Кедрового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И.Н. Алексеева</w:t>
      </w:r>
    </w:p>
    <w:p w:rsidR="004E5C67" w:rsidRDefault="004E5C67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F8" w:rsidRDefault="00CB33F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F8" w:rsidRDefault="00CB33F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E1B" w:rsidRDefault="00A16E1B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646" w:rsidRDefault="009B0646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646" w:rsidRPr="00214608" w:rsidRDefault="009B0646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Default="00214608" w:rsidP="00264598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Оскольская</w:t>
      </w:r>
      <w:r w:rsidR="0050493A">
        <w:rPr>
          <w:rFonts w:ascii="Times New Roman" w:hAnsi="Times New Roman" w:cs="Times New Roman"/>
          <w:sz w:val="20"/>
        </w:rPr>
        <w:t xml:space="preserve"> Юлия Вячеславовна</w:t>
      </w:r>
    </w:p>
    <w:p w:rsidR="009B0646" w:rsidRPr="009B0646" w:rsidRDefault="00214608" w:rsidP="009B0646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8(38250) 35-539</w:t>
      </w:r>
    </w:p>
    <w:p w:rsidR="00CE6380" w:rsidRDefault="009B0646" w:rsidP="00CE6380">
      <w:pPr>
        <w:widowControl w:val="0"/>
        <w:suppressAutoHyphens w:val="0"/>
        <w:autoSpaceDE w:val="0"/>
        <w:autoSpaceDN w:val="0"/>
        <w:ind w:left="5387"/>
        <w:outlineLvl w:val="1"/>
        <w:rPr>
          <w:szCs w:val="24"/>
          <w:lang w:eastAsia="ru-RU"/>
        </w:rPr>
      </w:pPr>
      <w:r>
        <w:rPr>
          <w:szCs w:val="24"/>
          <w:lang w:eastAsia="ru-RU"/>
        </w:rPr>
        <w:lastRenderedPageBreak/>
        <w:t>Пр</w:t>
      </w:r>
      <w:r w:rsidR="0089528C" w:rsidRPr="0089528C">
        <w:rPr>
          <w:szCs w:val="24"/>
          <w:lang w:eastAsia="ru-RU"/>
        </w:rPr>
        <w:t>иложение</w:t>
      </w:r>
      <w:r w:rsidR="00BB376F">
        <w:rPr>
          <w:szCs w:val="24"/>
          <w:lang w:eastAsia="ru-RU"/>
        </w:rPr>
        <w:t xml:space="preserve"> к постановлению</w:t>
      </w:r>
      <w:r w:rsidR="0089528C" w:rsidRPr="0089528C">
        <w:rPr>
          <w:szCs w:val="24"/>
          <w:lang w:eastAsia="ru-RU"/>
        </w:rPr>
        <w:t xml:space="preserve"> Администрации города Кедрового </w:t>
      </w:r>
    </w:p>
    <w:p w:rsidR="0089528C" w:rsidRPr="0089528C" w:rsidRDefault="003845DE" w:rsidP="00CE6380">
      <w:pPr>
        <w:widowControl w:val="0"/>
        <w:suppressAutoHyphens w:val="0"/>
        <w:autoSpaceDE w:val="0"/>
        <w:autoSpaceDN w:val="0"/>
        <w:ind w:left="5387"/>
        <w:outlineLvl w:val="1"/>
        <w:rPr>
          <w:szCs w:val="24"/>
          <w:lang w:eastAsia="ru-RU"/>
        </w:rPr>
      </w:pPr>
      <w:r>
        <w:rPr>
          <w:szCs w:val="24"/>
          <w:lang w:eastAsia="ru-RU"/>
        </w:rPr>
        <w:t>от 22.07.</w:t>
      </w:r>
      <w:r w:rsidR="0089528C" w:rsidRPr="0089528C">
        <w:rPr>
          <w:szCs w:val="24"/>
          <w:lang w:eastAsia="ru-RU"/>
        </w:rPr>
        <w:t>202</w:t>
      </w:r>
      <w:r w:rsidR="0089528C">
        <w:rPr>
          <w:szCs w:val="24"/>
          <w:lang w:eastAsia="ru-RU"/>
        </w:rPr>
        <w:t>4</w:t>
      </w:r>
      <w:r>
        <w:rPr>
          <w:szCs w:val="24"/>
          <w:lang w:eastAsia="ru-RU"/>
        </w:rPr>
        <w:t xml:space="preserve"> г. № 211</w:t>
      </w:r>
    </w:p>
    <w:p w:rsidR="009B0646" w:rsidRDefault="009B0646" w:rsidP="009B0646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9B0646" w:rsidRPr="008C2545" w:rsidRDefault="009B0646" w:rsidP="009B0646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Утверждено постановлением Администрации города Кедрового от </w:t>
      </w:r>
      <w:r w:rsidR="00BB376F">
        <w:rPr>
          <w:rFonts w:ascii="Times New Roman" w:hAnsi="Times New Roman" w:cs="Times New Roman"/>
          <w:sz w:val="24"/>
          <w:szCs w:val="24"/>
        </w:rPr>
        <w:t>06.11.2020 № 366</w:t>
      </w:r>
    </w:p>
    <w:p w:rsidR="0089528C" w:rsidRPr="0089528C" w:rsidRDefault="0089528C" w:rsidP="0089528C">
      <w:pPr>
        <w:ind w:left="5812"/>
        <w:jc w:val="center"/>
        <w:rPr>
          <w:b/>
          <w:szCs w:val="24"/>
        </w:rPr>
      </w:pPr>
    </w:p>
    <w:p w:rsidR="0089528C" w:rsidRPr="0089528C" w:rsidRDefault="0089528C" w:rsidP="0089528C">
      <w:pPr>
        <w:widowControl w:val="0"/>
        <w:numPr>
          <w:ilvl w:val="0"/>
          <w:numId w:val="23"/>
        </w:numPr>
        <w:suppressAutoHyphens w:val="0"/>
        <w:autoSpaceDE w:val="0"/>
        <w:autoSpaceDN w:val="0"/>
        <w:ind w:left="0" w:firstLine="426"/>
        <w:jc w:val="center"/>
        <w:rPr>
          <w:b/>
          <w:szCs w:val="24"/>
          <w:lang w:eastAsia="ru-RU"/>
        </w:rPr>
      </w:pPr>
      <w:r w:rsidRPr="0089528C">
        <w:rPr>
          <w:b/>
          <w:szCs w:val="24"/>
          <w:lang w:eastAsia="ru-RU"/>
        </w:rPr>
        <w:t>Паспорт муниципальной программы</w:t>
      </w:r>
    </w:p>
    <w:p w:rsidR="0089528C" w:rsidRPr="0089528C" w:rsidRDefault="0089528C" w:rsidP="0089528C">
      <w:pPr>
        <w:widowControl w:val="0"/>
        <w:suppressAutoHyphens w:val="0"/>
        <w:autoSpaceDE w:val="0"/>
        <w:autoSpaceDN w:val="0"/>
        <w:ind w:left="720"/>
        <w:jc w:val="center"/>
        <w:rPr>
          <w:szCs w:val="24"/>
          <w:lang w:eastAsia="ru-RU"/>
        </w:rPr>
      </w:pPr>
    </w:p>
    <w:p w:rsidR="0089528C" w:rsidRPr="0089528C" w:rsidRDefault="0089528C" w:rsidP="0089528C">
      <w:pPr>
        <w:widowControl w:val="0"/>
        <w:suppressAutoHyphens w:val="0"/>
        <w:autoSpaceDE w:val="0"/>
        <w:autoSpaceDN w:val="0"/>
        <w:jc w:val="center"/>
        <w:rPr>
          <w:b/>
          <w:szCs w:val="24"/>
          <w:lang w:eastAsia="ru-RU"/>
        </w:rPr>
      </w:pPr>
      <w:r w:rsidRPr="0089528C">
        <w:rPr>
          <w:b/>
          <w:bCs/>
          <w:szCs w:val="24"/>
          <w:lang w:eastAsia="ru-RU"/>
        </w:rPr>
        <w:t>«</w:t>
      </w:r>
      <w:r w:rsidRPr="0089528C">
        <w:rPr>
          <w:b/>
          <w:szCs w:val="24"/>
          <w:lang w:eastAsia="ru-RU"/>
        </w:rPr>
        <w:t xml:space="preserve">Формирование законопослушного поведения участников дорожного движения на территории муниципального образования «Город Кедровый» </w:t>
      </w:r>
    </w:p>
    <w:p w:rsidR="0089528C" w:rsidRPr="0089528C" w:rsidRDefault="0089528C" w:rsidP="0089528C">
      <w:pPr>
        <w:widowControl w:val="0"/>
        <w:suppressAutoHyphens w:val="0"/>
        <w:autoSpaceDE w:val="0"/>
        <w:autoSpaceDN w:val="0"/>
        <w:jc w:val="both"/>
        <w:rPr>
          <w:color w:val="FF0000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5"/>
        <w:gridCol w:w="1642"/>
        <w:gridCol w:w="1382"/>
        <w:gridCol w:w="744"/>
        <w:gridCol w:w="851"/>
        <w:gridCol w:w="301"/>
        <w:gridCol w:w="691"/>
        <w:gridCol w:w="992"/>
        <w:gridCol w:w="992"/>
        <w:gridCol w:w="851"/>
        <w:gridCol w:w="29"/>
        <w:gridCol w:w="882"/>
      </w:tblGrid>
      <w:tr w:rsidR="00247145" w:rsidRPr="0089528C" w:rsidTr="00CE6380">
        <w:trPr>
          <w:trHeight w:val="956"/>
        </w:trPr>
        <w:tc>
          <w:tcPr>
            <w:tcW w:w="207" w:type="pct"/>
          </w:tcPr>
          <w:p w:rsidR="00247145" w:rsidRPr="0089528C" w:rsidRDefault="00247145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89528C">
              <w:rPr>
                <w:szCs w:val="24"/>
                <w:lang w:eastAsia="ru-RU"/>
              </w:rPr>
              <w:t>1</w:t>
            </w:r>
          </w:p>
        </w:tc>
        <w:tc>
          <w:tcPr>
            <w:tcW w:w="8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7145" w:rsidRPr="0089528C" w:rsidRDefault="00247145" w:rsidP="0089528C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89528C">
              <w:rPr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952" w:type="pct"/>
            <w:gridSpan w:val="10"/>
          </w:tcPr>
          <w:p w:rsidR="00247145" w:rsidRPr="0089528C" w:rsidRDefault="00247145" w:rsidP="0089528C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 w:rsidRPr="0089528C">
              <w:rPr>
                <w:szCs w:val="24"/>
                <w:lang w:eastAsia="ru-RU"/>
              </w:rPr>
              <w:t>Формирование законопослушного поведения участников дорожного движения на территории муниципального образования «Город Кедровый» (далее – Программа)</w:t>
            </w:r>
          </w:p>
        </w:tc>
      </w:tr>
      <w:tr w:rsidR="00247145" w:rsidRPr="0089528C" w:rsidTr="00CE6380">
        <w:tc>
          <w:tcPr>
            <w:tcW w:w="207" w:type="pct"/>
          </w:tcPr>
          <w:p w:rsidR="00247145" w:rsidRPr="0089528C" w:rsidRDefault="00247145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89528C">
              <w:rPr>
                <w:szCs w:val="24"/>
                <w:lang w:eastAsia="ru-RU"/>
              </w:rPr>
              <w:t>2</w:t>
            </w:r>
          </w:p>
        </w:tc>
        <w:tc>
          <w:tcPr>
            <w:tcW w:w="8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7145" w:rsidRPr="0089528C" w:rsidRDefault="00247145" w:rsidP="0089528C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89528C">
              <w:rPr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952" w:type="pct"/>
            <w:gridSpan w:val="10"/>
          </w:tcPr>
          <w:p w:rsidR="00247145" w:rsidRPr="0089528C" w:rsidRDefault="00247145" w:rsidP="0089528C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 w:rsidRPr="0089528C">
              <w:rPr>
                <w:szCs w:val="24"/>
                <w:lang w:eastAsia="ru-RU"/>
              </w:rPr>
              <w:t>Администрация муниципального образования «Город Кедровый» (далее – Администрация города Кедрового)</w:t>
            </w:r>
          </w:p>
        </w:tc>
      </w:tr>
      <w:tr w:rsidR="00247145" w:rsidRPr="0089528C" w:rsidTr="00CE6380">
        <w:tc>
          <w:tcPr>
            <w:tcW w:w="207" w:type="pct"/>
          </w:tcPr>
          <w:p w:rsidR="00247145" w:rsidRPr="0089528C" w:rsidRDefault="00247145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89528C">
              <w:rPr>
                <w:szCs w:val="24"/>
                <w:lang w:eastAsia="ru-RU"/>
              </w:rPr>
              <w:t>3</w:t>
            </w:r>
          </w:p>
        </w:tc>
        <w:tc>
          <w:tcPr>
            <w:tcW w:w="8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7145" w:rsidRPr="0089528C" w:rsidRDefault="00247145" w:rsidP="0089528C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89528C">
              <w:rPr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952" w:type="pct"/>
            <w:gridSpan w:val="10"/>
          </w:tcPr>
          <w:p w:rsidR="00247145" w:rsidRPr="0089528C" w:rsidRDefault="00247145" w:rsidP="0089528C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 w:rsidRPr="0089528C">
              <w:rPr>
                <w:szCs w:val="24"/>
                <w:lang w:eastAsia="ru-RU"/>
              </w:rPr>
              <w:t>-</w:t>
            </w:r>
          </w:p>
        </w:tc>
      </w:tr>
      <w:tr w:rsidR="00247145" w:rsidRPr="0089528C" w:rsidTr="00CE6380">
        <w:tc>
          <w:tcPr>
            <w:tcW w:w="207" w:type="pct"/>
          </w:tcPr>
          <w:p w:rsidR="00247145" w:rsidRPr="0089528C" w:rsidRDefault="00247145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89528C">
              <w:rPr>
                <w:szCs w:val="24"/>
                <w:lang w:eastAsia="ru-RU"/>
              </w:rPr>
              <w:t>4</w:t>
            </w:r>
          </w:p>
        </w:tc>
        <w:tc>
          <w:tcPr>
            <w:tcW w:w="8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7145" w:rsidRPr="0089528C" w:rsidRDefault="00247145" w:rsidP="0089528C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89528C">
              <w:rPr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3952" w:type="pct"/>
            <w:gridSpan w:val="10"/>
          </w:tcPr>
          <w:p w:rsidR="00247145" w:rsidRPr="00943A5F" w:rsidRDefault="00247145" w:rsidP="0089528C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- Отдел образования Администрации муниципального образования «Город Кедровый» (далее – Отдел образования)</w:t>
            </w:r>
          </w:p>
          <w:p w:rsidR="00247145" w:rsidRPr="0089528C" w:rsidRDefault="00247145" w:rsidP="0089528C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 w:rsidRPr="0089528C">
              <w:rPr>
                <w:szCs w:val="24"/>
                <w:lang w:eastAsia="ru-RU"/>
              </w:rPr>
              <w:t>- Муниципальное казенное общеобразовательное учреждение средняя общеобразовательная школа № 1 г. Кедрового (далее – МКОУ СОШ № 1 г. Кедрового)</w:t>
            </w:r>
          </w:p>
          <w:p w:rsidR="00247145" w:rsidRPr="0089528C" w:rsidRDefault="00247145" w:rsidP="0089528C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 w:rsidRPr="0089528C">
              <w:rPr>
                <w:szCs w:val="24"/>
                <w:lang w:eastAsia="ru-RU"/>
              </w:rPr>
              <w:t xml:space="preserve">- Муниципальное казенное общеобразовательное учреждение Пудинская средняя общеобразовательная школа (далее – МКОУ Пудинская СОШ) </w:t>
            </w:r>
          </w:p>
          <w:p w:rsidR="00247145" w:rsidRPr="0089528C" w:rsidRDefault="00247145" w:rsidP="0089528C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 w:rsidRPr="0089528C">
              <w:rPr>
                <w:szCs w:val="24"/>
                <w:lang w:eastAsia="ru-RU"/>
              </w:rPr>
              <w:t>- Муниципальное казенное дошкольное образовательное учреждение детский сад № 1 «Родничок» (далее – МКДОУ детский сад № 1 «Родничок»)</w:t>
            </w:r>
          </w:p>
          <w:p w:rsidR="00247145" w:rsidRPr="0089528C" w:rsidRDefault="00247145" w:rsidP="0089528C">
            <w:pPr>
              <w:widowControl w:val="0"/>
              <w:suppressAutoHyphens w:val="0"/>
              <w:autoSpaceDE w:val="0"/>
              <w:autoSpaceDN w:val="0"/>
              <w:jc w:val="both"/>
              <w:rPr>
                <w:color w:val="FF0000"/>
                <w:szCs w:val="24"/>
                <w:lang w:eastAsia="ru-RU"/>
              </w:rPr>
            </w:pPr>
            <w:r w:rsidRPr="0089528C">
              <w:rPr>
                <w:szCs w:val="24"/>
                <w:lang w:eastAsia="ru-RU"/>
              </w:rPr>
              <w:t>- Муниципальное учреждение «Культура» (далее – МУ «Культура»)</w:t>
            </w:r>
          </w:p>
        </w:tc>
      </w:tr>
      <w:tr w:rsidR="00247145" w:rsidRPr="0089528C" w:rsidTr="00CE6380">
        <w:tc>
          <w:tcPr>
            <w:tcW w:w="207" w:type="pct"/>
          </w:tcPr>
          <w:p w:rsidR="00247145" w:rsidRPr="0089528C" w:rsidRDefault="00247145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89528C">
              <w:rPr>
                <w:szCs w:val="24"/>
                <w:lang w:eastAsia="ru-RU"/>
              </w:rPr>
              <w:t>5</w:t>
            </w:r>
          </w:p>
        </w:tc>
        <w:tc>
          <w:tcPr>
            <w:tcW w:w="8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7145" w:rsidRPr="0089528C" w:rsidRDefault="00247145" w:rsidP="0089528C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89528C">
              <w:rPr>
                <w:szCs w:val="24"/>
                <w:lang w:eastAsia="ru-RU"/>
              </w:rPr>
              <w:t>Цель социально-экономического развития муниципального образования «Город Кедровый», на реализацию которой направлена муниципальная программа</w:t>
            </w:r>
          </w:p>
        </w:tc>
        <w:tc>
          <w:tcPr>
            <w:tcW w:w="3952" w:type="pct"/>
            <w:gridSpan w:val="10"/>
          </w:tcPr>
          <w:p w:rsidR="00247145" w:rsidRPr="0089528C" w:rsidRDefault="00CE6380" w:rsidP="0089528C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</w:rPr>
              <w:t>Формирование благоприятной социальной среды, обеспечивающей повышение качества жизни населения</w:t>
            </w:r>
          </w:p>
        </w:tc>
      </w:tr>
      <w:tr w:rsidR="00247145" w:rsidRPr="0089528C" w:rsidTr="00CE6380">
        <w:tc>
          <w:tcPr>
            <w:tcW w:w="207" w:type="pct"/>
          </w:tcPr>
          <w:p w:rsidR="00247145" w:rsidRPr="00247145" w:rsidRDefault="00247145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247145">
              <w:rPr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41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7145" w:rsidRPr="00247145" w:rsidRDefault="00247145" w:rsidP="0089528C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247145">
              <w:rPr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3952" w:type="pct"/>
            <w:gridSpan w:val="10"/>
            <w:tcBorders>
              <w:bottom w:val="single" w:sz="4" w:space="0" w:color="auto"/>
            </w:tcBorders>
          </w:tcPr>
          <w:p w:rsidR="00247145" w:rsidRPr="00247145" w:rsidRDefault="00247145" w:rsidP="00247145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 w:rsidRPr="00247145">
              <w:rPr>
                <w:szCs w:val="24"/>
                <w:lang w:eastAsia="ru-RU"/>
              </w:rPr>
              <w:t>Повышение уровня правового воспитания участников дорожного движения, культуры их поведения, профилактика детского дорожно-транспортного травматизма</w:t>
            </w:r>
          </w:p>
        </w:tc>
      </w:tr>
      <w:tr w:rsidR="00CA127D" w:rsidRPr="0089528C" w:rsidTr="00CE6380">
        <w:trPr>
          <w:trHeight w:val="553"/>
        </w:trPr>
        <w:tc>
          <w:tcPr>
            <w:tcW w:w="207" w:type="pct"/>
            <w:vMerge w:val="restart"/>
          </w:tcPr>
          <w:p w:rsidR="00247145" w:rsidRPr="00943A5F" w:rsidRDefault="00247145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7</w:t>
            </w:r>
          </w:p>
        </w:tc>
        <w:tc>
          <w:tcPr>
            <w:tcW w:w="84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7145" w:rsidRPr="00943A5F" w:rsidRDefault="00247145" w:rsidP="0089528C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7145" w:rsidRPr="00943A5F" w:rsidRDefault="00247145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Показатели цели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27D" w:rsidRPr="00943A5F" w:rsidRDefault="00247145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 xml:space="preserve">2020 </w:t>
            </w:r>
          </w:p>
          <w:p w:rsidR="00247145" w:rsidRPr="00943A5F" w:rsidRDefault="00196277" w:rsidP="00196277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год</w:t>
            </w:r>
          </w:p>
        </w:tc>
        <w:tc>
          <w:tcPr>
            <w:tcW w:w="436" w:type="pct"/>
          </w:tcPr>
          <w:p w:rsidR="00CA127D" w:rsidRPr="00943A5F" w:rsidRDefault="00247145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 xml:space="preserve">2021 </w:t>
            </w:r>
          </w:p>
          <w:p w:rsidR="00247145" w:rsidRPr="00943A5F" w:rsidRDefault="00247145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год</w:t>
            </w:r>
          </w:p>
        </w:tc>
        <w:tc>
          <w:tcPr>
            <w:tcW w:w="50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27D" w:rsidRPr="00943A5F" w:rsidRDefault="00247145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2022</w:t>
            </w:r>
          </w:p>
          <w:p w:rsidR="00247145" w:rsidRPr="00943A5F" w:rsidRDefault="00247145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 xml:space="preserve"> год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27D" w:rsidRPr="00943A5F" w:rsidRDefault="00247145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 xml:space="preserve">2023 </w:t>
            </w:r>
          </w:p>
          <w:p w:rsidR="00247145" w:rsidRPr="00943A5F" w:rsidRDefault="00247145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год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27D" w:rsidRPr="00943A5F" w:rsidRDefault="00247145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2024</w:t>
            </w:r>
          </w:p>
          <w:p w:rsidR="00247145" w:rsidRPr="00943A5F" w:rsidRDefault="00247145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 xml:space="preserve"> год</w:t>
            </w:r>
          </w:p>
        </w:tc>
        <w:tc>
          <w:tcPr>
            <w:tcW w:w="436" w:type="pct"/>
          </w:tcPr>
          <w:p w:rsidR="00247145" w:rsidRPr="00943A5F" w:rsidRDefault="00247145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2025 год</w:t>
            </w:r>
          </w:p>
        </w:tc>
        <w:tc>
          <w:tcPr>
            <w:tcW w:w="467" w:type="pct"/>
            <w:gridSpan w:val="2"/>
          </w:tcPr>
          <w:p w:rsidR="00247145" w:rsidRPr="00943A5F" w:rsidRDefault="00247145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2026 год</w:t>
            </w:r>
          </w:p>
        </w:tc>
      </w:tr>
      <w:tr w:rsidR="00CA127D" w:rsidRPr="0089528C" w:rsidTr="00CE6380">
        <w:tc>
          <w:tcPr>
            <w:tcW w:w="207" w:type="pct"/>
            <w:vMerge/>
          </w:tcPr>
          <w:p w:rsidR="00247145" w:rsidRPr="00943A5F" w:rsidRDefault="00247145" w:rsidP="0089528C">
            <w:pPr>
              <w:rPr>
                <w:szCs w:val="24"/>
              </w:rPr>
            </w:pPr>
          </w:p>
        </w:tc>
        <w:tc>
          <w:tcPr>
            <w:tcW w:w="84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7145" w:rsidRPr="00943A5F" w:rsidRDefault="00247145" w:rsidP="0089528C">
            <w:pPr>
              <w:rPr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7145" w:rsidRPr="00943A5F" w:rsidRDefault="00247145" w:rsidP="0089528C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Количество выявленных административных правонарушений в области дорожного движения, ед.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7145" w:rsidRPr="00943A5F" w:rsidRDefault="00247145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400</w:t>
            </w:r>
          </w:p>
        </w:tc>
        <w:tc>
          <w:tcPr>
            <w:tcW w:w="436" w:type="pct"/>
          </w:tcPr>
          <w:p w:rsidR="00247145" w:rsidRPr="00943A5F" w:rsidRDefault="00247145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395</w:t>
            </w:r>
          </w:p>
        </w:tc>
        <w:tc>
          <w:tcPr>
            <w:tcW w:w="50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7145" w:rsidRPr="00943A5F" w:rsidRDefault="00247145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390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7145" w:rsidRPr="00943A5F" w:rsidRDefault="00247145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385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7145" w:rsidRPr="00943A5F" w:rsidRDefault="00247145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380</w:t>
            </w:r>
          </w:p>
        </w:tc>
        <w:tc>
          <w:tcPr>
            <w:tcW w:w="436" w:type="pct"/>
          </w:tcPr>
          <w:p w:rsidR="00247145" w:rsidRPr="00943A5F" w:rsidRDefault="00943A5F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375</w:t>
            </w:r>
          </w:p>
        </w:tc>
        <w:tc>
          <w:tcPr>
            <w:tcW w:w="467" w:type="pct"/>
            <w:gridSpan w:val="2"/>
          </w:tcPr>
          <w:p w:rsidR="00247145" w:rsidRPr="00943A5F" w:rsidRDefault="00943A5F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370</w:t>
            </w:r>
          </w:p>
        </w:tc>
      </w:tr>
      <w:tr w:rsidR="00CA127D" w:rsidRPr="0089528C" w:rsidTr="00CE6380">
        <w:tc>
          <w:tcPr>
            <w:tcW w:w="207" w:type="pct"/>
            <w:vMerge/>
          </w:tcPr>
          <w:p w:rsidR="00247145" w:rsidRPr="00943A5F" w:rsidRDefault="00247145" w:rsidP="0089528C">
            <w:pPr>
              <w:rPr>
                <w:szCs w:val="24"/>
              </w:rPr>
            </w:pPr>
          </w:p>
        </w:tc>
        <w:tc>
          <w:tcPr>
            <w:tcW w:w="84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7145" w:rsidRPr="00943A5F" w:rsidRDefault="00247145" w:rsidP="0089528C">
            <w:pPr>
              <w:rPr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7145" w:rsidRPr="00943A5F" w:rsidRDefault="00247145" w:rsidP="0089528C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Количество детей, пострадавших и (или) погибших в дорожно-транспортных происшествиях, чел.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7145" w:rsidRPr="00943A5F" w:rsidRDefault="00247145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0</w:t>
            </w:r>
          </w:p>
        </w:tc>
        <w:tc>
          <w:tcPr>
            <w:tcW w:w="436" w:type="pct"/>
          </w:tcPr>
          <w:p w:rsidR="00247145" w:rsidRPr="00943A5F" w:rsidRDefault="00247145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0</w:t>
            </w:r>
          </w:p>
        </w:tc>
        <w:tc>
          <w:tcPr>
            <w:tcW w:w="50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7145" w:rsidRPr="00943A5F" w:rsidRDefault="00247145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0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7145" w:rsidRPr="00943A5F" w:rsidRDefault="00247145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0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7145" w:rsidRPr="00943A5F" w:rsidRDefault="00247145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0</w:t>
            </w:r>
          </w:p>
        </w:tc>
        <w:tc>
          <w:tcPr>
            <w:tcW w:w="436" w:type="pct"/>
          </w:tcPr>
          <w:p w:rsidR="00247145" w:rsidRPr="00943A5F" w:rsidRDefault="00943A5F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0</w:t>
            </w:r>
          </w:p>
        </w:tc>
        <w:tc>
          <w:tcPr>
            <w:tcW w:w="467" w:type="pct"/>
            <w:gridSpan w:val="2"/>
          </w:tcPr>
          <w:p w:rsidR="00247145" w:rsidRPr="00943A5F" w:rsidRDefault="00943A5F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0</w:t>
            </w:r>
          </w:p>
        </w:tc>
      </w:tr>
      <w:tr w:rsidR="00196277" w:rsidRPr="0089528C" w:rsidTr="00CE6380">
        <w:tc>
          <w:tcPr>
            <w:tcW w:w="207" w:type="pct"/>
          </w:tcPr>
          <w:p w:rsidR="00196277" w:rsidRPr="00196277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96277">
              <w:rPr>
                <w:szCs w:val="24"/>
                <w:lang w:eastAsia="ru-RU"/>
              </w:rPr>
              <w:t>8</w:t>
            </w:r>
          </w:p>
        </w:tc>
        <w:tc>
          <w:tcPr>
            <w:tcW w:w="8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196277" w:rsidRDefault="00196277" w:rsidP="0089528C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96277">
              <w:rPr>
                <w:szCs w:val="24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3952" w:type="pct"/>
            <w:gridSpan w:val="10"/>
          </w:tcPr>
          <w:p w:rsidR="00196277" w:rsidRPr="00196277" w:rsidRDefault="00196277" w:rsidP="0089528C">
            <w:pPr>
              <w:widowControl w:val="0"/>
              <w:suppressAutoHyphens w:val="0"/>
              <w:autoSpaceDE w:val="0"/>
              <w:autoSpaceDN w:val="0"/>
              <w:ind w:left="9"/>
              <w:jc w:val="both"/>
              <w:rPr>
                <w:szCs w:val="24"/>
                <w:lang w:eastAsia="ru-RU"/>
              </w:rPr>
            </w:pPr>
            <w:r w:rsidRPr="00196277">
              <w:rPr>
                <w:szCs w:val="24"/>
                <w:lang w:eastAsia="ru-RU"/>
              </w:rPr>
              <w:t>Задача 1. «Создание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поведения»</w:t>
            </w:r>
          </w:p>
          <w:p w:rsidR="00196277" w:rsidRPr="00196277" w:rsidRDefault="00196277" w:rsidP="0089528C">
            <w:pPr>
              <w:widowControl w:val="0"/>
              <w:suppressAutoHyphens w:val="0"/>
              <w:autoSpaceDE w:val="0"/>
              <w:autoSpaceDN w:val="0"/>
              <w:ind w:left="9"/>
              <w:jc w:val="both"/>
              <w:rPr>
                <w:szCs w:val="24"/>
                <w:lang w:eastAsia="ru-RU"/>
              </w:rPr>
            </w:pPr>
            <w:r w:rsidRPr="00196277">
              <w:rPr>
                <w:szCs w:val="24"/>
                <w:lang w:eastAsia="ru-RU"/>
              </w:rPr>
              <w:t>Задача 2. «Формирование у детей навыков безопасного поведения на дорогах»</w:t>
            </w:r>
          </w:p>
          <w:p w:rsidR="00196277" w:rsidRPr="00196277" w:rsidRDefault="00196277" w:rsidP="0089528C">
            <w:pPr>
              <w:widowControl w:val="0"/>
              <w:suppressAutoHyphens w:val="0"/>
              <w:autoSpaceDE w:val="0"/>
              <w:autoSpaceDN w:val="0"/>
              <w:ind w:left="9"/>
              <w:jc w:val="both"/>
              <w:rPr>
                <w:szCs w:val="24"/>
                <w:lang w:eastAsia="ru-RU"/>
              </w:rPr>
            </w:pPr>
            <w:r w:rsidRPr="00196277">
              <w:rPr>
                <w:szCs w:val="24"/>
                <w:lang w:eastAsia="ru-RU"/>
              </w:rPr>
              <w:t>Задача 3. «Повышение уровня безопасности дорожного движения, а также законопослушного поведения граждан при соблюдении правил дорожного движения на территории муниципального образования «Город Кедровый»</w:t>
            </w:r>
          </w:p>
        </w:tc>
      </w:tr>
      <w:tr w:rsidR="00196277" w:rsidRPr="0089528C" w:rsidTr="00CE6380">
        <w:trPr>
          <w:trHeight w:val="902"/>
        </w:trPr>
        <w:tc>
          <w:tcPr>
            <w:tcW w:w="207" w:type="pct"/>
            <w:vMerge w:val="restart"/>
          </w:tcPr>
          <w:p w:rsidR="00196277" w:rsidRPr="00196277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highlight w:val="yellow"/>
                <w:lang w:eastAsia="ru-RU"/>
              </w:rPr>
            </w:pPr>
            <w:r w:rsidRPr="00196277">
              <w:rPr>
                <w:szCs w:val="24"/>
                <w:lang w:eastAsia="ru-RU"/>
              </w:rPr>
              <w:t>9</w:t>
            </w:r>
          </w:p>
        </w:tc>
        <w:tc>
          <w:tcPr>
            <w:tcW w:w="84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196277" w:rsidRDefault="00196277" w:rsidP="0089528C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96277">
              <w:rPr>
                <w:szCs w:val="24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277" w:rsidRPr="00196277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96277">
              <w:rPr>
                <w:szCs w:val="24"/>
                <w:lang w:eastAsia="ru-RU"/>
              </w:rPr>
              <w:t>Показатели задач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196277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96277">
              <w:rPr>
                <w:szCs w:val="24"/>
                <w:lang w:eastAsia="ru-RU"/>
              </w:rPr>
              <w:t>2020 год</w:t>
            </w:r>
          </w:p>
          <w:p w:rsidR="00196277" w:rsidRPr="00196277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96277">
              <w:rPr>
                <w:szCs w:val="24"/>
                <w:lang w:eastAsia="ru-RU"/>
              </w:rPr>
              <w:t>(оценка)</w:t>
            </w:r>
          </w:p>
        </w:tc>
        <w:tc>
          <w:tcPr>
            <w:tcW w:w="436" w:type="pct"/>
          </w:tcPr>
          <w:p w:rsidR="00196277" w:rsidRPr="00196277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96277">
              <w:rPr>
                <w:szCs w:val="24"/>
                <w:lang w:eastAsia="ru-RU"/>
              </w:rPr>
              <w:t>2021 год</w:t>
            </w:r>
          </w:p>
        </w:tc>
        <w:tc>
          <w:tcPr>
            <w:tcW w:w="50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196277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96277">
              <w:rPr>
                <w:szCs w:val="24"/>
                <w:lang w:eastAsia="ru-RU"/>
              </w:rPr>
              <w:t xml:space="preserve">2022 </w:t>
            </w:r>
          </w:p>
          <w:p w:rsidR="00196277" w:rsidRPr="00196277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96277">
              <w:rPr>
                <w:szCs w:val="24"/>
                <w:lang w:eastAsia="ru-RU"/>
              </w:rPr>
              <w:t>год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196277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96277">
              <w:rPr>
                <w:szCs w:val="24"/>
                <w:lang w:eastAsia="ru-RU"/>
              </w:rPr>
              <w:t xml:space="preserve">2023 </w:t>
            </w:r>
          </w:p>
          <w:p w:rsidR="00196277" w:rsidRPr="00196277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96277">
              <w:rPr>
                <w:szCs w:val="24"/>
                <w:lang w:eastAsia="ru-RU"/>
              </w:rPr>
              <w:t>год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196277" w:rsidRDefault="00196277" w:rsidP="0089528C">
            <w:pPr>
              <w:widowControl w:val="0"/>
              <w:suppressAutoHyphens w:val="0"/>
              <w:autoSpaceDE w:val="0"/>
              <w:autoSpaceDN w:val="0"/>
              <w:ind w:left="-28" w:firstLine="28"/>
              <w:jc w:val="center"/>
              <w:rPr>
                <w:szCs w:val="24"/>
                <w:lang w:eastAsia="ru-RU"/>
              </w:rPr>
            </w:pPr>
            <w:r w:rsidRPr="00196277">
              <w:rPr>
                <w:szCs w:val="24"/>
                <w:lang w:eastAsia="ru-RU"/>
              </w:rPr>
              <w:t xml:space="preserve">2024 </w:t>
            </w:r>
          </w:p>
          <w:p w:rsidR="00196277" w:rsidRPr="00196277" w:rsidRDefault="00196277" w:rsidP="0089528C">
            <w:pPr>
              <w:widowControl w:val="0"/>
              <w:suppressAutoHyphens w:val="0"/>
              <w:autoSpaceDE w:val="0"/>
              <w:autoSpaceDN w:val="0"/>
              <w:ind w:left="-28" w:firstLine="28"/>
              <w:jc w:val="center"/>
              <w:rPr>
                <w:szCs w:val="24"/>
                <w:lang w:eastAsia="ru-RU"/>
              </w:rPr>
            </w:pPr>
            <w:r w:rsidRPr="00196277">
              <w:rPr>
                <w:szCs w:val="24"/>
                <w:lang w:eastAsia="ru-RU"/>
              </w:rPr>
              <w:t>год</w:t>
            </w:r>
          </w:p>
        </w:tc>
        <w:tc>
          <w:tcPr>
            <w:tcW w:w="451" w:type="pct"/>
            <w:gridSpan w:val="2"/>
          </w:tcPr>
          <w:p w:rsidR="00196277" w:rsidRPr="00196277" w:rsidRDefault="00196277" w:rsidP="0089528C">
            <w:pPr>
              <w:widowControl w:val="0"/>
              <w:suppressAutoHyphens w:val="0"/>
              <w:autoSpaceDE w:val="0"/>
              <w:autoSpaceDN w:val="0"/>
              <w:ind w:left="-28" w:firstLine="28"/>
              <w:jc w:val="center"/>
              <w:rPr>
                <w:szCs w:val="24"/>
                <w:lang w:eastAsia="ru-RU"/>
              </w:rPr>
            </w:pPr>
            <w:r w:rsidRPr="00196277">
              <w:rPr>
                <w:szCs w:val="24"/>
                <w:lang w:eastAsia="ru-RU"/>
              </w:rPr>
              <w:t>2025 год</w:t>
            </w:r>
          </w:p>
        </w:tc>
        <w:tc>
          <w:tcPr>
            <w:tcW w:w="452" w:type="pct"/>
          </w:tcPr>
          <w:p w:rsidR="00196277" w:rsidRPr="00196277" w:rsidRDefault="00196277" w:rsidP="0089528C">
            <w:pPr>
              <w:widowControl w:val="0"/>
              <w:suppressAutoHyphens w:val="0"/>
              <w:autoSpaceDE w:val="0"/>
              <w:autoSpaceDN w:val="0"/>
              <w:ind w:left="-28" w:firstLine="28"/>
              <w:jc w:val="center"/>
              <w:rPr>
                <w:szCs w:val="24"/>
                <w:lang w:eastAsia="ru-RU"/>
              </w:rPr>
            </w:pPr>
            <w:r w:rsidRPr="00196277">
              <w:rPr>
                <w:szCs w:val="24"/>
                <w:lang w:eastAsia="ru-RU"/>
              </w:rPr>
              <w:t>2026 год</w:t>
            </w:r>
          </w:p>
        </w:tc>
      </w:tr>
      <w:tr w:rsidR="00943A5F" w:rsidRPr="00943A5F" w:rsidTr="00CE6380">
        <w:trPr>
          <w:trHeight w:val="68"/>
        </w:trPr>
        <w:tc>
          <w:tcPr>
            <w:tcW w:w="207" w:type="pct"/>
            <w:vMerge/>
          </w:tcPr>
          <w:p w:rsidR="00196277" w:rsidRPr="0089528C" w:rsidRDefault="00196277" w:rsidP="0089528C">
            <w:pPr>
              <w:rPr>
                <w:color w:val="FF0000"/>
                <w:szCs w:val="24"/>
                <w:highlight w:val="yellow"/>
              </w:rPr>
            </w:pPr>
          </w:p>
        </w:tc>
        <w:tc>
          <w:tcPr>
            <w:tcW w:w="84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89528C" w:rsidRDefault="00196277" w:rsidP="0089528C">
            <w:pPr>
              <w:rPr>
                <w:color w:val="FF0000"/>
                <w:szCs w:val="24"/>
              </w:rPr>
            </w:pPr>
          </w:p>
        </w:tc>
        <w:tc>
          <w:tcPr>
            <w:tcW w:w="3952" w:type="pct"/>
            <w:gridSpan w:val="10"/>
          </w:tcPr>
          <w:p w:rsidR="00196277" w:rsidRPr="00943A5F" w:rsidRDefault="00196277" w:rsidP="0089528C">
            <w:pPr>
              <w:widowControl w:val="0"/>
              <w:suppressAutoHyphens w:val="0"/>
              <w:autoSpaceDE w:val="0"/>
              <w:autoSpaceDN w:val="0"/>
              <w:ind w:left="11"/>
              <w:jc w:val="both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Задача 1 Создание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</w:t>
            </w:r>
          </w:p>
        </w:tc>
      </w:tr>
      <w:tr w:rsidR="00943A5F" w:rsidRPr="00943A5F" w:rsidTr="00CE6380">
        <w:tc>
          <w:tcPr>
            <w:tcW w:w="207" w:type="pct"/>
            <w:vMerge/>
          </w:tcPr>
          <w:p w:rsidR="00196277" w:rsidRPr="0089528C" w:rsidRDefault="00196277" w:rsidP="0089528C">
            <w:pPr>
              <w:rPr>
                <w:color w:val="FF0000"/>
                <w:szCs w:val="24"/>
                <w:highlight w:val="yellow"/>
              </w:rPr>
            </w:pPr>
          </w:p>
        </w:tc>
        <w:tc>
          <w:tcPr>
            <w:tcW w:w="84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89528C" w:rsidRDefault="00196277" w:rsidP="0089528C">
            <w:pPr>
              <w:rPr>
                <w:color w:val="FF0000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943A5F" w:rsidRDefault="00196277" w:rsidP="0089528C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 xml:space="preserve">Количество материалов, размещенных в средствах массовой </w:t>
            </w:r>
            <w:r w:rsidRPr="00943A5F">
              <w:rPr>
                <w:szCs w:val="24"/>
                <w:lang w:eastAsia="ru-RU"/>
              </w:rPr>
              <w:lastRenderedPageBreak/>
              <w:t>информации по безопасности дорожного движения, ед.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943A5F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90" w:type="pct"/>
            <w:gridSpan w:val="2"/>
          </w:tcPr>
          <w:p w:rsidR="00196277" w:rsidRPr="00943A5F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14</w:t>
            </w:r>
          </w:p>
        </w:tc>
        <w:tc>
          <w:tcPr>
            <w:tcW w:w="35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943A5F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15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943A5F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16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943A5F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17</w:t>
            </w:r>
          </w:p>
        </w:tc>
        <w:tc>
          <w:tcPr>
            <w:tcW w:w="451" w:type="pct"/>
            <w:gridSpan w:val="2"/>
          </w:tcPr>
          <w:p w:rsidR="00196277" w:rsidRPr="00943A5F" w:rsidRDefault="00943A5F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18</w:t>
            </w:r>
          </w:p>
        </w:tc>
        <w:tc>
          <w:tcPr>
            <w:tcW w:w="452" w:type="pct"/>
          </w:tcPr>
          <w:p w:rsidR="00196277" w:rsidRPr="00943A5F" w:rsidRDefault="00943A5F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19</w:t>
            </w:r>
          </w:p>
        </w:tc>
      </w:tr>
      <w:tr w:rsidR="00196277" w:rsidRPr="0089528C" w:rsidTr="00CE6380">
        <w:trPr>
          <w:trHeight w:val="403"/>
        </w:trPr>
        <w:tc>
          <w:tcPr>
            <w:tcW w:w="207" w:type="pct"/>
            <w:vMerge/>
          </w:tcPr>
          <w:p w:rsidR="00196277" w:rsidRPr="0089528C" w:rsidRDefault="00196277" w:rsidP="0089528C">
            <w:pPr>
              <w:rPr>
                <w:color w:val="FF0000"/>
                <w:szCs w:val="24"/>
                <w:highlight w:val="yellow"/>
              </w:rPr>
            </w:pPr>
          </w:p>
        </w:tc>
        <w:tc>
          <w:tcPr>
            <w:tcW w:w="84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89528C" w:rsidRDefault="00196277" w:rsidP="0089528C">
            <w:pPr>
              <w:rPr>
                <w:color w:val="FF0000"/>
                <w:szCs w:val="24"/>
              </w:rPr>
            </w:pPr>
          </w:p>
        </w:tc>
        <w:tc>
          <w:tcPr>
            <w:tcW w:w="3952" w:type="pct"/>
            <w:gridSpan w:val="10"/>
          </w:tcPr>
          <w:p w:rsidR="00196277" w:rsidRPr="00943A5F" w:rsidRDefault="00196277" w:rsidP="0089528C">
            <w:pPr>
              <w:widowControl w:val="0"/>
              <w:suppressAutoHyphens w:val="0"/>
              <w:autoSpaceDE w:val="0"/>
              <w:autoSpaceDN w:val="0"/>
              <w:ind w:left="11"/>
              <w:jc w:val="both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Задача 2 Формирование у детей навыков безопасного поведения на дорогах</w:t>
            </w:r>
          </w:p>
        </w:tc>
      </w:tr>
      <w:tr w:rsidR="00196277" w:rsidRPr="0089528C" w:rsidTr="00CE6380">
        <w:trPr>
          <w:trHeight w:val="2155"/>
        </w:trPr>
        <w:tc>
          <w:tcPr>
            <w:tcW w:w="207" w:type="pct"/>
            <w:vMerge/>
          </w:tcPr>
          <w:p w:rsidR="00196277" w:rsidRPr="0089528C" w:rsidRDefault="00196277" w:rsidP="0089528C">
            <w:pPr>
              <w:rPr>
                <w:color w:val="FF0000"/>
                <w:szCs w:val="24"/>
                <w:highlight w:val="yellow"/>
              </w:rPr>
            </w:pPr>
          </w:p>
        </w:tc>
        <w:tc>
          <w:tcPr>
            <w:tcW w:w="84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89528C" w:rsidRDefault="00196277" w:rsidP="0089528C">
            <w:pPr>
              <w:rPr>
                <w:color w:val="FF0000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943A5F" w:rsidRDefault="00196277" w:rsidP="0089528C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Количество проведенных мероприятий по профилактике детского дорожно-транспортного травматизма, ед.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943A5F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36</w:t>
            </w:r>
          </w:p>
        </w:tc>
        <w:tc>
          <w:tcPr>
            <w:tcW w:w="590" w:type="pct"/>
            <w:gridSpan w:val="2"/>
          </w:tcPr>
          <w:p w:rsidR="00196277" w:rsidRPr="00943A5F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37</w:t>
            </w:r>
          </w:p>
        </w:tc>
        <w:tc>
          <w:tcPr>
            <w:tcW w:w="35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943A5F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38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943A5F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39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943A5F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40</w:t>
            </w:r>
          </w:p>
        </w:tc>
        <w:tc>
          <w:tcPr>
            <w:tcW w:w="451" w:type="pct"/>
            <w:gridSpan w:val="2"/>
          </w:tcPr>
          <w:p w:rsidR="00196277" w:rsidRPr="00943A5F" w:rsidRDefault="00943A5F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41</w:t>
            </w:r>
          </w:p>
        </w:tc>
        <w:tc>
          <w:tcPr>
            <w:tcW w:w="452" w:type="pct"/>
          </w:tcPr>
          <w:p w:rsidR="00196277" w:rsidRPr="00943A5F" w:rsidRDefault="00943A5F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42</w:t>
            </w:r>
          </w:p>
        </w:tc>
      </w:tr>
      <w:tr w:rsidR="00196277" w:rsidRPr="0089528C" w:rsidTr="00CE6380">
        <w:tc>
          <w:tcPr>
            <w:tcW w:w="207" w:type="pct"/>
            <w:vMerge/>
          </w:tcPr>
          <w:p w:rsidR="00196277" w:rsidRPr="0089528C" w:rsidRDefault="00196277" w:rsidP="0089528C">
            <w:pPr>
              <w:rPr>
                <w:color w:val="FF0000"/>
                <w:szCs w:val="24"/>
                <w:highlight w:val="yellow"/>
              </w:rPr>
            </w:pPr>
          </w:p>
        </w:tc>
        <w:tc>
          <w:tcPr>
            <w:tcW w:w="84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89528C" w:rsidRDefault="00196277" w:rsidP="0089528C">
            <w:pPr>
              <w:rPr>
                <w:color w:val="FF0000"/>
                <w:szCs w:val="24"/>
              </w:rPr>
            </w:pPr>
          </w:p>
        </w:tc>
        <w:tc>
          <w:tcPr>
            <w:tcW w:w="3952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943A5F" w:rsidRDefault="00196277" w:rsidP="0089528C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Задача 3 Повышение уровня безопасности дорожного движения, а также законопослушного поведения граждан при соблюдении правил дорожного движения на территории муниципального образования «Город Кедровый»</w:t>
            </w:r>
          </w:p>
        </w:tc>
      </w:tr>
      <w:tr w:rsidR="00196277" w:rsidRPr="0089528C" w:rsidTr="00CE6380">
        <w:tc>
          <w:tcPr>
            <w:tcW w:w="207" w:type="pct"/>
            <w:vMerge/>
          </w:tcPr>
          <w:p w:rsidR="00196277" w:rsidRPr="0089528C" w:rsidRDefault="00196277" w:rsidP="0089528C">
            <w:pPr>
              <w:rPr>
                <w:color w:val="FF0000"/>
                <w:szCs w:val="24"/>
                <w:highlight w:val="yellow"/>
              </w:rPr>
            </w:pPr>
          </w:p>
        </w:tc>
        <w:tc>
          <w:tcPr>
            <w:tcW w:w="84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89528C" w:rsidRDefault="00196277" w:rsidP="0089528C">
            <w:pPr>
              <w:rPr>
                <w:color w:val="FF0000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943A5F" w:rsidRDefault="00196277" w:rsidP="0089528C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Доля пешеходных переходов, соответствующих новым национальным стандартам, %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943A5F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Не оценивался</w:t>
            </w:r>
          </w:p>
        </w:tc>
        <w:tc>
          <w:tcPr>
            <w:tcW w:w="590" w:type="pct"/>
            <w:gridSpan w:val="2"/>
          </w:tcPr>
          <w:p w:rsidR="00196277" w:rsidRPr="00943A5F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Не оценивался</w:t>
            </w:r>
          </w:p>
        </w:tc>
        <w:tc>
          <w:tcPr>
            <w:tcW w:w="35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943A5F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100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943A5F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100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943A5F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100</w:t>
            </w:r>
          </w:p>
        </w:tc>
        <w:tc>
          <w:tcPr>
            <w:tcW w:w="451" w:type="pct"/>
            <w:gridSpan w:val="2"/>
          </w:tcPr>
          <w:p w:rsidR="00196277" w:rsidRPr="00943A5F" w:rsidRDefault="00943A5F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100</w:t>
            </w:r>
          </w:p>
        </w:tc>
        <w:tc>
          <w:tcPr>
            <w:tcW w:w="452" w:type="pct"/>
          </w:tcPr>
          <w:p w:rsidR="00196277" w:rsidRPr="00943A5F" w:rsidRDefault="00943A5F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100</w:t>
            </w:r>
          </w:p>
        </w:tc>
      </w:tr>
      <w:tr w:rsidR="00196277" w:rsidRPr="0089528C" w:rsidTr="00CE6380">
        <w:trPr>
          <w:trHeight w:val="1922"/>
        </w:trPr>
        <w:tc>
          <w:tcPr>
            <w:tcW w:w="207" w:type="pct"/>
            <w:vMerge/>
          </w:tcPr>
          <w:p w:rsidR="00196277" w:rsidRPr="0089528C" w:rsidRDefault="00196277" w:rsidP="0089528C">
            <w:pPr>
              <w:rPr>
                <w:color w:val="FF0000"/>
                <w:szCs w:val="24"/>
                <w:highlight w:val="yellow"/>
              </w:rPr>
            </w:pPr>
          </w:p>
        </w:tc>
        <w:tc>
          <w:tcPr>
            <w:tcW w:w="84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89528C" w:rsidRDefault="00196277" w:rsidP="0089528C">
            <w:pPr>
              <w:rPr>
                <w:color w:val="FF0000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943A5F" w:rsidRDefault="00196277" w:rsidP="0089528C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 xml:space="preserve">Доля установленных дорожных знаков от общего количества требуемых дорожных знаков, % 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943A5F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Не оценивался</w:t>
            </w:r>
          </w:p>
        </w:tc>
        <w:tc>
          <w:tcPr>
            <w:tcW w:w="590" w:type="pct"/>
            <w:gridSpan w:val="2"/>
          </w:tcPr>
          <w:p w:rsidR="00196277" w:rsidRPr="00943A5F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Не оценивался</w:t>
            </w:r>
          </w:p>
        </w:tc>
        <w:tc>
          <w:tcPr>
            <w:tcW w:w="35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943A5F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20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943A5F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25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943A5F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30</w:t>
            </w:r>
          </w:p>
        </w:tc>
        <w:tc>
          <w:tcPr>
            <w:tcW w:w="451" w:type="pct"/>
            <w:gridSpan w:val="2"/>
          </w:tcPr>
          <w:p w:rsidR="00196277" w:rsidRPr="00943A5F" w:rsidRDefault="00943A5F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35</w:t>
            </w:r>
          </w:p>
        </w:tc>
        <w:tc>
          <w:tcPr>
            <w:tcW w:w="452" w:type="pct"/>
          </w:tcPr>
          <w:p w:rsidR="00196277" w:rsidRPr="00943A5F" w:rsidRDefault="00943A5F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40</w:t>
            </w:r>
          </w:p>
        </w:tc>
      </w:tr>
      <w:tr w:rsidR="005C1093" w:rsidRPr="005C1093" w:rsidTr="00CE6380">
        <w:tc>
          <w:tcPr>
            <w:tcW w:w="207" w:type="pct"/>
            <w:vMerge/>
          </w:tcPr>
          <w:p w:rsidR="00196277" w:rsidRPr="0089528C" w:rsidRDefault="00196277" w:rsidP="0089528C">
            <w:pPr>
              <w:rPr>
                <w:color w:val="FF0000"/>
                <w:szCs w:val="24"/>
                <w:highlight w:val="yellow"/>
              </w:rPr>
            </w:pPr>
          </w:p>
        </w:tc>
        <w:tc>
          <w:tcPr>
            <w:tcW w:w="84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89528C" w:rsidRDefault="00196277" w:rsidP="0089528C">
            <w:pPr>
              <w:rPr>
                <w:color w:val="FF0000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943A5F" w:rsidRDefault="00196277" w:rsidP="0089528C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 xml:space="preserve">Количество распространенных </w:t>
            </w:r>
            <w:r w:rsidRPr="00943A5F">
              <w:rPr>
                <w:szCs w:val="24"/>
                <w:lang w:eastAsia="ru-RU"/>
              </w:rPr>
              <w:lastRenderedPageBreak/>
              <w:t>световозвращающих элементов среди населения муниципального образования «Город Кедровый», ед.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943A5F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lastRenderedPageBreak/>
              <w:t>Не оценивался</w:t>
            </w:r>
          </w:p>
        </w:tc>
        <w:tc>
          <w:tcPr>
            <w:tcW w:w="590" w:type="pct"/>
            <w:gridSpan w:val="2"/>
          </w:tcPr>
          <w:p w:rsidR="00196277" w:rsidRPr="00943A5F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Не оценивался</w:t>
            </w:r>
          </w:p>
        </w:tc>
        <w:tc>
          <w:tcPr>
            <w:tcW w:w="35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943A5F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Не оценивался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943A5F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943A5F">
              <w:rPr>
                <w:szCs w:val="24"/>
                <w:lang w:eastAsia="ru-RU"/>
              </w:rPr>
              <w:t>50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5C1093" w:rsidRDefault="005C1093" w:rsidP="005C1093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5C1093">
              <w:rPr>
                <w:szCs w:val="24"/>
                <w:lang w:eastAsia="ru-RU"/>
              </w:rPr>
              <w:t>55</w:t>
            </w:r>
          </w:p>
        </w:tc>
        <w:tc>
          <w:tcPr>
            <w:tcW w:w="451" w:type="pct"/>
            <w:gridSpan w:val="2"/>
          </w:tcPr>
          <w:p w:rsidR="00196277" w:rsidRPr="005C1093" w:rsidRDefault="005C1093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5C1093">
              <w:rPr>
                <w:szCs w:val="24"/>
                <w:lang w:eastAsia="ru-RU"/>
              </w:rPr>
              <w:t>60</w:t>
            </w:r>
          </w:p>
        </w:tc>
        <w:tc>
          <w:tcPr>
            <w:tcW w:w="452" w:type="pct"/>
          </w:tcPr>
          <w:p w:rsidR="00196277" w:rsidRPr="005C1093" w:rsidRDefault="005C1093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5C1093">
              <w:rPr>
                <w:szCs w:val="24"/>
                <w:lang w:eastAsia="ru-RU"/>
              </w:rPr>
              <w:t>65</w:t>
            </w:r>
          </w:p>
        </w:tc>
      </w:tr>
      <w:tr w:rsidR="00196277" w:rsidRPr="0089528C" w:rsidTr="00CE6380">
        <w:trPr>
          <w:trHeight w:val="975"/>
        </w:trPr>
        <w:tc>
          <w:tcPr>
            <w:tcW w:w="207" w:type="pct"/>
          </w:tcPr>
          <w:p w:rsidR="00196277" w:rsidRPr="00196277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96277">
              <w:rPr>
                <w:szCs w:val="24"/>
                <w:lang w:eastAsia="ru-RU"/>
              </w:rPr>
              <w:t>10</w:t>
            </w:r>
          </w:p>
        </w:tc>
        <w:tc>
          <w:tcPr>
            <w:tcW w:w="8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196277" w:rsidRDefault="00196277" w:rsidP="0089528C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96277">
              <w:rPr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3952" w:type="pct"/>
            <w:gridSpan w:val="10"/>
          </w:tcPr>
          <w:p w:rsidR="00196277" w:rsidRPr="0089528C" w:rsidRDefault="00196277" w:rsidP="0089528C">
            <w:pPr>
              <w:widowControl w:val="0"/>
              <w:suppressAutoHyphens w:val="0"/>
              <w:autoSpaceDE w:val="0"/>
              <w:autoSpaceDN w:val="0"/>
              <w:rPr>
                <w:color w:val="FF0000"/>
                <w:szCs w:val="24"/>
                <w:lang w:eastAsia="ru-RU"/>
              </w:rPr>
            </w:pPr>
            <w:r w:rsidRPr="00196277">
              <w:rPr>
                <w:szCs w:val="24"/>
                <w:lang w:eastAsia="ru-RU"/>
              </w:rPr>
              <w:t>2021-2026</w:t>
            </w:r>
          </w:p>
        </w:tc>
      </w:tr>
      <w:tr w:rsidR="00196277" w:rsidRPr="0089528C" w:rsidTr="00CE6380">
        <w:tc>
          <w:tcPr>
            <w:tcW w:w="207" w:type="pct"/>
            <w:vMerge w:val="restart"/>
          </w:tcPr>
          <w:p w:rsidR="00196277" w:rsidRPr="005B6AF9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5B6AF9">
              <w:rPr>
                <w:szCs w:val="24"/>
                <w:lang w:eastAsia="ru-RU"/>
              </w:rPr>
              <w:t>11</w:t>
            </w:r>
          </w:p>
        </w:tc>
        <w:tc>
          <w:tcPr>
            <w:tcW w:w="84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5B6AF9" w:rsidRDefault="00196277" w:rsidP="0089528C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5B6AF9">
              <w:rPr>
                <w:szCs w:val="24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277" w:rsidRPr="00EF2552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EF2552">
              <w:rPr>
                <w:szCs w:val="24"/>
                <w:lang w:eastAsia="ru-RU"/>
              </w:rPr>
              <w:t>Источники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277" w:rsidRPr="00EF2552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EF2552">
              <w:rPr>
                <w:szCs w:val="24"/>
                <w:lang w:eastAsia="ru-RU"/>
              </w:rPr>
              <w:t>Всего</w:t>
            </w:r>
          </w:p>
        </w:tc>
        <w:tc>
          <w:tcPr>
            <w:tcW w:w="436" w:type="pct"/>
          </w:tcPr>
          <w:p w:rsidR="00196277" w:rsidRPr="00EF2552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EF2552">
              <w:rPr>
                <w:szCs w:val="24"/>
                <w:lang w:eastAsia="ru-RU"/>
              </w:rPr>
              <w:t>2021 год</w:t>
            </w:r>
          </w:p>
        </w:tc>
        <w:tc>
          <w:tcPr>
            <w:tcW w:w="50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AF9" w:rsidRPr="00EF2552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EF2552">
              <w:rPr>
                <w:szCs w:val="24"/>
                <w:lang w:eastAsia="ru-RU"/>
              </w:rPr>
              <w:t xml:space="preserve">2022 </w:t>
            </w:r>
          </w:p>
          <w:p w:rsidR="00196277" w:rsidRPr="00EF2552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EF2552">
              <w:rPr>
                <w:szCs w:val="24"/>
                <w:lang w:eastAsia="ru-RU"/>
              </w:rPr>
              <w:t>год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AF9" w:rsidRPr="00EF2552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EF2552">
              <w:rPr>
                <w:szCs w:val="24"/>
                <w:lang w:eastAsia="ru-RU"/>
              </w:rPr>
              <w:t xml:space="preserve">2023 </w:t>
            </w:r>
          </w:p>
          <w:p w:rsidR="00196277" w:rsidRPr="00EF2552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EF2552">
              <w:rPr>
                <w:szCs w:val="24"/>
                <w:lang w:eastAsia="ru-RU"/>
              </w:rPr>
              <w:t>год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AF9" w:rsidRPr="00EF2552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EF2552">
              <w:rPr>
                <w:szCs w:val="24"/>
                <w:lang w:eastAsia="ru-RU"/>
              </w:rPr>
              <w:t xml:space="preserve">2024 </w:t>
            </w:r>
          </w:p>
          <w:p w:rsidR="00196277" w:rsidRPr="00EF2552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EF2552">
              <w:rPr>
                <w:szCs w:val="24"/>
                <w:lang w:eastAsia="ru-RU"/>
              </w:rPr>
              <w:t>год</w:t>
            </w:r>
          </w:p>
        </w:tc>
        <w:tc>
          <w:tcPr>
            <w:tcW w:w="451" w:type="pct"/>
            <w:gridSpan w:val="2"/>
          </w:tcPr>
          <w:p w:rsidR="00196277" w:rsidRPr="00EF2552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EF2552">
              <w:rPr>
                <w:szCs w:val="24"/>
                <w:lang w:eastAsia="ru-RU"/>
              </w:rPr>
              <w:t>2025 год</w:t>
            </w:r>
          </w:p>
        </w:tc>
        <w:tc>
          <w:tcPr>
            <w:tcW w:w="452" w:type="pct"/>
          </w:tcPr>
          <w:p w:rsidR="00196277" w:rsidRPr="00EF2552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EF2552">
              <w:rPr>
                <w:szCs w:val="24"/>
                <w:lang w:eastAsia="ru-RU"/>
              </w:rPr>
              <w:t>2026 год</w:t>
            </w:r>
          </w:p>
        </w:tc>
      </w:tr>
      <w:tr w:rsidR="00196277" w:rsidRPr="0089528C" w:rsidTr="00CE6380">
        <w:trPr>
          <w:trHeight w:val="720"/>
        </w:trPr>
        <w:tc>
          <w:tcPr>
            <w:tcW w:w="207" w:type="pct"/>
            <w:vMerge/>
          </w:tcPr>
          <w:p w:rsidR="00196277" w:rsidRPr="0089528C" w:rsidRDefault="00196277" w:rsidP="0089528C">
            <w:pPr>
              <w:widowControl w:val="0"/>
              <w:suppressAutoHyphens w:val="0"/>
              <w:autoSpaceDE w:val="0"/>
              <w:autoSpaceDN w:val="0"/>
              <w:rPr>
                <w:color w:val="FF0000"/>
                <w:szCs w:val="24"/>
                <w:lang w:eastAsia="ru-RU"/>
              </w:rPr>
            </w:pPr>
          </w:p>
        </w:tc>
        <w:tc>
          <w:tcPr>
            <w:tcW w:w="84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89528C" w:rsidRDefault="00196277" w:rsidP="0089528C">
            <w:pPr>
              <w:widowControl w:val="0"/>
              <w:suppressAutoHyphens w:val="0"/>
              <w:autoSpaceDE w:val="0"/>
              <w:autoSpaceDN w:val="0"/>
              <w:rPr>
                <w:color w:val="FF0000"/>
                <w:szCs w:val="24"/>
                <w:lang w:eastAsia="ru-RU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EF2552" w:rsidRDefault="00196277" w:rsidP="0089528C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EF2552">
              <w:rPr>
                <w:szCs w:val="24"/>
                <w:lang w:eastAsia="ru-RU"/>
              </w:rPr>
              <w:t>Итого по всем источникам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EF2552" w:rsidRDefault="00EF2552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997,72</w:t>
            </w:r>
          </w:p>
        </w:tc>
        <w:tc>
          <w:tcPr>
            <w:tcW w:w="436" w:type="pct"/>
          </w:tcPr>
          <w:p w:rsidR="00196277" w:rsidRPr="00EF2552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EF2552">
              <w:rPr>
                <w:szCs w:val="24"/>
                <w:lang w:eastAsia="ru-RU"/>
              </w:rPr>
              <w:t>0,00</w:t>
            </w:r>
          </w:p>
        </w:tc>
        <w:tc>
          <w:tcPr>
            <w:tcW w:w="50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EF2552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EF2552">
              <w:rPr>
                <w:szCs w:val="24"/>
                <w:lang w:eastAsia="ru-RU"/>
              </w:rPr>
              <w:t>210,15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EF2552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EF2552">
              <w:rPr>
                <w:szCs w:val="24"/>
                <w:lang w:eastAsia="ru-RU"/>
              </w:rPr>
              <w:t>426,57</w:t>
            </w:r>
          </w:p>
          <w:p w:rsidR="00196277" w:rsidRPr="00EF2552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EF2552" w:rsidRDefault="00EF2552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EF2552">
              <w:rPr>
                <w:szCs w:val="24"/>
                <w:lang w:eastAsia="ru-RU"/>
              </w:rPr>
              <w:t>226,14</w:t>
            </w:r>
          </w:p>
        </w:tc>
        <w:tc>
          <w:tcPr>
            <w:tcW w:w="451" w:type="pct"/>
            <w:gridSpan w:val="2"/>
          </w:tcPr>
          <w:p w:rsidR="00196277" w:rsidRPr="00EF2552" w:rsidRDefault="00EF2552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EF2552">
              <w:rPr>
                <w:szCs w:val="24"/>
                <w:lang w:eastAsia="ru-RU"/>
              </w:rPr>
              <w:t>67,43</w:t>
            </w:r>
          </w:p>
        </w:tc>
        <w:tc>
          <w:tcPr>
            <w:tcW w:w="452" w:type="pct"/>
          </w:tcPr>
          <w:p w:rsidR="00196277" w:rsidRPr="00EF2552" w:rsidRDefault="00EF2552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EF2552">
              <w:rPr>
                <w:szCs w:val="24"/>
                <w:lang w:eastAsia="ru-RU"/>
              </w:rPr>
              <w:t>67,43</w:t>
            </w:r>
          </w:p>
        </w:tc>
      </w:tr>
      <w:tr w:rsidR="00196277" w:rsidRPr="0089528C" w:rsidTr="00CE6380">
        <w:tc>
          <w:tcPr>
            <w:tcW w:w="207" w:type="pct"/>
            <w:vMerge/>
          </w:tcPr>
          <w:p w:rsidR="00196277" w:rsidRPr="0089528C" w:rsidRDefault="00196277" w:rsidP="0089528C">
            <w:pPr>
              <w:widowControl w:val="0"/>
              <w:suppressAutoHyphens w:val="0"/>
              <w:autoSpaceDE w:val="0"/>
              <w:autoSpaceDN w:val="0"/>
              <w:rPr>
                <w:color w:val="FF0000"/>
                <w:szCs w:val="24"/>
                <w:lang w:eastAsia="ru-RU"/>
              </w:rPr>
            </w:pPr>
          </w:p>
        </w:tc>
        <w:tc>
          <w:tcPr>
            <w:tcW w:w="84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89528C" w:rsidRDefault="00196277" w:rsidP="0089528C">
            <w:pPr>
              <w:widowControl w:val="0"/>
              <w:suppressAutoHyphens w:val="0"/>
              <w:autoSpaceDE w:val="0"/>
              <w:autoSpaceDN w:val="0"/>
              <w:rPr>
                <w:color w:val="FF0000"/>
                <w:szCs w:val="24"/>
                <w:lang w:eastAsia="ru-RU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EF2552" w:rsidRDefault="00196277" w:rsidP="0089528C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EF2552">
              <w:rPr>
                <w:szCs w:val="24"/>
                <w:lang w:eastAsia="ru-RU"/>
              </w:rPr>
              <w:t>Местный бюджет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EF2552" w:rsidRDefault="00EF2552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997,72</w:t>
            </w:r>
          </w:p>
        </w:tc>
        <w:tc>
          <w:tcPr>
            <w:tcW w:w="436" w:type="pct"/>
          </w:tcPr>
          <w:p w:rsidR="00196277" w:rsidRPr="00EF2552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EF2552">
              <w:rPr>
                <w:szCs w:val="24"/>
                <w:lang w:eastAsia="ru-RU"/>
              </w:rPr>
              <w:t>0,00</w:t>
            </w:r>
          </w:p>
        </w:tc>
        <w:tc>
          <w:tcPr>
            <w:tcW w:w="50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EF2552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EF2552">
              <w:rPr>
                <w:szCs w:val="24"/>
                <w:lang w:eastAsia="ru-RU"/>
              </w:rPr>
              <w:t>210,15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EF2552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EF2552">
              <w:rPr>
                <w:szCs w:val="24"/>
                <w:lang w:eastAsia="ru-RU"/>
              </w:rPr>
              <w:t>426,57</w:t>
            </w:r>
          </w:p>
          <w:p w:rsidR="00196277" w:rsidRPr="00EF2552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EF2552" w:rsidRDefault="00EF2552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EF2552">
              <w:rPr>
                <w:szCs w:val="24"/>
                <w:lang w:eastAsia="ru-RU"/>
              </w:rPr>
              <w:t>226,14</w:t>
            </w:r>
          </w:p>
        </w:tc>
        <w:tc>
          <w:tcPr>
            <w:tcW w:w="451" w:type="pct"/>
            <w:gridSpan w:val="2"/>
          </w:tcPr>
          <w:p w:rsidR="00196277" w:rsidRPr="00EF2552" w:rsidRDefault="00EF2552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EF2552">
              <w:rPr>
                <w:szCs w:val="24"/>
                <w:lang w:eastAsia="ru-RU"/>
              </w:rPr>
              <w:t>67,43</w:t>
            </w:r>
          </w:p>
        </w:tc>
        <w:tc>
          <w:tcPr>
            <w:tcW w:w="452" w:type="pct"/>
          </w:tcPr>
          <w:p w:rsidR="00196277" w:rsidRPr="00EF2552" w:rsidRDefault="00EF2552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EF2552">
              <w:rPr>
                <w:szCs w:val="24"/>
                <w:lang w:eastAsia="ru-RU"/>
              </w:rPr>
              <w:t>67,43</w:t>
            </w:r>
          </w:p>
        </w:tc>
      </w:tr>
      <w:tr w:rsidR="00196277" w:rsidRPr="0089528C" w:rsidTr="00CE6380">
        <w:tc>
          <w:tcPr>
            <w:tcW w:w="207" w:type="pct"/>
            <w:vMerge/>
          </w:tcPr>
          <w:p w:rsidR="00196277" w:rsidRPr="0089528C" w:rsidRDefault="00196277" w:rsidP="0089528C">
            <w:pPr>
              <w:widowControl w:val="0"/>
              <w:suppressAutoHyphens w:val="0"/>
              <w:autoSpaceDE w:val="0"/>
              <w:autoSpaceDN w:val="0"/>
              <w:rPr>
                <w:color w:val="FF0000"/>
                <w:szCs w:val="24"/>
                <w:lang w:eastAsia="ru-RU"/>
              </w:rPr>
            </w:pPr>
          </w:p>
        </w:tc>
        <w:tc>
          <w:tcPr>
            <w:tcW w:w="84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89528C" w:rsidRDefault="00196277" w:rsidP="0089528C">
            <w:pPr>
              <w:widowControl w:val="0"/>
              <w:suppressAutoHyphens w:val="0"/>
              <w:autoSpaceDE w:val="0"/>
              <w:autoSpaceDN w:val="0"/>
              <w:rPr>
                <w:color w:val="FF0000"/>
                <w:szCs w:val="24"/>
                <w:lang w:eastAsia="ru-RU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EF2552" w:rsidRDefault="00196277" w:rsidP="0089528C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EF2552">
              <w:rPr>
                <w:szCs w:val="24"/>
                <w:lang w:eastAsia="ru-RU"/>
              </w:rPr>
              <w:t xml:space="preserve">Потребность 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EF2552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EF2552">
              <w:rPr>
                <w:szCs w:val="24"/>
                <w:lang w:eastAsia="ru-RU"/>
              </w:rPr>
              <w:t>0,00</w:t>
            </w:r>
          </w:p>
        </w:tc>
        <w:tc>
          <w:tcPr>
            <w:tcW w:w="436" w:type="pct"/>
          </w:tcPr>
          <w:p w:rsidR="00196277" w:rsidRPr="00EF2552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EF2552">
              <w:rPr>
                <w:szCs w:val="24"/>
                <w:lang w:eastAsia="ru-RU"/>
              </w:rPr>
              <w:t>0,00</w:t>
            </w:r>
          </w:p>
        </w:tc>
        <w:tc>
          <w:tcPr>
            <w:tcW w:w="50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EF2552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EF2552">
              <w:rPr>
                <w:szCs w:val="24"/>
                <w:lang w:eastAsia="ru-RU"/>
              </w:rPr>
              <w:t>0,00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EF2552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EF2552">
              <w:rPr>
                <w:szCs w:val="24"/>
                <w:lang w:eastAsia="ru-RU"/>
              </w:rPr>
              <w:t>0,00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277" w:rsidRPr="00EF2552" w:rsidRDefault="00196277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EF2552">
              <w:rPr>
                <w:szCs w:val="24"/>
                <w:lang w:eastAsia="ru-RU"/>
              </w:rPr>
              <w:t>0,00</w:t>
            </w:r>
          </w:p>
        </w:tc>
        <w:tc>
          <w:tcPr>
            <w:tcW w:w="451" w:type="pct"/>
            <w:gridSpan w:val="2"/>
          </w:tcPr>
          <w:p w:rsidR="00196277" w:rsidRPr="00EF2552" w:rsidRDefault="00EF2552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EF2552">
              <w:rPr>
                <w:szCs w:val="24"/>
                <w:lang w:eastAsia="ru-RU"/>
              </w:rPr>
              <w:t>0,00</w:t>
            </w:r>
          </w:p>
        </w:tc>
        <w:tc>
          <w:tcPr>
            <w:tcW w:w="452" w:type="pct"/>
          </w:tcPr>
          <w:p w:rsidR="00196277" w:rsidRPr="00EF2552" w:rsidRDefault="00EF2552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EF2552">
              <w:rPr>
                <w:szCs w:val="24"/>
                <w:lang w:eastAsia="ru-RU"/>
              </w:rPr>
              <w:t>0,00</w:t>
            </w:r>
          </w:p>
        </w:tc>
      </w:tr>
    </w:tbl>
    <w:p w:rsidR="0089528C" w:rsidRPr="0089528C" w:rsidRDefault="0089528C" w:rsidP="0089528C">
      <w:pPr>
        <w:widowControl w:val="0"/>
        <w:suppressAutoHyphens w:val="0"/>
        <w:autoSpaceDE w:val="0"/>
        <w:autoSpaceDN w:val="0"/>
        <w:jc w:val="both"/>
        <w:rPr>
          <w:color w:val="FF0000"/>
          <w:szCs w:val="24"/>
          <w:lang w:eastAsia="ru-RU"/>
        </w:rPr>
      </w:pPr>
    </w:p>
    <w:p w:rsidR="0089528C" w:rsidRPr="00EF775E" w:rsidRDefault="0089528C" w:rsidP="0089528C">
      <w:pPr>
        <w:widowControl w:val="0"/>
        <w:numPr>
          <w:ilvl w:val="0"/>
          <w:numId w:val="23"/>
        </w:numPr>
        <w:suppressAutoHyphens w:val="0"/>
        <w:autoSpaceDE w:val="0"/>
        <w:autoSpaceDN w:val="0"/>
        <w:ind w:left="0" w:firstLine="426"/>
        <w:jc w:val="center"/>
        <w:outlineLvl w:val="2"/>
        <w:rPr>
          <w:b/>
          <w:szCs w:val="24"/>
          <w:lang w:eastAsia="ru-RU"/>
        </w:rPr>
      </w:pPr>
      <w:r w:rsidRPr="00EF775E">
        <w:rPr>
          <w:b/>
          <w:szCs w:val="24"/>
          <w:lang w:eastAsia="ru-RU"/>
        </w:rPr>
        <w:t>Характеристика текущего состояния сферы</w:t>
      </w:r>
    </w:p>
    <w:p w:rsidR="0089528C" w:rsidRPr="00EF775E" w:rsidRDefault="0089528C" w:rsidP="0089528C">
      <w:pPr>
        <w:widowControl w:val="0"/>
        <w:suppressAutoHyphens w:val="0"/>
        <w:autoSpaceDE w:val="0"/>
        <w:autoSpaceDN w:val="0"/>
        <w:jc w:val="center"/>
        <w:rPr>
          <w:b/>
          <w:szCs w:val="24"/>
          <w:lang w:eastAsia="ru-RU"/>
        </w:rPr>
      </w:pPr>
      <w:r w:rsidRPr="00EF775E">
        <w:rPr>
          <w:b/>
          <w:szCs w:val="24"/>
          <w:lang w:eastAsia="ru-RU"/>
        </w:rPr>
        <w:t>реализации муниципальной программы</w:t>
      </w:r>
    </w:p>
    <w:p w:rsidR="0089528C" w:rsidRPr="00EF775E" w:rsidRDefault="0089528C" w:rsidP="0089528C">
      <w:pPr>
        <w:widowControl w:val="0"/>
        <w:suppressAutoHyphens w:val="0"/>
        <w:autoSpaceDE w:val="0"/>
        <w:autoSpaceDN w:val="0"/>
        <w:jc w:val="center"/>
        <w:rPr>
          <w:b/>
          <w:szCs w:val="24"/>
          <w:lang w:eastAsia="ru-RU"/>
        </w:rPr>
      </w:pPr>
    </w:p>
    <w:p w:rsidR="0089528C" w:rsidRPr="00EF775E" w:rsidRDefault="0089528C" w:rsidP="0089528C">
      <w:pPr>
        <w:tabs>
          <w:tab w:val="left" w:pos="709"/>
        </w:tabs>
        <w:ind w:firstLine="709"/>
        <w:jc w:val="both"/>
        <w:rPr>
          <w:rFonts w:eastAsia="Calibri"/>
          <w:kern w:val="1"/>
          <w:szCs w:val="24"/>
        </w:rPr>
      </w:pPr>
      <w:r w:rsidRPr="00EF775E">
        <w:rPr>
          <w:rFonts w:eastAsia="Calibri"/>
          <w:kern w:val="1"/>
          <w:szCs w:val="24"/>
        </w:rPr>
        <w:t>Проблема безопасности дорожного движения на территории муниципального образования «Город Кедровый», связанная с автомобильным транспортом, в последнее десятилетие приобрела особую остроту в связи с несоответствием дорожно</w:t>
      </w:r>
      <w:r w:rsidRPr="00EF775E">
        <w:rPr>
          <w:rFonts w:eastAsia="Calibri"/>
          <w:kern w:val="1"/>
          <w:szCs w:val="24"/>
        </w:rPr>
        <w:softHyphen/>
        <w:t>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89528C" w:rsidRPr="00EF775E" w:rsidRDefault="0089528C" w:rsidP="0089528C">
      <w:pPr>
        <w:tabs>
          <w:tab w:val="left" w:pos="709"/>
        </w:tabs>
        <w:ind w:firstLine="709"/>
        <w:jc w:val="both"/>
        <w:rPr>
          <w:rFonts w:eastAsia="Calibri"/>
          <w:kern w:val="1"/>
          <w:szCs w:val="24"/>
        </w:rPr>
      </w:pPr>
      <w:r w:rsidRPr="00EF775E">
        <w:rPr>
          <w:rFonts w:eastAsia="Calibri"/>
          <w:kern w:val="1"/>
          <w:szCs w:val="24"/>
        </w:rPr>
        <w:t>Основными видами дорожно-транспортных происшествий (далее – ДТП) на территории муниципального образования «Город Кедровый» являются невнимательность водителей транспортных средств, нарушение правил дорожного движения, неправильный выбор скорости движения.</w:t>
      </w:r>
    </w:p>
    <w:p w:rsidR="0089528C" w:rsidRPr="00FE28A4" w:rsidRDefault="0089528C" w:rsidP="0089528C">
      <w:pPr>
        <w:tabs>
          <w:tab w:val="left" w:pos="709"/>
        </w:tabs>
        <w:ind w:firstLine="709"/>
        <w:jc w:val="both"/>
        <w:rPr>
          <w:rFonts w:eastAsia="Calibri"/>
          <w:kern w:val="1"/>
          <w:szCs w:val="24"/>
        </w:rPr>
      </w:pPr>
      <w:r w:rsidRPr="00FE28A4">
        <w:rPr>
          <w:rFonts w:eastAsia="Calibri"/>
          <w:kern w:val="1"/>
          <w:szCs w:val="24"/>
        </w:rPr>
        <w:t>По статистическим данным за период с 2017 по 2019 годы количество дорожно-транспортных происшествий снижается, а количество выявленных административных нарушений увеличивается: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671"/>
        <w:gridCol w:w="1609"/>
        <w:gridCol w:w="1867"/>
        <w:gridCol w:w="1707"/>
      </w:tblGrid>
      <w:tr w:rsidR="0089528C" w:rsidRPr="00FE28A4" w:rsidTr="00FC1407">
        <w:tc>
          <w:tcPr>
            <w:tcW w:w="4928" w:type="dxa"/>
          </w:tcPr>
          <w:p w:rsidR="0089528C" w:rsidRPr="00FE28A4" w:rsidRDefault="0089528C" w:rsidP="0089528C">
            <w:pPr>
              <w:tabs>
                <w:tab w:val="left" w:pos="709"/>
              </w:tabs>
              <w:jc w:val="center"/>
              <w:rPr>
                <w:rFonts w:eastAsia="Calibri"/>
                <w:kern w:val="1"/>
                <w:szCs w:val="24"/>
              </w:rPr>
            </w:pPr>
            <w:r w:rsidRPr="00FE28A4">
              <w:rPr>
                <w:rFonts w:eastAsia="Calibri"/>
                <w:kern w:val="1"/>
                <w:szCs w:val="24"/>
              </w:rPr>
              <w:t xml:space="preserve">Показатель </w:t>
            </w:r>
          </w:p>
        </w:tc>
        <w:tc>
          <w:tcPr>
            <w:tcW w:w="1701" w:type="dxa"/>
          </w:tcPr>
          <w:p w:rsidR="0089528C" w:rsidRPr="00FE28A4" w:rsidRDefault="0089528C" w:rsidP="0089528C">
            <w:pPr>
              <w:tabs>
                <w:tab w:val="left" w:pos="709"/>
              </w:tabs>
              <w:jc w:val="center"/>
              <w:rPr>
                <w:rFonts w:eastAsia="Calibri"/>
                <w:kern w:val="1"/>
                <w:szCs w:val="24"/>
              </w:rPr>
            </w:pPr>
            <w:r w:rsidRPr="00FE28A4">
              <w:rPr>
                <w:rFonts w:eastAsia="Calibri"/>
                <w:kern w:val="1"/>
                <w:szCs w:val="24"/>
              </w:rPr>
              <w:t>2017 год</w:t>
            </w:r>
          </w:p>
        </w:tc>
        <w:tc>
          <w:tcPr>
            <w:tcW w:w="1984" w:type="dxa"/>
          </w:tcPr>
          <w:p w:rsidR="0089528C" w:rsidRPr="00FE28A4" w:rsidRDefault="0089528C" w:rsidP="0089528C">
            <w:pPr>
              <w:tabs>
                <w:tab w:val="left" w:pos="709"/>
              </w:tabs>
              <w:jc w:val="center"/>
              <w:rPr>
                <w:rFonts w:eastAsia="Calibri"/>
                <w:kern w:val="1"/>
                <w:szCs w:val="24"/>
              </w:rPr>
            </w:pPr>
            <w:r w:rsidRPr="00FE28A4">
              <w:rPr>
                <w:rFonts w:eastAsia="Calibri"/>
                <w:kern w:val="1"/>
                <w:szCs w:val="24"/>
              </w:rPr>
              <w:t>2018 год</w:t>
            </w:r>
          </w:p>
        </w:tc>
        <w:tc>
          <w:tcPr>
            <w:tcW w:w="1808" w:type="dxa"/>
          </w:tcPr>
          <w:p w:rsidR="0089528C" w:rsidRPr="00FE28A4" w:rsidRDefault="0089528C" w:rsidP="0089528C">
            <w:pPr>
              <w:tabs>
                <w:tab w:val="left" w:pos="709"/>
              </w:tabs>
              <w:jc w:val="center"/>
              <w:rPr>
                <w:rFonts w:eastAsia="Calibri"/>
                <w:kern w:val="1"/>
                <w:szCs w:val="24"/>
              </w:rPr>
            </w:pPr>
            <w:r w:rsidRPr="00FE28A4">
              <w:rPr>
                <w:rFonts w:eastAsia="Calibri"/>
                <w:kern w:val="1"/>
                <w:szCs w:val="24"/>
              </w:rPr>
              <w:t>2019 год</w:t>
            </w:r>
          </w:p>
        </w:tc>
      </w:tr>
      <w:tr w:rsidR="0089528C" w:rsidRPr="00FE28A4" w:rsidTr="00FC1407">
        <w:tc>
          <w:tcPr>
            <w:tcW w:w="4928" w:type="dxa"/>
          </w:tcPr>
          <w:p w:rsidR="0089528C" w:rsidRPr="00FE28A4" w:rsidRDefault="0089528C" w:rsidP="0089528C">
            <w:pPr>
              <w:tabs>
                <w:tab w:val="left" w:pos="709"/>
              </w:tabs>
              <w:jc w:val="center"/>
              <w:rPr>
                <w:rFonts w:eastAsia="Calibri"/>
                <w:kern w:val="1"/>
                <w:szCs w:val="24"/>
              </w:rPr>
            </w:pPr>
            <w:r w:rsidRPr="00FE28A4">
              <w:rPr>
                <w:rFonts w:eastAsia="Calibri"/>
                <w:kern w:val="1"/>
                <w:szCs w:val="24"/>
              </w:rPr>
              <w:t>Количество ДТП</w:t>
            </w:r>
          </w:p>
        </w:tc>
        <w:tc>
          <w:tcPr>
            <w:tcW w:w="1701" w:type="dxa"/>
          </w:tcPr>
          <w:p w:rsidR="0089528C" w:rsidRPr="00FE28A4" w:rsidRDefault="0089528C" w:rsidP="0089528C">
            <w:pPr>
              <w:tabs>
                <w:tab w:val="left" w:pos="709"/>
              </w:tabs>
              <w:jc w:val="center"/>
              <w:rPr>
                <w:rFonts w:eastAsia="Calibri"/>
                <w:kern w:val="1"/>
                <w:szCs w:val="24"/>
              </w:rPr>
            </w:pPr>
            <w:r w:rsidRPr="00FE28A4">
              <w:rPr>
                <w:rFonts w:eastAsia="Calibri"/>
                <w:kern w:val="1"/>
                <w:szCs w:val="24"/>
              </w:rPr>
              <w:t>20</w:t>
            </w:r>
          </w:p>
        </w:tc>
        <w:tc>
          <w:tcPr>
            <w:tcW w:w="1984" w:type="dxa"/>
          </w:tcPr>
          <w:p w:rsidR="0089528C" w:rsidRPr="00FE28A4" w:rsidRDefault="0089528C" w:rsidP="0089528C">
            <w:pPr>
              <w:tabs>
                <w:tab w:val="left" w:pos="709"/>
              </w:tabs>
              <w:jc w:val="center"/>
              <w:rPr>
                <w:rFonts w:eastAsia="Calibri"/>
                <w:kern w:val="1"/>
                <w:szCs w:val="24"/>
              </w:rPr>
            </w:pPr>
            <w:r w:rsidRPr="00FE28A4">
              <w:rPr>
                <w:rFonts w:eastAsia="Calibri"/>
                <w:kern w:val="1"/>
                <w:szCs w:val="24"/>
              </w:rPr>
              <w:t>12</w:t>
            </w:r>
          </w:p>
        </w:tc>
        <w:tc>
          <w:tcPr>
            <w:tcW w:w="1808" w:type="dxa"/>
          </w:tcPr>
          <w:p w:rsidR="0089528C" w:rsidRPr="00FE28A4" w:rsidRDefault="0089528C" w:rsidP="0089528C">
            <w:pPr>
              <w:tabs>
                <w:tab w:val="left" w:pos="709"/>
              </w:tabs>
              <w:jc w:val="center"/>
              <w:rPr>
                <w:rFonts w:eastAsia="Calibri"/>
                <w:kern w:val="1"/>
                <w:szCs w:val="24"/>
              </w:rPr>
            </w:pPr>
            <w:r w:rsidRPr="00FE28A4">
              <w:rPr>
                <w:rFonts w:eastAsia="Calibri"/>
                <w:kern w:val="1"/>
                <w:szCs w:val="24"/>
              </w:rPr>
              <w:t>8</w:t>
            </w:r>
          </w:p>
        </w:tc>
      </w:tr>
      <w:tr w:rsidR="0089528C" w:rsidRPr="00FE28A4" w:rsidTr="00FC1407">
        <w:tc>
          <w:tcPr>
            <w:tcW w:w="4928" w:type="dxa"/>
          </w:tcPr>
          <w:p w:rsidR="0089528C" w:rsidRPr="00FE28A4" w:rsidRDefault="0089528C" w:rsidP="0089528C">
            <w:pPr>
              <w:tabs>
                <w:tab w:val="left" w:pos="709"/>
              </w:tabs>
              <w:jc w:val="center"/>
              <w:rPr>
                <w:rFonts w:eastAsia="Calibri"/>
                <w:kern w:val="1"/>
                <w:szCs w:val="24"/>
              </w:rPr>
            </w:pPr>
            <w:r w:rsidRPr="00FE28A4">
              <w:rPr>
                <w:rFonts w:eastAsia="Calibri"/>
                <w:kern w:val="1"/>
                <w:szCs w:val="24"/>
              </w:rPr>
              <w:t>Количество погибших и пострадавших</w:t>
            </w:r>
          </w:p>
        </w:tc>
        <w:tc>
          <w:tcPr>
            <w:tcW w:w="1701" w:type="dxa"/>
          </w:tcPr>
          <w:p w:rsidR="0089528C" w:rsidRPr="00FE28A4" w:rsidRDefault="0089528C" w:rsidP="0089528C">
            <w:pPr>
              <w:tabs>
                <w:tab w:val="left" w:pos="709"/>
              </w:tabs>
              <w:jc w:val="center"/>
              <w:rPr>
                <w:rFonts w:eastAsia="Calibri"/>
                <w:kern w:val="1"/>
                <w:szCs w:val="24"/>
              </w:rPr>
            </w:pPr>
            <w:r w:rsidRPr="00FE28A4">
              <w:rPr>
                <w:rFonts w:eastAsia="Calibri"/>
                <w:kern w:val="1"/>
                <w:szCs w:val="24"/>
              </w:rPr>
              <w:t>0</w:t>
            </w:r>
          </w:p>
        </w:tc>
        <w:tc>
          <w:tcPr>
            <w:tcW w:w="1984" w:type="dxa"/>
          </w:tcPr>
          <w:p w:rsidR="0089528C" w:rsidRPr="00FE28A4" w:rsidRDefault="0089528C" w:rsidP="0089528C">
            <w:pPr>
              <w:tabs>
                <w:tab w:val="left" w:pos="709"/>
              </w:tabs>
              <w:jc w:val="center"/>
              <w:rPr>
                <w:rFonts w:eastAsia="Calibri"/>
                <w:kern w:val="1"/>
                <w:szCs w:val="24"/>
              </w:rPr>
            </w:pPr>
            <w:r w:rsidRPr="00FE28A4">
              <w:rPr>
                <w:rFonts w:eastAsia="Calibri"/>
                <w:kern w:val="1"/>
                <w:szCs w:val="24"/>
              </w:rPr>
              <w:t>1</w:t>
            </w:r>
          </w:p>
        </w:tc>
        <w:tc>
          <w:tcPr>
            <w:tcW w:w="1808" w:type="dxa"/>
          </w:tcPr>
          <w:p w:rsidR="0089528C" w:rsidRPr="00FE28A4" w:rsidRDefault="0089528C" w:rsidP="0089528C">
            <w:pPr>
              <w:tabs>
                <w:tab w:val="left" w:pos="709"/>
              </w:tabs>
              <w:jc w:val="center"/>
              <w:rPr>
                <w:rFonts w:eastAsia="Calibri"/>
                <w:kern w:val="1"/>
                <w:szCs w:val="24"/>
              </w:rPr>
            </w:pPr>
            <w:r w:rsidRPr="00FE28A4">
              <w:rPr>
                <w:rFonts w:eastAsia="Calibri"/>
                <w:kern w:val="1"/>
                <w:szCs w:val="24"/>
              </w:rPr>
              <w:t>0</w:t>
            </w:r>
          </w:p>
        </w:tc>
      </w:tr>
      <w:tr w:rsidR="0089528C" w:rsidRPr="00FE28A4" w:rsidTr="00FC1407">
        <w:tc>
          <w:tcPr>
            <w:tcW w:w="4928" w:type="dxa"/>
          </w:tcPr>
          <w:p w:rsidR="0089528C" w:rsidRPr="00FE28A4" w:rsidRDefault="0089528C" w:rsidP="0089528C">
            <w:pPr>
              <w:tabs>
                <w:tab w:val="left" w:pos="709"/>
              </w:tabs>
              <w:jc w:val="center"/>
              <w:rPr>
                <w:rFonts w:eastAsia="Calibri"/>
                <w:kern w:val="1"/>
                <w:szCs w:val="24"/>
              </w:rPr>
            </w:pPr>
            <w:r w:rsidRPr="00FE28A4">
              <w:rPr>
                <w:rFonts w:eastAsia="Calibri"/>
                <w:kern w:val="1"/>
                <w:szCs w:val="24"/>
              </w:rPr>
              <w:t>Количество административных правонарушений</w:t>
            </w:r>
          </w:p>
        </w:tc>
        <w:tc>
          <w:tcPr>
            <w:tcW w:w="1701" w:type="dxa"/>
          </w:tcPr>
          <w:p w:rsidR="0089528C" w:rsidRPr="00FE28A4" w:rsidRDefault="0089528C" w:rsidP="0089528C">
            <w:pPr>
              <w:tabs>
                <w:tab w:val="left" w:pos="709"/>
              </w:tabs>
              <w:jc w:val="center"/>
              <w:rPr>
                <w:rFonts w:eastAsia="Calibri"/>
                <w:kern w:val="1"/>
                <w:szCs w:val="24"/>
              </w:rPr>
            </w:pPr>
            <w:r w:rsidRPr="00FE28A4">
              <w:rPr>
                <w:rFonts w:eastAsia="Calibri"/>
                <w:kern w:val="1"/>
                <w:szCs w:val="24"/>
              </w:rPr>
              <w:t>414</w:t>
            </w:r>
          </w:p>
        </w:tc>
        <w:tc>
          <w:tcPr>
            <w:tcW w:w="1984" w:type="dxa"/>
          </w:tcPr>
          <w:p w:rsidR="0089528C" w:rsidRPr="00FE28A4" w:rsidRDefault="0089528C" w:rsidP="0089528C">
            <w:pPr>
              <w:tabs>
                <w:tab w:val="left" w:pos="709"/>
              </w:tabs>
              <w:jc w:val="center"/>
              <w:rPr>
                <w:rFonts w:eastAsia="Calibri"/>
                <w:kern w:val="1"/>
                <w:szCs w:val="24"/>
              </w:rPr>
            </w:pPr>
            <w:r w:rsidRPr="00FE28A4">
              <w:rPr>
                <w:rFonts w:eastAsia="Calibri"/>
                <w:kern w:val="1"/>
                <w:szCs w:val="24"/>
              </w:rPr>
              <w:t>427</w:t>
            </w:r>
          </w:p>
        </w:tc>
        <w:tc>
          <w:tcPr>
            <w:tcW w:w="1808" w:type="dxa"/>
          </w:tcPr>
          <w:p w:rsidR="0089528C" w:rsidRPr="00FE28A4" w:rsidRDefault="0089528C" w:rsidP="0089528C">
            <w:pPr>
              <w:tabs>
                <w:tab w:val="left" w:pos="709"/>
              </w:tabs>
              <w:jc w:val="center"/>
              <w:rPr>
                <w:rFonts w:eastAsia="Calibri"/>
                <w:kern w:val="1"/>
                <w:szCs w:val="24"/>
              </w:rPr>
            </w:pPr>
            <w:r w:rsidRPr="00FE28A4">
              <w:rPr>
                <w:rFonts w:eastAsia="Calibri"/>
                <w:kern w:val="1"/>
                <w:szCs w:val="24"/>
              </w:rPr>
              <w:t>442</w:t>
            </w:r>
          </w:p>
        </w:tc>
      </w:tr>
    </w:tbl>
    <w:p w:rsidR="0089528C" w:rsidRPr="00FE28A4" w:rsidRDefault="0089528C" w:rsidP="0089528C">
      <w:pPr>
        <w:tabs>
          <w:tab w:val="left" w:pos="709"/>
        </w:tabs>
        <w:ind w:firstLine="709"/>
        <w:jc w:val="both"/>
        <w:rPr>
          <w:rFonts w:eastAsia="Calibri"/>
          <w:kern w:val="1"/>
          <w:szCs w:val="24"/>
        </w:rPr>
      </w:pPr>
      <w:r w:rsidRPr="00FE28A4">
        <w:rPr>
          <w:rFonts w:eastAsia="Calibri"/>
          <w:kern w:val="1"/>
          <w:szCs w:val="24"/>
        </w:rPr>
        <w:t xml:space="preserve"> Система обеспечения безопасности дорожного движения, сформированная без применения программно-целевого метода, характеризуется недостаточной комплектностью и отсутствием эффективного механизма координации действий федеральных органов </w:t>
      </w:r>
      <w:r w:rsidRPr="00FE28A4">
        <w:rPr>
          <w:rFonts w:eastAsia="Calibri"/>
          <w:kern w:val="1"/>
          <w:szCs w:val="24"/>
        </w:rPr>
        <w:lastRenderedPageBreak/>
        <w:t>исполнительной власти, исполнительных органов государственной власти Томской области и органов местного самоуправления, что ведёт к разобщённости при осуществлении деятельности в области обеспечения безопасности дорожного движения.</w:t>
      </w:r>
    </w:p>
    <w:p w:rsidR="0089528C" w:rsidRPr="00FE28A4" w:rsidRDefault="0089528C" w:rsidP="0089528C">
      <w:pPr>
        <w:shd w:val="clear" w:color="auto" w:fill="FFFFFF"/>
        <w:tabs>
          <w:tab w:val="left" w:pos="709"/>
        </w:tabs>
        <w:ind w:right="5" w:firstLine="709"/>
        <w:jc w:val="both"/>
        <w:rPr>
          <w:szCs w:val="24"/>
        </w:rPr>
      </w:pPr>
      <w:r w:rsidRPr="00FE28A4">
        <w:rPr>
          <w:szCs w:val="24"/>
        </w:rPr>
        <w:t>Только с помощью специальных мер можно уменьшить негативные последствия автомобилизации.</w:t>
      </w:r>
    </w:p>
    <w:p w:rsidR="0089528C" w:rsidRPr="00FE28A4" w:rsidRDefault="0089528C" w:rsidP="0089528C">
      <w:pPr>
        <w:shd w:val="clear" w:color="auto" w:fill="FFFFFF"/>
        <w:tabs>
          <w:tab w:val="left" w:pos="709"/>
        </w:tabs>
        <w:ind w:right="5" w:firstLine="709"/>
        <w:jc w:val="both"/>
        <w:rPr>
          <w:szCs w:val="24"/>
        </w:rPr>
      </w:pPr>
      <w:r w:rsidRPr="00FE28A4">
        <w:rPr>
          <w:szCs w:val="24"/>
        </w:rPr>
        <w:t>Таким образом, необходимость разработки и реализации Программы обусловлена следующими причинами:</w:t>
      </w:r>
    </w:p>
    <w:p w:rsidR="0089528C" w:rsidRPr="00FE28A4" w:rsidRDefault="0089528C" w:rsidP="0089528C">
      <w:pPr>
        <w:shd w:val="clear" w:color="auto" w:fill="FFFFFF"/>
        <w:tabs>
          <w:tab w:val="left" w:pos="709"/>
        </w:tabs>
        <w:ind w:right="5" w:firstLine="709"/>
        <w:jc w:val="both"/>
        <w:rPr>
          <w:szCs w:val="24"/>
        </w:rPr>
      </w:pPr>
      <w:r w:rsidRPr="00FE28A4">
        <w:rPr>
          <w:szCs w:val="24"/>
        </w:rPr>
        <w:t>- увеличение нарушений правил дорожного движения на территории муниципального образования «Город Кедровый»;</w:t>
      </w:r>
    </w:p>
    <w:p w:rsidR="0089528C" w:rsidRPr="00FE28A4" w:rsidRDefault="0089528C" w:rsidP="0089528C">
      <w:pPr>
        <w:shd w:val="clear" w:color="auto" w:fill="FFFFFF"/>
        <w:tabs>
          <w:tab w:val="left" w:pos="709"/>
        </w:tabs>
        <w:ind w:right="5" w:firstLine="709"/>
        <w:jc w:val="both"/>
        <w:rPr>
          <w:spacing w:val="1"/>
          <w:szCs w:val="24"/>
        </w:rPr>
      </w:pPr>
      <w:r w:rsidRPr="00FE28A4">
        <w:rPr>
          <w:szCs w:val="24"/>
        </w:rPr>
        <w:t>- социально-экономическая острота проблемы;</w:t>
      </w:r>
    </w:p>
    <w:p w:rsidR="0089528C" w:rsidRPr="00FE28A4" w:rsidRDefault="0089528C" w:rsidP="0089528C">
      <w:pPr>
        <w:shd w:val="clear" w:color="auto" w:fill="FFFFFF"/>
        <w:tabs>
          <w:tab w:val="left" w:pos="709"/>
        </w:tabs>
        <w:ind w:right="5" w:firstLine="709"/>
        <w:jc w:val="both"/>
        <w:rPr>
          <w:spacing w:val="1"/>
          <w:szCs w:val="24"/>
        </w:rPr>
      </w:pPr>
      <w:r w:rsidRPr="00FE28A4">
        <w:rPr>
          <w:spacing w:val="1"/>
          <w:szCs w:val="24"/>
        </w:rPr>
        <w:t>- межотраслевой и межведомственный характер проблемы.</w:t>
      </w:r>
    </w:p>
    <w:p w:rsidR="0089528C" w:rsidRPr="00FE28A4" w:rsidRDefault="0089528C" w:rsidP="0089528C">
      <w:pPr>
        <w:shd w:val="clear" w:color="auto" w:fill="FFFFFF"/>
        <w:tabs>
          <w:tab w:val="left" w:pos="709"/>
        </w:tabs>
        <w:ind w:right="5" w:firstLine="709"/>
        <w:jc w:val="both"/>
        <w:rPr>
          <w:spacing w:val="1"/>
          <w:szCs w:val="24"/>
        </w:rPr>
      </w:pPr>
      <w:r w:rsidRPr="00FE28A4">
        <w:rPr>
          <w:spacing w:val="1"/>
          <w:szCs w:val="24"/>
        </w:rPr>
        <w:t>Применение программно-целевого метода позволит осуществить:</w:t>
      </w:r>
    </w:p>
    <w:p w:rsidR="0089528C" w:rsidRPr="00FE28A4" w:rsidRDefault="0089528C" w:rsidP="0089528C">
      <w:pPr>
        <w:shd w:val="clear" w:color="auto" w:fill="FFFFFF"/>
        <w:tabs>
          <w:tab w:val="left" w:pos="0"/>
        </w:tabs>
        <w:ind w:right="5" w:firstLine="709"/>
        <w:jc w:val="both"/>
        <w:rPr>
          <w:spacing w:val="1"/>
          <w:szCs w:val="24"/>
        </w:rPr>
      </w:pPr>
      <w:r w:rsidRPr="00FE28A4">
        <w:rPr>
          <w:spacing w:val="1"/>
          <w:szCs w:val="24"/>
        </w:rPr>
        <w:t xml:space="preserve">- координацию деятельности </w:t>
      </w:r>
      <w:r w:rsidRPr="00FE28A4">
        <w:rPr>
          <w:szCs w:val="24"/>
        </w:rPr>
        <w:t>федеральных органов исполнительной власти, исполнительных органов государственной власти Томской области и органов местного самоуправления в области обеспечения безопасности дорожного движения;</w:t>
      </w:r>
    </w:p>
    <w:p w:rsidR="0089528C" w:rsidRPr="00FE28A4" w:rsidRDefault="0089528C" w:rsidP="0089528C">
      <w:pPr>
        <w:shd w:val="clear" w:color="auto" w:fill="FFFFFF"/>
        <w:tabs>
          <w:tab w:val="left" w:pos="709"/>
        </w:tabs>
        <w:ind w:right="5" w:firstLine="709"/>
        <w:jc w:val="both"/>
        <w:rPr>
          <w:spacing w:val="1"/>
          <w:szCs w:val="24"/>
        </w:rPr>
      </w:pPr>
      <w:r w:rsidRPr="00FE28A4">
        <w:rPr>
          <w:spacing w:val="1"/>
          <w:szCs w:val="24"/>
        </w:rPr>
        <w:t>- реализацию комплекса мероприятий, в том числе профилактического характера, снижающих количество административных правонарушений в области безопасности дорожного движения;</w:t>
      </w:r>
    </w:p>
    <w:p w:rsidR="0089528C" w:rsidRPr="00FE28A4" w:rsidRDefault="0089528C" w:rsidP="0089528C">
      <w:pPr>
        <w:tabs>
          <w:tab w:val="left" w:pos="0"/>
        </w:tabs>
        <w:ind w:firstLine="709"/>
        <w:jc w:val="both"/>
        <w:rPr>
          <w:rFonts w:eastAsia="Calibri"/>
          <w:kern w:val="1"/>
          <w:szCs w:val="24"/>
        </w:rPr>
      </w:pPr>
      <w:r w:rsidRPr="00FE28A4">
        <w:rPr>
          <w:rFonts w:ascii="Calibri" w:eastAsia="Calibri" w:hAnsi="Calibri"/>
          <w:spacing w:val="1"/>
          <w:kern w:val="1"/>
          <w:sz w:val="22"/>
          <w:szCs w:val="24"/>
        </w:rPr>
        <w:t xml:space="preserve">-  </w:t>
      </w:r>
      <w:r w:rsidRPr="00FE28A4">
        <w:rPr>
          <w:rFonts w:eastAsia="Calibri"/>
          <w:kern w:val="1"/>
          <w:szCs w:val="24"/>
        </w:rPr>
        <w:t>формирования у участников дорожного движения стереотипа законопослушного поведения.</w:t>
      </w:r>
    </w:p>
    <w:p w:rsidR="0089528C" w:rsidRPr="0089528C" w:rsidRDefault="0089528C" w:rsidP="0089528C">
      <w:pPr>
        <w:widowControl w:val="0"/>
        <w:suppressAutoHyphens w:val="0"/>
        <w:autoSpaceDE w:val="0"/>
        <w:autoSpaceDN w:val="0"/>
        <w:jc w:val="both"/>
        <w:rPr>
          <w:color w:val="FF0000"/>
          <w:szCs w:val="24"/>
          <w:lang w:eastAsia="ru-RU"/>
        </w:rPr>
      </w:pPr>
    </w:p>
    <w:p w:rsidR="0089528C" w:rsidRPr="00EF775E" w:rsidRDefault="0089528C" w:rsidP="0089528C">
      <w:pPr>
        <w:widowControl w:val="0"/>
        <w:numPr>
          <w:ilvl w:val="0"/>
          <w:numId w:val="23"/>
        </w:numPr>
        <w:suppressAutoHyphens w:val="0"/>
        <w:autoSpaceDE w:val="0"/>
        <w:autoSpaceDN w:val="0"/>
        <w:ind w:left="0" w:firstLine="426"/>
        <w:jc w:val="center"/>
        <w:outlineLvl w:val="2"/>
        <w:rPr>
          <w:b/>
          <w:szCs w:val="24"/>
          <w:lang w:eastAsia="ru-RU"/>
        </w:rPr>
      </w:pPr>
      <w:r w:rsidRPr="00EF775E">
        <w:rPr>
          <w:b/>
          <w:szCs w:val="24"/>
          <w:lang w:eastAsia="ru-RU"/>
        </w:rPr>
        <w:t>Цель и задачи муниципальной программы,</w:t>
      </w:r>
    </w:p>
    <w:p w:rsidR="0089528C" w:rsidRPr="00EF775E" w:rsidRDefault="0089528C" w:rsidP="00EF775E">
      <w:pPr>
        <w:widowControl w:val="0"/>
        <w:suppressAutoHyphens w:val="0"/>
        <w:autoSpaceDE w:val="0"/>
        <w:autoSpaceDN w:val="0"/>
        <w:jc w:val="center"/>
        <w:rPr>
          <w:b/>
          <w:szCs w:val="24"/>
          <w:lang w:eastAsia="ru-RU"/>
        </w:rPr>
      </w:pPr>
      <w:r w:rsidRPr="00EF775E">
        <w:rPr>
          <w:b/>
          <w:szCs w:val="24"/>
          <w:lang w:eastAsia="ru-RU"/>
        </w:rPr>
        <w:t xml:space="preserve">показатели цели </w:t>
      </w:r>
      <w:r w:rsidR="00EF775E">
        <w:rPr>
          <w:b/>
          <w:szCs w:val="24"/>
          <w:lang w:eastAsia="ru-RU"/>
        </w:rPr>
        <w:t>и задач муниципальной программы</w:t>
      </w:r>
    </w:p>
    <w:p w:rsidR="0089528C" w:rsidRPr="00EF775E" w:rsidRDefault="0089528C" w:rsidP="0089528C">
      <w:pPr>
        <w:widowControl w:val="0"/>
        <w:suppressAutoHyphens w:val="0"/>
        <w:autoSpaceDE w:val="0"/>
        <w:autoSpaceDN w:val="0"/>
        <w:jc w:val="both"/>
        <w:rPr>
          <w:b/>
          <w:szCs w:val="24"/>
          <w:lang w:eastAsia="ru-RU"/>
        </w:rPr>
      </w:pPr>
    </w:p>
    <w:p w:rsidR="0089528C" w:rsidRPr="00EF775E" w:rsidRDefault="0089528C" w:rsidP="0089528C">
      <w:pPr>
        <w:widowControl w:val="0"/>
        <w:suppressAutoHyphens w:val="0"/>
        <w:autoSpaceDE w:val="0"/>
        <w:autoSpaceDN w:val="0"/>
        <w:jc w:val="center"/>
        <w:rPr>
          <w:szCs w:val="24"/>
          <w:lang w:eastAsia="ru-RU"/>
        </w:rPr>
      </w:pPr>
      <w:r w:rsidRPr="00EF775E">
        <w:rPr>
          <w:szCs w:val="24"/>
          <w:lang w:eastAsia="ru-RU"/>
        </w:rPr>
        <w:t>Перечень показателей цели и задач муниципальной программы и сведения о порядке сбора информации по показателям и методике их расчета</w:t>
      </w:r>
    </w:p>
    <w:p w:rsidR="0089528C" w:rsidRPr="0089528C" w:rsidRDefault="0089528C" w:rsidP="0089528C">
      <w:pPr>
        <w:widowControl w:val="0"/>
        <w:suppressAutoHyphens w:val="0"/>
        <w:autoSpaceDE w:val="0"/>
        <w:autoSpaceDN w:val="0"/>
        <w:jc w:val="both"/>
        <w:rPr>
          <w:color w:val="FF0000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"/>
        <w:gridCol w:w="1415"/>
        <w:gridCol w:w="603"/>
        <w:gridCol w:w="1055"/>
        <w:gridCol w:w="1055"/>
        <w:gridCol w:w="1070"/>
        <w:gridCol w:w="1084"/>
        <w:gridCol w:w="1039"/>
        <w:gridCol w:w="1221"/>
        <w:gridCol w:w="933"/>
      </w:tblGrid>
      <w:tr w:rsidR="0089528C" w:rsidRPr="0089528C" w:rsidTr="00FC1407">
        <w:tc>
          <w:tcPr>
            <w:tcW w:w="1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№</w:t>
            </w:r>
          </w:p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proofErr w:type="spellStart"/>
            <w:r w:rsidRPr="00EF775E">
              <w:rPr>
                <w:sz w:val="20"/>
                <w:lang w:eastAsia="ru-RU"/>
              </w:rPr>
              <w:t>пп</w:t>
            </w:r>
            <w:proofErr w:type="spellEnd"/>
          </w:p>
        </w:tc>
        <w:tc>
          <w:tcPr>
            <w:tcW w:w="7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Ед. измерения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 xml:space="preserve">Пункт Федерального </w:t>
            </w:r>
            <w:hyperlink r:id="rId10" w:history="1">
              <w:r w:rsidRPr="00EF775E">
                <w:rPr>
                  <w:sz w:val="20"/>
                  <w:lang w:eastAsia="ru-RU"/>
                </w:rPr>
                <w:t>плана</w:t>
              </w:r>
            </w:hyperlink>
            <w:r w:rsidRPr="00EF775E">
              <w:rPr>
                <w:sz w:val="20"/>
                <w:lang w:eastAsia="ru-RU"/>
              </w:rPr>
              <w:t xml:space="preserve"> статистических работ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Периодичность сбора данных</w:t>
            </w: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 xml:space="preserve">Метод сбора информации 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4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 xml:space="preserve">Дата получения фактического значения показателя </w:t>
            </w:r>
          </w:p>
        </w:tc>
      </w:tr>
      <w:tr w:rsidR="0089528C" w:rsidRPr="0089528C" w:rsidTr="00FC1407">
        <w:tc>
          <w:tcPr>
            <w:tcW w:w="1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bookmarkStart w:id="0" w:name="P526"/>
            <w:bookmarkEnd w:id="0"/>
            <w:r w:rsidRPr="00EF775E">
              <w:rPr>
                <w:sz w:val="20"/>
                <w:lang w:eastAsia="ru-RU"/>
              </w:rPr>
              <w:t>1</w:t>
            </w:r>
          </w:p>
        </w:tc>
        <w:tc>
          <w:tcPr>
            <w:tcW w:w="7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2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3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bookmarkStart w:id="1" w:name="P529"/>
            <w:bookmarkEnd w:id="1"/>
            <w:r w:rsidRPr="00EF775E">
              <w:rPr>
                <w:sz w:val="20"/>
                <w:lang w:eastAsia="ru-RU"/>
              </w:rPr>
              <w:t>4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5</w:t>
            </w: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6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7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8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9</w:t>
            </w:r>
          </w:p>
        </w:tc>
        <w:tc>
          <w:tcPr>
            <w:tcW w:w="4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10</w:t>
            </w:r>
          </w:p>
        </w:tc>
      </w:tr>
      <w:tr w:rsidR="0089528C" w:rsidRPr="0089528C" w:rsidTr="00FC1407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Показатели цели «Повышение уровня правового воспитания участников дорожного движения, культуры их поведения, профилактика детского дорожно-транспортного травматизма»</w:t>
            </w:r>
          </w:p>
        </w:tc>
      </w:tr>
      <w:tr w:rsidR="0089528C" w:rsidRPr="0089528C" w:rsidTr="00FC1407">
        <w:tc>
          <w:tcPr>
            <w:tcW w:w="1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1</w:t>
            </w:r>
          </w:p>
        </w:tc>
        <w:tc>
          <w:tcPr>
            <w:tcW w:w="7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Количество детей, пострадавших и (или) погибших в дорожно-транспортных происшествиях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Чел.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-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Ежеквартально</w:t>
            </w: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За отчетный период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Подсчет общего количества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Ведомственная статистика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Главный специалист по мобилизационной работе</w:t>
            </w:r>
          </w:p>
        </w:tc>
        <w:tc>
          <w:tcPr>
            <w:tcW w:w="4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До 15 числа месяца, следующего за отчетным</w:t>
            </w:r>
          </w:p>
        </w:tc>
      </w:tr>
      <w:tr w:rsidR="0089528C" w:rsidRPr="0089528C" w:rsidTr="00FC1407">
        <w:tc>
          <w:tcPr>
            <w:tcW w:w="1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2</w:t>
            </w:r>
          </w:p>
        </w:tc>
        <w:tc>
          <w:tcPr>
            <w:tcW w:w="7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Количество выявленных административных правонарушений в области дорожного движения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Ед.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-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Ежеквартально</w:t>
            </w: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За отчетный период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В соответствии с данными органов УМВД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Ведомственная статистика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Главный специалист по мобилизационной работе</w:t>
            </w:r>
          </w:p>
        </w:tc>
        <w:tc>
          <w:tcPr>
            <w:tcW w:w="4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До 15 числа месяца, следующего за отчетным</w:t>
            </w:r>
          </w:p>
        </w:tc>
      </w:tr>
      <w:tr w:rsidR="0089528C" w:rsidRPr="0089528C" w:rsidTr="00FC1407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Показатели задачи 1 «Создание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поведения»</w:t>
            </w:r>
          </w:p>
        </w:tc>
      </w:tr>
      <w:tr w:rsidR="0089528C" w:rsidRPr="0089528C" w:rsidTr="00FC1407">
        <w:tc>
          <w:tcPr>
            <w:tcW w:w="1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3</w:t>
            </w:r>
          </w:p>
        </w:tc>
        <w:tc>
          <w:tcPr>
            <w:tcW w:w="7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 xml:space="preserve">Количество материалов, </w:t>
            </w:r>
            <w:r w:rsidRPr="00EF775E">
              <w:rPr>
                <w:sz w:val="20"/>
                <w:lang w:eastAsia="ru-RU"/>
              </w:rPr>
              <w:lastRenderedPageBreak/>
              <w:t>размещенных в средствах массовой информации по безопасности дорожного движения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lastRenderedPageBreak/>
              <w:t>Ед.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-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 xml:space="preserve">Ежеквартально </w:t>
            </w: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 xml:space="preserve">За отчетный </w:t>
            </w:r>
            <w:r w:rsidRPr="00EF775E">
              <w:rPr>
                <w:sz w:val="20"/>
                <w:lang w:eastAsia="ru-RU"/>
              </w:rPr>
              <w:lastRenderedPageBreak/>
              <w:t>период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lastRenderedPageBreak/>
              <w:t>Подсчет размещенн</w:t>
            </w:r>
            <w:r w:rsidRPr="00EF775E">
              <w:rPr>
                <w:sz w:val="20"/>
                <w:lang w:eastAsia="ru-RU"/>
              </w:rPr>
              <w:lastRenderedPageBreak/>
              <w:t>ых материалов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lastRenderedPageBreak/>
              <w:t xml:space="preserve">Ведомственная </w:t>
            </w:r>
            <w:r w:rsidRPr="00EF775E">
              <w:rPr>
                <w:sz w:val="20"/>
                <w:lang w:eastAsia="ru-RU"/>
              </w:rPr>
              <w:lastRenderedPageBreak/>
              <w:t>статистика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lastRenderedPageBreak/>
              <w:t xml:space="preserve">Главный специалист </w:t>
            </w:r>
            <w:r w:rsidRPr="00EF775E">
              <w:rPr>
                <w:sz w:val="20"/>
                <w:lang w:eastAsia="ru-RU"/>
              </w:rPr>
              <w:lastRenderedPageBreak/>
              <w:t>по мобилизационной работе</w:t>
            </w:r>
          </w:p>
        </w:tc>
        <w:tc>
          <w:tcPr>
            <w:tcW w:w="4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lastRenderedPageBreak/>
              <w:t xml:space="preserve">До 15 числа </w:t>
            </w:r>
            <w:r w:rsidRPr="00EF775E">
              <w:rPr>
                <w:sz w:val="20"/>
                <w:lang w:eastAsia="ru-RU"/>
              </w:rPr>
              <w:lastRenderedPageBreak/>
              <w:t>месяца, следующего за отчетным</w:t>
            </w:r>
          </w:p>
        </w:tc>
      </w:tr>
      <w:tr w:rsidR="0089528C" w:rsidRPr="0089528C" w:rsidTr="00FC1407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lastRenderedPageBreak/>
              <w:t>Показатели задачи 2 «Формирование у детей навыков безопасного поведения на дорогах»</w:t>
            </w:r>
          </w:p>
        </w:tc>
      </w:tr>
      <w:tr w:rsidR="0089528C" w:rsidRPr="0089528C" w:rsidTr="00FC1407">
        <w:tc>
          <w:tcPr>
            <w:tcW w:w="1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4</w:t>
            </w:r>
          </w:p>
        </w:tc>
        <w:tc>
          <w:tcPr>
            <w:tcW w:w="7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Ед.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-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1 раз в полугодие</w:t>
            </w: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За отчетный период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Учет организаторами мероприятий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Ведомственная статистика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Главный специалист по мобилизационной работе</w:t>
            </w:r>
          </w:p>
        </w:tc>
        <w:tc>
          <w:tcPr>
            <w:tcW w:w="4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До 15 числа месяца, следующего за отчетным</w:t>
            </w:r>
          </w:p>
        </w:tc>
      </w:tr>
      <w:tr w:rsidR="0089528C" w:rsidRPr="0089528C" w:rsidTr="00FC1407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Показатели задачи 3 «Повышение уровня безопасности дорожного движения, а также законопослушного поведения граждан при соблюдении правил дорожного движения на территории муниципального образования «Город Кедровый»</w:t>
            </w:r>
          </w:p>
        </w:tc>
      </w:tr>
      <w:tr w:rsidR="0089528C" w:rsidRPr="0089528C" w:rsidTr="00FC1407">
        <w:tc>
          <w:tcPr>
            <w:tcW w:w="1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5</w:t>
            </w:r>
          </w:p>
        </w:tc>
        <w:tc>
          <w:tcPr>
            <w:tcW w:w="7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 xml:space="preserve">Доля пешеходных переходов, соответствующих новым национальным стандартам 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%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-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1 раз в полугодие</w:t>
            </w: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За отчетный период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ru-RU"/>
                </w:rPr>
                <m:t>Д</m:t>
              </m:r>
              <m:r>
                <m:rPr>
                  <m:sty m:val="p"/>
                </m:rPr>
                <w:rPr>
                  <w:rFonts w:ascii="Cambria Math"/>
                  <w:sz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lang w:eastAsia="ru-RU"/>
                    </w:rPr>
                    <m:t>ОП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lang w:eastAsia="ru-RU"/>
                    </w:rPr>
                    <m:t>П</m:t>
                  </m:r>
                </m:den>
              </m:f>
            </m:oMath>
            <w:r w:rsidRPr="00EF775E">
              <w:rPr>
                <w:sz w:val="20"/>
                <w:lang w:eastAsia="ru-RU"/>
              </w:rPr>
              <w:t>*100%</w:t>
            </w:r>
          </w:p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Д-доля</w:t>
            </w:r>
          </w:p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ОП – пешеходные переходы, соответствующие требованиям</w:t>
            </w:r>
          </w:p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П – всего пешеходных переходов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Ведомственная статистика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Руководитель отдела по управлению муниципальной собственностью,</w:t>
            </w:r>
          </w:p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Главный специалист по мобилизационной работе</w:t>
            </w:r>
          </w:p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4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До 15 числа месяца, следующего за отчетным</w:t>
            </w:r>
          </w:p>
        </w:tc>
      </w:tr>
      <w:tr w:rsidR="0089528C" w:rsidRPr="0089528C" w:rsidTr="00FC1407">
        <w:tc>
          <w:tcPr>
            <w:tcW w:w="1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6</w:t>
            </w:r>
          </w:p>
        </w:tc>
        <w:tc>
          <w:tcPr>
            <w:tcW w:w="7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0"/>
                <w:lang w:eastAsia="ru-RU"/>
              </w:rPr>
            </w:pPr>
            <w:r w:rsidRPr="00EF775E">
              <w:rPr>
                <w:sz w:val="20"/>
                <w:szCs w:val="24"/>
                <w:lang w:eastAsia="ru-RU"/>
              </w:rPr>
              <w:t>Доля установленных дорожных знаков от общего количества требуемых дорожных знаков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%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-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1 раз в полугодие</w:t>
            </w: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За отчетный период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ru-RU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20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lang w:eastAsia="ru-RU"/>
                    </w:rPr>
                    <m:t>УД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lang w:eastAsia="ru-RU"/>
                    </w:rPr>
                    <m:t>ОД</m:t>
                  </m:r>
                </m:den>
              </m:f>
            </m:oMath>
            <w:r w:rsidRPr="00EF775E">
              <w:rPr>
                <w:sz w:val="20"/>
                <w:lang w:eastAsia="ru-RU"/>
              </w:rPr>
              <w:t>*100%</w:t>
            </w:r>
          </w:p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Д-доля</w:t>
            </w:r>
          </w:p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УД – установленные дорожные знаки</w:t>
            </w:r>
          </w:p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ОД-общее количество необходимых дорожных знаков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Ведомственная статистика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Руководитель отдела по управлению муниципальной собственностью,</w:t>
            </w:r>
          </w:p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Главный специалист по мобилизационной работе</w:t>
            </w:r>
          </w:p>
        </w:tc>
        <w:tc>
          <w:tcPr>
            <w:tcW w:w="4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До 15 числа месяца, следующего за отчетным</w:t>
            </w:r>
          </w:p>
        </w:tc>
      </w:tr>
      <w:tr w:rsidR="0089528C" w:rsidRPr="0089528C" w:rsidTr="00FC1407">
        <w:tc>
          <w:tcPr>
            <w:tcW w:w="1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7</w:t>
            </w:r>
          </w:p>
        </w:tc>
        <w:tc>
          <w:tcPr>
            <w:tcW w:w="7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0"/>
                <w:szCs w:val="24"/>
                <w:lang w:eastAsia="ru-RU"/>
              </w:rPr>
            </w:pPr>
            <w:r w:rsidRPr="00EF775E">
              <w:rPr>
                <w:sz w:val="20"/>
                <w:szCs w:val="24"/>
                <w:lang w:eastAsia="ru-RU"/>
              </w:rPr>
              <w:t>Количество распространенных световозвращающих элементов среди населения муниципального образования «Город Кедровый»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Ед.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-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1 раз в полугодие</w:t>
            </w: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За отчетный период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Подсчет элементов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Ведомственная статистика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Главный специалист по мобилизационной работе</w:t>
            </w:r>
          </w:p>
        </w:tc>
        <w:tc>
          <w:tcPr>
            <w:tcW w:w="4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28C" w:rsidRPr="00EF775E" w:rsidRDefault="0089528C" w:rsidP="008952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До 15 числа месяца, следующего за отчетным</w:t>
            </w:r>
          </w:p>
        </w:tc>
      </w:tr>
    </w:tbl>
    <w:p w:rsidR="0089528C" w:rsidRPr="0089528C" w:rsidRDefault="0089528C" w:rsidP="0089528C">
      <w:pPr>
        <w:ind w:left="720"/>
        <w:contextualSpacing/>
        <w:jc w:val="center"/>
        <w:rPr>
          <w:color w:val="FF0000"/>
        </w:rPr>
      </w:pPr>
    </w:p>
    <w:p w:rsidR="0089528C" w:rsidRPr="00EF775E" w:rsidRDefault="0089528C" w:rsidP="00EF775E">
      <w:pPr>
        <w:widowControl w:val="0"/>
        <w:numPr>
          <w:ilvl w:val="0"/>
          <w:numId w:val="23"/>
        </w:numPr>
        <w:suppressAutoHyphens w:val="0"/>
        <w:autoSpaceDE w:val="0"/>
        <w:autoSpaceDN w:val="0"/>
        <w:ind w:left="0" w:firstLine="360"/>
        <w:jc w:val="center"/>
        <w:outlineLvl w:val="2"/>
        <w:rPr>
          <w:b/>
          <w:szCs w:val="24"/>
          <w:lang w:eastAsia="ru-RU"/>
        </w:rPr>
      </w:pPr>
      <w:r w:rsidRPr="00EF775E">
        <w:rPr>
          <w:b/>
          <w:szCs w:val="24"/>
          <w:lang w:eastAsia="ru-RU"/>
        </w:rPr>
        <w:t>Ресурсное обеспечение муниципальной программы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91"/>
        <w:gridCol w:w="424"/>
        <w:gridCol w:w="487"/>
        <w:gridCol w:w="372"/>
        <w:gridCol w:w="1713"/>
        <w:gridCol w:w="1029"/>
        <w:gridCol w:w="849"/>
        <w:gridCol w:w="851"/>
        <w:gridCol w:w="849"/>
        <w:gridCol w:w="702"/>
        <w:gridCol w:w="709"/>
        <w:gridCol w:w="690"/>
        <w:gridCol w:w="20"/>
        <w:gridCol w:w="668"/>
      </w:tblGrid>
      <w:tr w:rsidR="00EF775E" w:rsidRPr="00EF775E" w:rsidTr="00EF775E">
        <w:trPr>
          <w:trHeight w:val="675"/>
          <w:jc w:val="center"/>
        </w:trPr>
        <w:tc>
          <w:tcPr>
            <w:tcW w:w="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5E" w:rsidRPr="00EF775E" w:rsidRDefault="00EF775E" w:rsidP="0089528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775E">
              <w:rPr>
                <w:b/>
                <w:bCs/>
                <w:sz w:val="20"/>
                <w:lang w:eastAsia="ru-RU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5E" w:rsidRPr="00EF775E" w:rsidRDefault="00EF775E" w:rsidP="0089528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775E">
              <w:rPr>
                <w:b/>
                <w:bCs/>
                <w:sz w:val="20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5E" w:rsidRPr="00EF775E" w:rsidRDefault="00EF775E" w:rsidP="0089528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775E">
              <w:rPr>
                <w:b/>
                <w:bCs/>
                <w:sz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70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5E" w:rsidRPr="00EF775E" w:rsidRDefault="00EF775E" w:rsidP="0089528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775E">
              <w:rPr>
                <w:b/>
                <w:bCs/>
                <w:sz w:val="20"/>
                <w:lang w:eastAsia="ru-RU"/>
              </w:rPr>
              <w:t xml:space="preserve"> Расходы бюджета муниципального образования, тыс. рублей </w:t>
            </w:r>
          </w:p>
        </w:tc>
      </w:tr>
      <w:tr w:rsidR="00EF775E" w:rsidRPr="00EF775E" w:rsidTr="00EF775E">
        <w:trPr>
          <w:trHeight w:val="600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5E" w:rsidRPr="00EF775E" w:rsidRDefault="00EF775E" w:rsidP="0089528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МП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5E" w:rsidRPr="00EF775E" w:rsidRDefault="00EF775E" w:rsidP="0089528C">
            <w:pPr>
              <w:suppressAutoHyphens w:val="0"/>
              <w:jc w:val="center"/>
              <w:rPr>
                <w:sz w:val="20"/>
                <w:lang w:eastAsia="ru-RU"/>
              </w:rPr>
            </w:pPr>
            <w:proofErr w:type="spellStart"/>
            <w:r w:rsidRPr="00EF775E">
              <w:rPr>
                <w:sz w:val="20"/>
                <w:lang w:eastAsia="ru-RU"/>
              </w:rPr>
              <w:t>Пп</w:t>
            </w:r>
            <w:proofErr w:type="spellEnd"/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5E" w:rsidRPr="00EF775E" w:rsidRDefault="00EF775E" w:rsidP="0089528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ОМ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5E" w:rsidRPr="00EF775E" w:rsidRDefault="00EF775E" w:rsidP="0089528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М</w:t>
            </w: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75E" w:rsidRPr="00EF775E" w:rsidRDefault="00EF775E" w:rsidP="0089528C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75E" w:rsidRPr="00EF775E" w:rsidRDefault="00EF775E" w:rsidP="0089528C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5E" w:rsidRPr="00EF775E" w:rsidRDefault="00EF775E" w:rsidP="0089528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775E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5E" w:rsidRPr="00EF775E" w:rsidRDefault="00EF775E" w:rsidP="0089528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775E">
              <w:rPr>
                <w:b/>
                <w:bCs/>
                <w:sz w:val="20"/>
                <w:lang w:eastAsia="ru-RU"/>
              </w:rPr>
              <w:t>2021 год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5E" w:rsidRPr="00EF775E" w:rsidRDefault="00EF775E" w:rsidP="0089528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775E">
              <w:rPr>
                <w:b/>
                <w:bCs/>
                <w:sz w:val="20"/>
                <w:lang w:eastAsia="ru-RU"/>
              </w:rPr>
              <w:t>2022 год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5E" w:rsidRPr="00EF775E" w:rsidRDefault="00EF775E" w:rsidP="0089528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775E">
              <w:rPr>
                <w:b/>
                <w:bCs/>
                <w:sz w:val="20"/>
                <w:lang w:eastAsia="ru-RU"/>
              </w:rPr>
              <w:t>2023 год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5E" w:rsidRPr="00EF775E" w:rsidRDefault="00EF775E" w:rsidP="0089528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775E">
              <w:rPr>
                <w:b/>
                <w:bCs/>
                <w:sz w:val="20"/>
                <w:lang w:eastAsia="ru-RU"/>
              </w:rPr>
              <w:t xml:space="preserve"> 2024 год 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75E" w:rsidRPr="00EF775E" w:rsidRDefault="00EF775E" w:rsidP="0089528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775E">
              <w:rPr>
                <w:b/>
                <w:bCs/>
                <w:sz w:val="20"/>
                <w:lang w:eastAsia="ru-RU"/>
              </w:rPr>
              <w:t>2025 год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75E" w:rsidRPr="00EF775E" w:rsidRDefault="00EF775E" w:rsidP="0089528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775E">
              <w:rPr>
                <w:b/>
                <w:bCs/>
                <w:sz w:val="20"/>
                <w:lang w:eastAsia="ru-RU"/>
              </w:rPr>
              <w:t>2026 год</w:t>
            </w:r>
          </w:p>
        </w:tc>
      </w:tr>
      <w:tr w:rsidR="00EF775E" w:rsidRPr="00EF775E" w:rsidTr="00EF775E">
        <w:trPr>
          <w:trHeight w:val="613"/>
          <w:jc w:val="center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5E" w:rsidRPr="00EF775E" w:rsidRDefault="00EF775E" w:rsidP="0089528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775E">
              <w:rPr>
                <w:b/>
                <w:bCs/>
                <w:sz w:val="20"/>
                <w:lang w:eastAsia="ru-RU"/>
              </w:rPr>
              <w:t>13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5E" w:rsidRPr="00EF775E" w:rsidRDefault="00EF775E" w:rsidP="0089528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775E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5E" w:rsidRPr="00EF775E" w:rsidRDefault="00EF775E" w:rsidP="0089528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775E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5E" w:rsidRPr="00EF775E" w:rsidRDefault="00EF775E" w:rsidP="0089528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775E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8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5E" w:rsidRPr="00EF775E" w:rsidRDefault="00EF775E" w:rsidP="0089528C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EF775E">
              <w:rPr>
                <w:b/>
                <w:bCs/>
                <w:sz w:val="20"/>
                <w:lang w:eastAsia="ru-RU"/>
              </w:rPr>
              <w:t>Муниципальная программа «Формирование законопослушного поведения участников дорожного движения на территории муниципального образования «Город Кедровый»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5E" w:rsidRPr="00EF775E" w:rsidRDefault="00EF775E" w:rsidP="0089528C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EF775E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5E" w:rsidRPr="00EF775E" w:rsidRDefault="00EF775E" w:rsidP="0089528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775E">
              <w:rPr>
                <w:b/>
                <w:sz w:val="20"/>
                <w:lang w:eastAsia="ru-RU"/>
              </w:rPr>
              <w:t>997,72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5E" w:rsidRPr="00EF775E" w:rsidRDefault="00EF775E" w:rsidP="0089528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775E">
              <w:rPr>
                <w:b/>
                <w:sz w:val="20"/>
                <w:lang w:eastAsia="ru-RU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5E" w:rsidRPr="00EF775E" w:rsidRDefault="00EF775E" w:rsidP="0089528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775E">
              <w:rPr>
                <w:b/>
                <w:sz w:val="20"/>
                <w:lang w:eastAsia="ru-RU"/>
              </w:rPr>
              <w:t>210,15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5E" w:rsidRPr="00EF775E" w:rsidRDefault="00EF775E" w:rsidP="0089528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775E">
              <w:rPr>
                <w:b/>
                <w:sz w:val="20"/>
                <w:lang w:eastAsia="ru-RU"/>
              </w:rPr>
              <w:t>426,57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5E" w:rsidRPr="00EF775E" w:rsidRDefault="00EF775E" w:rsidP="0089528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775E">
              <w:rPr>
                <w:b/>
                <w:sz w:val="20"/>
                <w:lang w:eastAsia="ru-RU"/>
              </w:rPr>
              <w:t>226,14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75E" w:rsidRPr="00EF775E" w:rsidRDefault="00EF775E" w:rsidP="0089528C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EF775E">
              <w:rPr>
                <w:b/>
                <w:sz w:val="20"/>
                <w:lang w:eastAsia="ru-RU"/>
              </w:rPr>
              <w:t>67,43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75E" w:rsidRPr="00EF775E" w:rsidRDefault="00EF775E" w:rsidP="0089528C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EF775E">
              <w:rPr>
                <w:b/>
                <w:sz w:val="20"/>
                <w:lang w:eastAsia="ru-RU"/>
              </w:rPr>
              <w:t>67,43</w:t>
            </w:r>
          </w:p>
        </w:tc>
      </w:tr>
      <w:tr w:rsidR="00EF775E" w:rsidRPr="00EF775E" w:rsidTr="00EF775E">
        <w:trPr>
          <w:trHeight w:val="600"/>
          <w:jc w:val="center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75E" w:rsidRPr="00EF775E" w:rsidRDefault="00EF775E" w:rsidP="0089528C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75E" w:rsidRPr="00EF775E" w:rsidRDefault="00EF775E" w:rsidP="0089528C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75E" w:rsidRPr="00EF775E" w:rsidRDefault="00EF775E" w:rsidP="0089528C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75E" w:rsidRPr="00EF775E" w:rsidRDefault="00EF775E" w:rsidP="0089528C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75E" w:rsidRPr="00EF775E" w:rsidRDefault="00EF775E" w:rsidP="0089528C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5E" w:rsidRPr="00EF775E" w:rsidRDefault="00EF775E" w:rsidP="0089528C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EF775E">
              <w:rPr>
                <w:b/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5E" w:rsidRPr="00EF775E" w:rsidRDefault="00EF775E" w:rsidP="0089528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775E">
              <w:rPr>
                <w:b/>
                <w:sz w:val="20"/>
                <w:lang w:eastAsia="ru-RU"/>
              </w:rPr>
              <w:t>997,72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5E" w:rsidRPr="00EF775E" w:rsidRDefault="00EF775E" w:rsidP="0089528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775E">
              <w:rPr>
                <w:b/>
                <w:sz w:val="20"/>
                <w:lang w:eastAsia="ru-RU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5E" w:rsidRPr="00EF775E" w:rsidRDefault="00EF775E" w:rsidP="0089528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775E">
              <w:rPr>
                <w:b/>
                <w:sz w:val="20"/>
                <w:lang w:eastAsia="ru-RU"/>
              </w:rPr>
              <w:t>210,15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5E" w:rsidRPr="00EF775E" w:rsidRDefault="00EF775E" w:rsidP="0089528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775E">
              <w:rPr>
                <w:b/>
                <w:sz w:val="20"/>
                <w:lang w:eastAsia="ru-RU"/>
              </w:rPr>
              <w:t>426,57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5E" w:rsidRPr="00EF775E" w:rsidRDefault="00EF775E" w:rsidP="0089528C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775E">
              <w:rPr>
                <w:b/>
                <w:sz w:val="20"/>
                <w:lang w:eastAsia="ru-RU"/>
              </w:rPr>
              <w:t>226,14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75E" w:rsidRPr="00EF775E" w:rsidRDefault="00EF775E" w:rsidP="0089528C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EF775E">
              <w:rPr>
                <w:b/>
                <w:sz w:val="20"/>
                <w:lang w:eastAsia="ru-RU"/>
              </w:rPr>
              <w:t>67,43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75E" w:rsidRPr="00EF775E" w:rsidRDefault="00EF775E" w:rsidP="0089528C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EF775E">
              <w:rPr>
                <w:b/>
                <w:sz w:val="20"/>
                <w:lang w:eastAsia="ru-RU"/>
              </w:rPr>
              <w:t>67,43</w:t>
            </w:r>
          </w:p>
        </w:tc>
      </w:tr>
      <w:tr w:rsidR="00EF775E" w:rsidRPr="00EF775E" w:rsidTr="00EF775E">
        <w:trPr>
          <w:trHeight w:val="600"/>
          <w:jc w:val="center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5E" w:rsidRPr="00EF775E" w:rsidRDefault="00EF775E" w:rsidP="0089528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13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5E" w:rsidRPr="00EF775E" w:rsidRDefault="00EF775E" w:rsidP="0089528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х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5E" w:rsidRPr="00EF775E" w:rsidRDefault="00EF775E" w:rsidP="0089528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3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5E" w:rsidRPr="00EF775E" w:rsidRDefault="00EF775E" w:rsidP="0089528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х</w:t>
            </w:r>
          </w:p>
        </w:tc>
        <w:tc>
          <w:tcPr>
            <w:tcW w:w="8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5E" w:rsidRPr="00EF775E" w:rsidRDefault="00EF775E" w:rsidP="0089528C">
            <w:pPr>
              <w:suppressAutoHyphens w:val="0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Основное мероприятие "Развитие системы организации движения транспортных средств и пешеходов, повышение безопасности дорожного движения»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5E" w:rsidRPr="00EF775E" w:rsidRDefault="00EF775E" w:rsidP="0089528C">
            <w:pPr>
              <w:suppressAutoHyphens w:val="0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Всего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5E" w:rsidRPr="00EF775E" w:rsidRDefault="00EF775E" w:rsidP="0089528C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997,72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5E" w:rsidRPr="00EF775E" w:rsidRDefault="00EF775E" w:rsidP="0089528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0,00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5E" w:rsidRPr="00EF775E" w:rsidRDefault="00EF775E" w:rsidP="0089528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210,15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5E" w:rsidRPr="00EF775E" w:rsidRDefault="00EF775E" w:rsidP="0089528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426,57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5E" w:rsidRPr="00EF775E" w:rsidRDefault="00EF775E" w:rsidP="0089528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226,14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75E" w:rsidRPr="00EF775E" w:rsidRDefault="00EF775E" w:rsidP="0089528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67,43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75E" w:rsidRPr="00EF775E" w:rsidRDefault="00EF775E" w:rsidP="0089528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67,43</w:t>
            </w:r>
          </w:p>
        </w:tc>
      </w:tr>
      <w:tr w:rsidR="00EF775E" w:rsidRPr="00EF775E" w:rsidTr="00EF775E">
        <w:trPr>
          <w:trHeight w:val="1005"/>
          <w:jc w:val="center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75E" w:rsidRPr="00EF775E" w:rsidRDefault="00EF775E" w:rsidP="0089528C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75E" w:rsidRPr="00EF775E" w:rsidRDefault="00EF775E" w:rsidP="0089528C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75E" w:rsidRPr="00EF775E" w:rsidRDefault="00EF775E" w:rsidP="0089528C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75E" w:rsidRPr="00EF775E" w:rsidRDefault="00EF775E" w:rsidP="0089528C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75E" w:rsidRPr="00EF775E" w:rsidRDefault="00EF775E" w:rsidP="0089528C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5E" w:rsidRPr="00EF775E" w:rsidRDefault="00EF775E" w:rsidP="0089528C">
            <w:pPr>
              <w:suppressAutoHyphens w:val="0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5E" w:rsidRPr="00EF775E" w:rsidRDefault="00EF775E" w:rsidP="0089528C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997,72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5E" w:rsidRPr="00EF775E" w:rsidRDefault="00EF775E" w:rsidP="0089528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0,00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5E" w:rsidRPr="00EF775E" w:rsidRDefault="00EF775E" w:rsidP="0089528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210,15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5E" w:rsidRPr="00EF775E" w:rsidRDefault="00EF775E" w:rsidP="0089528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426,57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5E" w:rsidRPr="00EF775E" w:rsidRDefault="00EF775E" w:rsidP="00EF775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226,14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75E" w:rsidRPr="00EF775E" w:rsidRDefault="00EF775E" w:rsidP="0089528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67,43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75E" w:rsidRPr="00EF775E" w:rsidRDefault="00EF775E" w:rsidP="0089528C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775E">
              <w:rPr>
                <w:sz w:val="20"/>
                <w:lang w:eastAsia="ru-RU"/>
              </w:rPr>
              <w:t>67,43</w:t>
            </w:r>
          </w:p>
        </w:tc>
      </w:tr>
    </w:tbl>
    <w:p w:rsidR="0089528C" w:rsidRPr="00FE28A4" w:rsidRDefault="0089528C" w:rsidP="0089528C">
      <w:pPr>
        <w:widowControl w:val="0"/>
        <w:suppressAutoHyphens w:val="0"/>
        <w:autoSpaceDE w:val="0"/>
        <w:autoSpaceDN w:val="0"/>
        <w:jc w:val="center"/>
        <w:rPr>
          <w:szCs w:val="24"/>
          <w:lang w:eastAsia="ru-RU"/>
        </w:rPr>
      </w:pPr>
      <w:r w:rsidRPr="00FE28A4">
        <w:rPr>
          <w:szCs w:val="24"/>
          <w:lang w:eastAsia="ru-RU"/>
        </w:rPr>
        <w:t>Перечень</w:t>
      </w:r>
    </w:p>
    <w:p w:rsidR="0089528C" w:rsidRPr="00FE28A4" w:rsidRDefault="0089528C" w:rsidP="0089528C">
      <w:pPr>
        <w:widowControl w:val="0"/>
        <w:suppressAutoHyphens w:val="0"/>
        <w:autoSpaceDE w:val="0"/>
        <w:autoSpaceDN w:val="0"/>
        <w:jc w:val="center"/>
        <w:rPr>
          <w:szCs w:val="24"/>
          <w:lang w:eastAsia="ru-RU"/>
        </w:rPr>
      </w:pPr>
      <w:r w:rsidRPr="00FE28A4">
        <w:rPr>
          <w:szCs w:val="24"/>
          <w:lang w:eastAsia="ru-RU"/>
        </w:rPr>
        <w:t xml:space="preserve"> основных мероприятий</w:t>
      </w:r>
    </w:p>
    <w:p w:rsidR="0089528C" w:rsidRPr="00FE28A4" w:rsidRDefault="0089528C" w:rsidP="0089528C">
      <w:pPr>
        <w:widowControl w:val="0"/>
        <w:suppressAutoHyphens w:val="0"/>
        <w:autoSpaceDE w:val="0"/>
        <w:autoSpaceDN w:val="0"/>
        <w:jc w:val="center"/>
        <w:rPr>
          <w:szCs w:val="24"/>
          <w:lang w:eastAsia="ru-RU"/>
        </w:rPr>
      </w:pPr>
      <w:r w:rsidRPr="00FE28A4">
        <w:rPr>
          <w:szCs w:val="24"/>
          <w:lang w:eastAsia="ru-RU"/>
        </w:rPr>
        <w:t>и ресурсное обеспечение реализации Программы</w:t>
      </w:r>
    </w:p>
    <w:tbl>
      <w:tblPr>
        <w:tblW w:w="995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425"/>
        <w:gridCol w:w="425"/>
        <w:gridCol w:w="1418"/>
        <w:gridCol w:w="1701"/>
        <w:gridCol w:w="708"/>
        <w:gridCol w:w="709"/>
        <w:gridCol w:w="709"/>
        <w:gridCol w:w="850"/>
        <w:gridCol w:w="851"/>
        <w:gridCol w:w="850"/>
        <w:gridCol w:w="851"/>
      </w:tblGrid>
      <w:tr w:rsidR="00FE28A4" w:rsidRPr="0089528C" w:rsidTr="00E3657D">
        <w:trPr>
          <w:trHeight w:val="20"/>
          <w:tblHeader/>
        </w:trPr>
        <w:tc>
          <w:tcPr>
            <w:tcW w:w="1304" w:type="dxa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418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</w:rPr>
            </w:pPr>
            <w:r w:rsidRPr="007B5D71">
              <w:rPr>
                <w:sz w:val="20"/>
              </w:rPr>
              <w:t>Наименование муниципальной программы, задачи,</w:t>
            </w:r>
          </w:p>
          <w:p w:rsidR="00FE28A4" w:rsidRPr="007B5D71" w:rsidRDefault="00FE28A4" w:rsidP="0089528C">
            <w:pPr>
              <w:jc w:val="center"/>
              <w:rPr>
                <w:sz w:val="20"/>
              </w:rPr>
            </w:pPr>
            <w:r w:rsidRPr="007B5D71">
              <w:rPr>
                <w:sz w:val="20"/>
              </w:rPr>
              <w:t>основного мероприятия</w:t>
            </w:r>
          </w:p>
        </w:tc>
        <w:tc>
          <w:tcPr>
            <w:tcW w:w="170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Источник финансирования</w:t>
            </w:r>
          </w:p>
        </w:tc>
        <w:tc>
          <w:tcPr>
            <w:tcW w:w="5528" w:type="dxa"/>
            <w:gridSpan w:val="7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Значение показателей</w:t>
            </w:r>
          </w:p>
        </w:tc>
      </w:tr>
      <w:tr w:rsidR="00FE28A4" w:rsidRPr="0089528C" w:rsidTr="00FE28A4">
        <w:trPr>
          <w:trHeight w:val="230"/>
          <w:tblHeader/>
        </w:trPr>
        <w:tc>
          <w:tcPr>
            <w:tcW w:w="1304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 xml:space="preserve">Итого </w:t>
            </w:r>
          </w:p>
        </w:tc>
        <w:tc>
          <w:tcPr>
            <w:tcW w:w="70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 xml:space="preserve">2021 </w:t>
            </w:r>
          </w:p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FE28A4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2022</w:t>
            </w:r>
          </w:p>
          <w:p w:rsidR="00FE28A4" w:rsidRPr="007B5D71" w:rsidRDefault="00FE28A4" w:rsidP="00FE28A4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 xml:space="preserve">2023 </w:t>
            </w:r>
          </w:p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 xml:space="preserve">2024 </w:t>
            </w:r>
          </w:p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2025 год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2026 год</w:t>
            </w:r>
          </w:p>
        </w:tc>
      </w:tr>
      <w:tr w:rsidR="00FE28A4" w:rsidRPr="0089528C" w:rsidTr="00FE28A4">
        <w:trPr>
          <w:trHeight w:val="20"/>
          <w:tblHeader/>
        </w:trPr>
        <w:tc>
          <w:tcPr>
            <w:tcW w:w="45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МП</w:t>
            </w:r>
          </w:p>
        </w:tc>
        <w:tc>
          <w:tcPr>
            <w:tcW w:w="425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ОМ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М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</w:tr>
      <w:tr w:rsidR="00FE28A4" w:rsidRPr="0089528C" w:rsidTr="00FE28A4">
        <w:trPr>
          <w:trHeight w:val="20"/>
        </w:trPr>
        <w:tc>
          <w:tcPr>
            <w:tcW w:w="45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х</w:t>
            </w:r>
          </w:p>
        </w:tc>
        <w:tc>
          <w:tcPr>
            <w:tcW w:w="141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Формирование законопослушного поведения участников дорожного движения</w:t>
            </w:r>
          </w:p>
        </w:tc>
        <w:tc>
          <w:tcPr>
            <w:tcW w:w="1701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Объем финансирования всего (тыс. рублей)</w:t>
            </w:r>
          </w:p>
        </w:tc>
        <w:tc>
          <w:tcPr>
            <w:tcW w:w="70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997,72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210,15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426,57</w:t>
            </w:r>
          </w:p>
        </w:tc>
        <w:tc>
          <w:tcPr>
            <w:tcW w:w="85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226,14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67,43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67,43</w:t>
            </w:r>
          </w:p>
        </w:tc>
      </w:tr>
      <w:tr w:rsidR="00FE28A4" w:rsidRPr="0089528C" w:rsidTr="00B31A30">
        <w:trPr>
          <w:trHeight w:val="20"/>
        </w:trPr>
        <w:tc>
          <w:tcPr>
            <w:tcW w:w="9951" w:type="dxa"/>
            <w:gridSpan w:val="12"/>
            <w:tcMar>
              <w:left w:w="28" w:type="dxa"/>
              <w:right w:w="28" w:type="dxa"/>
            </w:tcMar>
          </w:tcPr>
          <w:p w:rsidR="00FE28A4" w:rsidRPr="007B5D71" w:rsidRDefault="00FE28A4" w:rsidP="0089528C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Задача 1: «Создание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поведения»</w:t>
            </w:r>
          </w:p>
        </w:tc>
      </w:tr>
      <w:tr w:rsidR="00FE28A4" w:rsidRPr="0089528C" w:rsidTr="007B5D71">
        <w:trPr>
          <w:trHeight w:val="20"/>
        </w:trPr>
        <w:tc>
          <w:tcPr>
            <w:tcW w:w="45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val="en-US" w:eastAsia="ru-RU"/>
              </w:rPr>
            </w:pPr>
            <w:r w:rsidRPr="007B5D71">
              <w:rPr>
                <w:sz w:val="20"/>
                <w:lang w:val="en-US" w:eastAsia="ru-RU"/>
              </w:rPr>
              <w:t>1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 xml:space="preserve">Основное мероприятие «Освещение вопросов обеспечения профилактики дорожно-транспортного травматизма в средствах массовой </w:t>
            </w:r>
            <w:r w:rsidRPr="007B5D71">
              <w:rPr>
                <w:sz w:val="20"/>
                <w:lang w:eastAsia="ru-RU"/>
              </w:rPr>
              <w:lastRenderedPageBreak/>
              <w:t>информации»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lastRenderedPageBreak/>
              <w:t>Объем финансирования всего (тыс. рублей)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</w:tr>
      <w:tr w:rsidR="00FE28A4" w:rsidRPr="0089528C" w:rsidTr="007B5D71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val="en-US" w:eastAsia="ru-RU"/>
              </w:rPr>
            </w:pPr>
            <w:r w:rsidRPr="007B5D71">
              <w:rPr>
                <w:sz w:val="20"/>
                <w:lang w:val="en-US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val="en-US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х</w:t>
            </w:r>
          </w:p>
        </w:tc>
      </w:tr>
      <w:tr w:rsidR="00FE28A4" w:rsidRPr="0089528C" w:rsidTr="007B5D71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ind w:left="-28" w:firstLine="28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 xml:space="preserve">Количество </w:t>
            </w:r>
            <w:r w:rsidRPr="007B5D71">
              <w:rPr>
                <w:sz w:val="20"/>
                <w:lang w:eastAsia="ru-RU"/>
              </w:rPr>
              <w:lastRenderedPageBreak/>
              <w:t>материалов, размещенных в средствах массовой информации по безопасности дорожного движения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lastRenderedPageBreak/>
              <w:t xml:space="preserve">Ед. 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19</w:t>
            </w:r>
          </w:p>
        </w:tc>
      </w:tr>
      <w:tr w:rsidR="00FE28A4" w:rsidRPr="0089528C" w:rsidTr="00CA2F62">
        <w:trPr>
          <w:trHeight w:val="20"/>
        </w:trPr>
        <w:tc>
          <w:tcPr>
            <w:tcW w:w="9951" w:type="dxa"/>
            <w:gridSpan w:val="12"/>
            <w:tcMar>
              <w:left w:w="28" w:type="dxa"/>
              <w:right w:w="28" w:type="dxa"/>
            </w:tcMar>
          </w:tcPr>
          <w:p w:rsidR="00FE28A4" w:rsidRPr="007B5D71" w:rsidRDefault="00FE28A4" w:rsidP="0089528C">
            <w:pPr>
              <w:widowControl w:val="0"/>
              <w:suppressAutoHyphens w:val="0"/>
              <w:autoSpaceDE w:val="0"/>
              <w:autoSpaceDN w:val="0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Задача 2: «Формирование у детей навыков безопасного поведения на дорогах»</w:t>
            </w:r>
          </w:p>
        </w:tc>
      </w:tr>
      <w:tr w:rsidR="00FE28A4" w:rsidRPr="0089528C" w:rsidTr="007B5D71">
        <w:trPr>
          <w:trHeight w:val="20"/>
        </w:trPr>
        <w:tc>
          <w:tcPr>
            <w:tcW w:w="45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Основное мероприятие «Мероприятия по профилактике детского дорожно-транспортного травматизма»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Объем финансирования всего (тыс. рублей)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</w:tr>
      <w:tr w:rsidR="00FE28A4" w:rsidRPr="0089528C" w:rsidTr="007B5D71">
        <w:trPr>
          <w:trHeight w:val="20"/>
        </w:trPr>
        <w:tc>
          <w:tcPr>
            <w:tcW w:w="45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val="en-US" w:eastAsia="ru-RU"/>
              </w:rPr>
            </w:pPr>
            <w:r w:rsidRPr="007B5D71">
              <w:rPr>
                <w:sz w:val="20"/>
                <w:lang w:val="en-US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val="en-US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х</w:t>
            </w:r>
          </w:p>
        </w:tc>
      </w:tr>
      <w:tr w:rsidR="00FE28A4" w:rsidRPr="0089528C" w:rsidTr="007B5D71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 xml:space="preserve">Ед. 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42</w:t>
            </w:r>
          </w:p>
        </w:tc>
      </w:tr>
      <w:tr w:rsidR="00FE28A4" w:rsidRPr="0089528C" w:rsidTr="007B5D71">
        <w:trPr>
          <w:trHeight w:val="20"/>
        </w:trPr>
        <w:tc>
          <w:tcPr>
            <w:tcW w:w="45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 xml:space="preserve">Организация и проведение ежедневных пятиминутных бесед – напоминаний, инструктажей по правилам дорожного движения с детьми «минутка безопасности» в образовательных организациях 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Объем финансирования всего (тыс. рублей)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</w:tr>
      <w:tr w:rsidR="00FE28A4" w:rsidRPr="0089528C" w:rsidTr="007B5D71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х</w:t>
            </w:r>
          </w:p>
        </w:tc>
      </w:tr>
      <w:tr w:rsidR="00FE28A4" w:rsidRPr="0089528C" w:rsidTr="007B5D71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 xml:space="preserve">Ед. 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42</w:t>
            </w:r>
          </w:p>
        </w:tc>
      </w:tr>
      <w:tr w:rsidR="00FE28A4" w:rsidRPr="0089528C" w:rsidTr="007B5D71">
        <w:trPr>
          <w:trHeight w:val="20"/>
        </w:trPr>
        <w:tc>
          <w:tcPr>
            <w:tcW w:w="45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Проведение занятий и пешеходных экскурсий с детьми на улично-дорожной сети вблизи образовательных организаций с применением светоотражаю</w:t>
            </w:r>
            <w:r w:rsidRPr="007B5D71">
              <w:rPr>
                <w:sz w:val="20"/>
                <w:lang w:eastAsia="ru-RU"/>
              </w:rPr>
              <w:lastRenderedPageBreak/>
              <w:t>щих элементов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lastRenderedPageBreak/>
              <w:t>Объем финансирования всего (тыс. рублей)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 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</w:tr>
      <w:tr w:rsidR="00FE28A4" w:rsidRPr="0089528C" w:rsidTr="007B5D71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х</w:t>
            </w:r>
          </w:p>
        </w:tc>
      </w:tr>
      <w:tr w:rsidR="00FE28A4" w:rsidRPr="0089528C" w:rsidTr="007B5D71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 xml:space="preserve">Количество </w:t>
            </w:r>
            <w:r w:rsidRPr="007B5D71">
              <w:rPr>
                <w:sz w:val="20"/>
                <w:lang w:eastAsia="ru-RU"/>
              </w:rPr>
              <w:lastRenderedPageBreak/>
              <w:t>проведенных мероприятий по профилактике детского дорожно-транспортного травматизма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lastRenderedPageBreak/>
              <w:t xml:space="preserve">Ед. 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42</w:t>
            </w:r>
          </w:p>
        </w:tc>
      </w:tr>
      <w:tr w:rsidR="00FE28A4" w:rsidRPr="0089528C" w:rsidTr="007B5D71">
        <w:trPr>
          <w:trHeight w:val="20"/>
        </w:trPr>
        <w:tc>
          <w:tcPr>
            <w:tcW w:w="45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Обустройство, обновление уголков по безопасности дорожного движения в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Объем финансирования всего (тыс. рублей)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0,00 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</w:tr>
      <w:tr w:rsidR="00FE28A4" w:rsidRPr="0089528C" w:rsidTr="007B5D71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89528C" w:rsidRDefault="00FE28A4" w:rsidP="0089528C">
            <w:pPr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89528C" w:rsidRDefault="00FE28A4" w:rsidP="0089528C">
            <w:pPr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:rsidR="00FE28A4" w:rsidRPr="0089528C" w:rsidRDefault="00FE28A4" w:rsidP="0089528C">
            <w:pPr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89528C" w:rsidRDefault="00FE28A4" w:rsidP="0089528C">
            <w:pPr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х</w:t>
            </w:r>
          </w:p>
        </w:tc>
      </w:tr>
      <w:tr w:rsidR="00FE28A4" w:rsidRPr="0089528C" w:rsidTr="007B5D71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89528C" w:rsidRDefault="00FE28A4" w:rsidP="0089528C">
            <w:pPr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89528C" w:rsidRDefault="00FE28A4" w:rsidP="0089528C">
            <w:pPr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:rsidR="00FE28A4" w:rsidRPr="0089528C" w:rsidRDefault="00FE28A4" w:rsidP="0089528C">
            <w:pPr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89528C" w:rsidRDefault="00FE28A4" w:rsidP="0089528C">
            <w:pPr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 xml:space="preserve">Ед. 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42</w:t>
            </w:r>
          </w:p>
        </w:tc>
      </w:tr>
      <w:tr w:rsidR="00FE28A4" w:rsidRPr="0089528C" w:rsidTr="007B5D71">
        <w:trPr>
          <w:trHeight w:val="20"/>
        </w:trPr>
        <w:tc>
          <w:tcPr>
            <w:tcW w:w="45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4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Организация деятельности отрядов юных инспекторов движения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Объем финансирования всего (тыс. рублей)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0,00 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</w:tr>
      <w:tr w:rsidR="00FE28A4" w:rsidRPr="0089528C" w:rsidTr="007B5D71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х</w:t>
            </w:r>
          </w:p>
        </w:tc>
      </w:tr>
      <w:tr w:rsidR="00FE28A4" w:rsidRPr="0089528C" w:rsidTr="007B5D71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 xml:space="preserve">Ед. 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42</w:t>
            </w:r>
          </w:p>
        </w:tc>
      </w:tr>
      <w:tr w:rsidR="00FE28A4" w:rsidRPr="0089528C" w:rsidTr="007B5D71">
        <w:trPr>
          <w:trHeight w:val="20"/>
        </w:trPr>
        <w:tc>
          <w:tcPr>
            <w:tcW w:w="45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5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Корректировка Паспортов дорожной безопасности образовательных организаций с ориентацией на реальные дорожные условия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Объем финансирования всего (тыс. рублей)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</w:tr>
      <w:tr w:rsidR="00FE28A4" w:rsidRPr="0089528C" w:rsidTr="007B5D71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х</w:t>
            </w:r>
          </w:p>
        </w:tc>
      </w:tr>
      <w:tr w:rsidR="00FE28A4" w:rsidRPr="0089528C" w:rsidTr="007B5D71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 xml:space="preserve">Количество проведенных мероприятий по </w:t>
            </w:r>
            <w:r w:rsidRPr="007B5D71">
              <w:rPr>
                <w:sz w:val="20"/>
                <w:lang w:eastAsia="ru-RU"/>
              </w:rPr>
              <w:lastRenderedPageBreak/>
              <w:t>профилактике детского дорожно-транспортного травматизма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lastRenderedPageBreak/>
              <w:t xml:space="preserve">Ед. 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42</w:t>
            </w:r>
          </w:p>
        </w:tc>
      </w:tr>
      <w:tr w:rsidR="00FE28A4" w:rsidRPr="0089528C" w:rsidTr="007B5D71">
        <w:trPr>
          <w:trHeight w:val="873"/>
        </w:trPr>
        <w:tc>
          <w:tcPr>
            <w:tcW w:w="45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 xml:space="preserve">Проведение родительских собраний, в том числе посвященных окончанию учебных четвертей, на которых особое внимание уделить обеспечению безопасного поведения детей на дорогах, применению световозвращающих элементов  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Объем финансирования всего (тыс. рублей)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 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0,00</w:t>
            </w:r>
          </w:p>
        </w:tc>
      </w:tr>
      <w:tr w:rsidR="00FE28A4" w:rsidRPr="0089528C" w:rsidTr="00CA2502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х</w:t>
            </w:r>
          </w:p>
        </w:tc>
      </w:tr>
      <w:tr w:rsidR="00FE28A4" w:rsidRPr="0089528C" w:rsidTr="007B5D71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89528C" w:rsidRDefault="00FE28A4" w:rsidP="0089528C">
            <w:pPr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89528C" w:rsidRDefault="00FE28A4" w:rsidP="0089528C">
            <w:pPr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:rsidR="00FE28A4" w:rsidRPr="0089528C" w:rsidRDefault="00FE28A4" w:rsidP="0089528C">
            <w:pPr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FE28A4" w:rsidRPr="0089528C" w:rsidRDefault="00FE28A4" w:rsidP="0089528C">
            <w:pPr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 xml:space="preserve">Ед. 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FE28A4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E28A4" w:rsidRPr="007B5D7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42</w:t>
            </w:r>
          </w:p>
        </w:tc>
      </w:tr>
      <w:tr w:rsidR="00FE28A4" w:rsidRPr="0089528C" w:rsidTr="00827F58">
        <w:trPr>
          <w:trHeight w:val="20"/>
        </w:trPr>
        <w:tc>
          <w:tcPr>
            <w:tcW w:w="9951" w:type="dxa"/>
            <w:gridSpan w:val="12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FE28A4" w:rsidRPr="007B5D71" w:rsidRDefault="00FE28A4" w:rsidP="0089528C">
            <w:pPr>
              <w:jc w:val="both"/>
              <w:rPr>
                <w:sz w:val="20"/>
                <w:lang w:eastAsia="ru-RU"/>
              </w:rPr>
            </w:pPr>
            <w:r w:rsidRPr="007B5D71">
              <w:rPr>
                <w:sz w:val="20"/>
                <w:lang w:eastAsia="ru-RU"/>
              </w:rPr>
              <w:t>Задача 3: «</w:t>
            </w:r>
            <w:r w:rsidRPr="007B5D71">
              <w:rPr>
                <w:sz w:val="20"/>
              </w:rPr>
              <w:t>Повышение уровня безопасности дорожного движения, а также законопослушного поведения граждан при соблюдении правил дорожного движения на территории муниципального образования «Город Кедровый»</w:t>
            </w:r>
          </w:p>
        </w:tc>
      </w:tr>
      <w:tr w:rsidR="007B5D71" w:rsidRPr="0089528C" w:rsidTr="007B5D71">
        <w:trPr>
          <w:trHeight w:val="20"/>
        </w:trPr>
        <w:tc>
          <w:tcPr>
            <w:tcW w:w="45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B5D71" w:rsidRPr="00503A1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503A11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B5D71" w:rsidRPr="00503A1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503A11">
              <w:rPr>
                <w:sz w:val="20"/>
                <w:lang w:eastAsia="ru-RU"/>
              </w:rPr>
              <w:t>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B5D71" w:rsidRPr="00503A1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503A11">
              <w:rPr>
                <w:sz w:val="20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B5D71" w:rsidRPr="00503A11" w:rsidRDefault="007B5D71" w:rsidP="0089528C">
            <w:pPr>
              <w:rPr>
                <w:sz w:val="20"/>
                <w:lang w:eastAsia="ru-RU"/>
              </w:rPr>
            </w:pPr>
            <w:r w:rsidRPr="00503A11">
              <w:rPr>
                <w:sz w:val="20"/>
                <w:lang w:eastAsia="ru-RU"/>
              </w:rPr>
              <w:t>Основное мероприятие «Развитие системы организации движения транспортных средств и пешеходов, повышение безопасности дорожного движения»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B5D71" w:rsidRPr="00503A11" w:rsidRDefault="007B5D71" w:rsidP="0089528C">
            <w:pPr>
              <w:rPr>
                <w:sz w:val="20"/>
                <w:lang w:eastAsia="ru-RU"/>
              </w:rPr>
            </w:pPr>
            <w:r w:rsidRPr="00503A11">
              <w:rPr>
                <w:sz w:val="20"/>
                <w:lang w:eastAsia="ru-RU"/>
              </w:rPr>
              <w:t>Объем финансирования всего (тыс. рублей)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B5D71" w:rsidRPr="00503A11" w:rsidRDefault="00503A11" w:rsidP="0089528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997,72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B5D71" w:rsidRPr="00503A1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503A11">
              <w:rPr>
                <w:sz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B5D71" w:rsidRPr="00503A1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503A11">
              <w:rPr>
                <w:sz w:val="20"/>
                <w:lang w:eastAsia="ru-RU"/>
              </w:rPr>
              <w:t>210,15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B5D71" w:rsidRPr="00503A1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503A11">
              <w:rPr>
                <w:sz w:val="20"/>
                <w:lang w:eastAsia="ru-RU"/>
              </w:rPr>
              <w:t>426,57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B5D71" w:rsidRPr="00503A11" w:rsidRDefault="00503A11" w:rsidP="0089528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226,14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B5D71" w:rsidRPr="00503A11" w:rsidRDefault="00503A11" w:rsidP="0089528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67,43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B5D71" w:rsidRPr="00503A11" w:rsidRDefault="00503A11" w:rsidP="0089528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67,43</w:t>
            </w:r>
          </w:p>
        </w:tc>
      </w:tr>
      <w:tr w:rsidR="007B5D71" w:rsidRPr="0089528C" w:rsidTr="007B5D71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7B5D71" w:rsidRPr="0089528C" w:rsidRDefault="007B5D71" w:rsidP="0089528C">
            <w:pPr>
              <w:jc w:val="center"/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7B5D71" w:rsidRPr="0089528C" w:rsidRDefault="007B5D71" w:rsidP="0089528C">
            <w:pPr>
              <w:jc w:val="center"/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7B5D71" w:rsidRPr="0089528C" w:rsidRDefault="007B5D71" w:rsidP="0089528C">
            <w:pPr>
              <w:jc w:val="center"/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7B5D71" w:rsidRPr="0089528C" w:rsidRDefault="007B5D71" w:rsidP="0089528C">
            <w:pPr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B5D71" w:rsidRPr="00503A11" w:rsidRDefault="007B5D71" w:rsidP="0089528C">
            <w:pPr>
              <w:rPr>
                <w:b/>
                <w:sz w:val="20"/>
                <w:lang w:eastAsia="ru-RU"/>
              </w:rPr>
            </w:pPr>
            <w:r w:rsidRPr="00503A11">
              <w:rPr>
                <w:sz w:val="20"/>
                <w:lang w:eastAsia="ru-RU"/>
              </w:rPr>
              <w:t>Местного бюджета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B5D71" w:rsidRPr="00503A11" w:rsidRDefault="00503A11" w:rsidP="0089528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997,72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B5D71" w:rsidRPr="00503A1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503A11">
              <w:rPr>
                <w:sz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B5D71" w:rsidRPr="00503A1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503A11">
              <w:rPr>
                <w:sz w:val="20"/>
                <w:lang w:eastAsia="ru-RU"/>
              </w:rPr>
              <w:t>210,15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B5D71" w:rsidRPr="00503A1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503A11">
              <w:rPr>
                <w:sz w:val="20"/>
                <w:lang w:eastAsia="ru-RU"/>
              </w:rPr>
              <w:t>426,57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B5D71" w:rsidRPr="00503A11" w:rsidRDefault="00503A11" w:rsidP="0089528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226,14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B5D71" w:rsidRPr="00503A11" w:rsidRDefault="00503A11" w:rsidP="0089528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67,43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B5D71" w:rsidRPr="00503A11" w:rsidRDefault="00503A11" w:rsidP="0089528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67,43</w:t>
            </w:r>
          </w:p>
        </w:tc>
      </w:tr>
      <w:tr w:rsidR="007B5D71" w:rsidRPr="0089528C" w:rsidTr="007B5D71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7B5D71" w:rsidRPr="0089528C" w:rsidRDefault="007B5D71" w:rsidP="0089528C">
            <w:pPr>
              <w:jc w:val="center"/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7B5D71" w:rsidRPr="0089528C" w:rsidRDefault="007B5D71" w:rsidP="0089528C">
            <w:pPr>
              <w:jc w:val="center"/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7B5D71" w:rsidRPr="0089528C" w:rsidRDefault="007B5D71" w:rsidP="0089528C">
            <w:pPr>
              <w:jc w:val="center"/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7B5D71" w:rsidRPr="0089528C" w:rsidRDefault="007B5D71" w:rsidP="0089528C">
            <w:pPr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B5D71" w:rsidRPr="00503A11" w:rsidRDefault="007B5D71" w:rsidP="0089528C">
            <w:pPr>
              <w:rPr>
                <w:sz w:val="20"/>
                <w:lang w:eastAsia="ru-RU"/>
              </w:rPr>
            </w:pPr>
            <w:r w:rsidRPr="00503A11">
              <w:rPr>
                <w:sz w:val="20"/>
                <w:lang w:eastAsia="ru-RU"/>
              </w:rPr>
              <w:t>Потребность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B5D71" w:rsidRPr="00503A1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503A11">
              <w:rPr>
                <w:sz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B5D71" w:rsidRPr="00503A1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503A11">
              <w:rPr>
                <w:sz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B5D71" w:rsidRPr="00503A1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503A11">
              <w:rPr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B5D71" w:rsidRPr="00503A1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503A11">
              <w:rPr>
                <w:sz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B5D71" w:rsidRPr="00503A1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503A11">
              <w:rPr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B5D71" w:rsidRPr="00503A11" w:rsidRDefault="00503A11" w:rsidP="0089528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B5D71" w:rsidRPr="00503A11" w:rsidRDefault="00503A11" w:rsidP="0089528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7B5D71" w:rsidRPr="0089528C" w:rsidTr="007B5D71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7B5D71" w:rsidRPr="0089528C" w:rsidRDefault="007B5D71" w:rsidP="0089528C">
            <w:pPr>
              <w:jc w:val="center"/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7B5D71" w:rsidRPr="0089528C" w:rsidRDefault="007B5D71" w:rsidP="0089528C">
            <w:pPr>
              <w:jc w:val="center"/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:rsidR="007B5D71" w:rsidRPr="0089528C" w:rsidRDefault="007B5D71" w:rsidP="0089528C">
            <w:pPr>
              <w:jc w:val="center"/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7B5D71" w:rsidRPr="0089528C" w:rsidRDefault="007B5D71" w:rsidP="0089528C">
            <w:pPr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B5D71" w:rsidRPr="00503A11" w:rsidRDefault="007B5D71" w:rsidP="0089528C">
            <w:pPr>
              <w:rPr>
                <w:sz w:val="20"/>
                <w:lang w:eastAsia="ru-RU"/>
              </w:rPr>
            </w:pPr>
            <w:r w:rsidRPr="00503A11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B5D71" w:rsidRPr="00503A1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503A11">
              <w:rPr>
                <w:sz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B5D71" w:rsidRPr="00503A1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503A11">
              <w:rPr>
                <w:sz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B5D71" w:rsidRPr="00503A1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503A11">
              <w:rPr>
                <w:sz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B5D71" w:rsidRPr="00503A1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503A11">
              <w:rPr>
                <w:sz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B5D71" w:rsidRPr="00503A1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503A11">
              <w:rPr>
                <w:sz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B5D71" w:rsidRPr="00503A11" w:rsidRDefault="00503A11" w:rsidP="0089528C">
            <w:pPr>
              <w:jc w:val="center"/>
              <w:rPr>
                <w:sz w:val="20"/>
                <w:lang w:eastAsia="ru-RU"/>
              </w:rPr>
            </w:pPr>
            <w:r w:rsidRPr="00503A11">
              <w:rPr>
                <w:sz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B5D71" w:rsidRPr="00503A11" w:rsidRDefault="00503A11" w:rsidP="0089528C">
            <w:pPr>
              <w:jc w:val="center"/>
              <w:rPr>
                <w:sz w:val="20"/>
                <w:lang w:eastAsia="ru-RU"/>
              </w:rPr>
            </w:pPr>
            <w:r w:rsidRPr="00503A11">
              <w:rPr>
                <w:sz w:val="20"/>
                <w:lang w:eastAsia="ru-RU"/>
              </w:rPr>
              <w:t>х</w:t>
            </w:r>
          </w:p>
        </w:tc>
      </w:tr>
      <w:tr w:rsidR="007B5D71" w:rsidRPr="0089528C" w:rsidTr="007B5D71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7B5D71" w:rsidRPr="0089528C" w:rsidRDefault="007B5D71" w:rsidP="0089528C">
            <w:pPr>
              <w:jc w:val="center"/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7B5D71" w:rsidRPr="0089528C" w:rsidRDefault="007B5D71" w:rsidP="0089528C">
            <w:pPr>
              <w:jc w:val="center"/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:rsidR="007B5D71" w:rsidRPr="0089528C" w:rsidRDefault="007B5D71" w:rsidP="0089528C">
            <w:pPr>
              <w:jc w:val="center"/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7B5D71" w:rsidRPr="0089528C" w:rsidRDefault="007B5D71" w:rsidP="0089528C">
            <w:pPr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B5D71" w:rsidRPr="00503A11" w:rsidRDefault="007B5D71" w:rsidP="0089528C">
            <w:pPr>
              <w:rPr>
                <w:sz w:val="20"/>
                <w:lang w:eastAsia="ru-RU"/>
              </w:rPr>
            </w:pPr>
            <w:r w:rsidRPr="00503A11">
              <w:rPr>
                <w:sz w:val="20"/>
              </w:rPr>
              <w:t>Доля пешеходных переходов, соответствующих новым национальным стандартам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B5D71" w:rsidRPr="00503A1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503A11">
              <w:rPr>
                <w:sz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B5D71" w:rsidRPr="00503A1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503A11">
              <w:rPr>
                <w:sz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B5D71" w:rsidRPr="00503A1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503A11">
              <w:rPr>
                <w:sz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B5D71" w:rsidRPr="00503A1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503A11">
              <w:rPr>
                <w:sz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B5D71" w:rsidRPr="00503A1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503A11">
              <w:rPr>
                <w:sz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B5D71" w:rsidRPr="00503A11" w:rsidRDefault="00503A11" w:rsidP="0089528C">
            <w:pPr>
              <w:jc w:val="center"/>
              <w:rPr>
                <w:sz w:val="20"/>
                <w:lang w:eastAsia="ru-RU"/>
              </w:rPr>
            </w:pPr>
            <w:r w:rsidRPr="00503A11">
              <w:rPr>
                <w:sz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B5D71" w:rsidRPr="00503A11" w:rsidRDefault="00503A11" w:rsidP="0089528C">
            <w:pPr>
              <w:jc w:val="center"/>
              <w:rPr>
                <w:sz w:val="20"/>
                <w:lang w:eastAsia="ru-RU"/>
              </w:rPr>
            </w:pPr>
            <w:r w:rsidRPr="00503A11">
              <w:rPr>
                <w:sz w:val="20"/>
                <w:lang w:eastAsia="ru-RU"/>
              </w:rPr>
              <w:t>100</w:t>
            </w:r>
          </w:p>
        </w:tc>
      </w:tr>
      <w:tr w:rsidR="007B5D71" w:rsidRPr="0089528C" w:rsidTr="007B5D71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7B5D71" w:rsidRPr="0089528C" w:rsidRDefault="007B5D71" w:rsidP="0089528C">
            <w:pPr>
              <w:jc w:val="center"/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7B5D71" w:rsidRPr="0089528C" w:rsidRDefault="007B5D71" w:rsidP="0089528C">
            <w:pPr>
              <w:jc w:val="center"/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:rsidR="007B5D71" w:rsidRPr="0089528C" w:rsidRDefault="007B5D71" w:rsidP="0089528C">
            <w:pPr>
              <w:jc w:val="center"/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7B5D71" w:rsidRPr="0089528C" w:rsidRDefault="007B5D71" w:rsidP="0089528C">
            <w:pPr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B5D71" w:rsidRPr="00503A11" w:rsidRDefault="007B5D71" w:rsidP="0089528C">
            <w:pPr>
              <w:rPr>
                <w:sz w:val="20"/>
                <w:lang w:eastAsia="ru-RU"/>
              </w:rPr>
            </w:pPr>
            <w:r w:rsidRPr="00503A11">
              <w:rPr>
                <w:sz w:val="20"/>
                <w:szCs w:val="24"/>
              </w:rPr>
              <w:t>Доля установленных дорожных знаков от общего количества требуемых дорожных знаков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B5D71" w:rsidRPr="00503A1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503A11">
              <w:rPr>
                <w:sz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B5D71" w:rsidRPr="00503A1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503A11">
              <w:rPr>
                <w:sz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B5D71" w:rsidRPr="00503A11" w:rsidRDefault="007B5D71" w:rsidP="0089528C">
            <w:pPr>
              <w:jc w:val="center"/>
              <w:rPr>
                <w:sz w:val="20"/>
                <w:lang w:eastAsia="ru-RU"/>
              </w:rPr>
            </w:pPr>
            <w:r w:rsidRPr="00503A11">
              <w:rPr>
                <w:sz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B5D71" w:rsidRPr="00503A11" w:rsidRDefault="00503A11" w:rsidP="0089528C">
            <w:pPr>
              <w:jc w:val="center"/>
              <w:rPr>
                <w:sz w:val="20"/>
                <w:lang w:eastAsia="ru-RU"/>
              </w:rPr>
            </w:pPr>
            <w:r w:rsidRPr="00503A11">
              <w:rPr>
                <w:sz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B5D71" w:rsidRPr="00503A11" w:rsidRDefault="00503A11" w:rsidP="0089528C">
            <w:pPr>
              <w:jc w:val="center"/>
              <w:rPr>
                <w:sz w:val="20"/>
                <w:lang w:eastAsia="ru-RU"/>
              </w:rPr>
            </w:pPr>
            <w:r w:rsidRPr="00503A11">
              <w:rPr>
                <w:sz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B5D71" w:rsidRPr="00503A11" w:rsidRDefault="00503A11" w:rsidP="0089528C">
            <w:pPr>
              <w:jc w:val="center"/>
              <w:rPr>
                <w:sz w:val="20"/>
                <w:lang w:eastAsia="ru-RU"/>
              </w:rPr>
            </w:pPr>
            <w:r w:rsidRPr="00503A11">
              <w:rPr>
                <w:sz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B5D71" w:rsidRPr="00503A11" w:rsidRDefault="00503A11" w:rsidP="0089528C">
            <w:pPr>
              <w:jc w:val="center"/>
              <w:rPr>
                <w:sz w:val="20"/>
                <w:lang w:eastAsia="ru-RU"/>
              </w:rPr>
            </w:pPr>
            <w:r w:rsidRPr="00503A11">
              <w:rPr>
                <w:sz w:val="20"/>
                <w:lang w:eastAsia="ru-RU"/>
              </w:rPr>
              <w:t>40</w:t>
            </w:r>
          </w:p>
        </w:tc>
      </w:tr>
      <w:tr w:rsidR="007B5D71" w:rsidRPr="0089528C" w:rsidTr="007B5D71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7B5D71" w:rsidRPr="0089528C" w:rsidRDefault="007B5D71" w:rsidP="0089528C">
            <w:pPr>
              <w:jc w:val="center"/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7B5D71" w:rsidRPr="0089528C" w:rsidRDefault="007B5D71" w:rsidP="0089528C">
            <w:pPr>
              <w:jc w:val="center"/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:rsidR="007B5D71" w:rsidRPr="0089528C" w:rsidRDefault="007B5D71" w:rsidP="0089528C">
            <w:pPr>
              <w:jc w:val="center"/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7B5D71" w:rsidRPr="0089528C" w:rsidRDefault="007B5D71" w:rsidP="0089528C">
            <w:pPr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B5D71" w:rsidRPr="0089528C" w:rsidRDefault="00503A11" w:rsidP="0089528C">
            <w:pPr>
              <w:rPr>
                <w:color w:val="FF0000"/>
                <w:sz w:val="20"/>
                <w:szCs w:val="24"/>
              </w:rPr>
            </w:pPr>
            <w:r w:rsidRPr="00EF775E">
              <w:rPr>
                <w:sz w:val="20"/>
                <w:szCs w:val="24"/>
                <w:lang w:eastAsia="ru-RU"/>
              </w:rPr>
              <w:t xml:space="preserve">Количество распространенных световозвращающих элементов </w:t>
            </w:r>
            <w:r w:rsidRPr="00EF775E">
              <w:rPr>
                <w:sz w:val="20"/>
                <w:szCs w:val="24"/>
                <w:lang w:eastAsia="ru-RU"/>
              </w:rPr>
              <w:lastRenderedPageBreak/>
              <w:t>среди населения муниципального образования «Город Кедровый»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B5D71" w:rsidRPr="00503A11" w:rsidRDefault="00503A11" w:rsidP="0089528C">
            <w:pPr>
              <w:jc w:val="center"/>
              <w:rPr>
                <w:sz w:val="20"/>
                <w:lang w:eastAsia="ru-RU"/>
              </w:rPr>
            </w:pPr>
            <w:r w:rsidRPr="00503A11">
              <w:rPr>
                <w:sz w:val="20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B5D71" w:rsidRPr="00503A11" w:rsidRDefault="00503A11" w:rsidP="0089528C">
            <w:pPr>
              <w:jc w:val="center"/>
              <w:rPr>
                <w:sz w:val="20"/>
                <w:lang w:eastAsia="ru-RU"/>
              </w:rPr>
            </w:pPr>
            <w:r w:rsidRPr="00503A11">
              <w:rPr>
                <w:sz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B5D71" w:rsidRPr="00503A11" w:rsidRDefault="00503A11" w:rsidP="0089528C">
            <w:pPr>
              <w:jc w:val="center"/>
              <w:rPr>
                <w:sz w:val="20"/>
                <w:lang w:eastAsia="ru-RU"/>
              </w:rPr>
            </w:pPr>
            <w:r w:rsidRPr="00503A11">
              <w:rPr>
                <w:sz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B5D71" w:rsidRPr="00503A11" w:rsidRDefault="00503A11" w:rsidP="0089528C">
            <w:pPr>
              <w:jc w:val="center"/>
              <w:rPr>
                <w:sz w:val="20"/>
                <w:lang w:eastAsia="ru-RU"/>
              </w:rPr>
            </w:pPr>
            <w:r w:rsidRPr="00503A11">
              <w:rPr>
                <w:sz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B5D71" w:rsidRPr="005C1093" w:rsidRDefault="005C1093" w:rsidP="0089528C">
            <w:pPr>
              <w:jc w:val="center"/>
              <w:rPr>
                <w:sz w:val="20"/>
                <w:lang w:eastAsia="ru-RU"/>
              </w:rPr>
            </w:pPr>
            <w:r w:rsidRPr="005C1093">
              <w:rPr>
                <w:sz w:val="20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B5D71" w:rsidRPr="005C1093" w:rsidRDefault="005C1093" w:rsidP="0089528C">
            <w:pPr>
              <w:jc w:val="center"/>
              <w:rPr>
                <w:sz w:val="20"/>
                <w:lang w:eastAsia="ru-RU"/>
              </w:rPr>
            </w:pPr>
            <w:r w:rsidRPr="005C1093">
              <w:rPr>
                <w:sz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B5D71" w:rsidRPr="005C1093" w:rsidRDefault="005C1093" w:rsidP="0089528C">
            <w:pPr>
              <w:jc w:val="center"/>
              <w:rPr>
                <w:sz w:val="20"/>
                <w:lang w:eastAsia="ru-RU"/>
              </w:rPr>
            </w:pPr>
            <w:r w:rsidRPr="005C1093">
              <w:rPr>
                <w:sz w:val="20"/>
                <w:lang w:eastAsia="ru-RU"/>
              </w:rPr>
              <w:t>65</w:t>
            </w:r>
          </w:p>
        </w:tc>
      </w:tr>
    </w:tbl>
    <w:p w:rsidR="0089528C" w:rsidRPr="0089528C" w:rsidRDefault="0089528C" w:rsidP="0089528C">
      <w:pPr>
        <w:widowControl w:val="0"/>
        <w:suppressAutoHyphens w:val="0"/>
        <w:autoSpaceDE w:val="0"/>
        <w:autoSpaceDN w:val="0"/>
        <w:ind w:left="360"/>
        <w:jc w:val="center"/>
        <w:outlineLvl w:val="2"/>
        <w:rPr>
          <w:b/>
          <w:color w:val="FF0000"/>
          <w:szCs w:val="24"/>
          <w:lang w:eastAsia="ru-RU"/>
        </w:rPr>
      </w:pPr>
    </w:p>
    <w:p w:rsidR="0089528C" w:rsidRPr="00FE28A4" w:rsidRDefault="0089528C" w:rsidP="0089528C">
      <w:pPr>
        <w:widowControl w:val="0"/>
        <w:numPr>
          <w:ilvl w:val="0"/>
          <w:numId w:val="23"/>
        </w:numPr>
        <w:suppressAutoHyphens w:val="0"/>
        <w:autoSpaceDE w:val="0"/>
        <w:autoSpaceDN w:val="0"/>
        <w:ind w:left="0" w:firstLine="360"/>
        <w:jc w:val="center"/>
        <w:outlineLvl w:val="2"/>
        <w:rPr>
          <w:b/>
          <w:szCs w:val="24"/>
          <w:lang w:eastAsia="ru-RU"/>
        </w:rPr>
      </w:pPr>
      <w:r w:rsidRPr="00FE28A4">
        <w:rPr>
          <w:b/>
          <w:szCs w:val="24"/>
          <w:lang w:eastAsia="ru-RU"/>
        </w:rPr>
        <w:t>Анализ рисков</w:t>
      </w:r>
    </w:p>
    <w:p w:rsidR="0089528C" w:rsidRPr="00FE28A4" w:rsidRDefault="0089528C" w:rsidP="0089528C">
      <w:pPr>
        <w:widowControl w:val="0"/>
        <w:suppressAutoHyphens w:val="0"/>
        <w:autoSpaceDE w:val="0"/>
        <w:autoSpaceDN w:val="0"/>
        <w:jc w:val="center"/>
        <w:rPr>
          <w:b/>
          <w:szCs w:val="24"/>
          <w:lang w:eastAsia="ru-RU"/>
        </w:rPr>
      </w:pPr>
      <w:r w:rsidRPr="00FE28A4">
        <w:rPr>
          <w:b/>
          <w:szCs w:val="24"/>
          <w:lang w:eastAsia="ru-RU"/>
        </w:rPr>
        <w:t>реализации муниципальной программы</w:t>
      </w:r>
    </w:p>
    <w:p w:rsidR="0089528C" w:rsidRPr="00FE28A4" w:rsidRDefault="0089528C" w:rsidP="0089528C">
      <w:pPr>
        <w:widowControl w:val="0"/>
        <w:suppressAutoHyphens w:val="0"/>
        <w:autoSpaceDE w:val="0"/>
        <w:autoSpaceDN w:val="0"/>
        <w:jc w:val="both"/>
        <w:rPr>
          <w:szCs w:val="24"/>
          <w:lang w:eastAsia="ru-RU"/>
        </w:rPr>
      </w:pPr>
    </w:p>
    <w:p w:rsidR="0089528C" w:rsidRPr="00FE28A4" w:rsidRDefault="0089528C" w:rsidP="0089528C">
      <w:pPr>
        <w:ind w:firstLine="709"/>
        <w:jc w:val="both"/>
        <w:rPr>
          <w:szCs w:val="24"/>
          <w:lang w:eastAsia="ru-RU"/>
        </w:rPr>
      </w:pPr>
      <w:r w:rsidRPr="00FE28A4">
        <w:rPr>
          <w:szCs w:val="24"/>
          <w:lang w:eastAsia="ru-RU"/>
        </w:rPr>
        <w:t xml:space="preserve">Анализ рисков и управление рисками при реализации муниципальной программы осуществляет ответственный исполнитель – Администрация муниципального </w:t>
      </w:r>
      <w:r w:rsidR="00FE28A4" w:rsidRPr="00FE28A4">
        <w:rPr>
          <w:szCs w:val="24"/>
          <w:lang w:eastAsia="ru-RU"/>
        </w:rPr>
        <w:t>образования «</w:t>
      </w:r>
      <w:r w:rsidRPr="00FE28A4">
        <w:rPr>
          <w:szCs w:val="24"/>
          <w:lang w:eastAsia="ru-RU"/>
        </w:rPr>
        <w:t>Город Кедровый».</w:t>
      </w:r>
    </w:p>
    <w:p w:rsidR="0089528C" w:rsidRPr="00FE28A4" w:rsidRDefault="0089528C" w:rsidP="0089528C">
      <w:pPr>
        <w:widowControl w:val="0"/>
        <w:suppressAutoHyphens w:val="0"/>
        <w:autoSpaceDE w:val="0"/>
        <w:autoSpaceDN w:val="0"/>
        <w:ind w:firstLine="540"/>
        <w:jc w:val="both"/>
        <w:rPr>
          <w:szCs w:val="24"/>
          <w:lang w:eastAsia="ru-RU"/>
        </w:rPr>
      </w:pPr>
      <w:r w:rsidRPr="00FE28A4">
        <w:rPr>
          <w:szCs w:val="24"/>
          <w:lang w:eastAsia="ru-RU"/>
        </w:rPr>
        <w:t>В рамках реализации муниципальной программы могут быть выделены следующие риски, препятствующие ее реализации:</w:t>
      </w:r>
    </w:p>
    <w:p w:rsidR="0089528C" w:rsidRPr="00FE28A4" w:rsidRDefault="0089528C" w:rsidP="0089528C">
      <w:pPr>
        <w:widowControl w:val="0"/>
        <w:suppressAutoHyphens w:val="0"/>
        <w:autoSpaceDE w:val="0"/>
        <w:autoSpaceDN w:val="0"/>
        <w:ind w:firstLine="540"/>
        <w:jc w:val="both"/>
        <w:rPr>
          <w:szCs w:val="24"/>
          <w:lang w:eastAsia="ru-RU"/>
        </w:rPr>
      </w:pPr>
      <w:r w:rsidRPr="00FE28A4">
        <w:rPr>
          <w:szCs w:val="24"/>
          <w:lang w:eastAsia="ru-RU"/>
        </w:rPr>
        <w:t>1) правовые риски, связанные с изменением федерального и областного законодательства, нормативно-правовой базы, необходимой для эффективной реализации муниципальной программы, что может привести к существенному увеличению планируемых сроков или изменению условий реализации мероприятий государственной программы;</w:t>
      </w:r>
    </w:p>
    <w:p w:rsidR="0089528C" w:rsidRPr="00FE28A4" w:rsidRDefault="0089528C" w:rsidP="0089528C">
      <w:pPr>
        <w:widowControl w:val="0"/>
        <w:suppressAutoHyphens w:val="0"/>
        <w:autoSpaceDE w:val="0"/>
        <w:autoSpaceDN w:val="0"/>
        <w:ind w:firstLine="540"/>
        <w:jc w:val="both"/>
        <w:rPr>
          <w:szCs w:val="24"/>
          <w:lang w:eastAsia="ru-RU"/>
        </w:rPr>
      </w:pPr>
      <w:r w:rsidRPr="00FE28A4">
        <w:rPr>
          <w:szCs w:val="24"/>
          <w:lang w:eastAsia="ru-RU"/>
        </w:rPr>
        <w:t xml:space="preserve">2) административные риски, связанные с неэффективным управлением муниципальной программой, что может привести к нарушению планируемых сроков реализации муниципальной программы, </w:t>
      </w:r>
      <w:proofErr w:type="spellStart"/>
      <w:r w:rsidRPr="00FE28A4">
        <w:rPr>
          <w:szCs w:val="24"/>
          <w:lang w:eastAsia="ru-RU"/>
        </w:rPr>
        <w:t>недостижению</w:t>
      </w:r>
      <w:proofErr w:type="spellEnd"/>
      <w:r w:rsidRPr="00FE28A4">
        <w:rPr>
          <w:szCs w:val="24"/>
          <w:lang w:eastAsia="ru-RU"/>
        </w:rPr>
        <w:t xml:space="preserve"> плановых значений показателей, невыполнению ряда мероприятий муниципальной программы или задержке в их выполнении;</w:t>
      </w:r>
    </w:p>
    <w:p w:rsidR="0089528C" w:rsidRPr="00FE28A4" w:rsidRDefault="0089528C" w:rsidP="0089528C">
      <w:pPr>
        <w:widowControl w:val="0"/>
        <w:suppressAutoHyphens w:val="0"/>
        <w:autoSpaceDE w:val="0"/>
        <w:autoSpaceDN w:val="0"/>
        <w:ind w:firstLine="540"/>
        <w:jc w:val="both"/>
        <w:rPr>
          <w:szCs w:val="24"/>
          <w:lang w:eastAsia="ru-RU"/>
        </w:rPr>
      </w:pPr>
      <w:r w:rsidRPr="00FE28A4">
        <w:rPr>
          <w:szCs w:val="24"/>
          <w:lang w:eastAsia="ru-RU"/>
        </w:rPr>
        <w:t>3) техногенные и экологические риски, связанные с природными, климатическими явлениями, техногенными катастрофами, могут привести к невозможности реализации мероприятий муниципальной программы;</w:t>
      </w:r>
    </w:p>
    <w:p w:rsidR="0089528C" w:rsidRPr="00FE28A4" w:rsidRDefault="0089528C" w:rsidP="0089528C">
      <w:pPr>
        <w:widowControl w:val="0"/>
        <w:suppressAutoHyphens w:val="0"/>
        <w:autoSpaceDE w:val="0"/>
        <w:autoSpaceDN w:val="0"/>
        <w:ind w:firstLine="540"/>
        <w:jc w:val="both"/>
        <w:rPr>
          <w:szCs w:val="24"/>
          <w:lang w:eastAsia="ru-RU"/>
        </w:rPr>
      </w:pPr>
      <w:r w:rsidRPr="00FE28A4">
        <w:rPr>
          <w:szCs w:val="24"/>
          <w:lang w:eastAsia="ru-RU"/>
        </w:rPr>
        <w:t>4) кадровые риски, обусловленные значительным дефицитом высококвалифицированных кадров в сферах реализации настоящей программы.</w:t>
      </w:r>
    </w:p>
    <w:p w:rsidR="0089528C" w:rsidRPr="00FE28A4" w:rsidRDefault="0089528C" w:rsidP="0089528C">
      <w:pPr>
        <w:widowControl w:val="0"/>
        <w:suppressAutoHyphens w:val="0"/>
        <w:autoSpaceDE w:val="0"/>
        <w:autoSpaceDN w:val="0"/>
        <w:ind w:firstLine="540"/>
        <w:jc w:val="both"/>
        <w:rPr>
          <w:szCs w:val="24"/>
          <w:lang w:eastAsia="ru-RU"/>
        </w:rPr>
      </w:pPr>
      <w:r w:rsidRPr="00FE28A4">
        <w:rPr>
          <w:szCs w:val="24"/>
          <w:lang w:eastAsia="ru-RU"/>
        </w:rPr>
        <w:t>Способы минимизации рисков:</w:t>
      </w:r>
    </w:p>
    <w:p w:rsidR="0089528C" w:rsidRPr="00FE28A4" w:rsidRDefault="0089528C" w:rsidP="0089528C">
      <w:pPr>
        <w:widowControl w:val="0"/>
        <w:suppressAutoHyphens w:val="0"/>
        <w:autoSpaceDE w:val="0"/>
        <w:autoSpaceDN w:val="0"/>
        <w:ind w:firstLine="540"/>
        <w:jc w:val="both"/>
        <w:rPr>
          <w:szCs w:val="24"/>
          <w:lang w:eastAsia="ru-RU"/>
        </w:rPr>
      </w:pPr>
      <w:r w:rsidRPr="00FE28A4">
        <w:rPr>
          <w:szCs w:val="24"/>
          <w:lang w:eastAsia="ru-RU"/>
        </w:rPr>
        <w:t>своевременное внесение соответствующих изменений в правовые акты, касающиеся реализации мероприятий муниципальной программы;</w:t>
      </w:r>
    </w:p>
    <w:p w:rsidR="0089528C" w:rsidRPr="00FE28A4" w:rsidRDefault="0089528C" w:rsidP="0089528C">
      <w:pPr>
        <w:widowControl w:val="0"/>
        <w:suppressAutoHyphens w:val="0"/>
        <w:autoSpaceDE w:val="0"/>
        <w:autoSpaceDN w:val="0"/>
        <w:ind w:firstLine="540"/>
        <w:jc w:val="both"/>
        <w:rPr>
          <w:szCs w:val="24"/>
          <w:lang w:eastAsia="ru-RU"/>
        </w:rPr>
      </w:pPr>
      <w:r w:rsidRPr="00FE28A4">
        <w:rPr>
          <w:szCs w:val="24"/>
          <w:lang w:eastAsia="ru-RU"/>
        </w:rPr>
        <w:t>формирование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:rsidR="0089528C" w:rsidRPr="00FE28A4" w:rsidRDefault="0089528C" w:rsidP="0089528C">
      <w:pPr>
        <w:widowControl w:val="0"/>
        <w:suppressAutoHyphens w:val="0"/>
        <w:autoSpaceDE w:val="0"/>
        <w:autoSpaceDN w:val="0"/>
        <w:ind w:firstLine="540"/>
        <w:jc w:val="both"/>
        <w:rPr>
          <w:szCs w:val="24"/>
          <w:lang w:eastAsia="ru-RU"/>
        </w:rPr>
      </w:pPr>
      <w:r w:rsidRPr="00FE28A4">
        <w:rPr>
          <w:szCs w:val="24"/>
          <w:lang w:eastAsia="ru-RU"/>
        </w:rPr>
        <w:t>регулярный мониторинг результативности реализации муниципальной программы, при необходимости, ежегодная корректировка показателей и мероприятий муниципальной программы;</w:t>
      </w:r>
    </w:p>
    <w:p w:rsidR="0089528C" w:rsidRPr="00FE28A4" w:rsidRDefault="0089528C" w:rsidP="0089528C">
      <w:pPr>
        <w:widowControl w:val="0"/>
        <w:suppressAutoHyphens w:val="0"/>
        <w:autoSpaceDE w:val="0"/>
        <w:autoSpaceDN w:val="0"/>
        <w:ind w:firstLine="540"/>
        <w:jc w:val="both"/>
        <w:rPr>
          <w:szCs w:val="24"/>
          <w:lang w:eastAsia="ru-RU"/>
        </w:rPr>
      </w:pPr>
      <w:r w:rsidRPr="00FE28A4">
        <w:rPr>
          <w:szCs w:val="24"/>
          <w:lang w:eastAsia="ru-RU"/>
        </w:rPr>
        <w:t>повышение эффективности взаимодействия участников реализации муниципальной программы;</w:t>
      </w:r>
    </w:p>
    <w:p w:rsidR="0089528C" w:rsidRPr="00FE28A4" w:rsidRDefault="0089528C" w:rsidP="0089528C">
      <w:pPr>
        <w:widowControl w:val="0"/>
        <w:suppressAutoHyphens w:val="0"/>
        <w:autoSpaceDE w:val="0"/>
        <w:autoSpaceDN w:val="0"/>
        <w:ind w:firstLine="540"/>
        <w:jc w:val="both"/>
        <w:rPr>
          <w:szCs w:val="24"/>
          <w:lang w:eastAsia="ru-RU"/>
        </w:rPr>
      </w:pPr>
      <w:r w:rsidRPr="00FE28A4">
        <w:rPr>
          <w:szCs w:val="24"/>
          <w:lang w:eastAsia="ru-RU"/>
        </w:rPr>
        <w:t>обеспечение притока высококвалифицированных кадров и повышения квалификации имеющихся специалистов.</w:t>
      </w:r>
    </w:p>
    <w:p w:rsidR="0089528C" w:rsidRDefault="0089528C" w:rsidP="0089528C">
      <w:pPr>
        <w:widowControl w:val="0"/>
        <w:tabs>
          <w:tab w:val="left" w:pos="1134"/>
        </w:tabs>
        <w:suppressAutoHyphens w:val="0"/>
        <w:autoSpaceDE w:val="0"/>
        <w:autoSpaceDN w:val="0"/>
        <w:ind w:left="709"/>
        <w:jc w:val="both"/>
        <w:rPr>
          <w:color w:val="FF0000"/>
          <w:szCs w:val="24"/>
          <w:lang w:eastAsia="ru-RU"/>
        </w:rPr>
      </w:pPr>
    </w:p>
    <w:p w:rsidR="009B0646" w:rsidRDefault="009B0646" w:rsidP="0089528C">
      <w:pPr>
        <w:widowControl w:val="0"/>
        <w:tabs>
          <w:tab w:val="left" w:pos="1134"/>
        </w:tabs>
        <w:suppressAutoHyphens w:val="0"/>
        <w:autoSpaceDE w:val="0"/>
        <w:autoSpaceDN w:val="0"/>
        <w:ind w:left="709"/>
        <w:jc w:val="both"/>
        <w:rPr>
          <w:color w:val="FF0000"/>
          <w:szCs w:val="24"/>
          <w:lang w:eastAsia="ru-RU"/>
        </w:rPr>
      </w:pPr>
    </w:p>
    <w:p w:rsidR="009B0646" w:rsidRDefault="009B0646" w:rsidP="0089528C">
      <w:pPr>
        <w:widowControl w:val="0"/>
        <w:tabs>
          <w:tab w:val="left" w:pos="1134"/>
        </w:tabs>
        <w:suppressAutoHyphens w:val="0"/>
        <w:autoSpaceDE w:val="0"/>
        <w:autoSpaceDN w:val="0"/>
        <w:ind w:left="709"/>
        <w:jc w:val="both"/>
        <w:rPr>
          <w:color w:val="FF0000"/>
          <w:szCs w:val="24"/>
          <w:lang w:eastAsia="ru-RU"/>
        </w:rPr>
      </w:pPr>
    </w:p>
    <w:p w:rsidR="009B0646" w:rsidRDefault="009B0646" w:rsidP="0089528C">
      <w:pPr>
        <w:widowControl w:val="0"/>
        <w:tabs>
          <w:tab w:val="left" w:pos="1134"/>
        </w:tabs>
        <w:suppressAutoHyphens w:val="0"/>
        <w:autoSpaceDE w:val="0"/>
        <w:autoSpaceDN w:val="0"/>
        <w:ind w:left="709"/>
        <w:jc w:val="both"/>
        <w:rPr>
          <w:color w:val="FF0000"/>
          <w:szCs w:val="24"/>
          <w:lang w:eastAsia="ru-RU"/>
        </w:rPr>
      </w:pPr>
    </w:p>
    <w:p w:rsidR="009B0646" w:rsidRPr="0089528C" w:rsidRDefault="009B0646" w:rsidP="0089528C">
      <w:pPr>
        <w:widowControl w:val="0"/>
        <w:tabs>
          <w:tab w:val="left" w:pos="1134"/>
        </w:tabs>
        <w:suppressAutoHyphens w:val="0"/>
        <w:autoSpaceDE w:val="0"/>
        <w:autoSpaceDN w:val="0"/>
        <w:ind w:left="709"/>
        <w:jc w:val="both"/>
        <w:rPr>
          <w:color w:val="FF0000"/>
          <w:szCs w:val="24"/>
          <w:lang w:eastAsia="ru-RU"/>
        </w:rPr>
      </w:pPr>
    </w:p>
    <w:p w:rsidR="0089528C" w:rsidRPr="00FE28A4" w:rsidRDefault="0089528C" w:rsidP="0089528C">
      <w:pPr>
        <w:widowControl w:val="0"/>
        <w:numPr>
          <w:ilvl w:val="0"/>
          <w:numId w:val="23"/>
        </w:numPr>
        <w:suppressAutoHyphens w:val="0"/>
        <w:autoSpaceDE w:val="0"/>
        <w:autoSpaceDN w:val="0"/>
        <w:ind w:left="0" w:firstLine="360"/>
        <w:jc w:val="center"/>
        <w:outlineLvl w:val="2"/>
        <w:rPr>
          <w:b/>
          <w:szCs w:val="24"/>
          <w:lang w:eastAsia="ru-RU"/>
        </w:rPr>
      </w:pPr>
      <w:r w:rsidRPr="00FE28A4">
        <w:rPr>
          <w:b/>
          <w:szCs w:val="24"/>
          <w:lang w:eastAsia="ru-RU"/>
        </w:rPr>
        <w:t>Управление и мониторинг за реализацией</w:t>
      </w:r>
    </w:p>
    <w:p w:rsidR="0089528C" w:rsidRPr="00FE28A4" w:rsidRDefault="0089528C" w:rsidP="0089528C">
      <w:pPr>
        <w:widowControl w:val="0"/>
        <w:suppressAutoHyphens w:val="0"/>
        <w:autoSpaceDE w:val="0"/>
        <w:autoSpaceDN w:val="0"/>
        <w:jc w:val="center"/>
        <w:rPr>
          <w:b/>
          <w:szCs w:val="24"/>
          <w:lang w:eastAsia="ru-RU"/>
        </w:rPr>
      </w:pPr>
      <w:r w:rsidRPr="00FE28A4">
        <w:rPr>
          <w:b/>
          <w:szCs w:val="24"/>
          <w:lang w:eastAsia="ru-RU"/>
        </w:rPr>
        <w:t>муниципальной программы</w:t>
      </w:r>
    </w:p>
    <w:p w:rsidR="0089528C" w:rsidRPr="00FE28A4" w:rsidRDefault="0089528C" w:rsidP="0089528C">
      <w:pPr>
        <w:ind w:firstLine="720"/>
        <w:contextualSpacing/>
        <w:jc w:val="both"/>
        <w:rPr>
          <w:szCs w:val="24"/>
        </w:rPr>
      </w:pPr>
    </w:p>
    <w:p w:rsidR="0089528C" w:rsidRPr="00FE28A4" w:rsidRDefault="0089528C" w:rsidP="0089528C">
      <w:pPr>
        <w:ind w:firstLine="709"/>
        <w:jc w:val="both"/>
        <w:rPr>
          <w:szCs w:val="24"/>
          <w:lang w:eastAsia="ru-RU"/>
        </w:rPr>
      </w:pPr>
      <w:r w:rsidRPr="00FE28A4">
        <w:rPr>
          <w:szCs w:val="24"/>
          <w:lang w:eastAsia="ru-RU"/>
        </w:rPr>
        <w:lastRenderedPageBreak/>
        <w:t>Муниципальная программа в целом реализуется в рамках текущей деятельности Администрации города Кедрового.</w:t>
      </w:r>
    </w:p>
    <w:p w:rsidR="0089528C" w:rsidRPr="00FE28A4" w:rsidRDefault="0089528C" w:rsidP="0089528C">
      <w:pPr>
        <w:ind w:firstLine="709"/>
        <w:jc w:val="both"/>
        <w:rPr>
          <w:szCs w:val="24"/>
          <w:lang w:eastAsia="ru-RU"/>
        </w:rPr>
      </w:pPr>
      <w:r w:rsidRPr="00FE28A4">
        <w:rPr>
          <w:szCs w:val="24"/>
          <w:lang w:eastAsia="ru-RU"/>
        </w:rPr>
        <w:t>В процессе реализации муниципальной программы осуществляется взаимодействие с профильными департаментами Администрации Томской области, органами местного самоуправления, муниципальными учреждениями,</w:t>
      </w:r>
      <w:r w:rsidRPr="00FE28A4">
        <w:rPr>
          <w:szCs w:val="24"/>
        </w:rPr>
        <w:t xml:space="preserve"> подразделениями территориальных органов федеральных органов исполнительной власти. </w:t>
      </w:r>
      <w:r w:rsidRPr="00FE28A4">
        <w:rPr>
          <w:szCs w:val="24"/>
          <w:lang w:eastAsia="ru-RU"/>
        </w:rPr>
        <w:t>Данное взаимодействие осуществляется в рамках действующего законодательства.</w:t>
      </w:r>
    </w:p>
    <w:p w:rsidR="0089528C" w:rsidRPr="00FE28A4" w:rsidRDefault="0089528C" w:rsidP="0089528C">
      <w:pPr>
        <w:ind w:firstLine="709"/>
        <w:jc w:val="both"/>
        <w:rPr>
          <w:szCs w:val="24"/>
          <w:lang w:eastAsia="ru-RU"/>
        </w:rPr>
      </w:pPr>
      <w:r w:rsidRPr="00FE28A4">
        <w:rPr>
          <w:szCs w:val="24"/>
          <w:lang w:eastAsia="ru-RU"/>
        </w:rPr>
        <w:t>Общий контроль за реализацией программы осуществляет Первый заместитель Мэра города Кедрового.</w:t>
      </w:r>
    </w:p>
    <w:p w:rsidR="0089528C" w:rsidRPr="00FE28A4" w:rsidRDefault="0089528C" w:rsidP="0089528C">
      <w:pPr>
        <w:ind w:firstLine="709"/>
        <w:jc w:val="both"/>
        <w:rPr>
          <w:szCs w:val="24"/>
          <w:lang w:eastAsia="ru-RU"/>
        </w:rPr>
      </w:pPr>
      <w:r w:rsidRPr="00FE28A4">
        <w:rPr>
          <w:szCs w:val="24"/>
          <w:lang w:eastAsia="ru-RU"/>
        </w:rPr>
        <w:t>Контроль за реализацией муниципальной программы, в том числе за достижением ее показателей, осуществляет ответственный исполнитель муниципальной программы.</w:t>
      </w:r>
    </w:p>
    <w:p w:rsidR="0089528C" w:rsidRPr="00FE28A4" w:rsidRDefault="0089528C" w:rsidP="0089528C">
      <w:pPr>
        <w:ind w:firstLine="709"/>
        <w:jc w:val="both"/>
        <w:rPr>
          <w:szCs w:val="24"/>
          <w:lang w:eastAsia="ru-RU"/>
        </w:rPr>
      </w:pPr>
      <w:r w:rsidRPr="00FE28A4">
        <w:rPr>
          <w:szCs w:val="24"/>
          <w:lang w:eastAsia="ru-RU"/>
        </w:rPr>
        <w:t xml:space="preserve">Отчеты о реализации муниципальной программы формируются Администрацией города Кедрового в порядке и сроки, установленные постановлением Администрации города Кедрового от 01.09.2020 № 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реализации». </w:t>
      </w:r>
    </w:p>
    <w:p w:rsidR="00264598" w:rsidRDefault="0089528C" w:rsidP="00A100BF">
      <w:pPr>
        <w:ind w:firstLine="709"/>
        <w:jc w:val="both"/>
        <w:rPr>
          <w:szCs w:val="24"/>
          <w:lang w:eastAsia="ru-RU"/>
        </w:rPr>
      </w:pPr>
      <w:r w:rsidRPr="00FE28A4">
        <w:rPr>
          <w:szCs w:val="24"/>
          <w:lang w:eastAsia="ru-RU"/>
        </w:rPr>
        <w:t>В рамках реализации муниципальной программы меры муниципального регулирования и налоговые расходы не предусмотрены.</w:t>
      </w:r>
    </w:p>
    <w:p w:rsidR="009154BB" w:rsidRDefault="009154BB" w:rsidP="00A100BF">
      <w:pPr>
        <w:ind w:firstLine="709"/>
        <w:jc w:val="both"/>
        <w:rPr>
          <w:szCs w:val="24"/>
          <w:lang w:eastAsia="ru-RU"/>
        </w:rPr>
      </w:pPr>
    </w:p>
    <w:p w:rsidR="009154BB" w:rsidRDefault="009154BB" w:rsidP="00A100BF">
      <w:pPr>
        <w:ind w:firstLine="709"/>
        <w:jc w:val="both"/>
        <w:rPr>
          <w:szCs w:val="24"/>
          <w:lang w:eastAsia="ru-RU"/>
        </w:rPr>
      </w:pPr>
    </w:p>
    <w:p w:rsidR="009154BB" w:rsidRDefault="009154BB" w:rsidP="00A100BF">
      <w:pPr>
        <w:ind w:firstLine="709"/>
        <w:jc w:val="both"/>
        <w:rPr>
          <w:szCs w:val="24"/>
          <w:lang w:eastAsia="ru-RU"/>
        </w:rPr>
      </w:pPr>
    </w:p>
    <w:p w:rsidR="009154BB" w:rsidRDefault="009154BB" w:rsidP="00A100BF">
      <w:pPr>
        <w:ind w:firstLine="709"/>
        <w:jc w:val="both"/>
        <w:rPr>
          <w:szCs w:val="24"/>
          <w:lang w:eastAsia="ru-RU"/>
        </w:rPr>
      </w:pPr>
    </w:p>
    <w:p w:rsidR="009154BB" w:rsidRDefault="009154BB" w:rsidP="00A100BF">
      <w:pPr>
        <w:ind w:firstLine="709"/>
        <w:jc w:val="both"/>
        <w:rPr>
          <w:szCs w:val="24"/>
          <w:lang w:eastAsia="ru-RU"/>
        </w:rPr>
      </w:pPr>
    </w:p>
    <w:p w:rsidR="009154BB" w:rsidRDefault="009154BB" w:rsidP="00A100BF">
      <w:pPr>
        <w:ind w:firstLine="709"/>
        <w:jc w:val="both"/>
        <w:rPr>
          <w:szCs w:val="24"/>
          <w:lang w:eastAsia="ru-RU"/>
        </w:rPr>
      </w:pPr>
    </w:p>
    <w:p w:rsidR="009154BB" w:rsidRDefault="009154BB" w:rsidP="00A100BF">
      <w:pPr>
        <w:ind w:firstLine="709"/>
        <w:jc w:val="both"/>
        <w:rPr>
          <w:szCs w:val="24"/>
          <w:lang w:eastAsia="ru-RU"/>
        </w:rPr>
      </w:pPr>
    </w:p>
    <w:p w:rsidR="009154BB" w:rsidRDefault="009154BB" w:rsidP="00A100BF">
      <w:pPr>
        <w:ind w:firstLine="709"/>
        <w:jc w:val="both"/>
        <w:rPr>
          <w:szCs w:val="24"/>
          <w:lang w:eastAsia="ru-RU"/>
        </w:rPr>
      </w:pPr>
    </w:p>
    <w:p w:rsidR="009154BB" w:rsidRDefault="009154BB" w:rsidP="00A100BF">
      <w:pPr>
        <w:ind w:firstLine="709"/>
        <w:jc w:val="both"/>
        <w:rPr>
          <w:szCs w:val="24"/>
          <w:lang w:eastAsia="ru-RU"/>
        </w:rPr>
      </w:pPr>
    </w:p>
    <w:p w:rsidR="009154BB" w:rsidRDefault="009154BB" w:rsidP="00A100BF">
      <w:pPr>
        <w:ind w:firstLine="709"/>
        <w:jc w:val="both"/>
        <w:rPr>
          <w:szCs w:val="24"/>
          <w:lang w:eastAsia="ru-RU"/>
        </w:rPr>
      </w:pPr>
    </w:p>
    <w:p w:rsidR="009154BB" w:rsidRDefault="009154BB" w:rsidP="00A100BF">
      <w:pPr>
        <w:ind w:firstLine="709"/>
        <w:jc w:val="both"/>
        <w:rPr>
          <w:szCs w:val="24"/>
          <w:lang w:eastAsia="ru-RU"/>
        </w:rPr>
      </w:pPr>
    </w:p>
    <w:p w:rsidR="009154BB" w:rsidRDefault="009154BB" w:rsidP="00A100BF">
      <w:pPr>
        <w:ind w:firstLine="709"/>
        <w:jc w:val="both"/>
        <w:rPr>
          <w:szCs w:val="24"/>
          <w:lang w:eastAsia="ru-RU"/>
        </w:rPr>
      </w:pPr>
    </w:p>
    <w:p w:rsidR="009154BB" w:rsidRDefault="009154BB" w:rsidP="00A100BF">
      <w:pPr>
        <w:ind w:firstLine="709"/>
        <w:jc w:val="both"/>
        <w:rPr>
          <w:szCs w:val="24"/>
          <w:lang w:eastAsia="ru-RU"/>
        </w:rPr>
      </w:pPr>
    </w:p>
    <w:p w:rsidR="009154BB" w:rsidRDefault="009154BB" w:rsidP="00A100BF">
      <w:pPr>
        <w:ind w:firstLine="709"/>
        <w:jc w:val="both"/>
        <w:rPr>
          <w:szCs w:val="24"/>
          <w:lang w:eastAsia="ru-RU"/>
        </w:rPr>
      </w:pPr>
    </w:p>
    <w:p w:rsidR="009154BB" w:rsidRDefault="009154BB" w:rsidP="00A100BF">
      <w:pPr>
        <w:ind w:firstLine="709"/>
        <w:jc w:val="both"/>
        <w:rPr>
          <w:szCs w:val="24"/>
          <w:lang w:eastAsia="ru-RU"/>
        </w:rPr>
      </w:pPr>
    </w:p>
    <w:p w:rsidR="009154BB" w:rsidRDefault="009154BB" w:rsidP="00A100BF">
      <w:pPr>
        <w:ind w:firstLine="709"/>
        <w:jc w:val="both"/>
        <w:rPr>
          <w:szCs w:val="24"/>
          <w:lang w:eastAsia="ru-RU"/>
        </w:rPr>
      </w:pPr>
    </w:p>
    <w:p w:rsidR="009154BB" w:rsidRDefault="009154BB" w:rsidP="00A100BF">
      <w:pPr>
        <w:ind w:firstLine="709"/>
        <w:jc w:val="both"/>
        <w:rPr>
          <w:szCs w:val="24"/>
          <w:lang w:eastAsia="ru-RU"/>
        </w:rPr>
      </w:pPr>
    </w:p>
    <w:p w:rsidR="009154BB" w:rsidRDefault="009154BB" w:rsidP="00A100BF">
      <w:pPr>
        <w:ind w:firstLine="709"/>
        <w:jc w:val="both"/>
        <w:rPr>
          <w:szCs w:val="24"/>
          <w:lang w:eastAsia="ru-RU"/>
        </w:rPr>
      </w:pPr>
    </w:p>
    <w:p w:rsidR="009154BB" w:rsidRDefault="009154BB" w:rsidP="00A100BF">
      <w:pPr>
        <w:ind w:firstLine="709"/>
        <w:jc w:val="both"/>
        <w:rPr>
          <w:szCs w:val="24"/>
          <w:lang w:eastAsia="ru-RU"/>
        </w:rPr>
      </w:pPr>
    </w:p>
    <w:p w:rsidR="009154BB" w:rsidRDefault="009154BB" w:rsidP="00A100BF">
      <w:pPr>
        <w:ind w:firstLine="709"/>
        <w:jc w:val="both"/>
        <w:rPr>
          <w:szCs w:val="24"/>
          <w:lang w:eastAsia="ru-RU"/>
        </w:rPr>
      </w:pPr>
    </w:p>
    <w:p w:rsidR="009154BB" w:rsidRDefault="009154BB" w:rsidP="00A100BF">
      <w:pPr>
        <w:ind w:firstLine="709"/>
        <w:jc w:val="both"/>
        <w:rPr>
          <w:szCs w:val="24"/>
          <w:lang w:eastAsia="ru-RU"/>
        </w:rPr>
      </w:pPr>
    </w:p>
    <w:p w:rsidR="009154BB" w:rsidRDefault="009154BB" w:rsidP="00A100BF">
      <w:pPr>
        <w:ind w:firstLine="709"/>
        <w:jc w:val="both"/>
        <w:rPr>
          <w:szCs w:val="24"/>
          <w:lang w:eastAsia="ru-RU"/>
        </w:rPr>
      </w:pPr>
    </w:p>
    <w:p w:rsidR="009154BB" w:rsidRDefault="009154BB" w:rsidP="00A100BF">
      <w:pPr>
        <w:ind w:firstLine="709"/>
        <w:jc w:val="both"/>
        <w:rPr>
          <w:szCs w:val="24"/>
          <w:lang w:eastAsia="ru-RU"/>
        </w:rPr>
      </w:pPr>
    </w:p>
    <w:p w:rsidR="009154BB" w:rsidRDefault="009154BB" w:rsidP="00A100BF">
      <w:pPr>
        <w:ind w:firstLine="709"/>
        <w:jc w:val="both"/>
        <w:rPr>
          <w:szCs w:val="24"/>
          <w:lang w:eastAsia="ru-RU"/>
        </w:rPr>
      </w:pPr>
    </w:p>
    <w:p w:rsidR="009154BB" w:rsidRDefault="009154BB" w:rsidP="00A100BF">
      <w:pPr>
        <w:ind w:firstLine="709"/>
        <w:jc w:val="both"/>
        <w:rPr>
          <w:szCs w:val="24"/>
          <w:lang w:eastAsia="ru-RU"/>
        </w:rPr>
      </w:pPr>
    </w:p>
    <w:p w:rsidR="009154BB" w:rsidRDefault="009154BB" w:rsidP="00A100BF">
      <w:pPr>
        <w:ind w:firstLine="709"/>
        <w:jc w:val="both"/>
        <w:rPr>
          <w:szCs w:val="24"/>
          <w:lang w:eastAsia="ru-RU"/>
        </w:rPr>
      </w:pPr>
    </w:p>
    <w:p w:rsidR="009154BB" w:rsidRDefault="009154BB" w:rsidP="00A100BF">
      <w:pPr>
        <w:ind w:firstLine="709"/>
        <w:jc w:val="both"/>
        <w:rPr>
          <w:szCs w:val="24"/>
          <w:lang w:eastAsia="ru-RU"/>
        </w:rPr>
      </w:pPr>
    </w:p>
    <w:p w:rsidR="009154BB" w:rsidRDefault="009154BB" w:rsidP="00A100BF">
      <w:pPr>
        <w:ind w:firstLine="709"/>
        <w:jc w:val="both"/>
        <w:rPr>
          <w:szCs w:val="24"/>
          <w:lang w:eastAsia="ru-RU"/>
        </w:rPr>
      </w:pPr>
    </w:p>
    <w:p w:rsidR="009154BB" w:rsidRDefault="009154BB" w:rsidP="00A100BF">
      <w:pPr>
        <w:ind w:firstLine="709"/>
        <w:jc w:val="both"/>
        <w:rPr>
          <w:szCs w:val="24"/>
          <w:lang w:eastAsia="ru-RU"/>
        </w:rPr>
      </w:pPr>
    </w:p>
    <w:p w:rsidR="009154BB" w:rsidRDefault="009154BB" w:rsidP="00A100BF">
      <w:pPr>
        <w:ind w:firstLine="709"/>
        <w:jc w:val="both"/>
        <w:rPr>
          <w:szCs w:val="24"/>
          <w:lang w:eastAsia="ru-RU"/>
        </w:rPr>
      </w:pPr>
    </w:p>
    <w:p w:rsidR="009154BB" w:rsidRDefault="009154BB" w:rsidP="00A100BF">
      <w:pPr>
        <w:ind w:firstLine="709"/>
        <w:jc w:val="both"/>
        <w:rPr>
          <w:szCs w:val="24"/>
          <w:lang w:eastAsia="ru-RU"/>
        </w:rPr>
      </w:pPr>
    </w:p>
    <w:p w:rsidR="009154BB" w:rsidRDefault="009154BB" w:rsidP="00A100BF">
      <w:pPr>
        <w:ind w:firstLine="709"/>
        <w:jc w:val="both"/>
        <w:rPr>
          <w:szCs w:val="24"/>
          <w:lang w:eastAsia="ru-RU"/>
        </w:rPr>
      </w:pPr>
    </w:p>
    <w:p w:rsidR="009154BB" w:rsidRDefault="009154BB" w:rsidP="00A100BF">
      <w:pPr>
        <w:ind w:firstLine="709"/>
        <w:jc w:val="both"/>
        <w:rPr>
          <w:szCs w:val="24"/>
          <w:lang w:eastAsia="ru-RU"/>
        </w:rPr>
      </w:pPr>
    </w:p>
    <w:p w:rsidR="009154BB" w:rsidRDefault="009154BB" w:rsidP="00A100BF">
      <w:pPr>
        <w:ind w:firstLine="709"/>
        <w:jc w:val="both"/>
        <w:rPr>
          <w:szCs w:val="24"/>
          <w:lang w:eastAsia="ru-RU"/>
        </w:rPr>
      </w:pPr>
    </w:p>
    <w:p w:rsidR="009154BB" w:rsidRPr="00A100BF" w:rsidRDefault="009154BB" w:rsidP="009154BB">
      <w:pPr>
        <w:rPr>
          <w:szCs w:val="24"/>
        </w:rPr>
      </w:pPr>
      <w:bookmarkStart w:id="2" w:name="_GoBack"/>
      <w:bookmarkEnd w:id="2"/>
    </w:p>
    <w:sectPr w:rsidR="009154BB" w:rsidRPr="00A100BF" w:rsidSect="00660977">
      <w:headerReference w:type="default" r:id="rId11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407" w:rsidRDefault="00FC1407" w:rsidP="002F38F1">
      <w:r>
        <w:separator/>
      </w:r>
    </w:p>
  </w:endnote>
  <w:endnote w:type="continuationSeparator" w:id="0">
    <w:p w:rsidR="00FC1407" w:rsidRDefault="00FC1407" w:rsidP="002F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407" w:rsidRDefault="00FC1407" w:rsidP="002F38F1">
      <w:r>
        <w:separator/>
      </w:r>
    </w:p>
  </w:footnote>
  <w:footnote w:type="continuationSeparator" w:id="0">
    <w:p w:rsidR="00FC1407" w:rsidRDefault="00FC1407" w:rsidP="002F3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6606635"/>
      <w:docPartObj>
        <w:docPartGallery w:val="Page Numbers (Top of Page)"/>
        <w:docPartUnique/>
      </w:docPartObj>
    </w:sdtPr>
    <w:sdtEndPr/>
    <w:sdtContent>
      <w:p w:rsidR="00FC1407" w:rsidRDefault="00FC140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5DE"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65F3"/>
    <w:multiLevelType w:val="hybridMultilevel"/>
    <w:tmpl w:val="DC7288E4"/>
    <w:lvl w:ilvl="0" w:tplc="026C51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369A2"/>
    <w:multiLevelType w:val="hybridMultilevel"/>
    <w:tmpl w:val="21562792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A9C3AE2"/>
    <w:multiLevelType w:val="hybridMultilevel"/>
    <w:tmpl w:val="D87CA022"/>
    <w:lvl w:ilvl="0" w:tplc="444C9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65D9B"/>
    <w:multiLevelType w:val="hybridMultilevel"/>
    <w:tmpl w:val="1BD6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256B0"/>
    <w:multiLevelType w:val="hybridMultilevel"/>
    <w:tmpl w:val="3E72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23B08"/>
    <w:multiLevelType w:val="hybridMultilevel"/>
    <w:tmpl w:val="05304C38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5E118C1"/>
    <w:multiLevelType w:val="hybridMultilevel"/>
    <w:tmpl w:val="D5244E6A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00926E9"/>
    <w:multiLevelType w:val="hybridMultilevel"/>
    <w:tmpl w:val="2C18EE0E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28860F7"/>
    <w:multiLevelType w:val="hybridMultilevel"/>
    <w:tmpl w:val="7794F34C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23BA3C57"/>
    <w:multiLevelType w:val="hybridMultilevel"/>
    <w:tmpl w:val="31AABA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6844F91"/>
    <w:multiLevelType w:val="hybridMultilevel"/>
    <w:tmpl w:val="957C6386"/>
    <w:lvl w:ilvl="0" w:tplc="7BFE2C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777B2"/>
    <w:multiLevelType w:val="hybridMultilevel"/>
    <w:tmpl w:val="84D42A18"/>
    <w:lvl w:ilvl="0" w:tplc="2E803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FF202F"/>
    <w:multiLevelType w:val="hybridMultilevel"/>
    <w:tmpl w:val="485A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43EDB"/>
    <w:multiLevelType w:val="hybridMultilevel"/>
    <w:tmpl w:val="C8166DC2"/>
    <w:lvl w:ilvl="0" w:tplc="A8A42C0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4" w15:restartNumberingAfterBreak="0">
    <w:nsid w:val="44E01592"/>
    <w:multiLevelType w:val="hybridMultilevel"/>
    <w:tmpl w:val="356839F6"/>
    <w:lvl w:ilvl="0" w:tplc="F60E18B4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C105F"/>
    <w:multiLevelType w:val="hybridMultilevel"/>
    <w:tmpl w:val="8FC05C1A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8E82E0A"/>
    <w:multiLevelType w:val="hybridMultilevel"/>
    <w:tmpl w:val="CEF4072E"/>
    <w:lvl w:ilvl="0" w:tplc="C986C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0800C79"/>
    <w:multiLevelType w:val="hybridMultilevel"/>
    <w:tmpl w:val="C4905518"/>
    <w:lvl w:ilvl="0" w:tplc="6702510C">
      <w:start w:val="2"/>
      <w:numFmt w:val="decimal"/>
      <w:suff w:val="space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596A01FB"/>
    <w:multiLevelType w:val="hybridMultilevel"/>
    <w:tmpl w:val="7E807FA8"/>
    <w:lvl w:ilvl="0" w:tplc="F3023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247AD"/>
    <w:multiLevelType w:val="hybridMultilevel"/>
    <w:tmpl w:val="FCDA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205E4"/>
    <w:multiLevelType w:val="hybridMultilevel"/>
    <w:tmpl w:val="5EF8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4338"/>
    <w:multiLevelType w:val="hybridMultilevel"/>
    <w:tmpl w:val="A08A5BA2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351BB"/>
    <w:multiLevelType w:val="hybridMultilevel"/>
    <w:tmpl w:val="EAB6D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63D8B"/>
    <w:multiLevelType w:val="hybridMultilevel"/>
    <w:tmpl w:val="650E1E92"/>
    <w:lvl w:ilvl="0" w:tplc="A5C4BCAA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12C6948"/>
    <w:multiLevelType w:val="hybridMultilevel"/>
    <w:tmpl w:val="C4905518"/>
    <w:lvl w:ilvl="0" w:tplc="6702510C">
      <w:start w:val="2"/>
      <w:numFmt w:val="decimal"/>
      <w:suff w:val="space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740237A1"/>
    <w:multiLevelType w:val="hybridMultilevel"/>
    <w:tmpl w:val="A600E88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482F15"/>
    <w:multiLevelType w:val="hybridMultilevel"/>
    <w:tmpl w:val="E342D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D4C81"/>
    <w:multiLevelType w:val="hybridMultilevel"/>
    <w:tmpl w:val="B3FC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A18C1"/>
    <w:multiLevelType w:val="hybridMultilevel"/>
    <w:tmpl w:val="B50873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9"/>
  </w:num>
  <w:num w:numId="4">
    <w:abstractNumId w:val="5"/>
  </w:num>
  <w:num w:numId="5">
    <w:abstractNumId w:val="18"/>
  </w:num>
  <w:num w:numId="6">
    <w:abstractNumId w:val="10"/>
  </w:num>
  <w:num w:numId="7">
    <w:abstractNumId w:val="11"/>
  </w:num>
  <w:num w:numId="8">
    <w:abstractNumId w:val="21"/>
  </w:num>
  <w:num w:numId="9">
    <w:abstractNumId w:val="4"/>
  </w:num>
  <w:num w:numId="10">
    <w:abstractNumId w:val="12"/>
  </w:num>
  <w:num w:numId="11">
    <w:abstractNumId w:val="0"/>
  </w:num>
  <w:num w:numId="12">
    <w:abstractNumId w:val="1"/>
  </w:num>
  <w:num w:numId="13">
    <w:abstractNumId w:val="15"/>
  </w:num>
  <w:num w:numId="14">
    <w:abstractNumId w:val="8"/>
  </w:num>
  <w:num w:numId="15">
    <w:abstractNumId w:val="25"/>
  </w:num>
  <w:num w:numId="16">
    <w:abstractNumId w:val="20"/>
  </w:num>
  <w:num w:numId="17">
    <w:abstractNumId w:val="17"/>
  </w:num>
  <w:num w:numId="18">
    <w:abstractNumId w:val="24"/>
  </w:num>
  <w:num w:numId="19">
    <w:abstractNumId w:val="28"/>
  </w:num>
  <w:num w:numId="20">
    <w:abstractNumId w:val="23"/>
  </w:num>
  <w:num w:numId="21">
    <w:abstractNumId w:val="16"/>
  </w:num>
  <w:num w:numId="22">
    <w:abstractNumId w:val="13"/>
  </w:num>
  <w:num w:numId="23">
    <w:abstractNumId w:val="22"/>
  </w:num>
  <w:num w:numId="24">
    <w:abstractNumId w:val="6"/>
  </w:num>
  <w:num w:numId="25">
    <w:abstractNumId w:val="26"/>
  </w:num>
  <w:num w:numId="26">
    <w:abstractNumId w:val="27"/>
  </w:num>
  <w:num w:numId="27">
    <w:abstractNumId w:val="29"/>
  </w:num>
  <w:num w:numId="28">
    <w:abstractNumId w:val="7"/>
  </w:num>
  <w:num w:numId="29">
    <w:abstractNumId w:val="14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C10"/>
    <w:rsid w:val="000446D9"/>
    <w:rsid w:val="0005705C"/>
    <w:rsid w:val="0007342D"/>
    <w:rsid w:val="0008616D"/>
    <w:rsid w:val="00087AB9"/>
    <w:rsid w:val="000920B7"/>
    <w:rsid w:val="00095BDC"/>
    <w:rsid w:val="000B021F"/>
    <w:rsid w:val="000C6C37"/>
    <w:rsid w:val="000D63E1"/>
    <w:rsid w:val="000F1B7B"/>
    <w:rsid w:val="00106163"/>
    <w:rsid w:val="00111EF9"/>
    <w:rsid w:val="0011707B"/>
    <w:rsid w:val="00121847"/>
    <w:rsid w:val="00147CC6"/>
    <w:rsid w:val="0015226C"/>
    <w:rsid w:val="00161B5F"/>
    <w:rsid w:val="00180501"/>
    <w:rsid w:val="00186A3E"/>
    <w:rsid w:val="00187626"/>
    <w:rsid w:val="00196277"/>
    <w:rsid w:val="001A151D"/>
    <w:rsid w:val="001C7740"/>
    <w:rsid w:val="001D0E11"/>
    <w:rsid w:val="001D73C6"/>
    <w:rsid w:val="001D7417"/>
    <w:rsid w:val="00214608"/>
    <w:rsid w:val="00247145"/>
    <w:rsid w:val="0026450B"/>
    <w:rsid w:val="00264598"/>
    <w:rsid w:val="00291648"/>
    <w:rsid w:val="00292ADA"/>
    <w:rsid w:val="002A0449"/>
    <w:rsid w:val="002B6D3D"/>
    <w:rsid w:val="002F38F1"/>
    <w:rsid w:val="002F46B7"/>
    <w:rsid w:val="003046BC"/>
    <w:rsid w:val="003126C1"/>
    <w:rsid w:val="00316928"/>
    <w:rsid w:val="00321760"/>
    <w:rsid w:val="003337ED"/>
    <w:rsid w:val="00333D2F"/>
    <w:rsid w:val="00335532"/>
    <w:rsid w:val="00337F08"/>
    <w:rsid w:val="003451F9"/>
    <w:rsid w:val="00352D4C"/>
    <w:rsid w:val="00382C3E"/>
    <w:rsid w:val="003845DE"/>
    <w:rsid w:val="003846E0"/>
    <w:rsid w:val="0039139F"/>
    <w:rsid w:val="00393E52"/>
    <w:rsid w:val="003A68A8"/>
    <w:rsid w:val="003B38C7"/>
    <w:rsid w:val="003B79B9"/>
    <w:rsid w:val="003C1C10"/>
    <w:rsid w:val="003C731F"/>
    <w:rsid w:val="003D6FAE"/>
    <w:rsid w:val="003E5685"/>
    <w:rsid w:val="003F1B2F"/>
    <w:rsid w:val="00407EDD"/>
    <w:rsid w:val="00416FEA"/>
    <w:rsid w:val="00434582"/>
    <w:rsid w:val="004625B9"/>
    <w:rsid w:val="00474D3F"/>
    <w:rsid w:val="00476143"/>
    <w:rsid w:val="004815AA"/>
    <w:rsid w:val="004840B8"/>
    <w:rsid w:val="00487DFC"/>
    <w:rsid w:val="00492725"/>
    <w:rsid w:val="00495305"/>
    <w:rsid w:val="004A446E"/>
    <w:rsid w:val="004B0667"/>
    <w:rsid w:val="004B6D58"/>
    <w:rsid w:val="004B7949"/>
    <w:rsid w:val="004C796B"/>
    <w:rsid w:val="004D1E0C"/>
    <w:rsid w:val="004E5C67"/>
    <w:rsid w:val="004F3404"/>
    <w:rsid w:val="005034F2"/>
    <w:rsid w:val="00503A11"/>
    <w:rsid w:val="0050493A"/>
    <w:rsid w:val="00515FBB"/>
    <w:rsid w:val="00527CA7"/>
    <w:rsid w:val="00533AF1"/>
    <w:rsid w:val="00537F2F"/>
    <w:rsid w:val="005428E5"/>
    <w:rsid w:val="005615A8"/>
    <w:rsid w:val="005814B4"/>
    <w:rsid w:val="00591EC5"/>
    <w:rsid w:val="00595427"/>
    <w:rsid w:val="005A1D1E"/>
    <w:rsid w:val="005B0416"/>
    <w:rsid w:val="005B6AF9"/>
    <w:rsid w:val="005C1093"/>
    <w:rsid w:val="005D7D75"/>
    <w:rsid w:val="005E1815"/>
    <w:rsid w:val="005E1A1A"/>
    <w:rsid w:val="005E52CB"/>
    <w:rsid w:val="006011A5"/>
    <w:rsid w:val="00637FC0"/>
    <w:rsid w:val="006470F9"/>
    <w:rsid w:val="00647368"/>
    <w:rsid w:val="00647FC9"/>
    <w:rsid w:val="00660977"/>
    <w:rsid w:val="0069142D"/>
    <w:rsid w:val="006A79C7"/>
    <w:rsid w:val="006B1110"/>
    <w:rsid w:val="006C429C"/>
    <w:rsid w:val="006E002E"/>
    <w:rsid w:val="006E29F1"/>
    <w:rsid w:val="006E2B56"/>
    <w:rsid w:val="006F6C6F"/>
    <w:rsid w:val="007075D3"/>
    <w:rsid w:val="007100C6"/>
    <w:rsid w:val="0072275D"/>
    <w:rsid w:val="00723CAC"/>
    <w:rsid w:val="007308F5"/>
    <w:rsid w:val="00755717"/>
    <w:rsid w:val="007855A4"/>
    <w:rsid w:val="00792CA9"/>
    <w:rsid w:val="007A04BF"/>
    <w:rsid w:val="007A20D2"/>
    <w:rsid w:val="007A5A93"/>
    <w:rsid w:val="007B5D71"/>
    <w:rsid w:val="007D1C0C"/>
    <w:rsid w:val="007D3059"/>
    <w:rsid w:val="007F08FA"/>
    <w:rsid w:val="007F2ACC"/>
    <w:rsid w:val="00815E20"/>
    <w:rsid w:val="00835A19"/>
    <w:rsid w:val="00840382"/>
    <w:rsid w:val="00857CA1"/>
    <w:rsid w:val="008818CE"/>
    <w:rsid w:val="0089528C"/>
    <w:rsid w:val="008A1A32"/>
    <w:rsid w:val="008D3845"/>
    <w:rsid w:val="008D4C83"/>
    <w:rsid w:val="008E0D5A"/>
    <w:rsid w:val="008E11DA"/>
    <w:rsid w:val="008F003D"/>
    <w:rsid w:val="008F1CC3"/>
    <w:rsid w:val="008F46A0"/>
    <w:rsid w:val="00901A80"/>
    <w:rsid w:val="009154BB"/>
    <w:rsid w:val="00915F8C"/>
    <w:rsid w:val="00925667"/>
    <w:rsid w:val="00930392"/>
    <w:rsid w:val="00940348"/>
    <w:rsid w:val="00943A5F"/>
    <w:rsid w:val="009577C5"/>
    <w:rsid w:val="00960766"/>
    <w:rsid w:val="0096370C"/>
    <w:rsid w:val="00973A2E"/>
    <w:rsid w:val="0098142B"/>
    <w:rsid w:val="009909D7"/>
    <w:rsid w:val="0099445F"/>
    <w:rsid w:val="009A110E"/>
    <w:rsid w:val="009A3E20"/>
    <w:rsid w:val="009B0646"/>
    <w:rsid w:val="009B34D6"/>
    <w:rsid w:val="009B49DF"/>
    <w:rsid w:val="009C5D58"/>
    <w:rsid w:val="009D4C76"/>
    <w:rsid w:val="009F074C"/>
    <w:rsid w:val="009F58F9"/>
    <w:rsid w:val="009F7F23"/>
    <w:rsid w:val="00A03446"/>
    <w:rsid w:val="00A100BF"/>
    <w:rsid w:val="00A16E1B"/>
    <w:rsid w:val="00A207BC"/>
    <w:rsid w:val="00A24141"/>
    <w:rsid w:val="00A27BD3"/>
    <w:rsid w:val="00A301AD"/>
    <w:rsid w:val="00A41C88"/>
    <w:rsid w:val="00A43555"/>
    <w:rsid w:val="00A639ED"/>
    <w:rsid w:val="00A846D2"/>
    <w:rsid w:val="00A8570F"/>
    <w:rsid w:val="00A93E25"/>
    <w:rsid w:val="00AA2DB5"/>
    <w:rsid w:val="00AA3E4A"/>
    <w:rsid w:val="00AA6026"/>
    <w:rsid w:val="00AB42B3"/>
    <w:rsid w:val="00AB4B2A"/>
    <w:rsid w:val="00AD31DE"/>
    <w:rsid w:val="00AD3FE8"/>
    <w:rsid w:val="00AE6435"/>
    <w:rsid w:val="00AF7030"/>
    <w:rsid w:val="00B04C7C"/>
    <w:rsid w:val="00B07B17"/>
    <w:rsid w:val="00B11D39"/>
    <w:rsid w:val="00B4056A"/>
    <w:rsid w:val="00B73FCA"/>
    <w:rsid w:val="00B85854"/>
    <w:rsid w:val="00B95CA2"/>
    <w:rsid w:val="00BB1404"/>
    <w:rsid w:val="00BB1457"/>
    <w:rsid w:val="00BB376F"/>
    <w:rsid w:val="00BC13CF"/>
    <w:rsid w:val="00BC68AC"/>
    <w:rsid w:val="00BD054E"/>
    <w:rsid w:val="00BD0879"/>
    <w:rsid w:val="00BD1E91"/>
    <w:rsid w:val="00BD2198"/>
    <w:rsid w:val="00BD2900"/>
    <w:rsid w:val="00BD6C05"/>
    <w:rsid w:val="00BF01D7"/>
    <w:rsid w:val="00BF04C8"/>
    <w:rsid w:val="00BF4C8B"/>
    <w:rsid w:val="00C11EB5"/>
    <w:rsid w:val="00C13C20"/>
    <w:rsid w:val="00C212C0"/>
    <w:rsid w:val="00C21795"/>
    <w:rsid w:val="00C26BB0"/>
    <w:rsid w:val="00C31B9B"/>
    <w:rsid w:val="00C4252C"/>
    <w:rsid w:val="00C47431"/>
    <w:rsid w:val="00C51229"/>
    <w:rsid w:val="00C54A2E"/>
    <w:rsid w:val="00C60DFB"/>
    <w:rsid w:val="00C8714E"/>
    <w:rsid w:val="00CA127D"/>
    <w:rsid w:val="00CB115C"/>
    <w:rsid w:val="00CB33F8"/>
    <w:rsid w:val="00CB39E9"/>
    <w:rsid w:val="00CB7974"/>
    <w:rsid w:val="00CC1296"/>
    <w:rsid w:val="00CD4854"/>
    <w:rsid w:val="00CD49CD"/>
    <w:rsid w:val="00CE0052"/>
    <w:rsid w:val="00CE6380"/>
    <w:rsid w:val="00CE6878"/>
    <w:rsid w:val="00CF1DA9"/>
    <w:rsid w:val="00D0264D"/>
    <w:rsid w:val="00D21B28"/>
    <w:rsid w:val="00D31362"/>
    <w:rsid w:val="00D31E88"/>
    <w:rsid w:val="00D3641E"/>
    <w:rsid w:val="00D51C81"/>
    <w:rsid w:val="00D61C9C"/>
    <w:rsid w:val="00D66288"/>
    <w:rsid w:val="00D8000E"/>
    <w:rsid w:val="00D9373E"/>
    <w:rsid w:val="00DB006C"/>
    <w:rsid w:val="00DB0CEE"/>
    <w:rsid w:val="00DB28EA"/>
    <w:rsid w:val="00DC1BA9"/>
    <w:rsid w:val="00DC1CE5"/>
    <w:rsid w:val="00DD23DA"/>
    <w:rsid w:val="00DF29A4"/>
    <w:rsid w:val="00E16E85"/>
    <w:rsid w:val="00E201DF"/>
    <w:rsid w:val="00E23E2B"/>
    <w:rsid w:val="00E326F4"/>
    <w:rsid w:val="00E47271"/>
    <w:rsid w:val="00E550E3"/>
    <w:rsid w:val="00EA3D72"/>
    <w:rsid w:val="00EB4437"/>
    <w:rsid w:val="00EF21E4"/>
    <w:rsid w:val="00EF2552"/>
    <w:rsid w:val="00EF50BE"/>
    <w:rsid w:val="00EF775E"/>
    <w:rsid w:val="00F066D3"/>
    <w:rsid w:val="00F12D4F"/>
    <w:rsid w:val="00F2496D"/>
    <w:rsid w:val="00F310BF"/>
    <w:rsid w:val="00F32990"/>
    <w:rsid w:val="00F372BF"/>
    <w:rsid w:val="00F52BD7"/>
    <w:rsid w:val="00F81487"/>
    <w:rsid w:val="00F8605A"/>
    <w:rsid w:val="00F924A2"/>
    <w:rsid w:val="00FB3817"/>
    <w:rsid w:val="00FC1407"/>
    <w:rsid w:val="00FD16AC"/>
    <w:rsid w:val="00FE28A4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29450-1785-4E95-9FA8-502E2194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1"/>
    <w:qFormat/>
    <w:rsid w:val="00A846D2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A846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11">
    <w:name w:val="Заголовок 1 Знак1"/>
    <w:link w:val="1"/>
    <w:rsid w:val="00A846D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6A79C7"/>
    <w:pPr>
      <w:ind w:left="720"/>
      <w:contextualSpacing/>
    </w:pPr>
  </w:style>
  <w:style w:type="paragraph" w:customStyle="1" w:styleId="ConsPlusTitle">
    <w:name w:val="ConsPlusTitle"/>
    <w:rsid w:val="006A7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4">
    <w:name w:val="Заголовок таблицы"/>
    <w:basedOn w:val="a"/>
    <w:rsid w:val="00416FEA"/>
    <w:pPr>
      <w:suppressLineNumbers/>
      <w:jc w:val="center"/>
    </w:pPr>
    <w:rPr>
      <w:b/>
      <w:bCs/>
    </w:rPr>
  </w:style>
  <w:style w:type="paragraph" w:styleId="a5">
    <w:name w:val="Body Text"/>
    <w:basedOn w:val="a"/>
    <w:link w:val="a6"/>
    <w:uiPriority w:val="99"/>
    <w:rsid w:val="00940348"/>
    <w:pPr>
      <w:widowControl w:val="0"/>
      <w:spacing w:after="120"/>
    </w:pPr>
    <w:rPr>
      <w:rFonts w:eastAsia="Andale Sans UI" w:cs="Tahoma"/>
      <w:color w:val="00000A"/>
      <w:kern w:val="1"/>
      <w:szCs w:val="24"/>
      <w:lang w:eastAsia="zh-CN" w:bidi="ru-RU"/>
    </w:rPr>
  </w:style>
  <w:style w:type="character" w:customStyle="1" w:styleId="a6">
    <w:name w:val="Основной текст Знак"/>
    <w:basedOn w:val="a0"/>
    <w:link w:val="a5"/>
    <w:uiPriority w:val="99"/>
    <w:rsid w:val="00940348"/>
    <w:rPr>
      <w:rFonts w:ascii="Times New Roman" w:eastAsia="Andale Sans UI" w:hAnsi="Times New Roman" w:cs="Tahoma"/>
      <w:color w:val="00000A"/>
      <w:kern w:val="1"/>
      <w:sz w:val="24"/>
      <w:szCs w:val="24"/>
      <w:lang w:eastAsia="zh-CN" w:bidi="ru-RU"/>
    </w:rPr>
  </w:style>
  <w:style w:type="character" w:styleId="a7">
    <w:name w:val="Strong"/>
    <w:basedOn w:val="a0"/>
    <w:uiPriority w:val="22"/>
    <w:qFormat/>
    <w:rsid w:val="007075D3"/>
    <w:rPr>
      <w:b/>
      <w:bCs/>
    </w:rPr>
  </w:style>
  <w:style w:type="paragraph" w:styleId="a8">
    <w:name w:val="No Spacing"/>
    <w:uiPriority w:val="1"/>
    <w:qFormat/>
    <w:rsid w:val="007075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11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11DA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637FC0"/>
  </w:style>
  <w:style w:type="paragraph" w:styleId="ab">
    <w:name w:val="Normal (Web)"/>
    <w:basedOn w:val="a"/>
    <w:uiPriority w:val="99"/>
    <w:semiHidden/>
    <w:unhideWhenUsed/>
    <w:rsid w:val="00637FC0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FontStyle45">
    <w:name w:val="Font Style45"/>
    <w:rsid w:val="00AA2DB5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aliases w:val="Полужирный1,Интервал 0 pt1,Основной текст + 10 pt1"/>
    <w:uiPriority w:val="99"/>
    <w:rsid w:val="00434582"/>
    <w:rPr>
      <w:rFonts w:ascii="Times New Roman" w:hAnsi="Times New Roman" w:cs="Times New Roman"/>
      <w:b/>
      <w:bCs/>
      <w:spacing w:val="1"/>
      <w:sz w:val="22"/>
      <w:szCs w:val="22"/>
      <w:u w:val="none"/>
    </w:rPr>
  </w:style>
  <w:style w:type="character" w:styleId="ac">
    <w:name w:val="Placeholder Text"/>
    <w:basedOn w:val="a0"/>
    <w:uiPriority w:val="99"/>
    <w:semiHidden/>
    <w:rsid w:val="00E23E2B"/>
    <w:rPr>
      <w:color w:val="808080"/>
    </w:rPr>
  </w:style>
  <w:style w:type="paragraph" w:customStyle="1" w:styleId="ad">
    <w:name w:val="Содержимое врезки"/>
    <w:basedOn w:val="a5"/>
    <w:rsid w:val="00264598"/>
    <w:pPr>
      <w:widowControl/>
    </w:pPr>
    <w:rPr>
      <w:rFonts w:eastAsia="Times New Roman" w:cs="Times New Roman"/>
      <w:color w:val="auto"/>
      <w:kern w:val="0"/>
      <w:szCs w:val="20"/>
      <w:lang w:eastAsia="ar-SA" w:bidi="ar-SA"/>
    </w:rPr>
  </w:style>
  <w:style w:type="paragraph" w:styleId="ae">
    <w:name w:val="header"/>
    <w:basedOn w:val="a"/>
    <w:link w:val="af"/>
    <w:uiPriority w:val="99"/>
    <w:unhideWhenUsed/>
    <w:rsid w:val="002F38F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F38F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0">
    <w:name w:val="footer"/>
    <w:basedOn w:val="a"/>
    <w:link w:val="af1"/>
    <w:unhideWhenUsed/>
    <w:rsid w:val="002F38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F38F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2">
    <w:name w:val="Hyperlink"/>
    <w:basedOn w:val="a0"/>
    <w:uiPriority w:val="99"/>
    <w:unhideWhenUsed/>
    <w:rsid w:val="0050493A"/>
    <w:rPr>
      <w:color w:val="0563C1" w:themeColor="hyperlink"/>
      <w:u w:val="single"/>
    </w:rPr>
  </w:style>
  <w:style w:type="paragraph" w:customStyle="1" w:styleId="ConsPlusTitlePage">
    <w:name w:val="ConsPlusTitlePage"/>
    <w:rsid w:val="008952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8952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Заголовок"/>
    <w:basedOn w:val="a"/>
    <w:next w:val="a5"/>
    <w:rsid w:val="0089528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table" w:styleId="af4">
    <w:name w:val="Table Grid"/>
    <w:basedOn w:val="a1"/>
    <w:uiPriority w:val="39"/>
    <w:rsid w:val="00895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edradm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D51C8-59F2-4AB2-87FF-7C5FF209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13</Pages>
  <Words>3292</Words>
  <Characters>18771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178</cp:revision>
  <cp:lastPrinted>2024-07-22T02:24:00Z</cp:lastPrinted>
  <dcterms:created xsi:type="dcterms:W3CDTF">2020-10-06T07:12:00Z</dcterms:created>
  <dcterms:modified xsi:type="dcterms:W3CDTF">2024-07-22T07:49:00Z</dcterms:modified>
</cp:coreProperties>
</file>