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6463A5" w:rsidRDefault="00674958" w:rsidP="00CF1210">
      <w:pPr>
        <w:pStyle w:val="4"/>
        <w:rPr>
          <w:sz w:val="24"/>
          <w:szCs w:val="24"/>
        </w:rPr>
      </w:pPr>
    </w:p>
    <w:p w:rsidR="004108E4" w:rsidRDefault="004108E4" w:rsidP="00CF1210">
      <w:pPr>
        <w:pStyle w:val="4"/>
      </w:pPr>
      <w:r w:rsidRPr="00CF1210">
        <w:t>ПОСТАНОВЛЕНИЕ</w:t>
      </w:r>
    </w:p>
    <w:p w:rsidR="00DC13FC" w:rsidRPr="00DC13FC" w:rsidRDefault="00DC13FC" w:rsidP="00DC13FC">
      <w:pPr>
        <w:rPr>
          <w:lang w:eastAsia="ar-SA"/>
        </w:rPr>
      </w:pPr>
    </w:p>
    <w:p w:rsidR="004108E4" w:rsidRPr="00DC13FC" w:rsidRDefault="00FC61D7" w:rsidP="00DC13FC">
      <w:pPr>
        <w:pStyle w:val="af9"/>
        <w:spacing w:line="283" w:lineRule="exact"/>
        <w:ind w:left="0" w:right="-1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</w:rPr>
        <w:t>18.06.</w:t>
      </w:r>
      <w:r w:rsidR="00DC13FC" w:rsidRPr="00DC13FC">
        <w:rPr>
          <w:rFonts w:ascii="Times New Roman" w:hAnsi="Times New Roman" w:cs="Times New Roman"/>
          <w:b w:val="0"/>
          <w:bCs/>
        </w:rPr>
        <w:t>202</w:t>
      </w:r>
      <w:r w:rsidR="00DD7647" w:rsidRPr="00B3639F">
        <w:rPr>
          <w:rFonts w:ascii="Times New Roman" w:hAnsi="Times New Roman" w:cs="Times New Roman"/>
          <w:b w:val="0"/>
          <w:bCs/>
        </w:rPr>
        <w:t>4</w:t>
      </w:r>
      <w:r w:rsidR="00DC13FC" w:rsidRPr="00DC13FC">
        <w:rPr>
          <w:rFonts w:ascii="Times New Roman" w:hAnsi="Times New Roman" w:cs="Times New Roman"/>
          <w:b w:val="0"/>
          <w:bCs/>
        </w:rPr>
        <w:t xml:space="preserve">  </w:t>
      </w:r>
      <w:r w:rsidR="00DC13FC">
        <w:rPr>
          <w:rFonts w:ascii="Times New Roman" w:hAnsi="Times New Roman" w:cs="Times New Roman"/>
          <w:b w:val="0"/>
          <w:bCs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bCs/>
        </w:rPr>
        <w:t xml:space="preserve">                              </w:t>
      </w:r>
      <w:bookmarkStart w:id="0" w:name="_GoBack"/>
      <w:bookmarkEnd w:id="0"/>
      <w:r w:rsidR="00DC13FC">
        <w:rPr>
          <w:rFonts w:ascii="Times New Roman" w:hAnsi="Times New Roman" w:cs="Times New Roman"/>
          <w:b w:val="0"/>
          <w:bCs/>
        </w:rPr>
        <w:t xml:space="preserve">                             </w:t>
      </w:r>
      <w:r w:rsidR="00DC13FC" w:rsidRPr="00DC13FC">
        <w:rPr>
          <w:rFonts w:ascii="Times New Roman" w:hAnsi="Times New Roman" w:cs="Times New Roman"/>
          <w:b w:val="0"/>
          <w:bCs/>
        </w:rPr>
        <w:t xml:space="preserve">№ </w:t>
      </w:r>
      <w:r>
        <w:rPr>
          <w:rFonts w:ascii="Times New Roman" w:hAnsi="Times New Roman" w:cs="Times New Roman"/>
          <w:b w:val="0"/>
          <w:bCs/>
        </w:rPr>
        <w:t>184</w:t>
      </w: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463A5" w:rsidRDefault="004108E4" w:rsidP="004108E4">
      <w:pPr>
        <w:jc w:val="center"/>
        <w:rPr>
          <w:lang w:eastAsia="ar-SA"/>
        </w:rPr>
      </w:pPr>
      <w:r w:rsidRPr="004108E4">
        <w:rPr>
          <w:b/>
          <w:bCs/>
        </w:rPr>
        <w:t>г. Кедровый</w:t>
      </w:r>
      <w:r w:rsidR="006463A5" w:rsidRPr="006463A5">
        <w:rPr>
          <w:lang w:eastAsia="ar-SA"/>
        </w:rPr>
        <w:t xml:space="preserve"> </w:t>
      </w:r>
    </w:p>
    <w:p w:rsidR="006463A5" w:rsidRDefault="006463A5" w:rsidP="004108E4">
      <w:pPr>
        <w:jc w:val="center"/>
        <w:rPr>
          <w:lang w:eastAsia="ar-SA"/>
        </w:rPr>
      </w:pPr>
    </w:p>
    <w:p w:rsidR="006463A5" w:rsidRDefault="006463A5" w:rsidP="004108E4">
      <w:pPr>
        <w:jc w:val="center"/>
        <w:rPr>
          <w:lang w:eastAsia="ar-SA"/>
        </w:rPr>
      </w:pPr>
      <w:r w:rsidRPr="005F3159">
        <w:rPr>
          <w:lang w:eastAsia="ar-SA"/>
        </w:rPr>
        <w:t xml:space="preserve">О внесении изменений в постановление Администрации города Кедрового </w:t>
      </w:r>
    </w:p>
    <w:p w:rsidR="006463A5" w:rsidRDefault="006463A5" w:rsidP="004108E4">
      <w:pPr>
        <w:jc w:val="center"/>
        <w:rPr>
          <w:iCs/>
          <w:lang w:eastAsia="ar-SA"/>
        </w:rPr>
      </w:pPr>
      <w:r w:rsidRPr="005F3159">
        <w:rPr>
          <w:lang w:eastAsia="ar-SA"/>
        </w:rPr>
        <w:t>от 06.11.2020 № 367 «</w:t>
      </w:r>
      <w:r w:rsidRPr="005F3159">
        <w:rPr>
          <w:iCs/>
          <w:lang w:eastAsia="ar-SA"/>
        </w:rPr>
        <w:t xml:space="preserve">Об утверждении муниципальной программы «Доступная среда </w:t>
      </w:r>
    </w:p>
    <w:p w:rsidR="004108E4" w:rsidRDefault="006463A5" w:rsidP="004108E4">
      <w:pPr>
        <w:jc w:val="center"/>
        <w:rPr>
          <w:iCs/>
          <w:lang w:eastAsia="ar-SA"/>
        </w:rPr>
      </w:pPr>
      <w:r w:rsidRPr="005F3159">
        <w:rPr>
          <w:iCs/>
          <w:lang w:eastAsia="ar-SA"/>
        </w:rPr>
        <w:t>на территории муниципального образования «Город Кедровый»</w:t>
      </w:r>
    </w:p>
    <w:p w:rsidR="006463A5" w:rsidRPr="004108E4" w:rsidRDefault="006463A5" w:rsidP="004108E4">
      <w:pPr>
        <w:jc w:val="center"/>
        <w:rPr>
          <w:b/>
          <w:bCs/>
        </w:rPr>
      </w:pPr>
    </w:p>
    <w:p w:rsidR="005F3159" w:rsidRPr="005F3159" w:rsidRDefault="005F3159" w:rsidP="005F3159">
      <w:pPr>
        <w:suppressAutoHyphens/>
        <w:jc w:val="both"/>
        <w:rPr>
          <w:lang w:eastAsia="ar-SA"/>
        </w:rPr>
      </w:pPr>
      <w:r w:rsidRPr="005F3159">
        <w:rPr>
          <w:b/>
          <w:bCs/>
          <w:lang w:eastAsia="ar-SA"/>
        </w:rPr>
        <w:tab/>
      </w:r>
      <w:r w:rsidRPr="005F3159">
        <w:rPr>
          <w:bCs/>
          <w:lang w:eastAsia="ar-SA"/>
        </w:rPr>
        <w:t>В соответствии с р</w:t>
      </w:r>
      <w:r w:rsidRPr="005F3159">
        <w:rPr>
          <w:lang w:eastAsia="ar-SA"/>
        </w:rPr>
        <w:t>ешени</w:t>
      </w:r>
      <w:r w:rsidR="00DC13FC">
        <w:rPr>
          <w:lang w:eastAsia="ar-SA"/>
        </w:rPr>
        <w:t>я</w:t>
      </w:r>
      <w:r w:rsidRPr="005F3159">
        <w:rPr>
          <w:lang w:eastAsia="ar-SA"/>
        </w:rPr>
        <w:t>м</w:t>
      </w:r>
      <w:r w:rsidR="00DC13FC">
        <w:rPr>
          <w:lang w:eastAsia="ar-SA"/>
        </w:rPr>
        <w:t>и</w:t>
      </w:r>
      <w:r w:rsidRPr="005F3159">
        <w:rPr>
          <w:lang w:eastAsia="ar-SA"/>
        </w:rPr>
        <w:t xml:space="preserve"> Думы города Кедрового </w:t>
      </w:r>
      <w:r w:rsidR="00394FBE" w:rsidRPr="00394FBE">
        <w:rPr>
          <w:lang w:eastAsia="ar-SA"/>
        </w:rPr>
        <w:t xml:space="preserve">от </w:t>
      </w:r>
      <w:r w:rsidR="00DD7647" w:rsidRPr="00DD7647">
        <w:rPr>
          <w:lang w:eastAsia="ar-SA"/>
        </w:rPr>
        <w:t>25</w:t>
      </w:r>
      <w:r w:rsidR="00394FBE" w:rsidRPr="00394FBE">
        <w:rPr>
          <w:lang w:eastAsia="ar-SA"/>
        </w:rPr>
        <w:t>.12.202</w:t>
      </w:r>
      <w:r w:rsidR="00DD7647" w:rsidRPr="00DD7647">
        <w:rPr>
          <w:lang w:eastAsia="ar-SA"/>
        </w:rPr>
        <w:t>3</w:t>
      </w:r>
      <w:r w:rsidR="00394FBE" w:rsidRPr="00394FBE">
        <w:rPr>
          <w:lang w:eastAsia="ar-SA"/>
        </w:rPr>
        <w:t xml:space="preserve"> № </w:t>
      </w:r>
      <w:r w:rsidR="00DD7647" w:rsidRPr="00DD7647">
        <w:rPr>
          <w:lang w:eastAsia="ar-SA"/>
        </w:rPr>
        <w:t>62</w:t>
      </w:r>
      <w:r w:rsidR="00394FBE" w:rsidRPr="00394FBE">
        <w:rPr>
          <w:lang w:eastAsia="ar-SA"/>
        </w:rPr>
        <w:t xml:space="preserve"> «О бюджете города Кедрового на 202</w:t>
      </w:r>
      <w:r w:rsidR="00DD7647" w:rsidRPr="00DD7647">
        <w:rPr>
          <w:lang w:eastAsia="ar-SA"/>
        </w:rPr>
        <w:t>4</w:t>
      </w:r>
      <w:r w:rsidR="00394FBE" w:rsidRPr="00394FBE">
        <w:rPr>
          <w:lang w:eastAsia="ar-SA"/>
        </w:rPr>
        <w:t xml:space="preserve"> год и на плановый период 202</w:t>
      </w:r>
      <w:r w:rsidR="00DD7647" w:rsidRPr="00DD7647">
        <w:rPr>
          <w:lang w:eastAsia="ar-SA"/>
        </w:rPr>
        <w:t>5</w:t>
      </w:r>
      <w:r w:rsidR="00394FBE" w:rsidRPr="00394FBE">
        <w:rPr>
          <w:lang w:eastAsia="ar-SA"/>
        </w:rPr>
        <w:t xml:space="preserve"> и 202</w:t>
      </w:r>
      <w:r w:rsidR="00DD7647" w:rsidRPr="00DD7647">
        <w:rPr>
          <w:lang w:eastAsia="ar-SA"/>
        </w:rPr>
        <w:t>6</w:t>
      </w:r>
      <w:r w:rsidR="00394FBE" w:rsidRPr="00394FBE">
        <w:rPr>
          <w:lang w:eastAsia="ar-SA"/>
        </w:rPr>
        <w:t xml:space="preserve"> годов»</w:t>
      </w:r>
    </w:p>
    <w:p w:rsidR="004108E4" w:rsidRPr="00314239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08E4" w:rsidRPr="00277FA1" w:rsidRDefault="004108E4" w:rsidP="00626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314239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08E4" w:rsidRPr="004108E4" w:rsidRDefault="004108E4" w:rsidP="005F315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5F3159" w:rsidRPr="005F3159">
        <w:t xml:space="preserve">«Доступная среда на территории муниципального образования «Город Кедровый»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5F3159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5F3159">
        <w:t>6</w:t>
      </w:r>
      <w:r w:rsidR="000F0CA9">
        <w:t>7</w:t>
      </w:r>
      <w:r w:rsidR="00E040F6">
        <w:t>,</w:t>
      </w:r>
      <w:r w:rsidRPr="004108E4">
        <w:t xml:space="preserve"> следующие изменения:</w:t>
      </w:r>
    </w:p>
    <w:p w:rsidR="004108E4" w:rsidRDefault="00635F9D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разделе 1</w:t>
      </w:r>
      <w:r w:rsidR="003E7222">
        <w:t xml:space="preserve"> </w:t>
      </w:r>
      <w:r w:rsidR="000F0CA9">
        <w:t>П</w:t>
      </w:r>
      <w:r w:rsidR="003E7222">
        <w:t xml:space="preserve">рограммы </w:t>
      </w:r>
      <w:r w:rsidR="004108E4">
        <w:t>изложить в новой редакции:</w:t>
      </w:r>
    </w:p>
    <w:tbl>
      <w:tblPr>
        <w:tblStyle w:val="16"/>
        <w:tblpPr w:leftFromText="180" w:rightFromText="180" w:vertAnchor="text" w:tblpX="-147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51"/>
        <w:gridCol w:w="1854"/>
        <w:gridCol w:w="1855"/>
        <w:gridCol w:w="993"/>
        <w:gridCol w:w="991"/>
        <w:gridCol w:w="839"/>
        <w:gridCol w:w="709"/>
        <w:gridCol w:w="728"/>
        <w:gridCol w:w="724"/>
        <w:gridCol w:w="816"/>
      </w:tblGrid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1.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Наименование </w:t>
            </w:r>
          </w:p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муниципальной программы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Доступная среда на территории муниципального образования «Город Кедровый» (далее – муниципальная программа, Программа)</w:t>
            </w:r>
          </w:p>
        </w:tc>
      </w:tr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2.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Администрация города Кедрового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3.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Соисполнители муниципальной программы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-</w:t>
            </w:r>
          </w:p>
        </w:tc>
      </w:tr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4.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Отдел образования администрации муниципального образования «Город Кедровый»</w:t>
            </w:r>
          </w:p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Муниципальное казенное общеобразовательное учреждение средняя общеобразовательная школа № 1 г. Кедрового</w:t>
            </w:r>
          </w:p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Муниципальное казенное дошкольное образовательное учреждение -детский сад № 1 «Родничок» г. Кедрового</w:t>
            </w:r>
          </w:p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Муниципальное учреждение «Культура»</w:t>
            </w:r>
          </w:p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Муниципальное учреждение «Централизованная библиотечная система»</w:t>
            </w:r>
          </w:p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Муниципальное бюджетное общеобразовательное учреждение дополнительного образования «Детская школа искусств» г. Кедрового</w:t>
            </w:r>
          </w:p>
        </w:tc>
      </w:tr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5.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Цель социально-экономического развития муниципального образования </w:t>
            </w:r>
            <w:r w:rsidRPr="00DD7647">
              <w:rPr>
                <w:lang w:eastAsia="ar-SA"/>
              </w:rPr>
              <w:lastRenderedPageBreak/>
              <w:t>«Город Кедровый», на реализацию которой направлена муниципальная программа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lastRenderedPageBreak/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lastRenderedPageBreak/>
              <w:t>6.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Цель муниципальной программы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Создание условий, способствующих интеграции инвалидов в общество и повышению качества их жизни</w:t>
            </w:r>
          </w:p>
        </w:tc>
      </w:tr>
      <w:tr w:rsidR="00952B7D" w:rsidRPr="00DD7647" w:rsidTr="00B3639F">
        <w:tc>
          <w:tcPr>
            <w:tcW w:w="551" w:type="dxa"/>
            <w:vMerge w:val="restart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7.</w:t>
            </w:r>
          </w:p>
        </w:tc>
        <w:tc>
          <w:tcPr>
            <w:tcW w:w="1854" w:type="dxa"/>
            <w:vMerge w:val="restart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55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Показатели цели</w:t>
            </w:r>
          </w:p>
        </w:tc>
        <w:tc>
          <w:tcPr>
            <w:tcW w:w="993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2020 год </w:t>
            </w:r>
            <w:r w:rsidRPr="00DD7647">
              <w:rPr>
                <w:sz w:val="20"/>
                <w:szCs w:val="20"/>
                <w:lang w:eastAsia="ar-SA"/>
              </w:rPr>
              <w:t>(оценка)</w:t>
            </w:r>
          </w:p>
        </w:tc>
        <w:tc>
          <w:tcPr>
            <w:tcW w:w="991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2021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83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2022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70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2023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728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2024 год</w:t>
            </w:r>
          </w:p>
        </w:tc>
        <w:tc>
          <w:tcPr>
            <w:tcW w:w="724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 xml:space="preserve">2025 </w:t>
            </w:r>
            <w:r>
              <w:rPr>
                <w:lang w:eastAsia="ar-SA"/>
              </w:rPr>
              <w:t>год</w:t>
            </w:r>
          </w:p>
        </w:tc>
        <w:tc>
          <w:tcPr>
            <w:tcW w:w="816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 год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 «Город Кедровый», %</w:t>
            </w:r>
          </w:p>
        </w:tc>
        <w:tc>
          <w:tcPr>
            <w:tcW w:w="993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Не проводили мониторинг</w:t>
            </w:r>
          </w:p>
        </w:tc>
        <w:tc>
          <w:tcPr>
            <w:tcW w:w="991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35</w:t>
            </w:r>
          </w:p>
        </w:tc>
        <w:tc>
          <w:tcPr>
            <w:tcW w:w="83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40</w:t>
            </w:r>
          </w:p>
        </w:tc>
        <w:tc>
          <w:tcPr>
            <w:tcW w:w="70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45</w:t>
            </w:r>
          </w:p>
        </w:tc>
        <w:tc>
          <w:tcPr>
            <w:tcW w:w="728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50</w:t>
            </w:r>
          </w:p>
        </w:tc>
        <w:tc>
          <w:tcPr>
            <w:tcW w:w="724" w:type="dxa"/>
          </w:tcPr>
          <w:p w:rsidR="00DD7647" w:rsidRPr="00DD7647" w:rsidRDefault="004A3C39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  <w:tc>
          <w:tcPr>
            <w:tcW w:w="816" w:type="dxa"/>
          </w:tcPr>
          <w:p w:rsidR="00DD7647" w:rsidRPr="00DD7647" w:rsidRDefault="004A3C39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</w:tc>
      </w:tr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8.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Задачи муниципальной программы 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маломобильных групп населения;</w:t>
            </w:r>
          </w:p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Задача 2.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маломобильных групп населения (далее – МГН);</w:t>
            </w:r>
          </w:p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Задача 3. Обеспечение равного доступа лиц с ограниченными возможностями к информации.</w:t>
            </w:r>
          </w:p>
        </w:tc>
      </w:tr>
      <w:tr w:rsidR="00952B7D" w:rsidRPr="00DD7647" w:rsidTr="00B3639F">
        <w:tc>
          <w:tcPr>
            <w:tcW w:w="551" w:type="dxa"/>
            <w:vMerge w:val="restart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9.</w:t>
            </w:r>
          </w:p>
        </w:tc>
        <w:tc>
          <w:tcPr>
            <w:tcW w:w="1854" w:type="dxa"/>
            <w:vMerge w:val="restart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55" w:type="dxa"/>
          </w:tcPr>
          <w:p w:rsidR="00DD7647" w:rsidRPr="00DD7647" w:rsidRDefault="00DD7647" w:rsidP="00B3639F">
            <w:pPr>
              <w:suppressAutoHyphens/>
              <w:jc w:val="both"/>
              <w:rPr>
                <w:highlight w:val="yellow"/>
                <w:lang w:eastAsia="ar-SA"/>
              </w:rPr>
            </w:pPr>
            <w:r w:rsidRPr="00DD7647">
              <w:rPr>
                <w:lang w:eastAsia="ar-SA"/>
              </w:rPr>
              <w:t>Показатели задач</w:t>
            </w:r>
          </w:p>
        </w:tc>
        <w:tc>
          <w:tcPr>
            <w:tcW w:w="993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2020 год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sz w:val="20"/>
                <w:szCs w:val="20"/>
                <w:lang w:eastAsia="ar-SA"/>
              </w:rPr>
              <w:t>(оценка)</w:t>
            </w:r>
          </w:p>
        </w:tc>
        <w:tc>
          <w:tcPr>
            <w:tcW w:w="991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2021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83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2022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70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2023</w:t>
            </w:r>
          </w:p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728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2024 год</w:t>
            </w:r>
          </w:p>
        </w:tc>
        <w:tc>
          <w:tcPr>
            <w:tcW w:w="724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 год</w:t>
            </w:r>
          </w:p>
        </w:tc>
        <w:tc>
          <w:tcPr>
            <w:tcW w:w="816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 год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маломобильных групп населения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Доля общеобразовательных учреждений, в которых создана </w:t>
            </w:r>
            <w:r w:rsidRPr="00DD7647">
              <w:rPr>
                <w:lang w:eastAsia="ar-SA"/>
              </w:rPr>
              <w:lastRenderedPageBreak/>
              <w:t>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993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lastRenderedPageBreak/>
              <w:t>100</w:t>
            </w:r>
          </w:p>
        </w:tc>
        <w:tc>
          <w:tcPr>
            <w:tcW w:w="991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83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0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28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24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16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993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27</w:t>
            </w:r>
          </w:p>
        </w:tc>
        <w:tc>
          <w:tcPr>
            <w:tcW w:w="991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36</w:t>
            </w:r>
          </w:p>
        </w:tc>
        <w:tc>
          <w:tcPr>
            <w:tcW w:w="83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37</w:t>
            </w:r>
          </w:p>
        </w:tc>
        <w:tc>
          <w:tcPr>
            <w:tcW w:w="70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39</w:t>
            </w:r>
          </w:p>
        </w:tc>
        <w:tc>
          <w:tcPr>
            <w:tcW w:w="728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40</w:t>
            </w:r>
          </w:p>
        </w:tc>
        <w:tc>
          <w:tcPr>
            <w:tcW w:w="724" w:type="dxa"/>
          </w:tcPr>
          <w:p w:rsidR="00DD7647" w:rsidRPr="00DD7647" w:rsidRDefault="004A3C39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  <w:tc>
          <w:tcPr>
            <w:tcW w:w="816" w:type="dxa"/>
          </w:tcPr>
          <w:p w:rsidR="00DD7647" w:rsidRPr="00DD7647" w:rsidRDefault="004A3C39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993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57</w:t>
            </w:r>
          </w:p>
        </w:tc>
        <w:tc>
          <w:tcPr>
            <w:tcW w:w="991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61</w:t>
            </w:r>
          </w:p>
        </w:tc>
        <w:tc>
          <w:tcPr>
            <w:tcW w:w="83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64</w:t>
            </w:r>
          </w:p>
        </w:tc>
        <w:tc>
          <w:tcPr>
            <w:tcW w:w="70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66</w:t>
            </w:r>
          </w:p>
        </w:tc>
        <w:tc>
          <w:tcPr>
            <w:tcW w:w="728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70</w:t>
            </w:r>
          </w:p>
        </w:tc>
        <w:tc>
          <w:tcPr>
            <w:tcW w:w="724" w:type="dxa"/>
          </w:tcPr>
          <w:p w:rsidR="00DD7647" w:rsidRPr="00DD7647" w:rsidRDefault="004A3C39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</w:t>
            </w:r>
          </w:p>
        </w:tc>
        <w:tc>
          <w:tcPr>
            <w:tcW w:w="816" w:type="dxa"/>
          </w:tcPr>
          <w:p w:rsidR="00DD7647" w:rsidRPr="00DD7647" w:rsidRDefault="004A3C39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Задача 2.Оснащение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Доля приоритетных объектов социальной инфраструктур</w:t>
            </w:r>
            <w:r w:rsidRPr="00DD7647">
              <w:rPr>
                <w:lang w:eastAsia="ar-SA"/>
              </w:rPr>
              <w:lastRenderedPageBreak/>
              <w:t>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(МГН) на территории муниципального образования «Город Кедровый», %</w:t>
            </w:r>
          </w:p>
        </w:tc>
        <w:tc>
          <w:tcPr>
            <w:tcW w:w="993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lastRenderedPageBreak/>
              <w:t>23</w:t>
            </w:r>
          </w:p>
        </w:tc>
        <w:tc>
          <w:tcPr>
            <w:tcW w:w="991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25</w:t>
            </w:r>
          </w:p>
        </w:tc>
        <w:tc>
          <w:tcPr>
            <w:tcW w:w="83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28</w:t>
            </w:r>
          </w:p>
        </w:tc>
        <w:tc>
          <w:tcPr>
            <w:tcW w:w="709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30</w:t>
            </w:r>
          </w:p>
        </w:tc>
        <w:tc>
          <w:tcPr>
            <w:tcW w:w="728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33</w:t>
            </w:r>
          </w:p>
        </w:tc>
        <w:tc>
          <w:tcPr>
            <w:tcW w:w="724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816" w:type="dxa"/>
          </w:tcPr>
          <w:p w:rsidR="00DD7647" w:rsidRPr="00DD7647" w:rsidRDefault="00DD7647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Доля автомобильного транспорта, оборудованного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993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991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839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09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28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24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16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993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991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83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0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28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100</w:t>
            </w:r>
          </w:p>
        </w:tc>
        <w:tc>
          <w:tcPr>
            <w:tcW w:w="724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16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Задача 3. Обеспечение равного доступа лиц с ограниченными возможностями к информации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Количество публикаций в средствах массовой информации и сети интернет по информированию инвалидов и </w:t>
            </w:r>
            <w:r w:rsidRPr="00DD7647">
              <w:rPr>
                <w:lang w:eastAsia="ar-SA"/>
              </w:rPr>
              <w:lastRenderedPageBreak/>
              <w:t>других МГН, ед.</w:t>
            </w:r>
          </w:p>
        </w:tc>
        <w:tc>
          <w:tcPr>
            <w:tcW w:w="993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lastRenderedPageBreak/>
              <w:t>3</w:t>
            </w:r>
          </w:p>
        </w:tc>
        <w:tc>
          <w:tcPr>
            <w:tcW w:w="991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4</w:t>
            </w:r>
          </w:p>
        </w:tc>
        <w:tc>
          <w:tcPr>
            <w:tcW w:w="83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4</w:t>
            </w:r>
          </w:p>
        </w:tc>
        <w:tc>
          <w:tcPr>
            <w:tcW w:w="70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4</w:t>
            </w:r>
          </w:p>
        </w:tc>
        <w:tc>
          <w:tcPr>
            <w:tcW w:w="728" w:type="dxa"/>
          </w:tcPr>
          <w:p w:rsidR="00952B7D" w:rsidRPr="00952B7D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4</w:t>
            </w:r>
          </w:p>
        </w:tc>
        <w:tc>
          <w:tcPr>
            <w:tcW w:w="724" w:type="dxa"/>
          </w:tcPr>
          <w:p w:rsidR="00952B7D" w:rsidRPr="00952B7D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16" w:type="dxa"/>
          </w:tcPr>
          <w:p w:rsidR="00952B7D" w:rsidRPr="00952B7D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Количество муниципальных мероприятий, проводимых для инвалидов и других МГН, ед.</w:t>
            </w:r>
          </w:p>
        </w:tc>
        <w:tc>
          <w:tcPr>
            <w:tcW w:w="993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0</w:t>
            </w:r>
          </w:p>
        </w:tc>
        <w:tc>
          <w:tcPr>
            <w:tcW w:w="991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11</w:t>
            </w:r>
          </w:p>
        </w:tc>
        <w:tc>
          <w:tcPr>
            <w:tcW w:w="83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11</w:t>
            </w:r>
          </w:p>
        </w:tc>
        <w:tc>
          <w:tcPr>
            <w:tcW w:w="70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11</w:t>
            </w:r>
          </w:p>
        </w:tc>
        <w:tc>
          <w:tcPr>
            <w:tcW w:w="728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11</w:t>
            </w:r>
          </w:p>
        </w:tc>
        <w:tc>
          <w:tcPr>
            <w:tcW w:w="724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16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993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30</w:t>
            </w:r>
          </w:p>
        </w:tc>
        <w:tc>
          <w:tcPr>
            <w:tcW w:w="991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30</w:t>
            </w:r>
          </w:p>
        </w:tc>
        <w:tc>
          <w:tcPr>
            <w:tcW w:w="83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30</w:t>
            </w:r>
          </w:p>
        </w:tc>
        <w:tc>
          <w:tcPr>
            <w:tcW w:w="709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30</w:t>
            </w:r>
          </w:p>
        </w:tc>
        <w:tc>
          <w:tcPr>
            <w:tcW w:w="728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lang w:eastAsia="ar-SA"/>
              </w:rPr>
              <w:t>30</w:t>
            </w:r>
          </w:p>
        </w:tc>
        <w:tc>
          <w:tcPr>
            <w:tcW w:w="724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816" w:type="dxa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</w:tr>
      <w:tr w:rsidR="00952B7D" w:rsidRPr="00DD7647" w:rsidTr="00B3639F">
        <w:tc>
          <w:tcPr>
            <w:tcW w:w="551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10.</w:t>
            </w:r>
          </w:p>
        </w:tc>
        <w:tc>
          <w:tcPr>
            <w:tcW w:w="1854" w:type="dxa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Сроки и этапы реализации</w:t>
            </w:r>
          </w:p>
        </w:tc>
        <w:tc>
          <w:tcPr>
            <w:tcW w:w="7655" w:type="dxa"/>
            <w:gridSpan w:val="8"/>
          </w:tcPr>
          <w:p w:rsidR="00DD7647" w:rsidRPr="00DD7647" w:rsidRDefault="00DD7647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2021 – 20</w:t>
            </w:r>
            <w:r w:rsidR="00952B7D">
              <w:rPr>
                <w:lang w:eastAsia="ar-SA"/>
              </w:rPr>
              <w:t>26</w:t>
            </w:r>
            <w:r w:rsidRPr="00DD7647">
              <w:rPr>
                <w:lang w:eastAsia="ar-SA"/>
              </w:rPr>
              <w:t xml:space="preserve"> годы</w:t>
            </w:r>
          </w:p>
        </w:tc>
      </w:tr>
      <w:tr w:rsidR="00952B7D" w:rsidRPr="00DD7647" w:rsidTr="00B3639F">
        <w:tc>
          <w:tcPr>
            <w:tcW w:w="551" w:type="dxa"/>
            <w:vMerge w:val="restart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11.</w:t>
            </w:r>
          </w:p>
        </w:tc>
        <w:tc>
          <w:tcPr>
            <w:tcW w:w="1854" w:type="dxa"/>
            <w:vMerge w:val="restart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55" w:type="dxa"/>
          </w:tcPr>
          <w:p w:rsidR="00952B7D" w:rsidRPr="00DD7647" w:rsidRDefault="00952B7D" w:rsidP="00B3639F">
            <w:pPr>
              <w:suppressAutoHyphens/>
              <w:jc w:val="both"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Источники </w:t>
            </w:r>
          </w:p>
        </w:tc>
        <w:tc>
          <w:tcPr>
            <w:tcW w:w="993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Всего </w:t>
            </w:r>
          </w:p>
        </w:tc>
        <w:tc>
          <w:tcPr>
            <w:tcW w:w="991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2021 </w:t>
            </w:r>
          </w:p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839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2022 </w:t>
            </w:r>
          </w:p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709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 xml:space="preserve">2023 </w:t>
            </w:r>
          </w:p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год</w:t>
            </w:r>
          </w:p>
        </w:tc>
        <w:tc>
          <w:tcPr>
            <w:tcW w:w="728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 w:rsidRPr="00DD7647">
              <w:rPr>
                <w:lang w:eastAsia="ar-SA"/>
              </w:rPr>
              <w:t>2024 год</w:t>
            </w:r>
          </w:p>
        </w:tc>
        <w:tc>
          <w:tcPr>
            <w:tcW w:w="724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 год</w:t>
            </w:r>
          </w:p>
        </w:tc>
        <w:tc>
          <w:tcPr>
            <w:tcW w:w="816" w:type="dxa"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 год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widowControl w:val="0"/>
              <w:autoSpaceDE w:val="0"/>
              <w:autoSpaceDN w:val="0"/>
            </w:pPr>
            <w:r w:rsidRPr="00DD7647">
              <w:t>Итого по всем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259,97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239,25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15,39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5,33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widowControl w:val="0"/>
              <w:autoSpaceDE w:val="0"/>
              <w:autoSpaceDN w:val="0"/>
            </w:pPr>
            <w:r w:rsidRPr="00DD7647"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widowControl w:val="0"/>
              <w:autoSpaceDE w:val="0"/>
              <w:autoSpaceDN w:val="0"/>
            </w:pPr>
            <w:r w:rsidRPr="00DD7647">
              <w:t>областной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widowControl w:val="0"/>
              <w:autoSpaceDE w:val="0"/>
              <w:autoSpaceDN w:val="0"/>
            </w:pPr>
            <w:r w:rsidRPr="00DD7647"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259,97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239,25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15,39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5,33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</w:tr>
      <w:tr w:rsidR="00B3639F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widowControl w:val="0"/>
              <w:autoSpaceDE w:val="0"/>
              <w:autoSpaceDN w:val="0"/>
            </w:pPr>
            <w:r w:rsidRPr="00DD7647"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</w:tr>
      <w:tr w:rsidR="00952B7D" w:rsidRPr="00DD7647" w:rsidTr="00B3639F">
        <w:tc>
          <w:tcPr>
            <w:tcW w:w="551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4" w:type="dxa"/>
            <w:vMerge/>
          </w:tcPr>
          <w:p w:rsidR="00952B7D" w:rsidRPr="00DD7647" w:rsidRDefault="00952B7D" w:rsidP="00B3639F">
            <w:pPr>
              <w:suppressAutoHyphens/>
              <w:rPr>
                <w:lang w:eastAsia="ar-SA"/>
              </w:rPr>
            </w:pPr>
          </w:p>
        </w:tc>
        <w:tc>
          <w:tcPr>
            <w:tcW w:w="1855" w:type="dxa"/>
          </w:tcPr>
          <w:p w:rsidR="00952B7D" w:rsidRPr="00DD7647" w:rsidRDefault="00952B7D" w:rsidP="00B3639F">
            <w:pPr>
              <w:widowControl w:val="0"/>
              <w:autoSpaceDE w:val="0"/>
              <w:autoSpaceDN w:val="0"/>
            </w:pPr>
            <w:r w:rsidRPr="00DD7647">
              <w:t>Потребность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Pr="00DD7647" w:rsidRDefault="00952B7D" w:rsidP="00B3639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D7647">
              <w:rPr>
                <w:color w:val="000000"/>
                <w:lang w:eastAsia="ar-SA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7D" w:rsidRDefault="00952B7D" w:rsidP="00B3639F">
            <w:pPr>
              <w:jc w:val="center"/>
            </w:pPr>
            <w:r w:rsidRPr="00BB65CB">
              <w:rPr>
                <w:color w:val="000000"/>
                <w:lang w:eastAsia="ar-SA"/>
              </w:rPr>
              <w:t>0,00</w:t>
            </w:r>
          </w:p>
        </w:tc>
      </w:tr>
    </w:tbl>
    <w:p w:rsidR="00DD7647" w:rsidRDefault="00DD7647" w:rsidP="00DD7647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136BAF" w:rsidRPr="00C852EA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tbl>
      <w:tblPr>
        <w:tblW w:w="10067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86"/>
        <w:gridCol w:w="478"/>
        <w:gridCol w:w="291"/>
        <w:gridCol w:w="2053"/>
        <w:gridCol w:w="1701"/>
        <w:gridCol w:w="716"/>
        <w:gridCol w:w="716"/>
        <w:gridCol w:w="596"/>
        <w:gridCol w:w="696"/>
        <w:gridCol w:w="537"/>
        <w:gridCol w:w="114"/>
        <w:gridCol w:w="594"/>
        <w:gridCol w:w="57"/>
        <w:gridCol w:w="654"/>
      </w:tblGrid>
      <w:tr w:rsidR="00A874BA" w:rsidRPr="00B3639F" w:rsidTr="008502DE">
        <w:trPr>
          <w:trHeight w:val="20"/>
          <w:tblHeader/>
        </w:trPr>
        <w:tc>
          <w:tcPr>
            <w:tcW w:w="1633" w:type="dxa"/>
            <w:gridSpan w:val="4"/>
            <w:tcMar>
              <w:left w:w="28" w:type="dxa"/>
              <w:right w:w="28" w:type="dxa"/>
            </w:tcMar>
            <w:vAlign w:val="center"/>
          </w:tcPr>
          <w:p w:rsidR="00B3639F" w:rsidRPr="00B3639F" w:rsidRDefault="00B3639F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Код аналитической программной классификации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39F" w:rsidRPr="00B3639F" w:rsidRDefault="00B3639F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39F" w:rsidRPr="00B3639F" w:rsidRDefault="00B3639F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Ответственный исполнитель, соисполнитель</w:t>
            </w:r>
          </w:p>
        </w:tc>
        <w:tc>
          <w:tcPr>
            <w:tcW w:w="4678" w:type="dxa"/>
            <w:gridSpan w:val="9"/>
          </w:tcPr>
          <w:p w:rsidR="00B3639F" w:rsidRPr="00B3639F" w:rsidRDefault="00B3639F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Расходы бюджета муниципального образования, тыс. рублей</w:t>
            </w:r>
          </w:p>
        </w:tc>
      </w:tr>
      <w:tr w:rsidR="00A874BA" w:rsidRPr="00B3639F" w:rsidTr="008502DE">
        <w:trPr>
          <w:trHeight w:val="20"/>
          <w:tblHeader/>
        </w:trPr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МП</w:t>
            </w:r>
          </w:p>
        </w:tc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Пп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ОМ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М</w:t>
            </w: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rPr>
                <w:rFonts w:eastAsia="Calibri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A874BA" w:rsidRPr="00B3639F" w:rsidRDefault="00A874BA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A874BA" w:rsidRPr="00A874BA" w:rsidRDefault="00A874BA" w:rsidP="00A874BA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708" w:type="dxa"/>
            <w:gridSpan w:val="2"/>
            <w:vAlign w:val="center"/>
          </w:tcPr>
          <w:p w:rsidR="00A874BA" w:rsidRPr="00A874BA" w:rsidRDefault="00A874BA" w:rsidP="00A874BA">
            <w:pPr>
              <w:jc w:val="center"/>
              <w:rPr>
                <w:rFonts w:eastAsia="Calibri"/>
              </w:rPr>
            </w:pPr>
            <w:r w:rsidRPr="00A874BA">
              <w:rPr>
                <w:rFonts w:eastAsia="Calibri"/>
              </w:rPr>
              <w:t>2025 год</w:t>
            </w:r>
          </w:p>
        </w:tc>
        <w:tc>
          <w:tcPr>
            <w:tcW w:w="709" w:type="dxa"/>
            <w:gridSpan w:val="2"/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</w:rPr>
            </w:pPr>
            <w:r w:rsidRPr="00A874BA">
              <w:rPr>
                <w:rFonts w:eastAsia="Calibri"/>
              </w:rPr>
              <w:t>2026 год</w:t>
            </w:r>
          </w:p>
        </w:tc>
      </w:tr>
      <w:tr w:rsidR="003324B3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х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Муниципальная программа «Доступная среда</w:t>
            </w:r>
            <w:r w:rsidRPr="00B3639F">
              <w:rPr>
                <w:lang w:eastAsia="ar-SA"/>
              </w:rPr>
              <w:t xml:space="preserve"> </w:t>
            </w:r>
            <w:r w:rsidRPr="00B3639F">
              <w:rPr>
                <w:rFonts w:eastAsia="Calibri"/>
                <w:bCs/>
              </w:rPr>
              <w:t xml:space="preserve">на территории </w:t>
            </w:r>
            <w:r w:rsidRPr="00B3639F">
              <w:rPr>
                <w:rFonts w:eastAsia="Calibri"/>
                <w:bCs/>
              </w:rPr>
              <w:lastRenderedPageBreak/>
              <w:t>муниципального образования «Город Кедровый»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lastRenderedPageBreak/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239,25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239,25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A874BA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Pr="00A874BA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Pr="00A874BA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</w:tr>
      <w:tr w:rsidR="003324B3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15,39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A874BA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Pr="00A874BA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Pr="00A874BA" w:rsidRDefault="00A874BA" w:rsidP="00A874BA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A874BA" w:rsidRDefault="00A874BA" w:rsidP="00A874BA">
            <w:pPr>
              <w:jc w:val="center"/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Default="00A874BA" w:rsidP="00A874BA">
            <w:pPr>
              <w:jc w:val="center"/>
            </w:pPr>
            <w: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Default="00A874BA" w:rsidP="00A874BA">
            <w:pPr>
              <w:jc w:val="center"/>
            </w:pPr>
            <w: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Default="00A874BA" w:rsidP="00A874BA">
            <w:pPr>
              <w:jc w:val="center"/>
            </w:pPr>
            <w: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B3639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B3639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Pr="00B3639F" w:rsidRDefault="00A874BA" w:rsidP="00B3639F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МКОУ ДО «ДШИ»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20,72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15,39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A874BA" w:rsidRPr="00B3639F" w:rsidRDefault="00A874BA" w:rsidP="00A874BA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10067" w:type="dxa"/>
            <w:gridSpan w:val="15"/>
          </w:tcPr>
          <w:p w:rsidR="00B3639F" w:rsidRPr="00B3639F" w:rsidRDefault="00B3639F" w:rsidP="00B3639F">
            <w:pPr>
              <w:jc w:val="both"/>
              <w:rPr>
                <w:rFonts w:eastAsia="Calibri"/>
              </w:rPr>
            </w:pPr>
            <w:r w:rsidRPr="00B3639F">
              <w:rPr>
                <w:rFonts w:eastAsia="Calibri"/>
              </w:rPr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МГН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Основное мероприятие «Повышение уровня доступности приоритетных объектов и услуг в приоритетных сферах жизнедеятельности»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15,39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20,72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15,39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МКОУ ДО «ДШИ»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239,25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239,25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1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Повышение уровня доступности приоритетных объектов в сфере образования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7C63CB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C63CB" w:rsidRPr="00B3639F" w:rsidRDefault="007C63CB" w:rsidP="007C63CB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C63CB" w:rsidRDefault="007C63CB" w:rsidP="007C63CB">
            <w:pPr>
              <w:jc w:val="center"/>
            </w:pPr>
            <w:r w:rsidRPr="00B3639F">
              <w:rPr>
                <w:rFonts w:eastAsia="Calibri"/>
                <w:lang w:eastAsia="ar-SA"/>
              </w:rPr>
              <w:t>0,00</w:t>
            </w:r>
          </w:p>
        </w:tc>
      </w:tr>
      <w:tr w:rsidR="003324B3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2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 xml:space="preserve">Повышение уровня доступности приоритетных объектов в сфере культуры, физической культуры и спорта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rPr>
                <w:rFonts w:eastAsia="Calibri"/>
                <w:lang w:eastAsia="ar-SA"/>
              </w:rPr>
            </w:pPr>
            <w:r w:rsidRPr="00B3639F">
              <w:rPr>
                <w:rFonts w:eastAsia="Calibri"/>
                <w:lang w:eastAsia="ar-SA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color w:val="000000"/>
                <w:lang w:eastAsia="ar-SA"/>
              </w:rPr>
              <w:t>15,39</w:t>
            </w:r>
          </w:p>
        </w:tc>
        <w:tc>
          <w:tcPr>
            <w:tcW w:w="696" w:type="dxa"/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</w:tr>
      <w:tr w:rsidR="003324B3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20,72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15,39</w:t>
            </w:r>
          </w:p>
        </w:tc>
        <w:tc>
          <w:tcPr>
            <w:tcW w:w="696" w:type="dxa"/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bCs/>
                <w:lang w:eastAsia="ar-SA"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</w:tr>
      <w:tr w:rsidR="003324B3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rPr>
                <w:rFonts w:eastAsia="Calibri"/>
                <w:bCs/>
                <w:lang w:eastAsia="ar-SA"/>
              </w:rPr>
            </w:pPr>
            <w:r w:rsidRPr="00B3639F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239,25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239,25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3324B3" w:rsidRPr="00B3639F" w:rsidRDefault="003324B3" w:rsidP="003324B3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</w:tr>
      <w:tr w:rsidR="003324B3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3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Обеспечение доступности приоритетных объектов социальной инфраструктуры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</w:tr>
      <w:tr w:rsidR="003324B3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3324B3" w:rsidRPr="00B3639F" w:rsidRDefault="003324B3" w:rsidP="003324B3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3324B3" w:rsidRDefault="003324B3" w:rsidP="003324B3">
            <w:pPr>
              <w:jc w:val="center"/>
            </w:pPr>
            <w:r w:rsidRPr="00B3639F">
              <w:rPr>
                <w:rFonts w:eastAsia="Calibri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10067" w:type="dxa"/>
            <w:gridSpan w:val="15"/>
          </w:tcPr>
          <w:p w:rsidR="00B3639F" w:rsidRPr="00B3639F" w:rsidRDefault="00B3639F" w:rsidP="00B3639F">
            <w:pPr>
              <w:jc w:val="both"/>
              <w:rPr>
                <w:rFonts w:eastAsia="Calibri"/>
              </w:rPr>
            </w:pPr>
            <w:r w:rsidRPr="00B3639F">
              <w:rPr>
                <w:rFonts w:eastAsia="Calibri"/>
              </w:rPr>
              <w:t>Задача 2.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02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Основное мероприятие «Проведение работ по повышению уровня доступности объектов социальной инфраструктуры и услуг в приоритетных сферах жизнедеятельности инвалидов и других МГН»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02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1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Повышение уровня доступности для инвалидов и других МГН автомобильного транспорта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02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2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Создание в дошкольных образовательных организациях, условий для получения детьми-инвалидами качественного образования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736B33"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747866" w:rsidRPr="00B3639F" w:rsidRDefault="00747866" w:rsidP="00B363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A874BA" w:rsidRPr="00B3639F" w:rsidTr="008502DE">
        <w:trPr>
          <w:trHeight w:val="20"/>
        </w:trPr>
        <w:tc>
          <w:tcPr>
            <w:tcW w:w="10067" w:type="dxa"/>
            <w:gridSpan w:val="15"/>
          </w:tcPr>
          <w:p w:rsidR="00B3639F" w:rsidRPr="00B3639F" w:rsidRDefault="00B3639F" w:rsidP="00B3639F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lastRenderedPageBreak/>
              <w:t>Задача 3. Обеспечение равного доступа лиц с ограниченными возможностями к информации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03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 xml:space="preserve">Основное мероприятие «Комплекс информационных, просветительских, культурно-досуговых мероприятий»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Администра</w:t>
            </w:r>
            <w:r w:rsidR="008502DE">
              <w:rPr>
                <w:rFonts w:eastAsia="Calibri"/>
                <w:bCs/>
              </w:rPr>
              <w:t>-</w:t>
            </w:r>
            <w:r w:rsidRPr="00B3639F">
              <w:rPr>
                <w:rFonts w:eastAsia="Calibri"/>
                <w:bCs/>
              </w:rPr>
              <w:t>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03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1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Мероприятия по повышению уровня доступности официальных сайтов муниципальных учреждении для лиц с ограниченными возможностями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lang w:eastAsia="en-US"/>
              </w:rPr>
            </w:pPr>
            <w:r w:rsidRPr="00B3639F">
              <w:rPr>
                <w:rFonts w:eastAsia="Calibri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03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2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Ежегодная подписка на газету «В краю кедровом»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  <w:r w:rsidRPr="00B3639F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  <w:tr w:rsidR="00747866" w:rsidRPr="00B3639F" w:rsidTr="008502DE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rPr>
                <w:rFonts w:eastAsia="Calibri"/>
                <w:bCs/>
              </w:rPr>
            </w:pPr>
            <w:r w:rsidRPr="00B3639F">
              <w:rPr>
                <w:rFonts w:eastAsia="Calibri"/>
                <w:bCs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747866" w:rsidRPr="00B3639F" w:rsidRDefault="00747866" w:rsidP="00747866">
            <w:pPr>
              <w:jc w:val="center"/>
              <w:rPr>
                <w:rFonts w:eastAsia="Calibri"/>
              </w:rPr>
            </w:pPr>
            <w:r w:rsidRPr="00B3639F">
              <w:rPr>
                <w:rFonts w:eastAsia="Calibri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  <w:tc>
          <w:tcPr>
            <w:tcW w:w="652" w:type="dxa"/>
            <w:vAlign w:val="center"/>
          </w:tcPr>
          <w:p w:rsidR="00747866" w:rsidRDefault="00747866" w:rsidP="00747866">
            <w:pPr>
              <w:jc w:val="center"/>
            </w:pPr>
            <w:r w:rsidRPr="00B3639F">
              <w:rPr>
                <w:lang w:eastAsia="ar-SA"/>
              </w:rPr>
              <w:t>0,00</w:t>
            </w:r>
          </w:p>
        </w:tc>
      </w:tr>
    </w:tbl>
    <w:p w:rsidR="00DA5990" w:rsidRPr="00314239" w:rsidRDefault="00DA5990" w:rsidP="00DA5990">
      <w:pPr>
        <w:tabs>
          <w:tab w:val="left" w:pos="993"/>
          <w:tab w:val="left" w:pos="3420"/>
        </w:tabs>
        <w:jc w:val="both"/>
        <w:rPr>
          <w:sz w:val="22"/>
          <w:szCs w:val="22"/>
        </w:rPr>
      </w:pPr>
    </w:p>
    <w:p w:rsidR="000A2A6D" w:rsidRPr="000A2A6D" w:rsidRDefault="000A2A6D" w:rsidP="00314239">
      <w:pPr>
        <w:jc w:val="center"/>
      </w:pPr>
      <w:r w:rsidRPr="000A2A6D">
        <w:t>Перечень</w:t>
      </w:r>
    </w:p>
    <w:p w:rsidR="000A2A6D" w:rsidRPr="000A2A6D" w:rsidRDefault="000A2A6D" w:rsidP="00314239">
      <w:pPr>
        <w:widowControl w:val="0"/>
        <w:autoSpaceDE w:val="0"/>
        <w:autoSpaceDN w:val="0"/>
        <w:jc w:val="center"/>
      </w:pPr>
      <w:r w:rsidRPr="000A2A6D">
        <w:t>основных мероприятий</w:t>
      </w:r>
    </w:p>
    <w:p w:rsidR="000A2A6D" w:rsidRDefault="000A2A6D" w:rsidP="00314239">
      <w:pPr>
        <w:widowControl w:val="0"/>
        <w:autoSpaceDE w:val="0"/>
        <w:autoSpaceDN w:val="0"/>
        <w:jc w:val="center"/>
      </w:pPr>
      <w:r w:rsidRPr="000A2A6D">
        <w:t>и ресурсное обеспечение реализации муниципальной программы «Доступная среда на территории муниципального образования</w:t>
      </w:r>
    </w:p>
    <w:p w:rsidR="000A2A6D" w:rsidRDefault="000A2A6D" w:rsidP="00314239">
      <w:pPr>
        <w:widowControl w:val="0"/>
        <w:autoSpaceDE w:val="0"/>
        <w:autoSpaceDN w:val="0"/>
        <w:jc w:val="center"/>
      </w:pPr>
      <w:r w:rsidRPr="000A2A6D">
        <w:t>«Город Кедровый»</w:t>
      </w:r>
    </w:p>
    <w:tbl>
      <w:tblPr>
        <w:tblW w:w="9898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352"/>
        <w:gridCol w:w="1901"/>
        <w:gridCol w:w="1984"/>
        <w:gridCol w:w="716"/>
        <w:gridCol w:w="716"/>
        <w:gridCol w:w="596"/>
        <w:gridCol w:w="496"/>
        <w:gridCol w:w="28"/>
        <w:gridCol w:w="628"/>
        <w:gridCol w:w="80"/>
        <w:gridCol w:w="576"/>
        <w:gridCol w:w="40"/>
        <w:gridCol w:w="616"/>
        <w:gridCol w:w="19"/>
      </w:tblGrid>
      <w:tr w:rsidR="00747866" w:rsidRPr="00747866" w:rsidTr="00747866">
        <w:trPr>
          <w:gridAfter w:val="1"/>
          <w:wAfter w:w="19" w:type="dxa"/>
          <w:trHeight w:val="20"/>
          <w:tblHeader/>
        </w:trPr>
        <w:tc>
          <w:tcPr>
            <w:tcW w:w="1502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9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  <w:lang w:eastAsia="en-US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92" w:type="dxa"/>
            <w:gridSpan w:val="10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Значение показателей</w:t>
            </w:r>
          </w:p>
        </w:tc>
      </w:tr>
      <w:tr w:rsidR="00747866" w:rsidRPr="00747866" w:rsidTr="00747866">
        <w:trPr>
          <w:gridAfter w:val="1"/>
          <w:wAfter w:w="19" w:type="dxa"/>
          <w:trHeight w:val="253"/>
          <w:tblHeader/>
        </w:trPr>
        <w:tc>
          <w:tcPr>
            <w:tcW w:w="150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 xml:space="preserve">Итого </w:t>
            </w:r>
          </w:p>
        </w:tc>
        <w:tc>
          <w:tcPr>
            <w:tcW w:w="71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59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49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656" w:type="dxa"/>
            <w:gridSpan w:val="2"/>
            <w:vMerge w:val="restart"/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656" w:type="dxa"/>
            <w:gridSpan w:val="2"/>
            <w:vMerge w:val="restart"/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656" w:type="dxa"/>
            <w:gridSpan w:val="2"/>
            <w:vMerge w:val="restart"/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 год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  <w:tblHeader/>
        </w:trPr>
        <w:tc>
          <w:tcPr>
            <w:tcW w:w="57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МП</w:t>
            </w:r>
          </w:p>
        </w:tc>
        <w:tc>
          <w:tcPr>
            <w:tcW w:w="57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ОМ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</w:t>
            </w: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6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6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 xml:space="preserve">Муниципальная программа «Доступная среда на территории муниципального </w:t>
            </w:r>
            <w:r w:rsidRPr="00747866">
              <w:rPr>
                <w:rFonts w:eastAsia="Calibri"/>
                <w:sz w:val="22"/>
                <w:szCs w:val="22"/>
              </w:rPr>
              <w:lastRenderedPageBreak/>
              <w:t>образования «Город Кедровый»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5,33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5,33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0,00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747866" w:rsidRDefault="00747866" w:rsidP="00747866">
            <w:pPr>
              <w:jc w:val="center"/>
            </w:pPr>
            <w:r w:rsidRPr="00752A57">
              <w:t>0,00</w:t>
            </w:r>
          </w:p>
        </w:tc>
      </w:tr>
      <w:tr w:rsidR="00747866" w:rsidRPr="00747866" w:rsidTr="00747866">
        <w:trPr>
          <w:trHeight w:val="20"/>
        </w:trPr>
        <w:tc>
          <w:tcPr>
            <w:tcW w:w="9898" w:type="dxa"/>
            <w:gridSpan w:val="16"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47866">
              <w:rPr>
                <w:sz w:val="22"/>
                <w:szCs w:val="22"/>
              </w:rPr>
              <w:t>Задача 1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МГН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Основное мероприятие «Повышение уровня доступности приоритетных объектов и услуг в приоритетных сферах жизнедеятельности»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5,33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lang w:eastAsia="ar-SA"/>
              </w:rPr>
              <w:t>5,33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4A3C39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4A3C39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747866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4A3C39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76</w:t>
            </w:r>
          </w:p>
        </w:tc>
        <w:tc>
          <w:tcPr>
            <w:tcW w:w="656" w:type="dxa"/>
            <w:gridSpan w:val="2"/>
            <w:vAlign w:val="center"/>
          </w:tcPr>
          <w:p w:rsidR="00747866" w:rsidRPr="00747866" w:rsidRDefault="004A3C39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Повышение уровня доступности приоритетных объектов в сфере образования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747866" w:rsidRPr="00747866" w:rsidTr="0074786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47866" w:rsidRPr="00747866" w:rsidRDefault="00747866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E63FBD" w:rsidRPr="00747866" w:rsidTr="004A3C39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Повышение уровня доступности приоритетных объектов в сфере культуры,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15,39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5,33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</w:tr>
      <w:tr w:rsidR="00E63FBD" w:rsidRPr="00747866" w:rsidTr="004A3C39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</w:tr>
      <w:tr w:rsidR="00E63FBD" w:rsidRPr="00747866" w:rsidTr="004A3C39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</w:tr>
      <w:tr w:rsidR="00E63FBD" w:rsidRPr="00747866" w:rsidTr="004A3C39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lang w:eastAsia="ar-SA"/>
              </w:rPr>
            </w:pPr>
            <w:r w:rsidRPr="00747866">
              <w:rPr>
                <w:color w:val="000000"/>
                <w:lang w:eastAsia="ar-SA"/>
              </w:rPr>
              <w:t>15,39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5,33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</w:tr>
      <w:tr w:rsidR="00E63FBD" w:rsidRPr="00747866" w:rsidTr="004A3C39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</w:tr>
      <w:tr w:rsidR="00E63FBD" w:rsidRPr="00747866" w:rsidTr="004A3C39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4A3C39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47866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Default="00E63FBD" w:rsidP="004A3C39">
            <w:pPr>
              <w:jc w:val="center"/>
            </w:pPr>
            <w:r w:rsidRPr="006B323F">
              <w:rPr>
                <w:rFonts w:eastAsia="Calibri"/>
                <w:lang w:eastAsia="ar-SA"/>
              </w:rPr>
              <w:t>0,00</w:t>
            </w:r>
          </w:p>
        </w:tc>
      </w:tr>
      <w:tr w:rsidR="00E63FBD" w:rsidRPr="00747866" w:rsidTr="00A11362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E35970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 xml:space="preserve"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</w:t>
            </w:r>
            <w:r w:rsidRPr="00747866">
              <w:rPr>
                <w:rFonts w:eastAsia="Calibri"/>
                <w:sz w:val="22"/>
                <w:szCs w:val="22"/>
              </w:rPr>
              <w:lastRenderedPageBreak/>
              <w:t>культуры и спорт,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4A3C39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4A3C39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</w:tr>
      <w:tr w:rsidR="00E63FBD" w:rsidRPr="00747866" w:rsidTr="009F672F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Обеспечение доступности приоритетных объектов социальной инфраструктуры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9F672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9F672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9F672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9F672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9F672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4D6E9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B47538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4A3C39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4A3C39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</w:tr>
      <w:tr w:rsidR="00747866" w:rsidRPr="00747866" w:rsidTr="00747866">
        <w:trPr>
          <w:trHeight w:val="20"/>
        </w:trPr>
        <w:tc>
          <w:tcPr>
            <w:tcW w:w="9898" w:type="dxa"/>
            <w:gridSpan w:val="16"/>
            <w:tcMar>
              <w:left w:w="28" w:type="dxa"/>
              <w:right w:w="28" w:type="dxa"/>
            </w:tcMar>
          </w:tcPr>
          <w:p w:rsidR="00747866" w:rsidRPr="00747866" w:rsidRDefault="00747866" w:rsidP="0074786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47866">
              <w:rPr>
                <w:sz w:val="22"/>
                <w:szCs w:val="22"/>
              </w:rPr>
              <w:t>Задача 2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E63FBD" w:rsidRPr="00747866" w:rsidTr="00477CD6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 xml:space="preserve">Основное мероприятие «Проведение работ по повышению уровня доступности объектов социальной инфраструктуры и услуг в приоритетных </w:t>
            </w:r>
            <w:r w:rsidRPr="00747866">
              <w:rPr>
                <w:rFonts w:eastAsia="Calibri"/>
                <w:sz w:val="22"/>
                <w:szCs w:val="22"/>
              </w:rPr>
              <w:lastRenderedPageBreak/>
              <w:t>сферах жизнедеятельности инвалидов и других МГН»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477CD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4A3C39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1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3618CE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3618CE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3618CE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8D70EB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AC37D1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E63FBD" w:rsidRPr="00747866" w:rsidRDefault="00E63FBD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(МГН) на территории муниципального образования «Город Кедровый»,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</w:t>
            </w:r>
          </w:p>
        </w:tc>
      </w:tr>
      <w:tr w:rsidR="00E63FBD" w:rsidRPr="00747866" w:rsidTr="006F022C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E63FBD" w:rsidRPr="00747866" w:rsidRDefault="00E63FBD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Доля автомобильного транспорта, оборудованного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E63FBD" w:rsidRPr="00747866" w:rsidTr="0056061A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E63FBD" w:rsidRPr="00747866" w:rsidRDefault="00E63FBD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 xml:space="preserve">Доля детей-инвалидов в возрасте от 1,5 года до 7 лет, охваченных </w:t>
            </w:r>
            <w:r w:rsidRPr="00747866">
              <w:rPr>
                <w:sz w:val="22"/>
                <w:szCs w:val="22"/>
                <w:lang w:eastAsia="ar-SA"/>
              </w:rPr>
              <w:lastRenderedPageBreak/>
              <w:t>дошкольным образованием,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E63FBD" w:rsidRPr="00747866" w:rsidTr="006F6626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Повышение уровня доступности для инвалидов и других МГН автомобильного транспорта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</w:tr>
      <w:tr w:rsidR="00E63FBD" w:rsidRPr="00747866" w:rsidTr="006F662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</w:tr>
      <w:tr w:rsidR="00E63FBD" w:rsidRPr="00747866" w:rsidTr="006F662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</w:tr>
      <w:tr w:rsidR="00E63FBD" w:rsidRPr="00747866" w:rsidTr="006F662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</w:tr>
      <w:tr w:rsidR="00E63FBD" w:rsidRPr="00747866" w:rsidTr="006F662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</w:tr>
      <w:tr w:rsidR="00E63FBD" w:rsidRPr="00747866" w:rsidTr="006F6626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</w:tr>
      <w:tr w:rsidR="00E63FBD" w:rsidRPr="00747866" w:rsidTr="00624D1C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C5085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Доля автомобильного транспорта, оборудованного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E63FBD" w:rsidRPr="00747866" w:rsidTr="00D06B9C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Создание в дошкольных образовательных организациях, условий для получения детьми-инвалидами качественного образования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D06B9C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A853B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A853B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A853B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A853B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2134C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5E0B59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747866" w:rsidRPr="00747866" w:rsidTr="00747866">
        <w:trPr>
          <w:trHeight w:val="20"/>
        </w:trPr>
        <w:tc>
          <w:tcPr>
            <w:tcW w:w="9898" w:type="dxa"/>
            <w:gridSpan w:val="16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747866" w:rsidRPr="00747866" w:rsidRDefault="00747866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Задача 3 Обеспечение равного доступа лиц с ограниченными возможностями к информации</w:t>
            </w:r>
          </w:p>
        </w:tc>
      </w:tr>
      <w:tr w:rsidR="00E63FBD" w:rsidRPr="00747866" w:rsidTr="00E576CD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 xml:space="preserve">Основное мероприятие «Комплекс информационных, просветительских, культурно-досуговых мероприятий»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E576CD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E576CD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E576CD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E576CD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E576CD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9428A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8E6583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E63FBD" w:rsidRPr="00747866" w:rsidRDefault="00E63FBD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 xml:space="preserve">Количество публикаций в средствах массовой информации и сети интернет по информированию </w:t>
            </w:r>
            <w:r w:rsidRPr="00747866">
              <w:rPr>
                <w:sz w:val="22"/>
                <w:szCs w:val="22"/>
                <w:lang w:eastAsia="ar-SA"/>
              </w:rPr>
              <w:lastRenderedPageBreak/>
              <w:t>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E63FBD" w:rsidRPr="00747866" w:rsidTr="007247CE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E63FBD" w:rsidRPr="00747866" w:rsidRDefault="00E63FBD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Количество муниципальных мероприятий, проводимых для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</w:tc>
      </w:tr>
      <w:tr w:rsidR="00E63FBD" w:rsidRPr="00747866" w:rsidTr="00A276DC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E63FBD" w:rsidRPr="00747866" w:rsidRDefault="00E63FBD" w:rsidP="0074786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47866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656" w:type="dxa"/>
            <w:gridSpan w:val="2"/>
            <w:vAlign w:val="center"/>
          </w:tcPr>
          <w:p w:rsidR="00E63FBD" w:rsidRPr="00747866" w:rsidRDefault="00E63FBD" w:rsidP="0074786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</w:t>
            </w:r>
          </w:p>
        </w:tc>
      </w:tr>
      <w:tr w:rsidR="00E63FBD" w:rsidRPr="00747866" w:rsidTr="00C95934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Мероприятия по повышению уровня доступности официальных сайтов муниципальных учреждении для лиц с ограниченными возможностями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9593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9593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9593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9593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95934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8901B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732C3D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63FBD" w:rsidRPr="00747866" w:rsidTr="00C345A1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 xml:space="preserve">Ежегодная подписка на газету </w:t>
            </w:r>
            <w:r w:rsidRPr="00747866">
              <w:rPr>
                <w:rFonts w:eastAsia="Calibri"/>
                <w:sz w:val="22"/>
                <w:szCs w:val="22"/>
              </w:rPr>
              <w:lastRenderedPageBreak/>
              <w:t>«В краю кедровом»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 xml:space="preserve">Объем финансирования всего (тыс. рублей), </w:t>
            </w:r>
            <w:r w:rsidRPr="00747866">
              <w:rPr>
                <w:rFonts w:eastAsia="Calibri"/>
                <w:sz w:val="22"/>
                <w:szCs w:val="22"/>
              </w:rPr>
              <w:lastRenderedPageBreak/>
              <w:t>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345A1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345A1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345A1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345A1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C345A1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E63FBD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3FBD" w:rsidRPr="00747866" w:rsidTr="00652A4F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E63FBD" w:rsidRPr="00747866" w:rsidTr="00C84A31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866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3FBD" w:rsidRPr="00747866" w:rsidRDefault="00E63FBD" w:rsidP="007478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</w:tr>
    </w:tbl>
    <w:p w:rsidR="00747866" w:rsidRPr="000A2A6D" w:rsidRDefault="00747866" w:rsidP="00314239">
      <w:pPr>
        <w:widowControl w:val="0"/>
        <w:autoSpaceDE w:val="0"/>
        <w:autoSpaceDN w:val="0"/>
        <w:jc w:val="center"/>
      </w:pP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E63FBD">
        <w:t>28</w:t>
      </w:r>
      <w:r w:rsidR="00DC13FC">
        <w:t xml:space="preserve"> </w:t>
      </w:r>
      <w:r w:rsidR="00E63FBD">
        <w:t>мая</w:t>
      </w:r>
      <w:r w:rsidR="00DC13FC">
        <w:t xml:space="preserve"> </w:t>
      </w:r>
      <w:r w:rsidR="00BA19E2">
        <w:t>202</w:t>
      </w:r>
      <w:r w:rsidR="00E63FBD">
        <w:t>4</w:t>
      </w:r>
      <w:r w:rsidR="00DC13FC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E63FBD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DC13FC">
        <w:t>»</w:t>
      </w:r>
      <w:r w:rsidRPr="00DC13FC">
        <w:t xml:space="preserve">: </w:t>
      </w:r>
      <w:r w:rsidR="00E63FBD" w:rsidRPr="00E63FBD">
        <w:t>https://kedradm.gosuslugi.ru</w:t>
      </w:r>
      <w:r w:rsidRPr="00E63FBD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>эра по социальной политике и управлению делами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CF4" w:rsidRDefault="00064CF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Default="00E1246F" w:rsidP="00E3062F">
      <w:r>
        <w:t>М</w:t>
      </w:r>
      <w:r w:rsidR="004108E4">
        <w:t>эр</w:t>
      </w:r>
      <w:r w:rsidR="006463A5">
        <w:t xml:space="preserve"> города Кедрового</w:t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        </w:t>
      </w:r>
      <w:r w:rsidR="00EA3B75">
        <w:t xml:space="preserve">     </w:t>
      </w:r>
      <w:r w:rsidR="00935518">
        <w:t xml:space="preserve"> </w:t>
      </w:r>
      <w:r w:rsidR="00314239">
        <w:t xml:space="preserve">    </w:t>
      </w:r>
      <w:r>
        <w:t xml:space="preserve">          </w:t>
      </w:r>
      <w:r w:rsidR="006463A5">
        <w:t>Н.А. Соловьева</w:t>
      </w:r>
    </w:p>
    <w:p w:rsidR="00314239" w:rsidRDefault="00314239" w:rsidP="00E3062F"/>
    <w:p w:rsidR="006463A5" w:rsidRDefault="006463A5" w:rsidP="00E3062F"/>
    <w:p w:rsidR="004A3C39" w:rsidRDefault="004A3C39" w:rsidP="00E3062F"/>
    <w:p w:rsidR="004A3C39" w:rsidRDefault="004A3C39" w:rsidP="00E3062F"/>
    <w:p w:rsidR="004A3C39" w:rsidRDefault="004A3C39" w:rsidP="00E3062F"/>
    <w:p w:rsidR="00314239" w:rsidRDefault="00314239" w:rsidP="00E3062F"/>
    <w:p w:rsidR="00314239" w:rsidRDefault="006463A5" w:rsidP="00E3062F">
      <w:pPr>
        <w:rPr>
          <w:sz w:val="20"/>
          <w:szCs w:val="20"/>
        </w:rPr>
      </w:pPr>
      <w:r>
        <w:rPr>
          <w:sz w:val="20"/>
          <w:szCs w:val="20"/>
        </w:rPr>
        <w:t>Узварик Валентина Петровна</w:t>
      </w:r>
    </w:p>
    <w:p w:rsidR="00314239" w:rsidRDefault="006463A5" w:rsidP="00E3062F">
      <w:pPr>
        <w:rPr>
          <w:sz w:val="20"/>
          <w:szCs w:val="20"/>
        </w:rPr>
      </w:pPr>
      <w:r>
        <w:rPr>
          <w:sz w:val="20"/>
          <w:szCs w:val="20"/>
        </w:rPr>
        <w:t>(838250)35-531</w:t>
      </w: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Согласовано: 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>Заместитель Мэра по социальной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 политике и управлению делами.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                                                                                                         </w:t>
      </w:r>
      <w:r>
        <w:rPr>
          <w:lang w:eastAsia="ar-SA"/>
        </w:rPr>
        <w:t xml:space="preserve">                        </w:t>
      </w:r>
      <w:r w:rsidRPr="00314239">
        <w:rPr>
          <w:lang w:eastAsia="ar-SA"/>
        </w:rPr>
        <w:t xml:space="preserve">И.Н. Алексеева                                       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>_________________________202</w:t>
      </w:r>
      <w:r w:rsidR="00054659">
        <w:rPr>
          <w:lang w:eastAsia="ar-SA"/>
        </w:rPr>
        <w:t>4</w:t>
      </w:r>
      <w:r w:rsidRPr="00314239">
        <w:rPr>
          <w:lang w:eastAsia="ar-SA"/>
        </w:rPr>
        <w:t xml:space="preserve"> год</w:t>
      </w: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Юрисконсульт                             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                                                                                                       </w:t>
      </w:r>
      <w:r>
        <w:rPr>
          <w:lang w:eastAsia="ar-SA"/>
        </w:rPr>
        <w:t xml:space="preserve">                            </w:t>
      </w:r>
      <w:r w:rsidRPr="00314239">
        <w:rPr>
          <w:lang w:eastAsia="ar-SA"/>
        </w:rPr>
        <w:t>Т.А. Харенкова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>_________________________202</w:t>
      </w:r>
      <w:r w:rsidR="00054659">
        <w:rPr>
          <w:lang w:eastAsia="ar-SA"/>
        </w:rPr>
        <w:t>4</w:t>
      </w:r>
      <w:r w:rsidRPr="00314239">
        <w:rPr>
          <w:lang w:eastAsia="ar-SA"/>
        </w:rPr>
        <w:t xml:space="preserve"> год</w:t>
      </w: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Default="00314239" w:rsidP="00314239">
      <w:pPr>
        <w:suppressAutoHyphens/>
        <w:rPr>
          <w:lang w:eastAsia="ar-SA"/>
        </w:rPr>
      </w:pPr>
    </w:p>
    <w:p w:rsidR="00DC13FC" w:rsidRPr="00314239" w:rsidRDefault="00DC13FC" w:rsidP="00314239">
      <w:pPr>
        <w:suppressAutoHyphens/>
        <w:rPr>
          <w:lang w:eastAsia="ar-SA"/>
        </w:rPr>
      </w:pPr>
    </w:p>
    <w:p w:rsidR="00314239" w:rsidRDefault="00314239" w:rsidP="00314239">
      <w:pPr>
        <w:suppressAutoHyphens/>
        <w:rPr>
          <w:lang w:eastAsia="ar-SA"/>
        </w:rPr>
      </w:pPr>
    </w:p>
    <w:p w:rsidR="00DC13FC" w:rsidRPr="00314239" w:rsidRDefault="00DC13FC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autoSpaceDE w:val="0"/>
        <w:autoSpaceDN w:val="0"/>
        <w:adjustRightInd w:val="0"/>
        <w:spacing w:line="360" w:lineRule="auto"/>
        <w:rPr>
          <w:lang w:eastAsia="ar-SA"/>
        </w:rPr>
      </w:pPr>
      <w:r w:rsidRPr="00314239">
        <w:rPr>
          <w:lang w:eastAsia="ar-SA"/>
        </w:rPr>
        <w:t>Раздать:</w:t>
      </w:r>
    </w:p>
    <w:p w:rsidR="00314239" w:rsidRPr="00314239" w:rsidRDefault="00314239" w:rsidP="00314239">
      <w:pPr>
        <w:suppressAutoHyphens/>
        <w:autoSpaceDE w:val="0"/>
        <w:autoSpaceDN w:val="0"/>
        <w:adjustRightInd w:val="0"/>
        <w:rPr>
          <w:lang w:eastAsia="ar-SA"/>
        </w:rPr>
      </w:pPr>
      <w:r w:rsidRPr="00314239">
        <w:rPr>
          <w:lang w:eastAsia="ar-SA"/>
        </w:rPr>
        <w:t>В дело – 1 экз.</w:t>
      </w:r>
    </w:p>
    <w:p w:rsidR="00314239" w:rsidRPr="00314239" w:rsidRDefault="00054659" w:rsidP="00314239">
      <w:pPr>
        <w:suppressAutoHyphens/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Михайлова Н.Н</w:t>
      </w:r>
      <w:r w:rsidR="00314239" w:rsidRPr="00314239">
        <w:rPr>
          <w:lang w:eastAsia="ar-SA"/>
        </w:rPr>
        <w:t>.– 1 экз.</w:t>
      </w:r>
    </w:p>
    <w:p w:rsidR="00314239" w:rsidRPr="00314239" w:rsidRDefault="00314239" w:rsidP="00314239">
      <w:pPr>
        <w:suppressAutoHyphens/>
        <w:autoSpaceDE w:val="0"/>
        <w:autoSpaceDN w:val="0"/>
        <w:adjustRightInd w:val="0"/>
        <w:rPr>
          <w:lang w:eastAsia="ar-SA"/>
        </w:rPr>
      </w:pPr>
      <w:r w:rsidRPr="00314239">
        <w:rPr>
          <w:lang w:eastAsia="ar-SA"/>
        </w:rPr>
        <w:t>Узварик В.П.-1 экз.</w:t>
      </w:r>
    </w:p>
    <w:sectPr w:rsidR="00314239" w:rsidRPr="00314239" w:rsidSect="00DC13FC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09" w:rsidRDefault="00C04E09" w:rsidP="00DC13FC">
      <w:r>
        <w:separator/>
      </w:r>
    </w:p>
  </w:endnote>
  <w:endnote w:type="continuationSeparator" w:id="0">
    <w:p w:rsidR="00C04E09" w:rsidRDefault="00C04E09" w:rsidP="00D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09" w:rsidRDefault="00C04E09" w:rsidP="00DC13FC">
      <w:r>
        <w:separator/>
      </w:r>
    </w:p>
  </w:footnote>
  <w:footnote w:type="continuationSeparator" w:id="0">
    <w:p w:rsidR="00C04E09" w:rsidRDefault="00C04E09" w:rsidP="00D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105852"/>
      <w:docPartObj>
        <w:docPartGallery w:val="Page Numbers (Top of Page)"/>
        <w:docPartUnique/>
      </w:docPartObj>
    </w:sdtPr>
    <w:sdtEndPr/>
    <w:sdtContent>
      <w:p w:rsidR="00747866" w:rsidRDefault="0074786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1D7">
          <w:rPr>
            <w:noProof/>
          </w:rPr>
          <w:t>2</w:t>
        </w:r>
        <w:r>
          <w:fldChar w:fldCharType="end"/>
        </w:r>
      </w:p>
    </w:sdtContent>
  </w:sdt>
  <w:p w:rsidR="00747866" w:rsidRDefault="007478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4693"/>
    <w:rsid w:val="00034BB1"/>
    <w:rsid w:val="00045D93"/>
    <w:rsid w:val="00054659"/>
    <w:rsid w:val="00064CF4"/>
    <w:rsid w:val="0007005D"/>
    <w:rsid w:val="00081B9B"/>
    <w:rsid w:val="00096004"/>
    <w:rsid w:val="000A0D61"/>
    <w:rsid w:val="000A2A6D"/>
    <w:rsid w:val="000E0E0B"/>
    <w:rsid w:val="000F0CA9"/>
    <w:rsid w:val="000F2AAC"/>
    <w:rsid w:val="00100E7C"/>
    <w:rsid w:val="00130C10"/>
    <w:rsid w:val="00133ABE"/>
    <w:rsid w:val="00136BAF"/>
    <w:rsid w:val="00140BDC"/>
    <w:rsid w:val="001517D1"/>
    <w:rsid w:val="00157CB6"/>
    <w:rsid w:val="001630ED"/>
    <w:rsid w:val="00194038"/>
    <w:rsid w:val="001B5300"/>
    <w:rsid w:val="001E7938"/>
    <w:rsid w:val="001F285B"/>
    <w:rsid w:val="002115F5"/>
    <w:rsid w:val="00231151"/>
    <w:rsid w:val="002732FE"/>
    <w:rsid w:val="00277FA1"/>
    <w:rsid w:val="002B5AC0"/>
    <w:rsid w:val="002C09A1"/>
    <w:rsid w:val="002D012F"/>
    <w:rsid w:val="002E7E99"/>
    <w:rsid w:val="00303948"/>
    <w:rsid w:val="003131EA"/>
    <w:rsid w:val="00314239"/>
    <w:rsid w:val="003153BB"/>
    <w:rsid w:val="00315534"/>
    <w:rsid w:val="00327862"/>
    <w:rsid w:val="003324B3"/>
    <w:rsid w:val="0034578C"/>
    <w:rsid w:val="00357E09"/>
    <w:rsid w:val="00360576"/>
    <w:rsid w:val="00363CD9"/>
    <w:rsid w:val="003719EC"/>
    <w:rsid w:val="00394FBE"/>
    <w:rsid w:val="003B004E"/>
    <w:rsid w:val="003B55F7"/>
    <w:rsid w:val="003D0EA5"/>
    <w:rsid w:val="003E7222"/>
    <w:rsid w:val="00404332"/>
    <w:rsid w:val="004108E4"/>
    <w:rsid w:val="004300DF"/>
    <w:rsid w:val="00442918"/>
    <w:rsid w:val="004A3C39"/>
    <w:rsid w:val="004F7656"/>
    <w:rsid w:val="005111E1"/>
    <w:rsid w:val="00516217"/>
    <w:rsid w:val="005333E9"/>
    <w:rsid w:val="00560A6E"/>
    <w:rsid w:val="005B334B"/>
    <w:rsid w:val="005D0FEC"/>
    <w:rsid w:val="005D7C80"/>
    <w:rsid w:val="005F3159"/>
    <w:rsid w:val="006036C1"/>
    <w:rsid w:val="006143E7"/>
    <w:rsid w:val="006145E2"/>
    <w:rsid w:val="00614CA7"/>
    <w:rsid w:val="00615E6D"/>
    <w:rsid w:val="00617F41"/>
    <w:rsid w:val="00623D9F"/>
    <w:rsid w:val="006264F3"/>
    <w:rsid w:val="00635F9D"/>
    <w:rsid w:val="006404B6"/>
    <w:rsid w:val="006463A5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34FA"/>
    <w:rsid w:val="00716337"/>
    <w:rsid w:val="00722907"/>
    <w:rsid w:val="007440B9"/>
    <w:rsid w:val="00747866"/>
    <w:rsid w:val="0078124E"/>
    <w:rsid w:val="007A719D"/>
    <w:rsid w:val="007A7E00"/>
    <w:rsid w:val="007C63CB"/>
    <w:rsid w:val="007E5601"/>
    <w:rsid w:val="007F636A"/>
    <w:rsid w:val="008133E1"/>
    <w:rsid w:val="00823CCF"/>
    <w:rsid w:val="00830253"/>
    <w:rsid w:val="008502DE"/>
    <w:rsid w:val="00892B98"/>
    <w:rsid w:val="008966CC"/>
    <w:rsid w:val="008A30AC"/>
    <w:rsid w:val="008E065B"/>
    <w:rsid w:val="008E371A"/>
    <w:rsid w:val="008E51B1"/>
    <w:rsid w:val="00923522"/>
    <w:rsid w:val="00935518"/>
    <w:rsid w:val="00944179"/>
    <w:rsid w:val="00952B7D"/>
    <w:rsid w:val="009530B3"/>
    <w:rsid w:val="0097043D"/>
    <w:rsid w:val="0098478E"/>
    <w:rsid w:val="009B4D55"/>
    <w:rsid w:val="009C088D"/>
    <w:rsid w:val="009D7EE4"/>
    <w:rsid w:val="00A16EF1"/>
    <w:rsid w:val="00A20A5B"/>
    <w:rsid w:val="00A259EA"/>
    <w:rsid w:val="00A41F41"/>
    <w:rsid w:val="00A5173A"/>
    <w:rsid w:val="00A52122"/>
    <w:rsid w:val="00A6161C"/>
    <w:rsid w:val="00A675E0"/>
    <w:rsid w:val="00A874BA"/>
    <w:rsid w:val="00A95DFD"/>
    <w:rsid w:val="00AB1B69"/>
    <w:rsid w:val="00AC4638"/>
    <w:rsid w:val="00B26390"/>
    <w:rsid w:val="00B3639F"/>
    <w:rsid w:val="00BA0D4A"/>
    <w:rsid w:val="00BA19E2"/>
    <w:rsid w:val="00BA6625"/>
    <w:rsid w:val="00BB3AEF"/>
    <w:rsid w:val="00BC6B72"/>
    <w:rsid w:val="00BF161B"/>
    <w:rsid w:val="00BF5167"/>
    <w:rsid w:val="00C03AC2"/>
    <w:rsid w:val="00C04E09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324E6"/>
    <w:rsid w:val="00D70F49"/>
    <w:rsid w:val="00D84267"/>
    <w:rsid w:val="00D87B8B"/>
    <w:rsid w:val="00D92549"/>
    <w:rsid w:val="00DA4193"/>
    <w:rsid w:val="00DA5990"/>
    <w:rsid w:val="00DC13FC"/>
    <w:rsid w:val="00DC1F4C"/>
    <w:rsid w:val="00DD7647"/>
    <w:rsid w:val="00DE31AA"/>
    <w:rsid w:val="00DF37AF"/>
    <w:rsid w:val="00E040F6"/>
    <w:rsid w:val="00E0700D"/>
    <w:rsid w:val="00E1246F"/>
    <w:rsid w:val="00E25E88"/>
    <w:rsid w:val="00E27C94"/>
    <w:rsid w:val="00E3062F"/>
    <w:rsid w:val="00E52998"/>
    <w:rsid w:val="00E61132"/>
    <w:rsid w:val="00E63FBD"/>
    <w:rsid w:val="00E9642C"/>
    <w:rsid w:val="00EA3B75"/>
    <w:rsid w:val="00F16E90"/>
    <w:rsid w:val="00F21108"/>
    <w:rsid w:val="00F32A2D"/>
    <w:rsid w:val="00F42AA8"/>
    <w:rsid w:val="00F50139"/>
    <w:rsid w:val="00F62FA0"/>
    <w:rsid w:val="00F6782E"/>
    <w:rsid w:val="00F96C91"/>
    <w:rsid w:val="00FB3F54"/>
    <w:rsid w:val="00FC61D7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F080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uiPriority w:val="99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0A2A6D"/>
  </w:style>
  <w:style w:type="paragraph" w:customStyle="1" w:styleId="ConsPlusNonformat">
    <w:name w:val="ConsPlusNonformat"/>
    <w:rsid w:val="000A2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12">
    <w:name w:val="Основной текст с отступом 21"/>
    <w:basedOn w:val="a"/>
    <w:rsid w:val="000A2A6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42">
    <w:name w:val="Юрист 14"/>
    <w:basedOn w:val="a"/>
    <w:rsid w:val="000A2A6D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table" w:customStyle="1" w:styleId="100">
    <w:name w:val="Сетка таблицы10"/>
    <w:basedOn w:val="a1"/>
    <w:next w:val="af2"/>
    <w:uiPriority w:val="39"/>
    <w:rsid w:val="000A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39"/>
    <w:rsid w:val="00DD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747866"/>
  </w:style>
  <w:style w:type="table" w:customStyle="1" w:styleId="17">
    <w:name w:val="Сетка таблицы17"/>
    <w:basedOn w:val="a1"/>
    <w:next w:val="af2"/>
    <w:uiPriority w:val="39"/>
    <w:rsid w:val="007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747866"/>
  </w:style>
  <w:style w:type="table" w:customStyle="1" w:styleId="18">
    <w:name w:val="Сетка таблицы18"/>
    <w:basedOn w:val="a1"/>
    <w:next w:val="af2"/>
    <w:rsid w:val="00747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азвание1"/>
    <w:basedOn w:val="a"/>
    <w:next w:val="afa"/>
    <w:qFormat/>
    <w:rsid w:val="0074786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="Calibri" w:eastAsia="Calibri" w:hAnsi="Calibri"/>
      <w:b/>
      <w:color w:val="000000"/>
      <w:szCs w:val="22"/>
      <w:lang w:eastAsia="ar-SA"/>
    </w:rPr>
  </w:style>
  <w:style w:type="numbering" w:customStyle="1" w:styleId="1110">
    <w:name w:val="Нет списка111"/>
    <w:next w:val="a2"/>
    <w:semiHidden/>
    <w:rsid w:val="00747866"/>
  </w:style>
  <w:style w:type="numbering" w:customStyle="1" w:styleId="26">
    <w:name w:val="Нет списка26"/>
    <w:next w:val="a2"/>
    <w:uiPriority w:val="99"/>
    <w:semiHidden/>
    <w:rsid w:val="00747866"/>
  </w:style>
  <w:style w:type="numbering" w:customStyle="1" w:styleId="36">
    <w:name w:val="Нет списка36"/>
    <w:next w:val="a2"/>
    <w:uiPriority w:val="99"/>
    <w:semiHidden/>
    <w:rsid w:val="00747866"/>
  </w:style>
  <w:style w:type="numbering" w:customStyle="1" w:styleId="411">
    <w:name w:val="Нет списка41"/>
    <w:next w:val="a2"/>
    <w:uiPriority w:val="99"/>
    <w:semiHidden/>
    <w:unhideWhenUsed/>
    <w:rsid w:val="00747866"/>
  </w:style>
  <w:style w:type="numbering" w:customStyle="1" w:styleId="1111">
    <w:name w:val="Нет списка1111"/>
    <w:next w:val="a2"/>
    <w:semiHidden/>
    <w:rsid w:val="00747866"/>
  </w:style>
  <w:style w:type="numbering" w:customStyle="1" w:styleId="2110">
    <w:name w:val="Нет списка211"/>
    <w:next w:val="a2"/>
    <w:uiPriority w:val="99"/>
    <w:semiHidden/>
    <w:rsid w:val="00747866"/>
  </w:style>
  <w:style w:type="numbering" w:customStyle="1" w:styleId="3110">
    <w:name w:val="Нет списка311"/>
    <w:next w:val="a2"/>
    <w:uiPriority w:val="99"/>
    <w:semiHidden/>
    <w:rsid w:val="00747866"/>
  </w:style>
  <w:style w:type="numbering" w:customStyle="1" w:styleId="510">
    <w:name w:val="Нет списка51"/>
    <w:next w:val="a2"/>
    <w:uiPriority w:val="99"/>
    <w:semiHidden/>
    <w:unhideWhenUsed/>
    <w:rsid w:val="00747866"/>
  </w:style>
  <w:style w:type="numbering" w:customStyle="1" w:styleId="1210">
    <w:name w:val="Нет списка121"/>
    <w:next w:val="a2"/>
    <w:semiHidden/>
    <w:rsid w:val="00747866"/>
  </w:style>
  <w:style w:type="numbering" w:customStyle="1" w:styleId="2210">
    <w:name w:val="Нет списка221"/>
    <w:next w:val="a2"/>
    <w:uiPriority w:val="99"/>
    <w:semiHidden/>
    <w:rsid w:val="00747866"/>
  </w:style>
  <w:style w:type="numbering" w:customStyle="1" w:styleId="321">
    <w:name w:val="Нет списка321"/>
    <w:next w:val="a2"/>
    <w:uiPriority w:val="99"/>
    <w:semiHidden/>
    <w:rsid w:val="00747866"/>
  </w:style>
  <w:style w:type="numbering" w:customStyle="1" w:styleId="61">
    <w:name w:val="Нет списка61"/>
    <w:next w:val="a2"/>
    <w:uiPriority w:val="99"/>
    <w:semiHidden/>
    <w:unhideWhenUsed/>
    <w:rsid w:val="00747866"/>
  </w:style>
  <w:style w:type="numbering" w:customStyle="1" w:styleId="1310">
    <w:name w:val="Нет списка131"/>
    <w:next w:val="a2"/>
    <w:semiHidden/>
    <w:rsid w:val="00747866"/>
  </w:style>
  <w:style w:type="numbering" w:customStyle="1" w:styleId="2310">
    <w:name w:val="Нет списка231"/>
    <w:next w:val="a2"/>
    <w:uiPriority w:val="99"/>
    <w:semiHidden/>
    <w:rsid w:val="00747866"/>
  </w:style>
  <w:style w:type="numbering" w:customStyle="1" w:styleId="331">
    <w:name w:val="Нет списка331"/>
    <w:next w:val="a2"/>
    <w:uiPriority w:val="99"/>
    <w:semiHidden/>
    <w:rsid w:val="00747866"/>
  </w:style>
  <w:style w:type="numbering" w:customStyle="1" w:styleId="71">
    <w:name w:val="Нет списка71"/>
    <w:next w:val="a2"/>
    <w:uiPriority w:val="99"/>
    <w:semiHidden/>
    <w:unhideWhenUsed/>
    <w:rsid w:val="00747866"/>
  </w:style>
  <w:style w:type="numbering" w:customStyle="1" w:styleId="1410">
    <w:name w:val="Нет списка141"/>
    <w:next w:val="a2"/>
    <w:semiHidden/>
    <w:rsid w:val="00747866"/>
  </w:style>
  <w:style w:type="numbering" w:customStyle="1" w:styleId="2410">
    <w:name w:val="Нет списка241"/>
    <w:next w:val="a2"/>
    <w:uiPriority w:val="99"/>
    <w:semiHidden/>
    <w:rsid w:val="00747866"/>
  </w:style>
  <w:style w:type="numbering" w:customStyle="1" w:styleId="341">
    <w:name w:val="Нет списка341"/>
    <w:next w:val="a2"/>
    <w:uiPriority w:val="99"/>
    <w:semiHidden/>
    <w:rsid w:val="00747866"/>
  </w:style>
  <w:style w:type="numbering" w:customStyle="1" w:styleId="81">
    <w:name w:val="Нет списка81"/>
    <w:next w:val="a2"/>
    <w:uiPriority w:val="99"/>
    <w:semiHidden/>
    <w:unhideWhenUsed/>
    <w:rsid w:val="00747866"/>
  </w:style>
  <w:style w:type="numbering" w:customStyle="1" w:styleId="151">
    <w:name w:val="Нет списка151"/>
    <w:next w:val="a2"/>
    <w:semiHidden/>
    <w:rsid w:val="00747866"/>
  </w:style>
  <w:style w:type="numbering" w:customStyle="1" w:styleId="2510">
    <w:name w:val="Нет списка251"/>
    <w:next w:val="a2"/>
    <w:uiPriority w:val="99"/>
    <w:semiHidden/>
    <w:rsid w:val="00747866"/>
  </w:style>
  <w:style w:type="numbering" w:customStyle="1" w:styleId="351">
    <w:name w:val="Нет списка351"/>
    <w:next w:val="a2"/>
    <w:uiPriority w:val="99"/>
    <w:semiHidden/>
    <w:rsid w:val="00747866"/>
  </w:style>
  <w:style w:type="numbering" w:customStyle="1" w:styleId="91">
    <w:name w:val="Нет списка91"/>
    <w:next w:val="a2"/>
    <w:uiPriority w:val="99"/>
    <w:semiHidden/>
    <w:unhideWhenUsed/>
    <w:rsid w:val="00747866"/>
  </w:style>
  <w:style w:type="character" w:customStyle="1" w:styleId="27">
    <w:name w:val="Название Знак2"/>
    <w:basedOn w:val="a0"/>
    <w:uiPriority w:val="10"/>
    <w:rsid w:val="00747866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numbering" w:customStyle="1" w:styleId="1010">
    <w:name w:val="Нет списка101"/>
    <w:next w:val="a2"/>
    <w:uiPriority w:val="99"/>
    <w:semiHidden/>
    <w:unhideWhenUsed/>
    <w:rsid w:val="00747866"/>
  </w:style>
  <w:style w:type="table" w:customStyle="1" w:styleId="161">
    <w:name w:val="Сетка таблицы161"/>
    <w:basedOn w:val="a1"/>
    <w:next w:val="af2"/>
    <w:rsid w:val="00747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semiHidden/>
    <w:rsid w:val="00747866"/>
  </w:style>
  <w:style w:type="table" w:customStyle="1" w:styleId="171">
    <w:name w:val="Сетка таблицы171"/>
    <w:basedOn w:val="a1"/>
    <w:next w:val="af2"/>
    <w:rsid w:val="0074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rsid w:val="00747866"/>
  </w:style>
  <w:style w:type="numbering" w:customStyle="1" w:styleId="361">
    <w:name w:val="Нет списка361"/>
    <w:next w:val="a2"/>
    <w:uiPriority w:val="99"/>
    <w:semiHidden/>
    <w:rsid w:val="00747866"/>
  </w:style>
  <w:style w:type="numbering" w:customStyle="1" w:styleId="4110">
    <w:name w:val="Нет списка411"/>
    <w:next w:val="a2"/>
    <w:uiPriority w:val="99"/>
    <w:semiHidden/>
    <w:unhideWhenUsed/>
    <w:rsid w:val="00747866"/>
  </w:style>
  <w:style w:type="numbering" w:customStyle="1" w:styleId="112">
    <w:name w:val="Нет списка112"/>
    <w:next w:val="a2"/>
    <w:semiHidden/>
    <w:rsid w:val="00747866"/>
  </w:style>
  <w:style w:type="numbering" w:customStyle="1" w:styleId="2111">
    <w:name w:val="Нет списка2111"/>
    <w:next w:val="a2"/>
    <w:uiPriority w:val="99"/>
    <w:semiHidden/>
    <w:rsid w:val="00747866"/>
  </w:style>
  <w:style w:type="numbering" w:customStyle="1" w:styleId="3111">
    <w:name w:val="Нет списка3111"/>
    <w:next w:val="a2"/>
    <w:uiPriority w:val="99"/>
    <w:semiHidden/>
    <w:rsid w:val="00747866"/>
  </w:style>
  <w:style w:type="numbering" w:customStyle="1" w:styleId="511">
    <w:name w:val="Нет списка511"/>
    <w:next w:val="a2"/>
    <w:uiPriority w:val="99"/>
    <w:semiHidden/>
    <w:unhideWhenUsed/>
    <w:rsid w:val="00747866"/>
  </w:style>
  <w:style w:type="numbering" w:customStyle="1" w:styleId="1211">
    <w:name w:val="Нет списка1211"/>
    <w:next w:val="a2"/>
    <w:semiHidden/>
    <w:rsid w:val="00747866"/>
  </w:style>
  <w:style w:type="numbering" w:customStyle="1" w:styleId="2211">
    <w:name w:val="Нет списка2211"/>
    <w:next w:val="a2"/>
    <w:uiPriority w:val="99"/>
    <w:semiHidden/>
    <w:rsid w:val="00747866"/>
  </w:style>
  <w:style w:type="numbering" w:customStyle="1" w:styleId="3211">
    <w:name w:val="Нет списка3211"/>
    <w:next w:val="a2"/>
    <w:uiPriority w:val="99"/>
    <w:semiHidden/>
    <w:rsid w:val="00747866"/>
  </w:style>
  <w:style w:type="numbering" w:customStyle="1" w:styleId="611">
    <w:name w:val="Нет списка611"/>
    <w:next w:val="a2"/>
    <w:uiPriority w:val="99"/>
    <w:semiHidden/>
    <w:unhideWhenUsed/>
    <w:rsid w:val="00747866"/>
  </w:style>
  <w:style w:type="numbering" w:customStyle="1" w:styleId="1311">
    <w:name w:val="Нет списка1311"/>
    <w:next w:val="a2"/>
    <w:semiHidden/>
    <w:rsid w:val="00747866"/>
  </w:style>
  <w:style w:type="numbering" w:customStyle="1" w:styleId="2311">
    <w:name w:val="Нет списка2311"/>
    <w:next w:val="a2"/>
    <w:uiPriority w:val="99"/>
    <w:semiHidden/>
    <w:rsid w:val="00747866"/>
  </w:style>
  <w:style w:type="numbering" w:customStyle="1" w:styleId="3311">
    <w:name w:val="Нет списка3311"/>
    <w:next w:val="a2"/>
    <w:uiPriority w:val="99"/>
    <w:semiHidden/>
    <w:rsid w:val="00747866"/>
  </w:style>
  <w:style w:type="numbering" w:customStyle="1" w:styleId="711">
    <w:name w:val="Нет списка711"/>
    <w:next w:val="a2"/>
    <w:uiPriority w:val="99"/>
    <w:semiHidden/>
    <w:unhideWhenUsed/>
    <w:rsid w:val="00747866"/>
  </w:style>
  <w:style w:type="numbering" w:customStyle="1" w:styleId="1411">
    <w:name w:val="Нет списка1411"/>
    <w:next w:val="a2"/>
    <w:semiHidden/>
    <w:rsid w:val="00747866"/>
  </w:style>
  <w:style w:type="numbering" w:customStyle="1" w:styleId="2411">
    <w:name w:val="Нет списка2411"/>
    <w:next w:val="a2"/>
    <w:uiPriority w:val="99"/>
    <w:semiHidden/>
    <w:rsid w:val="00747866"/>
  </w:style>
  <w:style w:type="numbering" w:customStyle="1" w:styleId="3411">
    <w:name w:val="Нет списка3411"/>
    <w:next w:val="a2"/>
    <w:uiPriority w:val="99"/>
    <w:semiHidden/>
    <w:rsid w:val="00747866"/>
  </w:style>
  <w:style w:type="numbering" w:customStyle="1" w:styleId="811">
    <w:name w:val="Нет списка811"/>
    <w:next w:val="a2"/>
    <w:uiPriority w:val="99"/>
    <w:semiHidden/>
    <w:unhideWhenUsed/>
    <w:rsid w:val="00747866"/>
  </w:style>
  <w:style w:type="numbering" w:customStyle="1" w:styleId="1511">
    <w:name w:val="Нет списка1511"/>
    <w:next w:val="a2"/>
    <w:semiHidden/>
    <w:rsid w:val="00747866"/>
  </w:style>
  <w:style w:type="numbering" w:customStyle="1" w:styleId="2511">
    <w:name w:val="Нет списка2511"/>
    <w:next w:val="a2"/>
    <w:uiPriority w:val="99"/>
    <w:semiHidden/>
    <w:rsid w:val="00747866"/>
  </w:style>
  <w:style w:type="numbering" w:customStyle="1" w:styleId="3511">
    <w:name w:val="Нет списка3511"/>
    <w:next w:val="a2"/>
    <w:uiPriority w:val="99"/>
    <w:semiHidden/>
    <w:rsid w:val="00747866"/>
  </w:style>
  <w:style w:type="numbering" w:customStyle="1" w:styleId="911">
    <w:name w:val="Нет списка911"/>
    <w:next w:val="a2"/>
    <w:uiPriority w:val="99"/>
    <w:semiHidden/>
    <w:unhideWhenUsed/>
    <w:rsid w:val="00747866"/>
  </w:style>
  <w:style w:type="table" w:customStyle="1" w:styleId="1611">
    <w:name w:val="Сетка таблицы1611"/>
    <w:basedOn w:val="a1"/>
    <w:next w:val="af2"/>
    <w:uiPriority w:val="39"/>
    <w:rsid w:val="007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BC74BD-899E-4C97-A3B4-BA3A6245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2024-06-18T03:34:00Z</cp:lastPrinted>
  <dcterms:created xsi:type="dcterms:W3CDTF">2024-06-19T04:36:00Z</dcterms:created>
  <dcterms:modified xsi:type="dcterms:W3CDTF">2024-06-19T04:36:00Z</dcterms:modified>
</cp:coreProperties>
</file>