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119" w:rsidRDefault="00110119" w:rsidP="00110119">
      <w:pPr>
        <w:tabs>
          <w:tab w:val="left" w:pos="4600"/>
          <w:tab w:val="center" w:pos="5102"/>
        </w:tabs>
        <w:jc w:val="center"/>
        <w:rPr>
          <w:b/>
          <w:bCs/>
          <w:sz w:val="28"/>
          <w:szCs w:val="28"/>
        </w:rPr>
      </w:pPr>
      <w:r>
        <w:rPr>
          <w:b/>
          <w:bCs/>
          <w:noProof/>
          <w:sz w:val="28"/>
          <w:szCs w:val="28"/>
        </w:rPr>
        <w:drawing>
          <wp:inline distT="0" distB="0" distL="0" distR="0">
            <wp:extent cx="564515" cy="787400"/>
            <wp:effectExtent l="19050" t="0" r="6985" b="0"/>
            <wp:docPr id="1" name="Рисунок 1"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дноцветный_меленький"/>
                    <pic:cNvPicPr>
                      <a:picLocks noChangeAspect="1" noChangeArrowheads="1"/>
                    </pic:cNvPicPr>
                  </pic:nvPicPr>
                  <pic:blipFill>
                    <a:blip r:embed="rId8" cstate="print"/>
                    <a:srcRect/>
                    <a:stretch>
                      <a:fillRect/>
                    </a:stretch>
                  </pic:blipFill>
                  <pic:spPr bwMode="auto">
                    <a:xfrm>
                      <a:off x="0" y="0"/>
                      <a:ext cx="564515" cy="787400"/>
                    </a:xfrm>
                    <a:prstGeom prst="rect">
                      <a:avLst/>
                    </a:prstGeom>
                    <a:noFill/>
                    <a:ln w="9525">
                      <a:noFill/>
                      <a:miter lim="800000"/>
                      <a:headEnd/>
                      <a:tailEnd/>
                    </a:ln>
                  </pic:spPr>
                </pic:pic>
              </a:graphicData>
            </a:graphic>
          </wp:inline>
        </w:drawing>
      </w:r>
    </w:p>
    <w:p w:rsidR="00110119" w:rsidRPr="00DB40FA" w:rsidRDefault="00110119" w:rsidP="00110119">
      <w:pPr>
        <w:pStyle w:val="a3"/>
        <w:rPr>
          <w:bCs/>
          <w:sz w:val="28"/>
          <w:szCs w:val="28"/>
        </w:rPr>
      </w:pPr>
      <w:r w:rsidRPr="00DB40FA">
        <w:rPr>
          <w:bCs/>
          <w:sz w:val="28"/>
          <w:szCs w:val="28"/>
        </w:rPr>
        <w:t>АДМИНИСТРАЦИЯ ГОРОДА КЕДРОВОГО</w:t>
      </w:r>
    </w:p>
    <w:p w:rsidR="00110119" w:rsidRPr="00E63785" w:rsidRDefault="00110119" w:rsidP="00110119">
      <w:pPr>
        <w:pStyle w:val="Default"/>
        <w:jc w:val="center"/>
        <w:rPr>
          <w:b/>
        </w:rPr>
      </w:pPr>
    </w:p>
    <w:p w:rsidR="00110119" w:rsidRPr="00DB40FA" w:rsidRDefault="00110119" w:rsidP="00110119">
      <w:pPr>
        <w:pStyle w:val="Default"/>
        <w:jc w:val="center"/>
        <w:rPr>
          <w:b/>
          <w:sz w:val="36"/>
          <w:szCs w:val="36"/>
        </w:rPr>
      </w:pPr>
      <w:r w:rsidRPr="00DB40FA">
        <w:rPr>
          <w:b/>
          <w:sz w:val="36"/>
          <w:szCs w:val="36"/>
        </w:rPr>
        <w:t>ПОСТАНОВЛЕНИЕ</w:t>
      </w:r>
    </w:p>
    <w:p w:rsidR="00110119" w:rsidRDefault="00110119" w:rsidP="00110119">
      <w:pPr>
        <w:pStyle w:val="Default"/>
      </w:pPr>
    </w:p>
    <w:p w:rsidR="00DB40FA" w:rsidRPr="0083406C" w:rsidRDefault="00C92DE7" w:rsidP="00DB40FA">
      <w:pPr>
        <w:jc w:val="both"/>
        <w:rPr>
          <w:sz w:val="32"/>
          <w:szCs w:val="20"/>
        </w:rPr>
      </w:pPr>
      <w:r>
        <w:t xml:space="preserve">17 </w:t>
      </w:r>
      <w:proofErr w:type="gramStart"/>
      <w:r>
        <w:t xml:space="preserve">июня </w:t>
      </w:r>
      <w:r w:rsidR="00DB40FA" w:rsidRPr="0083406C">
        <w:t xml:space="preserve"> 202</w:t>
      </w:r>
      <w:r w:rsidR="00893F3A">
        <w:t>4</w:t>
      </w:r>
      <w:proofErr w:type="gramEnd"/>
      <w:r w:rsidR="00DB40FA">
        <w:t xml:space="preserve"> </w:t>
      </w:r>
      <w:r w:rsidR="00DB40FA" w:rsidRPr="0083406C">
        <w:t>г</w:t>
      </w:r>
      <w:r w:rsidR="0028649B">
        <w:t>.</w:t>
      </w:r>
      <w:r w:rsidR="00DB40FA">
        <w:t xml:space="preserve">                                                                      </w:t>
      </w:r>
      <w:r w:rsidR="00DB40FA" w:rsidRPr="0083406C">
        <w:rPr>
          <w:sz w:val="28"/>
        </w:rPr>
        <w:t xml:space="preserve">  </w:t>
      </w:r>
      <w:r w:rsidR="00DB40FA">
        <w:rPr>
          <w:sz w:val="28"/>
        </w:rPr>
        <w:t xml:space="preserve">   </w:t>
      </w:r>
      <w:r w:rsidR="00DB40FA" w:rsidRPr="0083406C">
        <w:rPr>
          <w:sz w:val="28"/>
        </w:rPr>
        <w:t xml:space="preserve">       </w:t>
      </w:r>
      <w:r>
        <w:rPr>
          <w:sz w:val="28"/>
        </w:rPr>
        <w:t xml:space="preserve">                  </w:t>
      </w:r>
      <w:bookmarkStart w:id="0" w:name="_GoBack"/>
      <w:bookmarkEnd w:id="0"/>
      <w:r w:rsidR="00DB40FA" w:rsidRPr="0083406C">
        <w:rPr>
          <w:sz w:val="28"/>
        </w:rPr>
        <w:t xml:space="preserve">      </w:t>
      </w:r>
      <w:r w:rsidR="00DB40FA" w:rsidRPr="0083406C">
        <w:t xml:space="preserve">№ </w:t>
      </w:r>
      <w:r>
        <w:t>183</w:t>
      </w:r>
    </w:p>
    <w:p w:rsidR="00DB40FA" w:rsidRDefault="00DB40FA" w:rsidP="00DB40FA">
      <w:pPr>
        <w:jc w:val="center"/>
        <w:rPr>
          <w:b/>
          <w:bCs/>
          <w:szCs w:val="20"/>
        </w:rPr>
      </w:pPr>
    </w:p>
    <w:p w:rsidR="00DB40FA" w:rsidRDefault="00DB40FA" w:rsidP="00DB40FA">
      <w:pPr>
        <w:jc w:val="center"/>
        <w:rPr>
          <w:b/>
          <w:bCs/>
          <w:szCs w:val="20"/>
        </w:rPr>
      </w:pPr>
      <w:r>
        <w:rPr>
          <w:b/>
          <w:bCs/>
          <w:szCs w:val="20"/>
        </w:rPr>
        <w:t>Томская область</w:t>
      </w:r>
    </w:p>
    <w:p w:rsidR="00DB40FA" w:rsidRDefault="00DB40FA" w:rsidP="00DB40FA">
      <w:pPr>
        <w:jc w:val="center"/>
        <w:rPr>
          <w:b/>
          <w:bCs/>
          <w:szCs w:val="20"/>
        </w:rPr>
      </w:pPr>
      <w:r>
        <w:rPr>
          <w:b/>
          <w:bCs/>
          <w:szCs w:val="20"/>
        </w:rPr>
        <w:t>г. Кедровый</w:t>
      </w:r>
    </w:p>
    <w:p w:rsidR="00110119" w:rsidRPr="00954B77" w:rsidRDefault="00110119" w:rsidP="00110119">
      <w:pPr>
        <w:pStyle w:val="Default"/>
      </w:pPr>
    </w:p>
    <w:tbl>
      <w:tblPr>
        <w:tblW w:w="0" w:type="auto"/>
        <w:tblInd w:w="-142" w:type="dxa"/>
        <w:tblLook w:val="01E0" w:firstRow="1" w:lastRow="1" w:firstColumn="1" w:lastColumn="1" w:noHBand="0" w:noVBand="0"/>
      </w:tblPr>
      <w:tblGrid>
        <w:gridCol w:w="9780"/>
      </w:tblGrid>
      <w:tr w:rsidR="00CC6CC6" w:rsidRPr="001E791D" w:rsidTr="00CD1A9F">
        <w:tc>
          <w:tcPr>
            <w:tcW w:w="10348" w:type="dxa"/>
            <w:shd w:val="clear" w:color="auto" w:fill="auto"/>
          </w:tcPr>
          <w:p w:rsidR="001E5186" w:rsidRPr="001E791D" w:rsidRDefault="00DD1DFA" w:rsidP="001E5186">
            <w:pPr>
              <w:jc w:val="center"/>
            </w:pPr>
            <w:r>
              <w:t xml:space="preserve">Об утверждении Порядка определения стоимости оказания </w:t>
            </w:r>
            <w:r w:rsidR="00831B11">
              <w:t>услуг</w:t>
            </w:r>
            <w:r>
              <w:t>, предоставляемых</w:t>
            </w:r>
            <w:r w:rsidR="00C05868">
              <w:t xml:space="preserve"> организациями, являющимися автономными, бюджетными или казенными </w:t>
            </w:r>
            <w:r>
              <w:t xml:space="preserve">муниципальными учреждениями </w:t>
            </w:r>
            <w:r w:rsidR="00DB1870">
              <w:t>м</w:t>
            </w:r>
            <w:r>
              <w:t>униципального образования «</w:t>
            </w:r>
            <w:r w:rsidR="006C026C">
              <w:t>Г</w:t>
            </w:r>
            <w:r>
              <w:t>ород Кедровый»</w:t>
            </w:r>
          </w:p>
          <w:p w:rsidR="00110119" w:rsidRPr="001E791D" w:rsidRDefault="00110119" w:rsidP="00024FC2">
            <w:pPr>
              <w:pStyle w:val="Default"/>
              <w:jc w:val="center"/>
              <w:rPr>
                <w:color w:val="000000" w:themeColor="text1"/>
              </w:rPr>
            </w:pPr>
          </w:p>
        </w:tc>
      </w:tr>
    </w:tbl>
    <w:p w:rsidR="00024FC2" w:rsidRPr="00831B11" w:rsidRDefault="00296642" w:rsidP="00831B11">
      <w:pPr>
        <w:tabs>
          <w:tab w:val="left" w:pos="709"/>
        </w:tabs>
        <w:ind w:firstLine="708"/>
        <w:jc w:val="both"/>
        <w:rPr>
          <w:color w:val="000000" w:themeColor="text1"/>
        </w:rPr>
      </w:pPr>
      <w:r>
        <w:rPr>
          <w:rFonts w:eastAsiaTheme="minorEastAsia"/>
          <w:bCs/>
        </w:rPr>
        <w:tab/>
      </w:r>
      <w:r w:rsidR="00BE57C4">
        <w:rPr>
          <w:rFonts w:eastAsiaTheme="minorEastAsia"/>
          <w:bCs/>
        </w:rPr>
        <w:t>На основании Постановления Правительства Российской Федерации от 30.01.2023 №129 «Об утверждении Правил оказания физкультурно-оздоровительных услуг», Федерального закона от 06.10.2003 №131-ФЗ «Об общих принципах организации местного самоуправления в Российской Федерации</w:t>
      </w:r>
      <w:r w:rsidR="00BE57C4" w:rsidRPr="00831B11">
        <w:rPr>
          <w:rFonts w:eastAsiaTheme="minorEastAsia"/>
          <w:bCs/>
          <w:color w:val="000000" w:themeColor="text1"/>
        </w:rPr>
        <w:t>»</w:t>
      </w:r>
      <w:r w:rsidR="006C026C" w:rsidRPr="00831B11">
        <w:rPr>
          <w:rFonts w:eastAsiaTheme="minorEastAsia"/>
          <w:bCs/>
          <w:color w:val="000000" w:themeColor="text1"/>
        </w:rPr>
        <w:t>,</w:t>
      </w:r>
      <w:r w:rsidR="00831B11" w:rsidRPr="00831B11">
        <w:rPr>
          <w:rFonts w:eastAsia="Arial CYR" w:cs="Arial CYR"/>
          <w:color w:val="000000" w:themeColor="text1"/>
          <w:lang w:eastAsia="ar-SA"/>
        </w:rPr>
        <w:t xml:space="preserve"> </w:t>
      </w:r>
      <w:r w:rsidR="00831B11">
        <w:rPr>
          <w:rFonts w:eastAsia="Arial CYR" w:cs="Arial CYR"/>
          <w:color w:val="000000" w:themeColor="text1"/>
          <w:lang w:eastAsia="ar-SA"/>
        </w:rPr>
        <w:t>в</w:t>
      </w:r>
      <w:r w:rsidR="00831B11" w:rsidRPr="00831B11">
        <w:rPr>
          <w:rFonts w:eastAsiaTheme="minorEastAsia"/>
          <w:bCs/>
          <w:color w:val="000000" w:themeColor="text1"/>
        </w:rPr>
        <w:t xml:space="preserve"> соответствии с </w:t>
      </w:r>
      <w:hyperlink r:id="rId9" w:history="1">
        <w:r w:rsidR="00831B11" w:rsidRPr="00831B11">
          <w:rPr>
            <w:rStyle w:val="a7"/>
            <w:rFonts w:eastAsiaTheme="minorEastAsia"/>
            <w:bCs/>
            <w:color w:val="000000" w:themeColor="text1"/>
            <w:u w:val="none"/>
          </w:rPr>
          <w:t>частью 4 статьи 9.2</w:t>
        </w:r>
      </w:hyperlink>
      <w:r w:rsidR="00831B11" w:rsidRPr="00831B11">
        <w:rPr>
          <w:rFonts w:eastAsiaTheme="minorEastAsia"/>
          <w:bCs/>
          <w:color w:val="000000" w:themeColor="text1"/>
        </w:rPr>
        <w:t xml:space="preserve"> Федерального закона от 12.01.1996 №7-ФЗ «О некоммерческих организациях»</w:t>
      </w:r>
      <w:r w:rsidR="00831B11">
        <w:rPr>
          <w:rFonts w:eastAsiaTheme="minorEastAsia"/>
          <w:bCs/>
          <w:color w:val="000000" w:themeColor="text1"/>
        </w:rPr>
        <w:t>,</w:t>
      </w:r>
      <w:r w:rsidR="00BE57C4" w:rsidRPr="00831B11">
        <w:rPr>
          <w:rFonts w:eastAsiaTheme="minorEastAsia"/>
          <w:bCs/>
          <w:color w:val="000000" w:themeColor="text1"/>
        </w:rPr>
        <w:t xml:space="preserve"> Устава городского округа «Город Кедровый»</w:t>
      </w:r>
    </w:p>
    <w:p w:rsidR="00296642" w:rsidRDefault="00296642" w:rsidP="00024FC2">
      <w:pPr>
        <w:autoSpaceDE w:val="0"/>
        <w:autoSpaceDN w:val="0"/>
        <w:adjustRightInd w:val="0"/>
        <w:jc w:val="both"/>
        <w:rPr>
          <w:rFonts w:eastAsiaTheme="minorEastAsia"/>
        </w:rPr>
      </w:pPr>
    </w:p>
    <w:p w:rsidR="005A4C93" w:rsidRDefault="00296642" w:rsidP="00296642">
      <w:pPr>
        <w:jc w:val="center"/>
        <w:rPr>
          <w:rFonts w:eastAsiaTheme="minorEastAsia"/>
        </w:rPr>
      </w:pPr>
      <w:r w:rsidRPr="00296642">
        <w:rPr>
          <w:rFonts w:eastAsiaTheme="minorEastAsia"/>
        </w:rPr>
        <w:t>ПОСТАНОВЛЯЕТ:</w:t>
      </w:r>
    </w:p>
    <w:p w:rsidR="00296642" w:rsidRPr="005A4C93" w:rsidRDefault="00296642" w:rsidP="00296642">
      <w:pPr>
        <w:jc w:val="center"/>
        <w:rPr>
          <w:rFonts w:eastAsiaTheme="minorEastAsia"/>
        </w:rPr>
      </w:pPr>
    </w:p>
    <w:p w:rsidR="00024FC2" w:rsidRDefault="00024FC2" w:rsidP="00831B11">
      <w:pPr>
        <w:ind w:firstLine="708"/>
        <w:jc w:val="both"/>
      </w:pPr>
      <w:r>
        <w:t xml:space="preserve">1. Утвердить </w:t>
      </w:r>
      <w:r w:rsidR="00831B11">
        <w:t>Поряд</w:t>
      </w:r>
      <w:r w:rsidR="00DB1870">
        <w:t>ок</w:t>
      </w:r>
      <w:r w:rsidR="00831B11">
        <w:t xml:space="preserve"> определения стоимости оказания услуг, </w:t>
      </w:r>
      <w:r w:rsidR="00C05868">
        <w:t>предоставляемых организациями, являющимися автономными, бюджетными или казенными</w:t>
      </w:r>
      <w:r w:rsidR="00831B11">
        <w:t xml:space="preserve"> муниципальными учреждениями </w:t>
      </w:r>
      <w:r w:rsidR="00DB1870">
        <w:t>м</w:t>
      </w:r>
      <w:r w:rsidR="00831B11">
        <w:t>униципального образования «Город Кедровый»</w:t>
      </w:r>
      <w:r>
        <w:t xml:space="preserve"> согласно </w:t>
      </w:r>
      <w:proofErr w:type="gramStart"/>
      <w:r>
        <w:t>приложению</w:t>
      </w:r>
      <w:proofErr w:type="gramEnd"/>
      <w:r w:rsidR="00E63785">
        <w:t xml:space="preserve"> к настоящему постановлению</w:t>
      </w:r>
      <w:r>
        <w:t xml:space="preserve">. </w:t>
      </w:r>
    </w:p>
    <w:p w:rsidR="00E63785" w:rsidRPr="00F9548D" w:rsidRDefault="00024FC2" w:rsidP="00E63785">
      <w:pPr>
        <w:pStyle w:val="31"/>
        <w:spacing w:line="283" w:lineRule="exact"/>
        <w:ind w:firstLine="708"/>
      </w:pPr>
      <w:r w:rsidRPr="0044360B">
        <w:t>2.</w:t>
      </w:r>
      <w:r>
        <w:t xml:space="preserve"> </w:t>
      </w:r>
      <w:r w:rsidR="00E63785" w:rsidRPr="00F9548D">
        <w:t>Считать утратившим силу постановление Администрации города Кедрового от 31.01.2012 №50 «</w:t>
      </w:r>
      <w:r w:rsidR="00E63785" w:rsidRPr="00F9548D">
        <w:rPr>
          <w:iCs/>
        </w:rPr>
        <w:t>Об утверждении Порядка определения платы за выполнение работ (оказание услуг) для физических и юридических лиц, относящихся к основным видам деятельности муниципального бюджетного учреждения, функции и полномочия учредителя которого осуществляет администрация муниципального образования «Город Кедровый»</w:t>
      </w:r>
      <w:r w:rsidR="00E63785">
        <w:rPr>
          <w:iCs/>
        </w:rPr>
        <w:t>.</w:t>
      </w:r>
    </w:p>
    <w:p w:rsidR="006C026C" w:rsidRPr="001D7E12" w:rsidRDefault="00E63785" w:rsidP="006C026C">
      <w:pPr>
        <w:pStyle w:val="3"/>
        <w:ind w:firstLine="720"/>
      </w:pPr>
      <w:r>
        <w:t xml:space="preserve">3. </w:t>
      </w:r>
      <w:r w:rsidR="006C026C" w:rsidRPr="00BC4ABC">
        <w:t>Наст</w:t>
      </w:r>
      <w:r w:rsidR="006C026C">
        <w:t xml:space="preserve">оящее </w:t>
      </w:r>
      <w:r>
        <w:t>постановление</w:t>
      </w:r>
      <w:r w:rsidR="006C026C">
        <w:t xml:space="preserve"> вступает в силу со дня </w:t>
      </w:r>
      <w:r w:rsidR="006C026C" w:rsidRPr="00BC4ABC">
        <w:t>его официального опубликования и распространяет свое действие на</w:t>
      </w:r>
      <w:r w:rsidR="0028649B">
        <w:t xml:space="preserve"> правоотношения, возникшие с </w:t>
      </w:r>
      <w:r w:rsidR="006C026C">
        <w:t>1 сентября 2023 года</w:t>
      </w:r>
      <w:r w:rsidR="006C026C" w:rsidRPr="00BC4ABC">
        <w:t>.</w:t>
      </w:r>
    </w:p>
    <w:p w:rsidR="00F9548D" w:rsidRPr="00F9548D" w:rsidRDefault="006C026C" w:rsidP="00E63785">
      <w:pPr>
        <w:tabs>
          <w:tab w:val="left" w:pos="0"/>
        </w:tabs>
        <w:suppressAutoHyphens/>
        <w:autoSpaceDE w:val="0"/>
        <w:jc w:val="both"/>
      </w:pPr>
      <w:r>
        <w:tab/>
      </w:r>
      <w:r w:rsidR="00E63785">
        <w:t>4</w:t>
      </w:r>
      <w:r w:rsidRPr="001D7E12">
        <w:t xml:space="preserve">. </w:t>
      </w:r>
      <w:r w:rsidRPr="00BC4ABC">
        <w:rPr>
          <w:lang w:eastAsia="ar-SA"/>
        </w:rPr>
        <w:t xml:space="preserve">Опубликовать </w:t>
      </w:r>
      <w:r w:rsidR="00E63785">
        <w:rPr>
          <w:lang w:eastAsia="ar-SA"/>
        </w:rPr>
        <w:t>постановление</w:t>
      </w:r>
      <w:r w:rsidRPr="00BC4ABC">
        <w:rPr>
          <w:lang w:eastAsia="ar-SA"/>
        </w:rPr>
        <w:t xml:space="preserve"> в Информационном бюллетене городского округа «Город Кедровый» и разместить на официальном сайте Администрации города Кедрового в информационно-телекоммуникационной сети «Интернет»</w:t>
      </w:r>
      <w:r w:rsidRPr="00BC4ABC">
        <w:rPr>
          <w:rFonts w:eastAsia="Arial CYR"/>
          <w:lang w:eastAsia="ar-SA"/>
        </w:rPr>
        <w:t xml:space="preserve">: </w:t>
      </w:r>
      <w:hyperlink r:id="rId10" w:history="1">
        <w:r w:rsidR="00E63785" w:rsidRPr="00D56CC0">
          <w:rPr>
            <w:rStyle w:val="a7"/>
            <w:lang w:eastAsia="ar-SA"/>
          </w:rPr>
          <w:t>https://kedradm.gosuslugi.ru</w:t>
        </w:r>
      </w:hyperlink>
      <w:r w:rsidR="00E63785">
        <w:rPr>
          <w:color w:val="000080"/>
          <w:u w:val="single"/>
          <w:lang w:eastAsia="ar-SA"/>
        </w:rPr>
        <w:t xml:space="preserve">. </w:t>
      </w:r>
      <w:r w:rsidR="00F9548D">
        <w:tab/>
      </w:r>
    </w:p>
    <w:p w:rsidR="00024FC2" w:rsidRPr="0044360B" w:rsidRDefault="00F9548D" w:rsidP="006C026C">
      <w:pPr>
        <w:ind w:firstLine="708"/>
        <w:jc w:val="both"/>
      </w:pPr>
      <w:r>
        <w:t>5</w:t>
      </w:r>
      <w:r w:rsidR="00024FC2">
        <w:t xml:space="preserve">. </w:t>
      </w:r>
      <w:r w:rsidR="00024FC2" w:rsidRPr="0044360B">
        <w:t xml:space="preserve">Контроль за исполнением настоящего постановления возложить на заместителя </w:t>
      </w:r>
      <w:r w:rsidR="00024FC2">
        <w:t>М</w:t>
      </w:r>
      <w:r w:rsidR="00024FC2" w:rsidRPr="0044360B">
        <w:t>эра по социальной политике и управлению делами</w:t>
      </w:r>
      <w:r w:rsidR="00024FC2">
        <w:t>.</w:t>
      </w:r>
    </w:p>
    <w:p w:rsidR="00024FC2" w:rsidRDefault="00024FC2" w:rsidP="00024FC2"/>
    <w:p w:rsidR="00024FC2" w:rsidRDefault="00024FC2" w:rsidP="00024FC2"/>
    <w:p w:rsidR="00024FC2" w:rsidRDefault="00024FC2" w:rsidP="00024FC2"/>
    <w:p w:rsidR="00024FC2" w:rsidRDefault="00024FC2" w:rsidP="0028649B">
      <w:pPr>
        <w:jc w:val="both"/>
      </w:pPr>
      <w:r>
        <w:t xml:space="preserve">Мэр </w:t>
      </w:r>
      <w:r w:rsidR="00775CE1">
        <w:t>города Кедрового</w:t>
      </w:r>
      <w:r w:rsidR="0028649B">
        <w:t xml:space="preserve">                                                                                   </w:t>
      </w:r>
      <w:r>
        <w:t xml:space="preserve">              </w:t>
      </w:r>
      <w:r w:rsidR="00E63785">
        <w:t xml:space="preserve">   </w:t>
      </w:r>
      <w:r>
        <w:t xml:space="preserve"> Н.А. Соловьева</w:t>
      </w:r>
    </w:p>
    <w:p w:rsidR="00024FC2" w:rsidRDefault="00024FC2" w:rsidP="00024FC2"/>
    <w:p w:rsidR="00024FC2" w:rsidRDefault="00024FC2" w:rsidP="00024FC2">
      <w:pPr>
        <w:widowControl w:val="0"/>
        <w:suppressAutoHyphens/>
        <w:jc w:val="both"/>
        <w:rPr>
          <w:rFonts w:eastAsiaTheme="minorEastAsia"/>
        </w:rPr>
      </w:pPr>
    </w:p>
    <w:p w:rsidR="00E63785" w:rsidRDefault="00E63785" w:rsidP="00024FC2">
      <w:pPr>
        <w:widowControl w:val="0"/>
        <w:suppressAutoHyphens/>
        <w:jc w:val="both"/>
        <w:rPr>
          <w:rFonts w:eastAsiaTheme="minorEastAsia"/>
        </w:rPr>
      </w:pPr>
    </w:p>
    <w:p w:rsidR="0028649B" w:rsidRDefault="0028649B" w:rsidP="00024FC2">
      <w:pPr>
        <w:widowControl w:val="0"/>
        <w:suppressAutoHyphens/>
        <w:jc w:val="both"/>
        <w:rPr>
          <w:rFonts w:eastAsiaTheme="minorEastAsia"/>
        </w:rPr>
      </w:pPr>
    </w:p>
    <w:p w:rsidR="0028649B" w:rsidRDefault="0028649B" w:rsidP="00024FC2">
      <w:pPr>
        <w:widowControl w:val="0"/>
        <w:suppressAutoHyphens/>
        <w:jc w:val="both"/>
        <w:rPr>
          <w:rFonts w:eastAsiaTheme="minorEastAsia"/>
        </w:rPr>
      </w:pPr>
    </w:p>
    <w:p w:rsidR="00024FC2" w:rsidRPr="008E1486" w:rsidRDefault="00024FC2" w:rsidP="00024FC2">
      <w:pPr>
        <w:widowControl w:val="0"/>
        <w:suppressAutoHyphens/>
        <w:jc w:val="both"/>
        <w:rPr>
          <w:rFonts w:eastAsiaTheme="minorEastAsia"/>
          <w:sz w:val="20"/>
          <w:szCs w:val="20"/>
        </w:rPr>
      </w:pPr>
    </w:p>
    <w:p w:rsidR="00024FC2" w:rsidRPr="008E1486" w:rsidRDefault="00024FC2" w:rsidP="00024FC2">
      <w:pPr>
        <w:widowControl w:val="0"/>
        <w:suppressAutoHyphens/>
        <w:jc w:val="both"/>
        <w:rPr>
          <w:rFonts w:eastAsiaTheme="minorEastAsia"/>
          <w:sz w:val="20"/>
          <w:szCs w:val="20"/>
        </w:rPr>
      </w:pPr>
      <w:r w:rsidRPr="008E1486">
        <w:rPr>
          <w:rFonts w:eastAsiaTheme="minorEastAsia"/>
          <w:sz w:val="20"/>
          <w:szCs w:val="20"/>
        </w:rPr>
        <w:t>Алексеева Ирина Николаевна</w:t>
      </w:r>
    </w:p>
    <w:p w:rsidR="0028649B" w:rsidRDefault="00024FC2" w:rsidP="0028649B">
      <w:pPr>
        <w:widowControl w:val="0"/>
        <w:suppressAutoHyphens/>
        <w:rPr>
          <w:bCs/>
          <w:color w:val="000000"/>
        </w:rPr>
      </w:pPr>
      <w:r w:rsidRPr="008E1486">
        <w:rPr>
          <w:rFonts w:eastAsiaTheme="minorEastAsia"/>
          <w:sz w:val="20"/>
          <w:szCs w:val="20"/>
        </w:rPr>
        <w:t>8(38250) 35132</w:t>
      </w:r>
      <w:r>
        <w:rPr>
          <w:bCs/>
          <w:color w:val="000000"/>
        </w:rPr>
        <w:br w:type="page"/>
      </w:r>
    </w:p>
    <w:p w:rsidR="00024FC2" w:rsidRDefault="00024FC2" w:rsidP="0028649B">
      <w:pPr>
        <w:widowControl w:val="0"/>
        <w:suppressAutoHyphens/>
        <w:ind w:left="5387"/>
        <w:rPr>
          <w:color w:val="000000"/>
        </w:rPr>
      </w:pPr>
      <w:r w:rsidRPr="001D465D">
        <w:rPr>
          <w:bCs/>
          <w:color w:val="000000"/>
        </w:rPr>
        <w:lastRenderedPageBreak/>
        <w:t>Приложение</w:t>
      </w:r>
      <w:r w:rsidRPr="001D465D">
        <w:rPr>
          <w:color w:val="000000"/>
        </w:rPr>
        <w:t xml:space="preserve"> </w:t>
      </w:r>
    </w:p>
    <w:p w:rsidR="00024FC2" w:rsidRDefault="00024FC2" w:rsidP="0028649B">
      <w:pPr>
        <w:widowControl w:val="0"/>
        <w:shd w:val="clear" w:color="auto" w:fill="FFFFFF"/>
        <w:autoSpaceDE w:val="0"/>
        <w:autoSpaceDN w:val="0"/>
        <w:adjustRightInd w:val="0"/>
        <w:ind w:left="5387"/>
        <w:jc w:val="both"/>
        <w:rPr>
          <w:color w:val="000000"/>
        </w:rPr>
      </w:pPr>
    </w:p>
    <w:p w:rsidR="00024FC2" w:rsidRDefault="00024FC2" w:rsidP="0028649B">
      <w:pPr>
        <w:widowControl w:val="0"/>
        <w:shd w:val="clear" w:color="auto" w:fill="FFFFFF"/>
        <w:autoSpaceDE w:val="0"/>
        <w:autoSpaceDN w:val="0"/>
        <w:adjustRightInd w:val="0"/>
        <w:ind w:left="5387"/>
        <w:jc w:val="both"/>
        <w:rPr>
          <w:color w:val="000000"/>
        </w:rPr>
      </w:pPr>
      <w:r>
        <w:rPr>
          <w:color w:val="000000"/>
        </w:rPr>
        <w:t>УТВЕРЖДЕНО</w:t>
      </w:r>
    </w:p>
    <w:p w:rsidR="00024FC2" w:rsidRDefault="00721977" w:rsidP="0028649B">
      <w:pPr>
        <w:widowControl w:val="0"/>
        <w:shd w:val="clear" w:color="auto" w:fill="FFFFFF"/>
        <w:autoSpaceDE w:val="0"/>
        <w:autoSpaceDN w:val="0"/>
        <w:adjustRightInd w:val="0"/>
        <w:ind w:left="5387"/>
        <w:jc w:val="both"/>
        <w:rPr>
          <w:bCs/>
          <w:color w:val="000000"/>
        </w:rPr>
      </w:pPr>
      <w:r>
        <w:rPr>
          <w:bCs/>
          <w:color w:val="000000"/>
        </w:rPr>
        <w:t>П</w:t>
      </w:r>
      <w:r w:rsidR="00024FC2" w:rsidRPr="001D465D">
        <w:rPr>
          <w:bCs/>
          <w:color w:val="000000"/>
        </w:rPr>
        <w:t>остановлени</w:t>
      </w:r>
      <w:r w:rsidR="00024FC2">
        <w:rPr>
          <w:bCs/>
          <w:color w:val="000000"/>
        </w:rPr>
        <w:t>ем</w:t>
      </w:r>
      <w:r>
        <w:rPr>
          <w:bCs/>
          <w:color w:val="000000"/>
        </w:rPr>
        <w:t xml:space="preserve"> Администрации</w:t>
      </w:r>
      <w:r w:rsidR="00024FC2">
        <w:rPr>
          <w:bCs/>
          <w:color w:val="000000"/>
        </w:rPr>
        <w:t xml:space="preserve"> </w:t>
      </w:r>
      <w:r w:rsidR="00024FC2" w:rsidRPr="001D465D">
        <w:rPr>
          <w:bCs/>
          <w:color w:val="000000"/>
        </w:rPr>
        <w:t xml:space="preserve"> </w:t>
      </w:r>
    </w:p>
    <w:p w:rsidR="00024FC2" w:rsidRDefault="00024FC2" w:rsidP="0028649B">
      <w:pPr>
        <w:widowControl w:val="0"/>
        <w:shd w:val="clear" w:color="auto" w:fill="FFFFFF"/>
        <w:autoSpaceDE w:val="0"/>
        <w:autoSpaceDN w:val="0"/>
        <w:adjustRightInd w:val="0"/>
        <w:ind w:left="5387"/>
        <w:jc w:val="both"/>
        <w:rPr>
          <w:bCs/>
          <w:color w:val="000000"/>
        </w:rPr>
      </w:pPr>
      <w:r w:rsidRPr="001D465D">
        <w:rPr>
          <w:bCs/>
          <w:color w:val="000000"/>
        </w:rPr>
        <w:t>города Кедрового</w:t>
      </w:r>
      <w:r>
        <w:rPr>
          <w:bCs/>
          <w:color w:val="000000"/>
        </w:rPr>
        <w:t xml:space="preserve"> </w:t>
      </w:r>
    </w:p>
    <w:p w:rsidR="00024FC2" w:rsidRPr="001D465D" w:rsidRDefault="00721977" w:rsidP="0028649B">
      <w:pPr>
        <w:widowControl w:val="0"/>
        <w:shd w:val="clear" w:color="auto" w:fill="FFFFFF"/>
        <w:autoSpaceDE w:val="0"/>
        <w:autoSpaceDN w:val="0"/>
        <w:adjustRightInd w:val="0"/>
        <w:ind w:left="5387"/>
        <w:jc w:val="both"/>
        <w:rPr>
          <w:bCs/>
          <w:color w:val="000000"/>
        </w:rPr>
      </w:pPr>
      <w:r>
        <w:rPr>
          <w:bCs/>
          <w:color w:val="000000"/>
        </w:rPr>
        <w:t>от «</w:t>
      </w:r>
      <w:r w:rsidR="00C92DE7">
        <w:rPr>
          <w:bCs/>
          <w:color w:val="000000"/>
        </w:rPr>
        <w:t>17</w:t>
      </w:r>
      <w:r>
        <w:rPr>
          <w:bCs/>
          <w:color w:val="000000"/>
        </w:rPr>
        <w:t>»</w:t>
      </w:r>
      <w:r w:rsidR="00C92DE7">
        <w:rPr>
          <w:bCs/>
          <w:color w:val="000000"/>
        </w:rPr>
        <w:t xml:space="preserve"> 06 </w:t>
      </w:r>
      <w:r>
        <w:rPr>
          <w:bCs/>
          <w:color w:val="000000"/>
        </w:rPr>
        <w:t>202</w:t>
      </w:r>
      <w:r w:rsidR="00893F3A">
        <w:rPr>
          <w:bCs/>
          <w:color w:val="000000"/>
        </w:rPr>
        <w:t>4</w:t>
      </w:r>
      <w:r>
        <w:rPr>
          <w:bCs/>
          <w:color w:val="000000"/>
        </w:rPr>
        <w:t xml:space="preserve">г. </w:t>
      </w:r>
      <w:r w:rsidR="00C92DE7">
        <w:rPr>
          <w:bCs/>
          <w:color w:val="000000"/>
        </w:rPr>
        <w:t>№183</w:t>
      </w:r>
    </w:p>
    <w:p w:rsidR="00024FC2" w:rsidRDefault="00024FC2" w:rsidP="00024FC2">
      <w:pPr>
        <w:widowControl w:val="0"/>
        <w:shd w:val="clear" w:color="auto" w:fill="FFFFFF"/>
        <w:autoSpaceDE w:val="0"/>
        <w:autoSpaceDN w:val="0"/>
        <w:adjustRightInd w:val="0"/>
        <w:ind w:left="1928" w:firstLine="1894"/>
        <w:rPr>
          <w:color w:val="000000"/>
          <w:spacing w:val="-10"/>
          <w:szCs w:val="25"/>
        </w:rPr>
      </w:pPr>
    </w:p>
    <w:p w:rsidR="00902562" w:rsidRDefault="00831B11" w:rsidP="00831B11">
      <w:pPr>
        <w:jc w:val="center"/>
      </w:pPr>
      <w:r>
        <w:t xml:space="preserve">Порядок определения стоимости оказания услуг, </w:t>
      </w:r>
      <w:r w:rsidR="00C05868">
        <w:t>предоставляемых организациями, являющимися автономными, бюджетными или казенными</w:t>
      </w:r>
      <w:r>
        <w:t xml:space="preserve"> муниципальными учреждениями </w:t>
      </w:r>
      <w:r w:rsidR="00DB1870">
        <w:t>м</w:t>
      </w:r>
      <w:r>
        <w:t>униципального образования «Город Кедровый»</w:t>
      </w:r>
    </w:p>
    <w:p w:rsidR="00C05868" w:rsidRDefault="00C05868" w:rsidP="00831B11">
      <w:pPr>
        <w:jc w:val="center"/>
      </w:pPr>
    </w:p>
    <w:p w:rsidR="00C05868" w:rsidRDefault="00C05868" w:rsidP="00C05868">
      <w:pPr>
        <w:pStyle w:val="a9"/>
        <w:numPr>
          <w:ilvl w:val="0"/>
          <w:numId w:val="5"/>
        </w:numPr>
        <w:ind w:left="0" w:firstLine="0"/>
        <w:jc w:val="center"/>
      </w:pPr>
      <w:r>
        <w:t>Общие положения</w:t>
      </w:r>
    </w:p>
    <w:p w:rsidR="00902562" w:rsidRDefault="00902562" w:rsidP="00714D78">
      <w:pPr>
        <w:jc w:val="both"/>
      </w:pPr>
    </w:p>
    <w:p w:rsidR="00DB1870" w:rsidRPr="00831B11" w:rsidRDefault="00DB1870" w:rsidP="0028649B">
      <w:pPr>
        <w:tabs>
          <w:tab w:val="left" w:pos="709"/>
        </w:tabs>
        <w:ind w:firstLine="708"/>
        <w:jc w:val="both"/>
        <w:rPr>
          <w:color w:val="000000" w:themeColor="text1"/>
        </w:rPr>
      </w:pPr>
      <w:r>
        <w:t xml:space="preserve">1. </w:t>
      </w:r>
      <w:r w:rsidR="00902562">
        <w:t xml:space="preserve">Настоящий Порядок определения стоимости </w:t>
      </w:r>
      <w:r>
        <w:t xml:space="preserve">оказания услуг, </w:t>
      </w:r>
      <w:r w:rsidR="00C05868">
        <w:t xml:space="preserve">предоставляемых организациями, являющимися автономными, бюджетными или казенными </w:t>
      </w:r>
      <w:r>
        <w:t>муниципальными учреждениями муниципального образования «Город Кедровый» разработан на основании</w:t>
      </w:r>
      <w:r w:rsidRPr="00DB1870">
        <w:rPr>
          <w:rFonts w:eastAsiaTheme="minorEastAsia"/>
          <w:bCs/>
        </w:rPr>
        <w:t xml:space="preserve"> </w:t>
      </w:r>
      <w:r>
        <w:rPr>
          <w:rFonts w:eastAsiaTheme="minorEastAsia"/>
          <w:bCs/>
        </w:rPr>
        <w:t>Постановления Правительства Российской Федерации от 30.01.2023 №129 «Об утверждении Правил оказания физкультурно-оздоровительных услуг», Федерального закона от 06.10.2003 №131-ФЗ «Об общих принципах организации местного самоуправления в Российской Федерации</w:t>
      </w:r>
      <w:r w:rsidRPr="00831B11">
        <w:rPr>
          <w:rFonts w:eastAsiaTheme="minorEastAsia"/>
          <w:bCs/>
          <w:color w:val="000000" w:themeColor="text1"/>
        </w:rPr>
        <w:t>»,</w:t>
      </w:r>
      <w:r w:rsidRPr="00831B11">
        <w:rPr>
          <w:rFonts w:eastAsia="Arial CYR" w:cs="Arial CYR"/>
          <w:color w:val="000000" w:themeColor="text1"/>
          <w:lang w:eastAsia="ar-SA"/>
        </w:rPr>
        <w:t xml:space="preserve"> </w:t>
      </w:r>
      <w:r>
        <w:rPr>
          <w:rFonts w:eastAsia="Arial CYR" w:cs="Arial CYR"/>
          <w:color w:val="000000" w:themeColor="text1"/>
          <w:lang w:eastAsia="ar-SA"/>
        </w:rPr>
        <w:t>в</w:t>
      </w:r>
      <w:r w:rsidRPr="00831B11">
        <w:rPr>
          <w:rFonts w:eastAsiaTheme="minorEastAsia"/>
          <w:bCs/>
          <w:color w:val="000000" w:themeColor="text1"/>
        </w:rPr>
        <w:t xml:space="preserve"> соответствии с </w:t>
      </w:r>
      <w:hyperlink r:id="rId11" w:history="1">
        <w:r w:rsidRPr="00831B11">
          <w:rPr>
            <w:rStyle w:val="a7"/>
            <w:rFonts w:eastAsiaTheme="minorEastAsia"/>
            <w:bCs/>
            <w:color w:val="000000" w:themeColor="text1"/>
            <w:u w:val="none"/>
          </w:rPr>
          <w:t>частью 4 статьи 9.2</w:t>
        </w:r>
      </w:hyperlink>
      <w:r w:rsidRPr="00831B11">
        <w:rPr>
          <w:rFonts w:eastAsiaTheme="minorEastAsia"/>
          <w:bCs/>
          <w:color w:val="000000" w:themeColor="text1"/>
        </w:rPr>
        <w:t xml:space="preserve"> Федерального закона от 12.01.1996 года №7-ФЗ «О некоммерческих организациях»</w:t>
      </w:r>
      <w:r>
        <w:rPr>
          <w:rFonts w:eastAsiaTheme="minorEastAsia"/>
          <w:bCs/>
          <w:color w:val="000000" w:themeColor="text1"/>
        </w:rPr>
        <w:t>,</w:t>
      </w:r>
      <w:r w:rsidRPr="00831B11">
        <w:rPr>
          <w:rFonts w:eastAsiaTheme="minorEastAsia"/>
          <w:bCs/>
          <w:color w:val="000000" w:themeColor="text1"/>
        </w:rPr>
        <w:t xml:space="preserve"> Устава городского округа «Город Кедровый»</w:t>
      </w:r>
      <w:r>
        <w:rPr>
          <w:rFonts w:eastAsiaTheme="minorEastAsia"/>
          <w:bCs/>
          <w:color w:val="000000" w:themeColor="text1"/>
        </w:rPr>
        <w:t xml:space="preserve"> (далее – Порядок).</w:t>
      </w:r>
    </w:p>
    <w:p w:rsidR="00C05868" w:rsidRDefault="00831B11" w:rsidP="0028649B">
      <w:pPr>
        <w:ind w:firstLine="708"/>
        <w:jc w:val="both"/>
      </w:pPr>
      <w:r>
        <w:rPr>
          <w:rFonts w:eastAsia="Arial CYR" w:cs="Arial CYR"/>
        </w:rPr>
        <w:t xml:space="preserve">2. Порядок разработан в целях установления единого механизма формирования цен, предельных цен на </w:t>
      </w:r>
      <w:r w:rsidR="00C05868">
        <w:rPr>
          <w:rFonts w:eastAsia="Arial CYR" w:cs="Arial CYR"/>
        </w:rPr>
        <w:t xml:space="preserve">платные </w:t>
      </w:r>
      <w:r>
        <w:rPr>
          <w:rFonts w:eastAsia="Arial CYR" w:cs="Arial CYR"/>
        </w:rPr>
        <w:t>услуги (далее - цены)</w:t>
      </w:r>
      <w:r w:rsidR="00C05868">
        <w:rPr>
          <w:rFonts w:eastAsia="Arial CYR" w:cs="Arial CYR"/>
        </w:rPr>
        <w:t xml:space="preserve">, </w:t>
      </w:r>
      <w:r w:rsidR="00C05868">
        <w:t>предоставляемые организациями, являющимися автономными, бюджетными или казенными муниципальными учреждениями муниципального образования «Город Кедровый» (далее – Учреждение).</w:t>
      </w:r>
    </w:p>
    <w:p w:rsidR="00831B11" w:rsidRDefault="00831B11" w:rsidP="0028649B">
      <w:pPr>
        <w:autoSpaceDE w:val="0"/>
        <w:spacing w:line="283" w:lineRule="exact"/>
        <w:ind w:firstLine="708"/>
        <w:jc w:val="both"/>
        <w:rPr>
          <w:rFonts w:eastAsia="Arial CYR" w:cs="Arial CYR"/>
        </w:rPr>
      </w:pPr>
      <w:r>
        <w:rPr>
          <w:rFonts w:eastAsia="Arial CYR" w:cs="Arial CYR"/>
        </w:rPr>
        <w:t xml:space="preserve">3. Порядок не распространяется на иные виды деятельности </w:t>
      </w:r>
      <w:r w:rsidR="00C05868">
        <w:rPr>
          <w:rFonts w:eastAsia="Arial CYR" w:cs="Arial CYR"/>
        </w:rPr>
        <w:t>У</w:t>
      </w:r>
      <w:r>
        <w:rPr>
          <w:rFonts w:eastAsia="Arial CYR" w:cs="Arial CYR"/>
        </w:rPr>
        <w:t>чреждения, не являющиеся основными в соответствии с его уставом.</w:t>
      </w:r>
    </w:p>
    <w:p w:rsidR="00831B11" w:rsidRDefault="00C05868" w:rsidP="0028649B">
      <w:pPr>
        <w:autoSpaceDE w:val="0"/>
        <w:spacing w:line="283" w:lineRule="exact"/>
        <w:ind w:firstLine="708"/>
        <w:jc w:val="both"/>
        <w:rPr>
          <w:rFonts w:eastAsia="Arial CYR" w:cs="Arial CYR"/>
        </w:rPr>
      </w:pPr>
      <w:r>
        <w:rPr>
          <w:rFonts w:eastAsia="Arial CYR" w:cs="Arial CYR"/>
        </w:rPr>
        <w:t>4. Платные услуги оказываются Уч</w:t>
      </w:r>
      <w:r w:rsidR="00831B11">
        <w:rPr>
          <w:rFonts w:eastAsia="Arial CYR" w:cs="Arial CYR"/>
        </w:rPr>
        <w:t xml:space="preserve">реждением по ценам, полностью покрывающим издержки </w:t>
      </w:r>
      <w:r>
        <w:rPr>
          <w:rFonts w:eastAsia="Arial CYR" w:cs="Arial CYR"/>
        </w:rPr>
        <w:t>У</w:t>
      </w:r>
      <w:r w:rsidR="00831B11">
        <w:rPr>
          <w:rFonts w:eastAsia="Arial CYR" w:cs="Arial CYR"/>
        </w:rPr>
        <w:t xml:space="preserve">чреждения на оказание данных услуг. В случаях если федеральным законом предусматривается оказание </w:t>
      </w:r>
      <w:r>
        <w:rPr>
          <w:rFonts w:eastAsia="Arial CYR" w:cs="Arial CYR"/>
        </w:rPr>
        <w:t>У</w:t>
      </w:r>
      <w:r w:rsidR="00831B11">
        <w:rPr>
          <w:rFonts w:eastAsia="Arial CYR" w:cs="Arial CYR"/>
        </w:rPr>
        <w:t>чреждением платной услуги в пределах муниципального задания, в том числе для льготных категорий потребителей, такая платная услуга включается в перечень муниципальных услуг, по которым формируется муниципальное задание.</w:t>
      </w:r>
    </w:p>
    <w:p w:rsidR="00831B11" w:rsidRDefault="00831B11" w:rsidP="0028649B">
      <w:pPr>
        <w:autoSpaceDE w:val="0"/>
        <w:spacing w:line="283" w:lineRule="exact"/>
        <w:ind w:firstLine="708"/>
        <w:jc w:val="both"/>
        <w:rPr>
          <w:rFonts w:eastAsia="Arial CYR" w:cs="Arial CYR"/>
        </w:rPr>
      </w:pPr>
      <w:r>
        <w:rPr>
          <w:rFonts w:eastAsia="Arial CYR" w:cs="Arial CYR"/>
        </w:rPr>
        <w:t>5. Учреждение самостоятельно определяет возможность оказания платных услуг в зависимости от материальной базы, численного состава и квалификации персонала, спроса на услугу, работу.</w:t>
      </w:r>
    </w:p>
    <w:p w:rsidR="00831B11" w:rsidRDefault="00831B11" w:rsidP="0028649B">
      <w:pPr>
        <w:autoSpaceDE w:val="0"/>
        <w:spacing w:line="283" w:lineRule="exact"/>
        <w:ind w:firstLine="708"/>
        <w:jc w:val="both"/>
        <w:rPr>
          <w:rFonts w:eastAsia="Arial CYR" w:cs="Arial CYR"/>
        </w:rPr>
      </w:pPr>
      <w:r>
        <w:rPr>
          <w:rFonts w:eastAsia="Arial CYR" w:cs="Arial CYR"/>
        </w:rPr>
        <w:t>6. Учреждение формирует и по согласованию с Администрацией муниципального образования «Город Кедровый» утверждает перечень платных услуг.</w:t>
      </w:r>
    </w:p>
    <w:p w:rsidR="00831B11" w:rsidRDefault="00831B11" w:rsidP="0028649B">
      <w:pPr>
        <w:autoSpaceDE w:val="0"/>
        <w:spacing w:line="283" w:lineRule="exact"/>
        <w:ind w:firstLine="708"/>
        <w:jc w:val="both"/>
        <w:rPr>
          <w:rFonts w:eastAsia="Arial CYR" w:cs="Arial CYR"/>
        </w:rPr>
      </w:pPr>
      <w:r>
        <w:rPr>
          <w:rFonts w:eastAsia="Arial CYR" w:cs="Arial CYR"/>
        </w:rPr>
        <w:t>7. Учреждение утверждает цены на платные услуги по согласованию с Администрацией муниципального образования «Город Кедровый».</w:t>
      </w:r>
    </w:p>
    <w:p w:rsidR="00831B11" w:rsidRDefault="00831B11" w:rsidP="0028649B">
      <w:pPr>
        <w:autoSpaceDE w:val="0"/>
        <w:spacing w:line="283" w:lineRule="exact"/>
        <w:ind w:firstLine="708"/>
        <w:jc w:val="both"/>
        <w:rPr>
          <w:rFonts w:eastAsia="Arial CYR" w:cs="Arial CYR"/>
        </w:rPr>
      </w:pPr>
      <w:r>
        <w:rPr>
          <w:rFonts w:eastAsia="Arial CYR" w:cs="Arial CYR"/>
        </w:rPr>
        <w:t>8. Стоимость платных услуг определяется на основе расчета экономически обоснованных затрат материальных и трудовых ресурсов (далее – затраты).</w:t>
      </w:r>
    </w:p>
    <w:p w:rsidR="00831B11" w:rsidRDefault="00831B11" w:rsidP="0028649B">
      <w:pPr>
        <w:autoSpaceDE w:val="0"/>
        <w:spacing w:line="283" w:lineRule="exact"/>
        <w:ind w:firstLine="708"/>
        <w:jc w:val="both"/>
        <w:rPr>
          <w:rFonts w:eastAsia="Arial CYR" w:cs="Arial CYR"/>
        </w:rPr>
      </w:pPr>
      <w:r>
        <w:rPr>
          <w:rFonts w:eastAsia="Arial CYR" w:cs="Arial CYR"/>
        </w:rPr>
        <w:t xml:space="preserve">9. Учреждение, оказывающее платные услуги, обязано своевременно и в доступном месте предоставлять гражданам и юридическим лицам достоверную </w:t>
      </w:r>
      <w:hyperlink r:id="rId12" w:history="1">
        <w:r w:rsidRPr="00C05868">
          <w:rPr>
            <w:rStyle w:val="a7"/>
            <w:color w:val="000000" w:themeColor="text1"/>
            <w:u w:val="none"/>
          </w:rPr>
          <w:t>информацию</w:t>
        </w:r>
      </w:hyperlink>
      <w:r w:rsidRPr="00C05868">
        <w:rPr>
          <w:rFonts w:eastAsia="Arial CYR" w:cs="Arial CYR"/>
          <w:color w:val="000000" w:themeColor="text1"/>
        </w:rPr>
        <w:t xml:space="preserve"> о </w:t>
      </w:r>
      <w:r>
        <w:rPr>
          <w:rFonts w:eastAsia="Arial CYR" w:cs="Arial CYR"/>
        </w:rPr>
        <w:t>перечне платных услуг и их стоимости по форме согласно таблице 1.</w:t>
      </w:r>
    </w:p>
    <w:p w:rsidR="00C05868" w:rsidRDefault="00C05868" w:rsidP="0028649B">
      <w:pPr>
        <w:autoSpaceDE w:val="0"/>
        <w:spacing w:line="283" w:lineRule="exact"/>
        <w:ind w:firstLine="708"/>
        <w:jc w:val="both"/>
        <w:rPr>
          <w:rFonts w:eastAsia="Arial CYR" w:cs="Arial CYR"/>
        </w:rPr>
      </w:pPr>
      <w:r>
        <w:rPr>
          <w:rFonts w:eastAsia="Arial CYR" w:cs="Arial CYR"/>
        </w:rPr>
        <w:t>10. Физкультурно-оздоровительные услуги оказываются в соответствии с Постановлением Правительства Российской Федерации от 30.01.2023 №129 «Об утверждении Правил оказания физкультурно-оздоровительных услуг».</w:t>
      </w:r>
    </w:p>
    <w:p w:rsidR="0028649B" w:rsidRDefault="0028649B" w:rsidP="0028649B">
      <w:pPr>
        <w:autoSpaceDE w:val="0"/>
        <w:spacing w:line="283" w:lineRule="exact"/>
        <w:ind w:firstLine="708"/>
        <w:jc w:val="both"/>
        <w:rPr>
          <w:rFonts w:eastAsia="Arial CYR" w:cs="Arial CYR"/>
        </w:rPr>
      </w:pPr>
    </w:p>
    <w:p w:rsidR="0028649B" w:rsidRDefault="0028649B" w:rsidP="0028649B">
      <w:pPr>
        <w:autoSpaceDE w:val="0"/>
        <w:spacing w:line="283" w:lineRule="exact"/>
        <w:ind w:firstLine="708"/>
        <w:jc w:val="both"/>
        <w:rPr>
          <w:rFonts w:eastAsia="Arial CYR" w:cs="Arial CYR"/>
        </w:rPr>
      </w:pPr>
    </w:p>
    <w:p w:rsidR="0028649B" w:rsidRDefault="0028649B" w:rsidP="0028649B">
      <w:pPr>
        <w:autoSpaceDE w:val="0"/>
        <w:spacing w:line="283" w:lineRule="exact"/>
        <w:ind w:firstLine="708"/>
        <w:jc w:val="both"/>
        <w:rPr>
          <w:rFonts w:eastAsia="Arial CYR" w:cs="Arial CYR"/>
        </w:rPr>
      </w:pPr>
    </w:p>
    <w:p w:rsidR="0028649B" w:rsidRDefault="0028649B" w:rsidP="0028649B">
      <w:pPr>
        <w:autoSpaceDE w:val="0"/>
        <w:spacing w:line="283" w:lineRule="exact"/>
        <w:ind w:firstLine="708"/>
        <w:jc w:val="both"/>
        <w:rPr>
          <w:rFonts w:eastAsia="Arial CYR" w:cs="Arial CYR"/>
        </w:rPr>
      </w:pPr>
    </w:p>
    <w:p w:rsidR="00831B11" w:rsidRDefault="00831B11" w:rsidP="00831B11">
      <w:pPr>
        <w:autoSpaceDE w:val="0"/>
        <w:spacing w:line="283" w:lineRule="exact"/>
        <w:jc w:val="right"/>
        <w:rPr>
          <w:rFonts w:eastAsia="Arial CYR" w:cs="Arial CYR"/>
          <w:i/>
          <w:iCs/>
        </w:rPr>
      </w:pPr>
      <w:r>
        <w:rPr>
          <w:rFonts w:eastAsia="Arial CYR" w:cs="Arial CYR"/>
          <w:i/>
          <w:iCs/>
        </w:rPr>
        <w:lastRenderedPageBreak/>
        <w:t>Таблица 1</w:t>
      </w:r>
    </w:p>
    <w:p w:rsidR="00831B11" w:rsidRDefault="00831B11" w:rsidP="00831B11">
      <w:pPr>
        <w:autoSpaceDE w:val="0"/>
        <w:spacing w:line="283" w:lineRule="exact"/>
        <w:jc w:val="center"/>
        <w:rPr>
          <w:rFonts w:eastAsia="Arial CYR" w:cs="Arial CYR"/>
          <w:b/>
          <w:bCs/>
        </w:rPr>
      </w:pPr>
      <w:r>
        <w:rPr>
          <w:rFonts w:eastAsia="Arial CYR" w:cs="Arial CYR"/>
          <w:b/>
          <w:bCs/>
        </w:rPr>
        <w:t>Информация о ценах на платные услуги, работы,</w:t>
      </w:r>
    </w:p>
    <w:p w:rsidR="00831B11" w:rsidRDefault="00831B11" w:rsidP="00831B11">
      <w:pPr>
        <w:autoSpaceDE w:val="0"/>
        <w:spacing w:line="283" w:lineRule="exact"/>
        <w:jc w:val="center"/>
        <w:rPr>
          <w:rFonts w:eastAsia="Arial CYR" w:cs="Arial CYR"/>
          <w:b/>
          <w:bCs/>
        </w:rPr>
      </w:pPr>
      <w:r>
        <w:rPr>
          <w:rFonts w:eastAsia="Arial CYR" w:cs="Arial CYR"/>
          <w:b/>
          <w:bCs/>
        </w:rPr>
        <w:t>оказываемые (выполняемые)</w:t>
      </w:r>
    </w:p>
    <w:p w:rsidR="00831B11" w:rsidRDefault="00831B11" w:rsidP="00831B11">
      <w:pPr>
        <w:autoSpaceDE w:val="0"/>
        <w:spacing w:line="283" w:lineRule="exact"/>
        <w:jc w:val="center"/>
        <w:rPr>
          <w:rFonts w:eastAsia="Arial CYR" w:cs="Arial CYR"/>
        </w:rPr>
      </w:pPr>
      <w:r>
        <w:rPr>
          <w:rFonts w:eastAsia="Arial CYR" w:cs="Arial CYR"/>
        </w:rPr>
        <w:t>________________________________________________________</w:t>
      </w:r>
    </w:p>
    <w:p w:rsidR="00831B11" w:rsidRDefault="00831B11" w:rsidP="00831B11">
      <w:pPr>
        <w:autoSpaceDE w:val="0"/>
        <w:spacing w:line="283" w:lineRule="exact"/>
        <w:jc w:val="center"/>
        <w:rPr>
          <w:rFonts w:eastAsia="Arial CYR" w:cs="Arial CYR"/>
        </w:rPr>
      </w:pPr>
      <w:r>
        <w:rPr>
          <w:rFonts w:eastAsia="Arial CYR" w:cs="Arial CYR"/>
        </w:rPr>
        <w:t xml:space="preserve">(наименование </w:t>
      </w:r>
      <w:r w:rsidR="00C05868">
        <w:rPr>
          <w:rFonts w:eastAsia="Arial CYR" w:cs="Arial CYR"/>
        </w:rPr>
        <w:t>У</w:t>
      </w:r>
      <w:r>
        <w:rPr>
          <w:rFonts w:eastAsia="Arial CYR" w:cs="Arial CYR"/>
        </w:rPr>
        <w:t>чреждения)</w:t>
      </w:r>
    </w:p>
    <w:p w:rsidR="00831B11" w:rsidRDefault="00831B11" w:rsidP="00831B11">
      <w:pPr>
        <w:autoSpaceDE w:val="0"/>
        <w:spacing w:line="283" w:lineRule="exact"/>
        <w:jc w:val="center"/>
        <w:rPr>
          <w:rFonts w:eastAsia="Arial CYR" w:cs="Arial CYR"/>
        </w:rPr>
      </w:pPr>
    </w:p>
    <w:tbl>
      <w:tblPr>
        <w:tblW w:w="9568" w:type="dxa"/>
        <w:tblInd w:w="70" w:type="dxa"/>
        <w:tblLayout w:type="fixed"/>
        <w:tblCellMar>
          <w:left w:w="70" w:type="dxa"/>
          <w:right w:w="70" w:type="dxa"/>
        </w:tblCellMar>
        <w:tblLook w:val="0000" w:firstRow="0" w:lastRow="0" w:firstColumn="0" w:lastColumn="0" w:noHBand="0" w:noVBand="0"/>
      </w:tblPr>
      <w:tblGrid>
        <w:gridCol w:w="540"/>
        <w:gridCol w:w="6210"/>
        <w:gridCol w:w="2818"/>
      </w:tblGrid>
      <w:tr w:rsidR="00831B11" w:rsidTr="0028649B">
        <w:trPr>
          <w:trHeight w:val="240"/>
        </w:trPr>
        <w:tc>
          <w:tcPr>
            <w:tcW w:w="540" w:type="dxa"/>
            <w:tcBorders>
              <w:top w:val="single" w:sz="1" w:space="0" w:color="000000"/>
              <w:left w:val="single" w:sz="1" w:space="0" w:color="000000"/>
              <w:bottom w:val="single" w:sz="1" w:space="0" w:color="000000"/>
            </w:tcBorders>
          </w:tcPr>
          <w:p w:rsidR="00831B11" w:rsidRDefault="00831B11" w:rsidP="0097539E">
            <w:pPr>
              <w:autoSpaceDE w:val="0"/>
              <w:spacing w:line="283" w:lineRule="exact"/>
              <w:rPr>
                <w:rFonts w:eastAsia="Arial CYR" w:cs="Arial CYR"/>
              </w:rPr>
            </w:pPr>
          </w:p>
        </w:tc>
        <w:tc>
          <w:tcPr>
            <w:tcW w:w="6210" w:type="dxa"/>
            <w:tcBorders>
              <w:top w:val="single" w:sz="1" w:space="0" w:color="000000"/>
              <w:left w:val="single" w:sz="1" w:space="0" w:color="000000"/>
              <w:bottom w:val="single" w:sz="1" w:space="0" w:color="000000"/>
            </w:tcBorders>
          </w:tcPr>
          <w:p w:rsidR="00831B11" w:rsidRDefault="00831B11" w:rsidP="00C05868">
            <w:pPr>
              <w:autoSpaceDE w:val="0"/>
              <w:spacing w:line="283" w:lineRule="exact"/>
              <w:jc w:val="center"/>
              <w:rPr>
                <w:rFonts w:eastAsia="Arial CYR" w:cs="Arial CYR"/>
              </w:rPr>
            </w:pPr>
            <w:r>
              <w:rPr>
                <w:rFonts w:eastAsia="Arial CYR" w:cs="Arial CYR"/>
              </w:rPr>
              <w:t>Наименование услуги (работы)</w:t>
            </w:r>
          </w:p>
        </w:tc>
        <w:tc>
          <w:tcPr>
            <w:tcW w:w="2818" w:type="dxa"/>
            <w:tcBorders>
              <w:top w:val="single" w:sz="1" w:space="0" w:color="000000"/>
              <w:left w:val="single" w:sz="1" w:space="0" w:color="000000"/>
              <w:bottom w:val="single" w:sz="1" w:space="0" w:color="000000"/>
              <w:right w:val="single" w:sz="1" w:space="0" w:color="000000"/>
            </w:tcBorders>
          </w:tcPr>
          <w:p w:rsidR="00831B11" w:rsidRDefault="00831B11" w:rsidP="0097539E">
            <w:pPr>
              <w:autoSpaceDE w:val="0"/>
              <w:spacing w:line="283" w:lineRule="exact"/>
              <w:jc w:val="center"/>
              <w:rPr>
                <w:rFonts w:eastAsia="Arial CYR" w:cs="Arial CYR"/>
              </w:rPr>
            </w:pPr>
            <w:r>
              <w:rPr>
                <w:rFonts w:eastAsia="Arial CYR" w:cs="Arial CYR"/>
              </w:rPr>
              <w:t xml:space="preserve">Цена, руб.          </w:t>
            </w:r>
          </w:p>
        </w:tc>
      </w:tr>
      <w:tr w:rsidR="00831B11" w:rsidTr="0028649B">
        <w:trPr>
          <w:trHeight w:val="240"/>
        </w:trPr>
        <w:tc>
          <w:tcPr>
            <w:tcW w:w="540" w:type="dxa"/>
            <w:tcBorders>
              <w:left w:val="single" w:sz="1" w:space="0" w:color="000000"/>
              <w:bottom w:val="single" w:sz="1" w:space="0" w:color="000000"/>
            </w:tcBorders>
          </w:tcPr>
          <w:p w:rsidR="00831B11" w:rsidRDefault="00831B11" w:rsidP="0097539E">
            <w:pPr>
              <w:autoSpaceDE w:val="0"/>
              <w:spacing w:line="283" w:lineRule="exact"/>
              <w:rPr>
                <w:rFonts w:eastAsia="Arial CYR" w:cs="Arial CYR"/>
              </w:rPr>
            </w:pPr>
            <w:r>
              <w:rPr>
                <w:rFonts w:eastAsia="Arial CYR" w:cs="Arial CYR"/>
              </w:rPr>
              <w:t>1</w:t>
            </w:r>
          </w:p>
        </w:tc>
        <w:tc>
          <w:tcPr>
            <w:tcW w:w="6210" w:type="dxa"/>
            <w:tcBorders>
              <w:left w:val="single" w:sz="1" w:space="0" w:color="000000"/>
              <w:bottom w:val="single" w:sz="1" w:space="0" w:color="000000"/>
            </w:tcBorders>
          </w:tcPr>
          <w:p w:rsidR="00831B11" w:rsidRDefault="00831B11" w:rsidP="0097539E">
            <w:pPr>
              <w:autoSpaceDE w:val="0"/>
              <w:spacing w:line="283" w:lineRule="exact"/>
              <w:rPr>
                <w:rFonts w:eastAsia="Arial CYR" w:cs="Arial CYR"/>
              </w:rPr>
            </w:pPr>
          </w:p>
        </w:tc>
        <w:tc>
          <w:tcPr>
            <w:tcW w:w="2818" w:type="dxa"/>
            <w:tcBorders>
              <w:left w:val="single" w:sz="1" w:space="0" w:color="000000"/>
              <w:bottom w:val="single" w:sz="1" w:space="0" w:color="000000"/>
              <w:right w:val="single" w:sz="1" w:space="0" w:color="000000"/>
            </w:tcBorders>
          </w:tcPr>
          <w:p w:rsidR="00831B11" w:rsidRDefault="00831B11" w:rsidP="0097539E">
            <w:pPr>
              <w:autoSpaceDE w:val="0"/>
              <w:spacing w:line="283" w:lineRule="exact"/>
              <w:rPr>
                <w:rFonts w:eastAsia="Arial CYR" w:cs="Arial CYR"/>
              </w:rPr>
            </w:pPr>
          </w:p>
        </w:tc>
      </w:tr>
      <w:tr w:rsidR="00831B11" w:rsidTr="0028649B">
        <w:trPr>
          <w:trHeight w:val="240"/>
        </w:trPr>
        <w:tc>
          <w:tcPr>
            <w:tcW w:w="540" w:type="dxa"/>
            <w:tcBorders>
              <w:left w:val="single" w:sz="1" w:space="0" w:color="000000"/>
              <w:bottom w:val="single" w:sz="1" w:space="0" w:color="000000"/>
            </w:tcBorders>
          </w:tcPr>
          <w:p w:rsidR="00831B11" w:rsidRDefault="00831B11" w:rsidP="0097539E">
            <w:pPr>
              <w:autoSpaceDE w:val="0"/>
              <w:spacing w:line="283" w:lineRule="exact"/>
              <w:rPr>
                <w:rFonts w:eastAsia="Arial CYR" w:cs="Arial CYR"/>
              </w:rPr>
            </w:pPr>
            <w:r>
              <w:rPr>
                <w:rFonts w:eastAsia="Arial CYR" w:cs="Arial CYR"/>
              </w:rPr>
              <w:t>2</w:t>
            </w:r>
          </w:p>
        </w:tc>
        <w:tc>
          <w:tcPr>
            <w:tcW w:w="6210" w:type="dxa"/>
            <w:tcBorders>
              <w:left w:val="single" w:sz="1" w:space="0" w:color="000000"/>
              <w:bottom w:val="single" w:sz="1" w:space="0" w:color="000000"/>
            </w:tcBorders>
          </w:tcPr>
          <w:p w:rsidR="00831B11" w:rsidRDefault="00831B11" w:rsidP="0097539E">
            <w:pPr>
              <w:autoSpaceDE w:val="0"/>
              <w:spacing w:line="283" w:lineRule="exact"/>
              <w:rPr>
                <w:rFonts w:eastAsia="Arial CYR" w:cs="Arial CYR"/>
              </w:rPr>
            </w:pPr>
          </w:p>
        </w:tc>
        <w:tc>
          <w:tcPr>
            <w:tcW w:w="2818" w:type="dxa"/>
            <w:tcBorders>
              <w:left w:val="single" w:sz="1" w:space="0" w:color="000000"/>
              <w:bottom w:val="single" w:sz="1" w:space="0" w:color="000000"/>
              <w:right w:val="single" w:sz="1" w:space="0" w:color="000000"/>
            </w:tcBorders>
          </w:tcPr>
          <w:p w:rsidR="00831B11" w:rsidRDefault="00831B11" w:rsidP="0097539E">
            <w:pPr>
              <w:autoSpaceDE w:val="0"/>
              <w:spacing w:line="283" w:lineRule="exact"/>
              <w:rPr>
                <w:rFonts w:eastAsia="Arial CYR" w:cs="Arial CYR"/>
              </w:rPr>
            </w:pPr>
          </w:p>
        </w:tc>
      </w:tr>
      <w:tr w:rsidR="00831B11" w:rsidTr="0028649B">
        <w:trPr>
          <w:trHeight w:val="240"/>
        </w:trPr>
        <w:tc>
          <w:tcPr>
            <w:tcW w:w="540" w:type="dxa"/>
            <w:tcBorders>
              <w:left w:val="single" w:sz="1" w:space="0" w:color="000000"/>
              <w:bottom w:val="single" w:sz="1" w:space="0" w:color="000000"/>
            </w:tcBorders>
          </w:tcPr>
          <w:p w:rsidR="00831B11" w:rsidRDefault="00831B11" w:rsidP="0097539E">
            <w:pPr>
              <w:autoSpaceDE w:val="0"/>
              <w:spacing w:line="283" w:lineRule="exact"/>
              <w:rPr>
                <w:rFonts w:eastAsia="Arial CYR" w:cs="Arial CYR"/>
              </w:rPr>
            </w:pPr>
            <w:r>
              <w:rPr>
                <w:rFonts w:eastAsia="Arial CYR" w:cs="Arial CYR"/>
              </w:rPr>
              <w:t>3</w:t>
            </w:r>
          </w:p>
        </w:tc>
        <w:tc>
          <w:tcPr>
            <w:tcW w:w="6210" w:type="dxa"/>
            <w:tcBorders>
              <w:left w:val="single" w:sz="1" w:space="0" w:color="000000"/>
              <w:bottom w:val="single" w:sz="1" w:space="0" w:color="000000"/>
            </w:tcBorders>
          </w:tcPr>
          <w:p w:rsidR="00831B11" w:rsidRDefault="00831B11" w:rsidP="0097539E">
            <w:pPr>
              <w:autoSpaceDE w:val="0"/>
              <w:spacing w:line="283" w:lineRule="exact"/>
              <w:rPr>
                <w:rFonts w:eastAsia="Arial CYR" w:cs="Arial CYR"/>
              </w:rPr>
            </w:pPr>
          </w:p>
        </w:tc>
        <w:tc>
          <w:tcPr>
            <w:tcW w:w="2818" w:type="dxa"/>
            <w:tcBorders>
              <w:left w:val="single" w:sz="1" w:space="0" w:color="000000"/>
              <w:bottom w:val="single" w:sz="1" w:space="0" w:color="000000"/>
              <w:right w:val="single" w:sz="1" w:space="0" w:color="000000"/>
            </w:tcBorders>
          </w:tcPr>
          <w:p w:rsidR="00831B11" w:rsidRDefault="00831B11" w:rsidP="0097539E">
            <w:pPr>
              <w:autoSpaceDE w:val="0"/>
              <w:spacing w:line="283" w:lineRule="exact"/>
              <w:rPr>
                <w:rFonts w:eastAsia="Arial CYR" w:cs="Arial CYR"/>
              </w:rPr>
            </w:pPr>
          </w:p>
        </w:tc>
      </w:tr>
      <w:tr w:rsidR="00831B11" w:rsidTr="0028649B">
        <w:trPr>
          <w:trHeight w:val="240"/>
        </w:trPr>
        <w:tc>
          <w:tcPr>
            <w:tcW w:w="540" w:type="dxa"/>
            <w:tcBorders>
              <w:left w:val="single" w:sz="1" w:space="0" w:color="000000"/>
              <w:bottom w:val="single" w:sz="1" w:space="0" w:color="000000"/>
            </w:tcBorders>
          </w:tcPr>
          <w:p w:rsidR="00831B11" w:rsidRDefault="00831B11" w:rsidP="0097539E">
            <w:pPr>
              <w:autoSpaceDE w:val="0"/>
              <w:spacing w:line="283" w:lineRule="exact"/>
              <w:rPr>
                <w:rFonts w:eastAsia="Arial CYR" w:cs="Arial CYR"/>
              </w:rPr>
            </w:pPr>
            <w:r>
              <w:rPr>
                <w:rFonts w:eastAsia="Arial CYR" w:cs="Arial CYR"/>
              </w:rPr>
              <w:t>4</w:t>
            </w:r>
          </w:p>
        </w:tc>
        <w:tc>
          <w:tcPr>
            <w:tcW w:w="6210" w:type="dxa"/>
            <w:tcBorders>
              <w:left w:val="single" w:sz="1" w:space="0" w:color="000000"/>
              <w:bottom w:val="single" w:sz="1" w:space="0" w:color="000000"/>
            </w:tcBorders>
          </w:tcPr>
          <w:p w:rsidR="00831B11" w:rsidRDefault="00831B11" w:rsidP="0097539E">
            <w:pPr>
              <w:autoSpaceDE w:val="0"/>
              <w:spacing w:line="283" w:lineRule="exact"/>
              <w:rPr>
                <w:rFonts w:eastAsia="Arial CYR" w:cs="Arial CYR"/>
              </w:rPr>
            </w:pPr>
          </w:p>
        </w:tc>
        <w:tc>
          <w:tcPr>
            <w:tcW w:w="2818" w:type="dxa"/>
            <w:tcBorders>
              <w:left w:val="single" w:sz="1" w:space="0" w:color="000000"/>
              <w:bottom w:val="single" w:sz="1" w:space="0" w:color="000000"/>
              <w:right w:val="single" w:sz="1" w:space="0" w:color="000000"/>
            </w:tcBorders>
          </w:tcPr>
          <w:p w:rsidR="00831B11" w:rsidRDefault="00831B11" w:rsidP="0097539E">
            <w:pPr>
              <w:autoSpaceDE w:val="0"/>
              <w:spacing w:line="283" w:lineRule="exact"/>
              <w:rPr>
                <w:rFonts w:eastAsia="Arial CYR" w:cs="Arial CYR"/>
              </w:rPr>
            </w:pPr>
          </w:p>
        </w:tc>
      </w:tr>
      <w:tr w:rsidR="00831B11" w:rsidTr="0028649B">
        <w:trPr>
          <w:trHeight w:val="240"/>
        </w:trPr>
        <w:tc>
          <w:tcPr>
            <w:tcW w:w="540" w:type="dxa"/>
            <w:tcBorders>
              <w:left w:val="single" w:sz="1" w:space="0" w:color="000000"/>
              <w:bottom w:val="single" w:sz="1" w:space="0" w:color="000000"/>
            </w:tcBorders>
          </w:tcPr>
          <w:p w:rsidR="00831B11" w:rsidRDefault="00831B11" w:rsidP="0097539E">
            <w:pPr>
              <w:autoSpaceDE w:val="0"/>
              <w:spacing w:line="283" w:lineRule="exact"/>
              <w:rPr>
                <w:rFonts w:eastAsia="Arial CYR" w:cs="Arial CYR"/>
              </w:rPr>
            </w:pPr>
            <w:r>
              <w:rPr>
                <w:rFonts w:eastAsia="Arial CYR" w:cs="Arial CYR"/>
              </w:rPr>
              <w:t>...</w:t>
            </w:r>
          </w:p>
        </w:tc>
        <w:tc>
          <w:tcPr>
            <w:tcW w:w="6210" w:type="dxa"/>
            <w:tcBorders>
              <w:left w:val="single" w:sz="1" w:space="0" w:color="000000"/>
              <w:bottom w:val="single" w:sz="1" w:space="0" w:color="000000"/>
            </w:tcBorders>
          </w:tcPr>
          <w:p w:rsidR="00831B11" w:rsidRDefault="00831B11" w:rsidP="0097539E">
            <w:pPr>
              <w:autoSpaceDE w:val="0"/>
              <w:spacing w:line="283" w:lineRule="exact"/>
              <w:rPr>
                <w:rFonts w:eastAsia="Arial CYR" w:cs="Arial CYR"/>
              </w:rPr>
            </w:pPr>
          </w:p>
        </w:tc>
        <w:tc>
          <w:tcPr>
            <w:tcW w:w="2818" w:type="dxa"/>
            <w:tcBorders>
              <w:left w:val="single" w:sz="1" w:space="0" w:color="000000"/>
              <w:bottom w:val="single" w:sz="1" w:space="0" w:color="000000"/>
              <w:right w:val="single" w:sz="1" w:space="0" w:color="000000"/>
            </w:tcBorders>
          </w:tcPr>
          <w:p w:rsidR="00831B11" w:rsidRDefault="00831B11" w:rsidP="0097539E">
            <w:pPr>
              <w:autoSpaceDE w:val="0"/>
              <w:spacing w:line="283" w:lineRule="exact"/>
              <w:rPr>
                <w:rFonts w:eastAsia="Arial CYR" w:cs="Arial CYR"/>
              </w:rPr>
            </w:pPr>
          </w:p>
        </w:tc>
      </w:tr>
    </w:tbl>
    <w:p w:rsidR="00831B11" w:rsidRDefault="00831B11" w:rsidP="00831B11">
      <w:pPr>
        <w:autoSpaceDE w:val="0"/>
        <w:spacing w:line="283" w:lineRule="exact"/>
        <w:jc w:val="center"/>
        <w:rPr>
          <w:rFonts w:eastAsia="Arial CYR" w:cs="Arial CYR"/>
        </w:rPr>
      </w:pPr>
    </w:p>
    <w:p w:rsidR="00831B11" w:rsidRDefault="00831B11" w:rsidP="00831B11">
      <w:pPr>
        <w:autoSpaceDE w:val="0"/>
        <w:spacing w:line="283" w:lineRule="exact"/>
        <w:jc w:val="center"/>
        <w:rPr>
          <w:rFonts w:eastAsia="Arial CYR" w:cs="Arial CYR"/>
          <w:b/>
          <w:bCs/>
        </w:rPr>
      </w:pPr>
      <w:r>
        <w:rPr>
          <w:rFonts w:eastAsia="Arial CYR" w:cs="Arial CYR"/>
          <w:b/>
          <w:bCs/>
        </w:rPr>
        <w:t>2. ЦЕНООБРАЗОВАНИЕ</w:t>
      </w:r>
    </w:p>
    <w:p w:rsidR="00831B11" w:rsidRDefault="00831B11" w:rsidP="00831B11">
      <w:pPr>
        <w:autoSpaceDE w:val="0"/>
        <w:spacing w:line="283" w:lineRule="exact"/>
        <w:rPr>
          <w:rFonts w:eastAsia="Arial CYR" w:cs="Arial CYR"/>
        </w:rPr>
      </w:pPr>
    </w:p>
    <w:p w:rsidR="00831B11" w:rsidRDefault="00C05868" w:rsidP="0028649B">
      <w:pPr>
        <w:autoSpaceDE w:val="0"/>
        <w:spacing w:line="283" w:lineRule="exact"/>
        <w:ind w:firstLine="709"/>
        <w:jc w:val="both"/>
        <w:rPr>
          <w:rFonts w:eastAsia="Arial CYR" w:cs="Arial CYR"/>
        </w:rPr>
      </w:pPr>
      <w:r>
        <w:rPr>
          <w:rFonts w:eastAsia="Arial CYR" w:cs="Arial CYR"/>
        </w:rPr>
        <w:t>1</w:t>
      </w:r>
      <w:r w:rsidR="00831B11">
        <w:rPr>
          <w:rFonts w:eastAsia="Arial CYR" w:cs="Arial CYR"/>
        </w:rPr>
        <w:t xml:space="preserve">1. Цена формируется на основе себестоимости оказания платной услуги (работы) (далее – платная услуга) с учетом спроса на платную услугу, требований к качеству платной </w:t>
      </w:r>
      <w:r>
        <w:rPr>
          <w:rFonts w:eastAsia="Arial CYR" w:cs="Arial CYR"/>
        </w:rPr>
        <w:t>услуги в соответствии</w:t>
      </w:r>
      <w:r w:rsidR="00831B11">
        <w:rPr>
          <w:rFonts w:eastAsia="Arial CYR" w:cs="Arial CYR"/>
        </w:rPr>
        <w:t xml:space="preserve"> с показателями муниципального задания, а также с учетом положений отраслевых и ведомственных нормативных правовых актов по определению расчетно-нормативных затрат на оказание платной услуги.</w:t>
      </w:r>
    </w:p>
    <w:p w:rsidR="00831B11" w:rsidRDefault="00C05868" w:rsidP="0028649B">
      <w:pPr>
        <w:autoSpaceDE w:val="0"/>
        <w:spacing w:line="283" w:lineRule="exact"/>
        <w:ind w:firstLine="709"/>
        <w:jc w:val="both"/>
        <w:rPr>
          <w:rFonts w:eastAsia="Arial CYR" w:cs="Arial CYR"/>
        </w:rPr>
      </w:pPr>
      <w:r>
        <w:rPr>
          <w:rFonts w:eastAsia="Arial CYR" w:cs="Arial CYR"/>
        </w:rPr>
        <w:t>1</w:t>
      </w:r>
      <w:r w:rsidR="00831B11">
        <w:rPr>
          <w:rFonts w:eastAsia="Arial CYR" w:cs="Arial CYR"/>
        </w:rPr>
        <w:t xml:space="preserve">2. Затраты </w:t>
      </w:r>
      <w:r w:rsidR="00D24C63">
        <w:rPr>
          <w:rFonts w:eastAsia="Arial CYR" w:cs="Arial CYR"/>
        </w:rPr>
        <w:t>У</w:t>
      </w:r>
      <w:r w:rsidR="00831B11">
        <w:rPr>
          <w:rFonts w:eastAsia="Arial CYR" w:cs="Arial CYR"/>
        </w:rPr>
        <w:t xml:space="preserve">чреждения делятся на затраты, непосредственно связанные с оказанием платной услуги и потребляемые в процессе ее предоставления, и затраты, необходимые для обеспечения деятельности </w:t>
      </w:r>
      <w:r w:rsidR="00D24C63">
        <w:rPr>
          <w:rFonts w:eastAsia="Arial CYR" w:cs="Arial CYR"/>
        </w:rPr>
        <w:t>У</w:t>
      </w:r>
      <w:r w:rsidR="00831B11">
        <w:rPr>
          <w:rFonts w:eastAsia="Arial CYR" w:cs="Arial CYR"/>
        </w:rPr>
        <w:t>чреждения в целом, но не потребляемые непосредственно в процессе оказания платной услуги.</w:t>
      </w:r>
    </w:p>
    <w:p w:rsidR="00831B11" w:rsidRDefault="00D24C63" w:rsidP="0028649B">
      <w:pPr>
        <w:autoSpaceDE w:val="0"/>
        <w:spacing w:line="283" w:lineRule="exact"/>
        <w:ind w:firstLine="709"/>
        <w:jc w:val="both"/>
        <w:rPr>
          <w:rFonts w:eastAsia="Arial CYR" w:cs="Arial CYR"/>
        </w:rPr>
      </w:pPr>
      <w:r>
        <w:rPr>
          <w:rFonts w:eastAsia="Arial CYR" w:cs="Arial CYR"/>
        </w:rPr>
        <w:t>1</w:t>
      </w:r>
      <w:r w:rsidR="00831B11">
        <w:rPr>
          <w:rFonts w:eastAsia="Arial CYR" w:cs="Arial CYR"/>
        </w:rPr>
        <w:t>3. К затратам, непосредственно связанным с оказанием платной услуги, относятся:</w:t>
      </w:r>
    </w:p>
    <w:p w:rsidR="00831B11" w:rsidRDefault="00831B11" w:rsidP="0028649B">
      <w:pPr>
        <w:autoSpaceDE w:val="0"/>
        <w:spacing w:line="283" w:lineRule="exact"/>
        <w:ind w:firstLine="709"/>
        <w:jc w:val="both"/>
        <w:rPr>
          <w:rFonts w:eastAsia="Arial CYR" w:cs="Arial CYR"/>
        </w:rPr>
      </w:pPr>
      <w:r>
        <w:rPr>
          <w:rFonts w:eastAsia="Arial CYR" w:cs="Arial CYR"/>
        </w:rPr>
        <w:t>- затраты на персонал, непосредственно участвующий в процессе оказания платной услуги (основной персонал);</w:t>
      </w:r>
    </w:p>
    <w:p w:rsidR="00831B11" w:rsidRDefault="00831B11" w:rsidP="0028649B">
      <w:pPr>
        <w:autoSpaceDE w:val="0"/>
        <w:spacing w:line="283" w:lineRule="exact"/>
        <w:ind w:firstLine="709"/>
        <w:jc w:val="both"/>
        <w:rPr>
          <w:rFonts w:eastAsia="Arial CYR" w:cs="Arial CYR"/>
        </w:rPr>
      </w:pPr>
      <w:r>
        <w:rPr>
          <w:rFonts w:eastAsia="Arial CYR" w:cs="Arial CYR"/>
        </w:rPr>
        <w:t xml:space="preserve">- материальные запасы, полностью потребляемые в процессе оказания платной услуги; затраты (амортизация) оборудования, используемого в процессе оказания платной услуги; </w:t>
      </w:r>
    </w:p>
    <w:p w:rsidR="00831B11" w:rsidRDefault="00831B11" w:rsidP="0028649B">
      <w:pPr>
        <w:autoSpaceDE w:val="0"/>
        <w:spacing w:line="283" w:lineRule="exact"/>
        <w:ind w:firstLine="709"/>
        <w:jc w:val="both"/>
        <w:rPr>
          <w:rFonts w:eastAsia="Arial CYR" w:cs="Arial CYR"/>
        </w:rPr>
      </w:pPr>
      <w:r>
        <w:rPr>
          <w:rFonts w:eastAsia="Arial CYR" w:cs="Arial CYR"/>
        </w:rPr>
        <w:t>-прочие расходы, отражающие специфику оказания платной услуги.</w:t>
      </w:r>
    </w:p>
    <w:p w:rsidR="00831B11" w:rsidRDefault="00D24C63" w:rsidP="0028649B">
      <w:pPr>
        <w:autoSpaceDE w:val="0"/>
        <w:spacing w:line="283" w:lineRule="exact"/>
        <w:ind w:firstLine="709"/>
        <w:jc w:val="both"/>
        <w:rPr>
          <w:rFonts w:eastAsia="Arial CYR" w:cs="Arial CYR"/>
        </w:rPr>
      </w:pPr>
      <w:r>
        <w:rPr>
          <w:rFonts w:eastAsia="Arial CYR" w:cs="Arial CYR"/>
        </w:rPr>
        <w:t>1</w:t>
      </w:r>
      <w:r w:rsidR="00831B11">
        <w:rPr>
          <w:rFonts w:eastAsia="Arial CYR" w:cs="Arial CYR"/>
        </w:rPr>
        <w:t xml:space="preserve">4. К затратам, необходимым для обеспечения деятельности </w:t>
      </w:r>
      <w:r>
        <w:rPr>
          <w:rFonts w:eastAsia="Arial CYR" w:cs="Arial CYR"/>
        </w:rPr>
        <w:t>У</w:t>
      </w:r>
      <w:r w:rsidR="00831B11">
        <w:rPr>
          <w:rFonts w:eastAsia="Arial CYR" w:cs="Arial CYR"/>
        </w:rPr>
        <w:t>чреждения в целом, но не потребляемым непосредственно в процессе оказания платной услуги (далее - накладные затраты), относятся:</w:t>
      </w:r>
    </w:p>
    <w:p w:rsidR="00831B11" w:rsidRDefault="00831B11" w:rsidP="0028649B">
      <w:pPr>
        <w:autoSpaceDE w:val="0"/>
        <w:spacing w:line="283" w:lineRule="exact"/>
        <w:ind w:firstLine="709"/>
        <w:jc w:val="both"/>
        <w:rPr>
          <w:rFonts w:eastAsia="Arial CYR" w:cs="Arial CYR"/>
        </w:rPr>
      </w:pPr>
      <w:r>
        <w:rPr>
          <w:rFonts w:eastAsia="Arial CYR" w:cs="Arial CYR"/>
        </w:rPr>
        <w:t xml:space="preserve">- затраты на персонал </w:t>
      </w:r>
      <w:r w:rsidR="00D24C63">
        <w:rPr>
          <w:rFonts w:eastAsia="Arial CYR" w:cs="Arial CYR"/>
        </w:rPr>
        <w:t>У</w:t>
      </w:r>
      <w:r>
        <w:rPr>
          <w:rFonts w:eastAsia="Arial CYR" w:cs="Arial CYR"/>
        </w:rPr>
        <w:t>чреждения, не участвующего непосредственно в процессе оказания платной услуги (далее - административно-управленческий персонал);</w:t>
      </w:r>
    </w:p>
    <w:p w:rsidR="00831B11" w:rsidRDefault="00831B11" w:rsidP="0028649B">
      <w:pPr>
        <w:autoSpaceDE w:val="0"/>
        <w:spacing w:line="283" w:lineRule="exact"/>
        <w:ind w:firstLine="709"/>
        <w:jc w:val="both"/>
        <w:rPr>
          <w:rFonts w:eastAsia="Arial CYR" w:cs="Arial CYR"/>
        </w:rPr>
      </w:pPr>
      <w:r>
        <w:rPr>
          <w:rFonts w:eastAsia="Arial CYR" w:cs="Arial CYR"/>
        </w:rPr>
        <w:t>- хозяйственные расходы - приобретение материальных запасов, оплата услуг связи, транспортных услуг, коммунальных услуг, обслуживание, ремонт объектов (далее - затраты общехозяйственного назначения);</w:t>
      </w:r>
    </w:p>
    <w:p w:rsidR="00831B11" w:rsidRDefault="00831B11" w:rsidP="0028649B">
      <w:pPr>
        <w:autoSpaceDE w:val="0"/>
        <w:spacing w:line="283" w:lineRule="exact"/>
        <w:ind w:firstLine="709"/>
        <w:jc w:val="both"/>
        <w:rPr>
          <w:rFonts w:eastAsia="Arial CYR" w:cs="Arial CYR"/>
        </w:rPr>
      </w:pPr>
      <w:r>
        <w:rPr>
          <w:rFonts w:eastAsia="Arial CYR" w:cs="Arial CYR"/>
        </w:rPr>
        <w:t>- затраты на уплату налогов (кроме налогов на фонд оплаты труда), пошлины и иные обязательные платежи;</w:t>
      </w:r>
    </w:p>
    <w:p w:rsidR="00831B11" w:rsidRDefault="00831B11" w:rsidP="0028649B">
      <w:pPr>
        <w:autoSpaceDE w:val="0"/>
        <w:spacing w:line="283" w:lineRule="exact"/>
        <w:ind w:firstLine="709"/>
        <w:jc w:val="both"/>
        <w:rPr>
          <w:rFonts w:eastAsia="Arial CYR" w:cs="Arial CYR"/>
        </w:rPr>
      </w:pPr>
      <w:r>
        <w:rPr>
          <w:rFonts w:eastAsia="Arial CYR" w:cs="Arial CYR"/>
        </w:rPr>
        <w:t>- затраты (амортизация) зданий, сооружений и других основных фондов, непосредственно не связанных с оказанием платной услуги.</w:t>
      </w:r>
    </w:p>
    <w:p w:rsidR="00831B11" w:rsidRDefault="00D24C63" w:rsidP="0028649B">
      <w:pPr>
        <w:autoSpaceDE w:val="0"/>
        <w:spacing w:line="283" w:lineRule="exact"/>
        <w:ind w:firstLine="709"/>
        <w:jc w:val="both"/>
        <w:rPr>
          <w:rFonts w:eastAsia="Arial CYR" w:cs="Arial CYR"/>
        </w:rPr>
      </w:pPr>
      <w:r>
        <w:rPr>
          <w:rFonts w:eastAsia="Arial CYR" w:cs="Arial CYR"/>
        </w:rPr>
        <w:t>1</w:t>
      </w:r>
      <w:r w:rsidR="00831B11">
        <w:rPr>
          <w:rFonts w:eastAsia="Arial CYR" w:cs="Arial CYR"/>
        </w:rPr>
        <w:t>5. Для расчета затрат на оказание платной услуги может быть использован расчетно-аналитический метод или метод прямого счета.</w:t>
      </w:r>
    </w:p>
    <w:p w:rsidR="00831B11" w:rsidRDefault="00D24C63" w:rsidP="0028649B">
      <w:pPr>
        <w:autoSpaceDE w:val="0"/>
        <w:spacing w:line="283" w:lineRule="exact"/>
        <w:ind w:firstLine="709"/>
        <w:jc w:val="both"/>
        <w:rPr>
          <w:rFonts w:eastAsia="Arial CYR" w:cs="Arial CYR"/>
        </w:rPr>
      </w:pPr>
      <w:r>
        <w:rPr>
          <w:rFonts w:eastAsia="Arial CYR" w:cs="Arial CYR"/>
        </w:rPr>
        <w:t>1</w:t>
      </w:r>
      <w:r w:rsidR="00831B11">
        <w:rPr>
          <w:rFonts w:eastAsia="Arial CYR" w:cs="Arial CYR"/>
        </w:rPr>
        <w:t>6. Расчетно-аналитический метод применяется в случаях, когда в оказании платной услуги задействован в равной степени весь основной персонал учреждения и все материальные ресурсы. Данный метод позволяет рассчитать затраты на оказание платной услуги на основе анализа фактических затрат учреждения в предшествующие периоды. В основе расчета затрат на оказание платной услуги лежит расчет средней стоимости единицы времени (человеко-дня, человеко-часа) и оценка количества единиц времени (человеко-дней, человеко-часов), необходимых для оказания платной услуги.</w:t>
      </w:r>
    </w:p>
    <w:p w:rsidR="00831B11" w:rsidRDefault="00831B11" w:rsidP="00831B11">
      <w:pPr>
        <w:autoSpaceDE w:val="0"/>
        <w:spacing w:line="283" w:lineRule="exact"/>
        <w:jc w:val="center"/>
        <w:rPr>
          <w:rFonts w:eastAsia="Courier New CYR" w:cs="Courier New CYR"/>
        </w:rPr>
      </w:pPr>
      <w:r>
        <w:rPr>
          <w:rFonts w:eastAsia="Courier New CYR" w:cs="Courier New CYR"/>
        </w:rPr>
        <w:lastRenderedPageBreak/>
        <w:t xml:space="preserve">SUM </w:t>
      </w:r>
      <w:proofErr w:type="spellStart"/>
      <w:r>
        <w:rPr>
          <w:rFonts w:eastAsia="Courier New CYR" w:cs="Courier New CYR"/>
        </w:rPr>
        <w:t>Зурч</w:t>
      </w:r>
      <w:proofErr w:type="spellEnd"/>
    </w:p>
    <w:p w:rsidR="00831B11" w:rsidRDefault="00831B11" w:rsidP="00831B11">
      <w:pPr>
        <w:autoSpaceDE w:val="0"/>
        <w:spacing w:line="283" w:lineRule="exact"/>
        <w:jc w:val="center"/>
        <w:rPr>
          <w:rFonts w:eastAsia="Courier New CYR" w:cs="Courier New CYR"/>
        </w:rPr>
      </w:pPr>
      <w:proofErr w:type="spellStart"/>
      <w:r>
        <w:rPr>
          <w:rFonts w:eastAsia="Courier New CYR" w:cs="Courier New CYR"/>
        </w:rPr>
        <w:t>Зусл</w:t>
      </w:r>
      <w:proofErr w:type="spellEnd"/>
      <w:r>
        <w:rPr>
          <w:rFonts w:eastAsia="Courier New CYR" w:cs="Courier New CYR"/>
        </w:rPr>
        <w:t xml:space="preserve"> = ----------------x </w:t>
      </w:r>
      <w:proofErr w:type="spellStart"/>
      <w:proofErr w:type="gramStart"/>
      <w:r>
        <w:rPr>
          <w:rFonts w:eastAsia="Courier New CYR" w:cs="Courier New CYR"/>
        </w:rPr>
        <w:t>Тусл</w:t>
      </w:r>
      <w:proofErr w:type="spellEnd"/>
      <w:r>
        <w:rPr>
          <w:rFonts w:eastAsia="Courier New CYR" w:cs="Courier New CYR"/>
        </w:rPr>
        <w:t xml:space="preserve">,   </w:t>
      </w:r>
      <w:proofErr w:type="gramEnd"/>
      <w:r>
        <w:rPr>
          <w:rFonts w:eastAsia="Courier New CYR" w:cs="Courier New CYR"/>
        </w:rPr>
        <w:t>где:</w:t>
      </w:r>
    </w:p>
    <w:p w:rsidR="00831B11" w:rsidRDefault="00831B11" w:rsidP="00831B11">
      <w:pPr>
        <w:autoSpaceDE w:val="0"/>
        <w:spacing w:line="283" w:lineRule="exact"/>
        <w:jc w:val="center"/>
        <w:rPr>
          <w:rFonts w:eastAsia="Courier New CYR" w:cs="Courier New CYR"/>
        </w:rPr>
      </w:pPr>
      <w:proofErr w:type="spellStart"/>
      <w:r>
        <w:rPr>
          <w:rFonts w:eastAsia="Courier New CYR" w:cs="Courier New CYR"/>
        </w:rPr>
        <w:t>Фр.вр</w:t>
      </w:r>
      <w:proofErr w:type="spellEnd"/>
      <w:r>
        <w:rPr>
          <w:rFonts w:eastAsia="Courier New CYR" w:cs="Courier New CYR"/>
        </w:rPr>
        <w:t>.</w:t>
      </w:r>
    </w:p>
    <w:p w:rsidR="00831B11" w:rsidRDefault="00831B11" w:rsidP="00831B11">
      <w:pPr>
        <w:autoSpaceDE w:val="0"/>
        <w:spacing w:line="283" w:lineRule="exact"/>
        <w:jc w:val="center"/>
        <w:rPr>
          <w:rFonts w:eastAsia="Arial CYR" w:cs="Arial CYR"/>
        </w:rPr>
      </w:pPr>
    </w:p>
    <w:p w:rsidR="00831B11" w:rsidRDefault="00831B11" w:rsidP="0028649B">
      <w:pPr>
        <w:autoSpaceDE w:val="0"/>
        <w:spacing w:line="283" w:lineRule="exact"/>
        <w:ind w:firstLine="709"/>
        <w:jc w:val="both"/>
        <w:rPr>
          <w:rFonts w:eastAsia="Arial CYR" w:cs="Arial CYR"/>
        </w:rPr>
      </w:pPr>
      <w:proofErr w:type="spellStart"/>
      <w:r>
        <w:rPr>
          <w:rFonts w:eastAsia="Arial CYR" w:cs="Arial CYR"/>
        </w:rPr>
        <w:t>Зусл</w:t>
      </w:r>
      <w:proofErr w:type="spellEnd"/>
      <w:r>
        <w:rPr>
          <w:rFonts w:eastAsia="Arial CYR" w:cs="Arial CYR"/>
        </w:rPr>
        <w:t xml:space="preserve"> - затраты на оказание единицы платной услуги;</w:t>
      </w:r>
    </w:p>
    <w:p w:rsidR="00831B11" w:rsidRDefault="00831B11" w:rsidP="0028649B">
      <w:pPr>
        <w:autoSpaceDE w:val="0"/>
        <w:spacing w:line="283" w:lineRule="exact"/>
        <w:ind w:firstLine="709"/>
        <w:jc w:val="both"/>
        <w:rPr>
          <w:rFonts w:eastAsia="Arial CYR" w:cs="Arial CYR"/>
        </w:rPr>
      </w:pPr>
      <w:r>
        <w:rPr>
          <w:rFonts w:eastAsia="Arial CYR" w:cs="Arial CYR"/>
        </w:rPr>
        <w:t xml:space="preserve">SUM </w:t>
      </w:r>
      <w:proofErr w:type="spellStart"/>
      <w:r>
        <w:rPr>
          <w:rFonts w:eastAsia="Arial CYR" w:cs="Arial CYR"/>
        </w:rPr>
        <w:t>Зурч</w:t>
      </w:r>
      <w:proofErr w:type="spellEnd"/>
      <w:r>
        <w:rPr>
          <w:rFonts w:eastAsia="Arial CYR" w:cs="Arial CYR"/>
        </w:rPr>
        <w:t xml:space="preserve"> - сумма всех затрат учреждения за период времени;</w:t>
      </w:r>
    </w:p>
    <w:p w:rsidR="00831B11" w:rsidRDefault="00831B11" w:rsidP="0028649B">
      <w:pPr>
        <w:autoSpaceDE w:val="0"/>
        <w:spacing w:line="283" w:lineRule="exact"/>
        <w:ind w:firstLine="709"/>
        <w:jc w:val="both"/>
        <w:rPr>
          <w:rFonts w:eastAsia="Arial CYR" w:cs="Arial CYR"/>
        </w:rPr>
      </w:pPr>
      <w:proofErr w:type="spellStart"/>
      <w:r>
        <w:rPr>
          <w:rFonts w:eastAsia="Arial CYR" w:cs="Arial CYR"/>
        </w:rPr>
        <w:t>Фр.вр</w:t>
      </w:r>
      <w:proofErr w:type="spellEnd"/>
      <w:r>
        <w:rPr>
          <w:rFonts w:eastAsia="Arial CYR" w:cs="Arial CYR"/>
        </w:rPr>
        <w:t>. - фонд рабочего времени основного персонала учреждения за тот же период времени;</w:t>
      </w:r>
    </w:p>
    <w:p w:rsidR="00831B11" w:rsidRDefault="00831B11" w:rsidP="0028649B">
      <w:pPr>
        <w:autoSpaceDE w:val="0"/>
        <w:spacing w:line="283" w:lineRule="exact"/>
        <w:ind w:firstLine="709"/>
        <w:jc w:val="both"/>
        <w:rPr>
          <w:rFonts w:eastAsia="Arial CYR" w:cs="Arial CYR"/>
        </w:rPr>
      </w:pPr>
      <w:proofErr w:type="spellStart"/>
      <w:r>
        <w:rPr>
          <w:rFonts w:eastAsia="Arial CYR" w:cs="Arial CYR"/>
        </w:rPr>
        <w:t>Тусл</w:t>
      </w:r>
      <w:proofErr w:type="spellEnd"/>
      <w:r>
        <w:rPr>
          <w:rFonts w:eastAsia="Arial CYR" w:cs="Arial CYR"/>
        </w:rPr>
        <w:t xml:space="preserve"> - норма рабочего времени, затрачиваемого основным персоналом на оказание платной услуги.</w:t>
      </w:r>
    </w:p>
    <w:p w:rsidR="00831B11" w:rsidRDefault="0028649B" w:rsidP="0028649B">
      <w:pPr>
        <w:autoSpaceDE w:val="0"/>
        <w:spacing w:line="283" w:lineRule="exact"/>
        <w:ind w:firstLine="709"/>
        <w:jc w:val="both"/>
        <w:rPr>
          <w:rFonts w:eastAsia="Arial CYR" w:cs="Arial CYR"/>
        </w:rPr>
      </w:pPr>
      <w:r>
        <w:rPr>
          <w:rFonts w:eastAsia="Arial CYR" w:cs="Arial CYR"/>
        </w:rPr>
        <w:t>17.</w:t>
      </w:r>
      <w:r w:rsidR="00831B11">
        <w:rPr>
          <w:rFonts w:eastAsia="Arial CYR" w:cs="Arial CYR"/>
        </w:rPr>
        <w:t xml:space="preserve"> Метод прямого счета применяется в случаях, когда оказание платной услуги требует использования отдельных специалистов учреждения и специфических материальных ресурсов, включая материальные запасы и оборудование. В основе расчета затрат на оказание платной услуги лежит прямой учет всех элементов затрат.</w:t>
      </w:r>
    </w:p>
    <w:p w:rsidR="00831B11" w:rsidRDefault="00831B11" w:rsidP="00831B11">
      <w:pPr>
        <w:autoSpaceDE w:val="0"/>
        <w:spacing w:line="283" w:lineRule="exact"/>
        <w:ind w:firstLine="540"/>
        <w:jc w:val="both"/>
        <w:rPr>
          <w:rFonts w:eastAsia="Arial CYR" w:cs="Arial CYR"/>
        </w:rPr>
      </w:pPr>
    </w:p>
    <w:p w:rsidR="00831B11" w:rsidRDefault="00831B11" w:rsidP="00831B11">
      <w:pPr>
        <w:autoSpaceDE w:val="0"/>
        <w:spacing w:line="283" w:lineRule="exact"/>
        <w:jc w:val="center"/>
        <w:rPr>
          <w:rFonts w:eastAsia="Arial CYR" w:cs="Arial CYR"/>
        </w:rPr>
      </w:pPr>
      <w:proofErr w:type="spellStart"/>
      <w:r>
        <w:rPr>
          <w:rFonts w:eastAsia="Arial CYR" w:cs="Arial CYR"/>
        </w:rPr>
        <w:t>Зусл</w:t>
      </w:r>
      <w:proofErr w:type="spellEnd"/>
      <w:r>
        <w:rPr>
          <w:rFonts w:eastAsia="Arial CYR" w:cs="Arial CYR"/>
        </w:rPr>
        <w:t xml:space="preserve"> = </w:t>
      </w:r>
      <w:proofErr w:type="spellStart"/>
      <w:r>
        <w:rPr>
          <w:rFonts w:eastAsia="Arial CYR" w:cs="Arial CYR"/>
        </w:rPr>
        <w:t>Зоп</w:t>
      </w:r>
      <w:proofErr w:type="spellEnd"/>
      <w:r>
        <w:rPr>
          <w:rFonts w:eastAsia="Arial CYR" w:cs="Arial CYR"/>
        </w:rPr>
        <w:t xml:space="preserve"> + </w:t>
      </w:r>
      <w:proofErr w:type="spellStart"/>
      <w:r>
        <w:rPr>
          <w:rFonts w:eastAsia="Arial CYR" w:cs="Arial CYR"/>
        </w:rPr>
        <w:t>Змз</w:t>
      </w:r>
      <w:proofErr w:type="spellEnd"/>
      <w:r>
        <w:rPr>
          <w:rFonts w:eastAsia="Arial CYR" w:cs="Arial CYR"/>
        </w:rPr>
        <w:t xml:space="preserve"> + </w:t>
      </w:r>
      <w:proofErr w:type="spellStart"/>
      <w:r>
        <w:rPr>
          <w:rFonts w:eastAsia="Arial CYR" w:cs="Arial CYR"/>
        </w:rPr>
        <w:t>Аусл</w:t>
      </w:r>
      <w:proofErr w:type="spellEnd"/>
      <w:r>
        <w:rPr>
          <w:rFonts w:eastAsia="Arial CYR" w:cs="Arial CYR"/>
        </w:rPr>
        <w:t xml:space="preserve"> + </w:t>
      </w:r>
      <w:proofErr w:type="spellStart"/>
      <w:r>
        <w:rPr>
          <w:rFonts w:eastAsia="Arial CYR" w:cs="Arial CYR"/>
        </w:rPr>
        <w:t>Зн</w:t>
      </w:r>
      <w:proofErr w:type="spellEnd"/>
      <w:r>
        <w:rPr>
          <w:rFonts w:eastAsia="Arial CYR" w:cs="Arial CYR"/>
        </w:rPr>
        <w:t>, где:</w:t>
      </w:r>
    </w:p>
    <w:p w:rsidR="00831B11" w:rsidRDefault="00831B11" w:rsidP="00831B11">
      <w:pPr>
        <w:autoSpaceDE w:val="0"/>
        <w:spacing w:line="283" w:lineRule="exact"/>
        <w:ind w:firstLine="540"/>
        <w:jc w:val="both"/>
        <w:rPr>
          <w:rFonts w:eastAsia="Arial CYR" w:cs="Arial CYR"/>
        </w:rPr>
      </w:pPr>
    </w:p>
    <w:p w:rsidR="00831B11" w:rsidRDefault="00831B11" w:rsidP="0028649B">
      <w:pPr>
        <w:autoSpaceDE w:val="0"/>
        <w:spacing w:line="283" w:lineRule="exact"/>
        <w:ind w:firstLine="709"/>
        <w:jc w:val="both"/>
        <w:rPr>
          <w:rFonts w:eastAsia="Arial CYR" w:cs="Arial CYR"/>
        </w:rPr>
      </w:pPr>
      <w:proofErr w:type="spellStart"/>
      <w:r>
        <w:rPr>
          <w:rFonts w:eastAsia="Arial CYR" w:cs="Arial CYR"/>
        </w:rPr>
        <w:t>Зусл</w:t>
      </w:r>
      <w:proofErr w:type="spellEnd"/>
      <w:r>
        <w:rPr>
          <w:rFonts w:eastAsia="Arial CYR" w:cs="Arial CYR"/>
        </w:rPr>
        <w:t xml:space="preserve"> - затраты на оказание платной услуги;</w:t>
      </w:r>
    </w:p>
    <w:p w:rsidR="00831B11" w:rsidRDefault="00831B11" w:rsidP="0028649B">
      <w:pPr>
        <w:autoSpaceDE w:val="0"/>
        <w:spacing w:line="283" w:lineRule="exact"/>
        <w:ind w:firstLine="709"/>
        <w:jc w:val="both"/>
        <w:rPr>
          <w:rFonts w:eastAsia="Arial CYR" w:cs="Arial CYR"/>
        </w:rPr>
      </w:pPr>
      <w:proofErr w:type="spellStart"/>
      <w:r>
        <w:rPr>
          <w:rFonts w:eastAsia="Arial CYR" w:cs="Arial CYR"/>
        </w:rPr>
        <w:t>Зоп</w:t>
      </w:r>
      <w:proofErr w:type="spellEnd"/>
      <w:r>
        <w:rPr>
          <w:rFonts w:eastAsia="Arial CYR" w:cs="Arial CYR"/>
        </w:rPr>
        <w:t xml:space="preserve"> - затраты на основной персонал, непосредственно принимающий участие в оказании платной услуги;</w:t>
      </w:r>
    </w:p>
    <w:p w:rsidR="00831B11" w:rsidRDefault="00831B11" w:rsidP="0028649B">
      <w:pPr>
        <w:autoSpaceDE w:val="0"/>
        <w:spacing w:line="283" w:lineRule="exact"/>
        <w:ind w:firstLine="709"/>
        <w:jc w:val="both"/>
        <w:rPr>
          <w:rFonts w:eastAsia="Arial CYR" w:cs="Arial CYR"/>
        </w:rPr>
      </w:pPr>
      <w:proofErr w:type="spellStart"/>
      <w:r>
        <w:rPr>
          <w:rFonts w:eastAsia="Arial CYR" w:cs="Arial CYR"/>
        </w:rPr>
        <w:t>Змз</w:t>
      </w:r>
      <w:proofErr w:type="spellEnd"/>
      <w:r>
        <w:rPr>
          <w:rFonts w:eastAsia="Arial CYR" w:cs="Arial CYR"/>
        </w:rPr>
        <w:t xml:space="preserve"> - затраты на приобретение материальных запасов, потребляемых в процессе оказания платной услуги;</w:t>
      </w:r>
    </w:p>
    <w:p w:rsidR="00831B11" w:rsidRDefault="00831B11" w:rsidP="0028649B">
      <w:pPr>
        <w:autoSpaceDE w:val="0"/>
        <w:spacing w:line="283" w:lineRule="exact"/>
        <w:ind w:firstLine="709"/>
        <w:jc w:val="both"/>
        <w:rPr>
          <w:rFonts w:eastAsia="Arial CYR" w:cs="Arial CYR"/>
        </w:rPr>
      </w:pPr>
      <w:proofErr w:type="spellStart"/>
      <w:r>
        <w:rPr>
          <w:rFonts w:eastAsia="Arial CYR" w:cs="Arial CYR"/>
        </w:rPr>
        <w:t>Аусл</w:t>
      </w:r>
      <w:proofErr w:type="spellEnd"/>
      <w:r>
        <w:rPr>
          <w:rFonts w:eastAsia="Arial CYR" w:cs="Arial CYR"/>
        </w:rPr>
        <w:t xml:space="preserve"> - сумма начисленной амортизации оборудования, используемого при оказании платной услуги;</w:t>
      </w:r>
    </w:p>
    <w:p w:rsidR="00831B11" w:rsidRDefault="00831B11" w:rsidP="0028649B">
      <w:pPr>
        <w:autoSpaceDE w:val="0"/>
        <w:spacing w:line="283" w:lineRule="exact"/>
        <w:ind w:firstLine="709"/>
        <w:jc w:val="both"/>
        <w:rPr>
          <w:rFonts w:eastAsia="Arial CYR" w:cs="Arial CYR"/>
        </w:rPr>
      </w:pPr>
      <w:proofErr w:type="spellStart"/>
      <w:r>
        <w:rPr>
          <w:rFonts w:eastAsia="Arial CYR" w:cs="Arial CYR"/>
        </w:rPr>
        <w:t>Зн</w:t>
      </w:r>
      <w:proofErr w:type="spellEnd"/>
      <w:r>
        <w:rPr>
          <w:rFonts w:eastAsia="Arial CYR" w:cs="Arial CYR"/>
        </w:rPr>
        <w:t xml:space="preserve"> - накладные затраты, относимые на стоимость платной услуги.</w:t>
      </w:r>
    </w:p>
    <w:p w:rsidR="00831B11" w:rsidRDefault="0028649B" w:rsidP="0028649B">
      <w:pPr>
        <w:autoSpaceDE w:val="0"/>
        <w:spacing w:line="283" w:lineRule="exact"/>
        <w:ind w:firstLine="709"/>
        <w:jc w:val="both"/>
        <w:rPr>
          <w:rFonts w:eastAsia="Arial CYR" w:cs="Arial CYR"/>
        </w:rPr>
      </w:pPr>
      <w:r>
        <w:rPr>
          <w:rFonts w:eastAsia="Arial CYR" w:cs="Arial CYR"/>
        </w:rPr>
        <w:t>1</w:t>
      </w:r>
      <w:r w:rsidR="00831B11">
        <w:rPr>
          <w:rFonts w:eastAsia="Arial CYR" w:cs="Arial CYR"/>
        </w:rPr>
        <w:t>8. Затраты на основной персонал включают в себя:</w:t>
      </w:r>
    </w:p>
    <w:p w:rsidR="00831B11" w:rsidRDefault="00831B11" w:rsidP="0028649B">
      <w:pPr>
        <w:autoSpaceDE w:val="0"/>
        <w:spacing w:line="283" w:lineRule="exact"/>
        <w:ind w:firstLine="709"/>
        <w:jc w:val="both"/>
        <w:rPr>
          <w:rFonts w:eastAsia="Arial CYR" w:cs="Arial CYR"/>
        </w:rPr>
      </w:pPr>
      <w:r>
        <w:rPr>
          <w:rFonts w:eastAsia="Arial CYR" w:cs="Arial CYR"/>
        </w:rPr>
        <w:t>- затраты на оплату труда и начисления на выплаты по оплате труда основного персонала;</w:t>
      </w:r>
    </w:p>
    <w:p w:rsidR="00831B11" w:rsidRDefault="00831B11" w:rsidP="0028649B">
      <w:pPr>
        <w:autoSpaceDE w:val="0"/>
        <w:spacing w:line="283" w:lineRule="exact"/>
        <w:ind w:firstLine="709"/>
        <w:jc w:val="both"/>
        <w:rPr>
          <w:rFonts w:eastAsia="Arial CYR" w:cs="Arial CYR"/>
        </w:rPr>
      </w:pPr>
      <w:r>
        <w:rPr>
          <w:rFonts w:eastAsia="Arial CYR" w:cs="Arial CYR"/>
        </w:rPr>
        <w:t>- затраты на командировки основного персонала, связанные с предоставлением платной услуги;</w:t>
      </w:r>
    </w:p>
    <w:p w:rsidR="00831B11" w:rsidRDefault="00831B11" w:rsidP="0028649B">
      <w:pPr>
        <w:autoSpaceDE w:val="0"/>
        <w:spacing w:line="283" w:lineRule="exact"/>
        <w:ind w:firstLine="709"/>
        <w:jc w:val="both"/>
        <w:rPr>
          <w:rFonts w:eastAsia="Arial CYR" w:cs="Arial CYR"/>
        </w:rPr>
      </w:pPr>
      <w:r>
        <w:rPr>
          <w:rFonts w:eastAsia="Arial CYR" w:cs="Arial CYR"/>
        </w:rPr>
        <w:t>- суммы вознаграждения сотрудников, привлекаемых по гражданско-правовым договорам.</w:t>
      </w:r>
    </w:p>
    <w:p w:rsidR="00831B11" w:rsidRDefault="00831B11" w:rsidP="0028649B">
      <w:pPr>
        <w:autoSpaceDE w:val="0"/>
        <w:spacing w:line="283" w:lineRule="exact"/>
        <w:ind w:firstLine="709"/>
        <w:jc w:val="both"/>
        <w:rPr>
          <w:rFonts w:eastAsia="Arial CYR" w:cs="Arial CYR"/>
        </w:rPr>
      </w:pPr>
      <w:r>
        <w:rPr>
          <w:rFonts w:eastAsia="Arial CYR" w:cs="Arial CYR"/>
        </w:rPr>
        <w:t>Затраты на оплату труда и начисления на выплаты по оплате труда рассчитываются как произведение стоимости единицы рабочего времени (например, человеко-дня, человеко-часа) на количество единиц времени, необходимое для оказания платной услуги. Данный расчет проводится по каждому сотруднику, участвующему в оказании соответствующей платной услуги, и определяются по формуле:</w:t>
      </w:r>
    </w:p>
    <w:p w:rsidR="00831B11" w:rsidRDefault="00831B11" w:rsidP="0028649B">
      <w:pPr>
        <w:autoSpaceDE w:val="0"/>
        <w:spacing w:line="283" w:lineRule="exact"/>
        <w:ind w:firstLine="709"/>
        <w:jc w:val="both"/>
        <w:rPr>
          <w:rFonts w:eastAsia="Arial CYR" w:cs="Arial CYR"/>
        </w:rPr>
      </w:pPr>
    </w:p>
    <w:p w:rsidR="00831B11" w:rsidRDefault="00831B11" w:rsidP="00831B11">
      <w:pPr>
        <w:autoSpaceDE w:val="0"/>
        <w:spacing w:line="283" w:lineRule="exact"/>
        <w:ind w:hanging="15"/>
        <w:jc w:val="center"/>
        <w:rPr>
          <w:rFonts w:eastAsia="Arial CYR" w:cs="Arial CYR"/>
        </w:rPr>
      </w:pPr>
      <w:proofErr w:type="spellStart"/>
      <w:r>
        <w:rPr>
          <w:rFonts w:eastAsia="Arial CYR" w:cs="Arial CYR"/>
        </w:rPr>
        <w:t>Зоп</w:t>
      </w:r>
      <w:proofErr w:type="spellEnd"/>
      <w:r>
        <w:rPr>
          <w:rFonts w:eastAsia="Arial CYR" w:cs="Arial CYR"/>
        </w:rPr>
        <w:t xml:space="preserve"> = SUM </w:t>
      </w:r>
      <w:proofErr w:type="spellStart"/>
      <w:proofErr w:type="gramStart"/>
      <w:r>
        <w:rPr>
          <w:rFonts w:eastAsia="Arial CYR" w:cs="Arial CYR"/>
        </w:rPr>
        <w:t>ОТч</w:t>
      </w:r>
      <w:proofErr w:type="spellEnd"/>
      <w:r>
        <w:rPr>
          <w:rFonts w:eastAsia="Arial CYR" w:cs="Arial CYR"/>
        </w:rPr>
        <w:t xml:space="preserve">  x</w:t>
      </w:r>
      <w:proofErr w:type="gramEnd"/>
      <w:r>
        <w:rPr>
          <w:rFonts w:eastAsia="Arial CYR" w:cs="Arial CYR"/>
        </w:rPr>
        <w:t xml:space="preserve">  </w:t>
      </w:r>
      <w:proofErr w:type="spellStart"/>
      <w:r>
        <w:rPr>
          <w:rFonts w:eastAsia="Arial CYR" w:cs="Arial CYR"/>
        </w:rPr>
        <w:t>Тусл</w:t>
      </w:r>
      <w:proofErr w:type="spellEnd"/>
      <w:r>
        <w:rPr>
          <w:rFonts w:eastAsia="Arial CYR" w:cs="Arial CYR"/>
        </w:rPr>
        <w:t>, где:</w:t>
      </w:r>
    </w:p>
    <w:p w:rsidR="00831B11" w:rsidRDefault="00831B11" w:rsidP="00831B11">
      <w:pPr>
        <w:autoSpaceDE w:val="0"/>
        <w:spacing w:line="283" w:lineRule="exact"/>
        <w:ind w:firstLine="540"/>
        <w:jc w:val="both"/>
        <w:rPr>
          <w:rFonts w:eastAsia="Arial CYR" w:cs="Arial CYR"/>
        </w:rPr>
      </w:pPr>
    </w:p>
    <w:p w:rsidR="00831B11" w:rsidRDefault="00831B11" w:rsidP="0028649B">
      <w:pPr>
        <w:autoSpaceDE w:val="0"/>
        <w:spacing w:line="283" w:lineRule="exact"/>
        <w:ind w:firstLine="709"/>
        <w:jc w:val="both"/>
        <w:rPr>
          <w:rFonts w:eastAsia="Arial CYR" w:cs="Arial CYR"/>
        </w:rPr>
      </w:pPr>
      <w:proofErr w:type="spellStart"/>
      <w:r>
        <w:rPr>
          <w:rFonts w:eastAsia="Arial CYR" w:cs="Arial CYR"/>
        </w:rPr>
        <w:t>Зоп</w:t>
      </w:r>
      <w:proofErr w:type="spellEnd"/>
      <w:r>
        <w:rPr>
          <w:rFonts w:eastAsia="Arial CYR" w:cs="Arial CYR"/>
        </w:rPr>
        <w:t xml:space="preserve"> - затраты на оплату труда и начисления на выплаты по оплате труда основного персонала;</w:t>
      </w:r>
    </w:p>
    <w:p w:rsidR="00831B11" w:rsidRDefault="00831B11" w:rsidP="0028649B">
      <w:pPr>
        <w:autoSpaceDE w:val="0"/>
        <w:spacing w:line="283" w:lineRule="exact"/>
        <w:ind w:firstLine="709"/>
        <w:jc w:val="both"/>
        <w:rPr>
          <w:rFonts w:eastAsia="Arial CYR" w:cs="Arial CYR"/>
        </w:rPr>
      </w:pPr>
      <w:proofErr w:type="spellStart"/>
      <w:r>
        <w:rPr>
          <w:rFonts w:eastAsia="Arial CYR" w:cs="Arial CYR"/>
        </w:rPr>
        <w:t>Тусл</w:t>
      </w:r>
      <w:proofErr w:type="spellEnd"/>
      <w:r>
        <w:rPr>
          <w:rFonts w:eastAsia="Arial CYR" w:cs="Arial CYR"/>
        </w:rPr>
        <w:t xml:space="preserve"> - норма рабочего времени, затрачиваемого основным персоналом;</w:t>
      </w:r>
    </w:p>
    <w:p w:rsidR="00831B11" w:rsidRDefault="00831B11" w:rsidP="0028649B">
      <w:pPr>
        <w:autoSpaceDE w:val="0"/>
        <w:spacing w:line="283" w:lineRule="exact"/>
        <w:ind w:firstLine="709"/>
        <w:jc w:val="both"/>
        <w:rPr>
          <w:rFonts w:eastAsia="Arial CYR" w:cs="Arial CYR"/>
        </w:rPr>
      </w:pPr>
      <w:proofErr w:type="spellStart"/>
      <w:r>
        <w:rPr>
          <w:rFonts w:eastAsia="Arial CYR" w:cs="Arial CYR"/>
        </w:rPr>
        <w:t>ОТч</w:t>
      </w:r>
      <w:proofErr w:type="spellEnd"/>
      <w:r>
        <w:rPr>
          <w:rFonts w:eastAsia="Arial CYR" w:cs="Arial CYR"/>
        </w:rPr>
        <w:t xml:space="preserve"> - повременная (часовая, дневная, месячная) ставка по штатному расписанию и по гражданско-правовым договорам сотрудников из числа основного персонала (включая начисления на выплаты по оплате труда).</w:t>
      </w:r>
    </w:p>
    <w:p w:rsidR="00831B11" w:rsidRDefault="00F112F5" w:rsidP="0028649B">
      <w:pPr>
        <w:autoSpaceDE w:val="0"/>
        <w:spacing w:line="283" w:lineRule="exact"/>
        <w:ind w:firstLine="709"/>
        <w:jc w:val="both"/>
        <w:rPr>
          <w:rFonts w:eastAsia="Arial CYR" w:cs="Arial CYR"/>
        </w:rPr>
      </w:pPr>
      <w:hyperlink r:id="rId13" w:history="1">
        <w:r w:rsidR="00831B11" w:rsidRPr="00D24C63">
          <w:rPr>
            <w:rStyle w:val="a7"/>
            <w:color w:val="000000" w:themeColor="text1"/>
            <w:u w:val="none"/>
          </w:rPr>
          <w:t>Расчет</w:t>
        </w:r>
      </w:hyperlink>
      <w:r w:rsidR="00831B11" w:rsidRPr="00D24C63">
        <w:rPr>
          <w:rFonts w:eastAsia="Arial CYR" w:cs="Arial CYR"/>
          <w:color w:val="000000" w:themeColor="text1"/>
        </w:rPr>
        <w:t xml:space="preserve"> </w:t>
      </w:r>
      <w:r w:rsidR="00831B11">
        <w:rPr>
          <w:rFonts w:eastAsia="Arial CYR" w:cs="Arial CYR"/>
        </w:rPr>
        <w:t>затрат на оплату труда персонала, непосредственно участвующего в процессе оказания платной услуги, приводится по форме согласно таблице 2.</w:t>
      </w:r>
    </w:p>
    <w:p w:rsidR="00831B11" w:rsidRDefault="00831B11" w:rsidP="00831B11">
      <w:pPr>
        <w:autoSpaceDE w:val="0"/>
        <w:spacing w:line="283" w:lineRule="exact"/>
        <w:jc w:val="right"/>
        <w:rPr>
          <w:rFonts w:eastAsia="Arial CYR" w:cs="Arial CYR"/>
          <w:i/>
          <w:iCs/>
        </w:rPr>
      </w:pPr>
    </w:p>
    <w:p w:rsidR="0028649B" w:rsidRDefault="0028649B" w:rsidP="00831B11">
      <w:pPr>
        <w:autoSpaceDE w:val="0"/>
        <w:spacing w:line="283" w:lineRule="exact"/>
        <w:jc w:val="right"/>
        <w:rPr>
          <w:rFonts w:eastAsia="Arial CYR" w:cs="Arial CYR"/>
          <w:i/>
          <w:iCs/>
        </w:rPr>
      </w:pPr>
    </w:p>
    <w:p w:rsidR="00831B11" w:rsidRDefault="00831B11" w:rsidP="00831B11">
      <w:pPr>
        <w:autoSpaceDE w:val="0"/>
        <w:spacing w:line="283" w:lineRule="exact"/>
        <w:jc w:val="right"/>
        <w:rPr>
          <w:rFonts w:eastAsia="Arial CYR" w:cs="Arial CYR"/>
          <w:i/>
          <w:iCs/>
        </w:rPr>
      </w:pPr>
    </w:p>
    <w:p w:rsidR="00831B11" w:rsidRDefault="00831B11" w:rsidP="00831B11">
      <w:pPr>
        <w:autoSpaceDE w:val="0"/>
        <w:spacing w:line="283" w:lineRule="exact"/>
        <w:jc w:val="right"/>
        <w:rPr>
          <w:rFonts w:eastAsia="Arial CYR" w:cs="Arial CYR"/>
          <w:i/>
          <w:iCs/>
        </w:rPr>
      </w:pPr>
      <w:r>
        <w:rPr>
          <w:rFonts w:eastAsia="Arial CYR" w:cs="Arial CYR"/>
          <w:i/>
          <w:iCs/>
        </w:rPr>
        <w:lastRenderedPageBreak/>
        <w:t>Таблица 2</w:t>
      </w:r>
    </w:p>
    <w:p w:rsidR="00831B11" w:rsidRDefault="00831B11" w:rsidP="00831B11">
      <w:pPr>
        <w:autoSpaceDE w:val="0"/>
        <w:spacing w:line="283" w:lineRule="exact"/>
        <w:rPr>
          <w:rFonts w:eastAsia="Arial CYR" w:cs="Arial CYR"/>
        </w:rPr>
      </w:pPr>
    </w:p>
    <w:p w:rsidR="00831B11" w:rsidRDefault="00831B11" w:rsidP="00831B11">
      <w:pPr>
        <w:autoSpaceDE w:val="0"/>
        <w:spacing w:line="283" w:lineRule="exact"/>
        <w:jc w:val="center"/>
        <w:rPr>
          <w:rFonts w:eastAsia="Arial CYR" w:cs="Arial CYR"/>
          <w:b/>
          <w:bCs/>
        </w:rPr>
      </w:pPr>
      <w:r>
        <w:rPr>
          <w:rFonts w:eastAsia="Arial CYR" w:cs="Arial CYR"/>
          <w:b/>
          <w:bCs/>
        </w:rPr>
        <w:t>Расчет затрат на оплату труда персонала</w:t>
      </w:r>
    </w:p>
    <w:p w:rsidR="00831B11" w:rsidRDefault="00831B11" w:rsidP="00831B11">
      <w:pPr>
        <w:autoSpaceDE w:val="0"/>
        <w:spacing w:line="283" w:lineRule="exact"/>
        <w:jc w:val="center"/>
        <w:rPr>
          <w:rFonts w:eastAsia="Arial CYR" w:cs="Arial CYR"/>
        </w:rPr>
      </w:pPr>
      <w:r>
        <w:rPr>
          <w:rFonts w:eastAsia="Arial CYR" w:cs="Arial CYR"/>
        </w:rPr>
        <w:t>___________________________________________________</w:t>
      </w:r>
    </w:p>
    <w:p w:rsidR="00831B11" w:rsidRDefault="00831B11" w:rsidP="00831B11">
      <w:pPr>
        <w:autoSpaceDE w:val="0"/>
        <w:spacing w:line="283" w:lineRule="exact"/>
        <w:jc w:val="center"/>
        <w:rPr>
          <w:rFonts w:eastAsia="Arial CYR" w:cs="Arial CYR"/>
        </w:rPr>
      </w:pPr>
      <w:r>
        <w:rPr>
          <w:rFonts w:eastAsia="Arial CYR" w:cs="Arial CYR"/>
        </w:rPr>
        <w:t>(наименование платной услуги)</w:t>
      </w:r>
    </w:p>
    <w:p w:rsidR="00831B11" w:rsidRDefault="00831B11" w:rsidP="00831B11">
      <w:pPr>
        <w:autoSpaceDE w:val="0"/>
        <w:spacing w:line="283" w:lineRule="exact"/>
        <w:jc w:val="center"/>
        <w:rPr>
          <w:rFonts w:eastAsia="Arial CYR" w:cs="Arial CYR"/>
        </w:rPr>
      </w:pPr>
    </w:p>
    <w:tbl>
      <w:tblPr>
        <w:tblW w:w="9568" w:type="dxa"/>
        <w:tblInd w:w="70" w:type="dxa"/>
        <w:tblLayout w:type="fixed"/>
        <w:tblCellMar>
          <w:left w:w="70" w:type="dxa"/>
          <w:right w:w="70" w:type="dxa"/>
        </w:tblCellMar>
        <w:tblLook w:val="0000" w:firstRow="0" w:lastRow="0" w:firstColumn="0" w:lastColumn="0" w:noHBand="0" w:noVBand="0"/>
      </w:tblPr>
      <w:tblGrid>
        <w:gridCol w:w="1350"/>
        <w:gridCol w:w="2835"/>
        <w:gridCol w:w="1755"/>
        <w:gridCol w:w="1890"/>
        <w:gridCol w:w="1738"/>
      </w:tblGrid>
      <w:tr w:rsidR="00831B11" w:rsidTr="00893F3A">
        <w:trPr>
          <w:trHeight w:val="720"/>
        </w:trPr>
        <w:tc>
          <w:tcPr>
            <w:tcW w:w="1350" w:type="dxa"/>
            <w:tcBorders>
              <w:top w:val="single" w:sz="1" w:space="0" w:color="000000"/>
              <w:left w:val="single" w:sz="1" w:space="0" w:color="000000"/>
              <w:bottom w:val="single" w:sz="1" w:space="0" w:color="000000"/>
            </w:tcBorders>
          </w:tcPr>
          <w:p w:rsidR="00831B11" w:rsidRDefault="00831B11" w:rsidP="0097539E">
            <w:pPr>
              <w:autoSpaceDE w:val="0"/>
              <w:spacing w:line="283" w:lineRule="exact"/>
              <w:jc w:val="center"/>
              <w:rPr>
                <w:rFonts w:eastAsia="Arial CYR" w:cs="Arial CYR"/>
              </w:rPr>
            </w:pPr>
            <w:r>
              <w:rPr>
                <w:rFonts w:eastAsia="Arial CYR" w:cs="Arial CYR"/>
              </w:rPr>
              <w:br/>
              <w:t>Наименование должности</w:t>
            </w:r>
          </w:p>
        </w:tc>
        <w:tc>
          <w:tcPr>
            <w:tcW w:w="2835" w:type="dxa"/>
            <w:tcBorders>
              <w:top w:val="single" w:sz="1" w:space="0" w:color="000000"/>
              <w:left w:val="single" w:sz="1" w:space="0" w:color="000000"/>
              <w:bottom w:val="single" w:sz="1" w:space="0" w:color="000000"/>
            </w:tcBorders>
          </w:tcPr>
          <w:p w:rsidR="00831B11" w:rsidRDefault="00831B11" w:rsidP="0097539E">
            <w:pPr>
              <w:autoSpaceDE w:val="0"/>
              <w:spacing w:line="283" w:lineRule="exact"/>
              <w:jc w:val="center"/>
              <w:rPr>
                <w:rFonts w:eastAsia="Arial CYR" w:cs="Arial CYR"/>
              </w:rPr>
            </w:pPr>
            <w:r>
              <w:rPr>
                <w:rFonts w:eastAsia="Arial CYR" w:cs="Arial CYR"/>
              </w:rPr>
              <w:t xml:space="preserve">Средний должностной </w:t>
            </w:r>
            <w:r>
              <w:rPr>
                <w:rFonts w:eastAsia="Arial CYR" w:cs="Arial CYR"/>
              </w:rPr>
              <w:br/>
              <w:t xml:space="preserve">оклад в </w:t>
            </w:r>
            <w:proofErr w:type="gramStart"/>
            <w:r>
              <w:rPr>
                <w:rFonts w:eastAsia="Arial CYR" w:cs="Arial CYR"/>
              </w:rPr>
              <w:t xml:space="preserve">месяц,   </w:t>
            </w:r>
            <w:proofErr w:type="gramEnd"/>
            <w:r>
              <w:rPr>
                <w:rFonts w:eastAsia="Arial CYR" w:cs="Arial CYR"/>
              </w:rPr>
              <w:br/>
              <w:t xml:space="preserve">включая начисления </w:t>
            </w:r>
            <w:r>
              <w:rPr>
                <w:rFonts w:eastAsia="Arial CYR" w:cs="Arial CYR"/>
              </w:rPr>
              <w:br/>
              <w:t>на выплаты по оплате</w:t>
            </w:r>
            <w:r>
              <w:rPr>
                <w:rFonts w:eastAsia="Arial CYR" w:cs="Arial CYR"/>
              </w:rPr>
              <w:br/>
              <w:t xml:space="preserve">труда (руб.)    </w:t>
            </w:r>
          </w:p>
        </w:tc>
        <w:tc>
          <w:tcPr>
            <w:tcW w:w="1755" w:type="dxa"/>
            <w:tcBorders>
              <w:top w:val="single" w:sz="1" w:space="0" w:color="000000"/>
              <w:left w:val="single" w:sz="1" w:space="0" w:color="000000"/>
              <w:bottom w:val="single" w:sz="1" w:space="0" w:color="000000"/>
            </w:tcBorders>
          </w:tcPr>
          <w:p w:rsidR="00831B11" w:rsidRDefault="00831B11" w:rsidP="0097539E">
            <w:pPr>
              <w:autoSpaceDE w:val="0"/>
              <w:spacing w:line="283" w:lineRule="exact"/>
              <w:jc w:val="center"/>
              <w:rPr>
                <w:rFonts w:eastAsia="Arial CYR" w:cs="Arial CYR"/>
              </w:rPr>
            </w:pPr>
            <w:proofErr w:type="gramStart"/>
            <w:r>
              <w:rPr>
                <w:rFonts w:eastAsia="Arial CYR" w:cs="Arial CYR"/>
              </w:rPr>
              <w:t xml:space="preserve">Месячный  </w:t>
            </w:r>
            <w:r>
              <w:rPr>
                <w:rFonts w:eastAsia="Arial CYR" w:cs="Arial CYR"/>
              </w:rPr>
              <w:br/>
              <w:t>фонд</w:t>
            </w:r>
            <w:proofErr w:type="gramEnd"/>
            <w:r>
              <w:rPr>
                <w:rFonts w:eastAsia="Arial CYR" w:cs="Arial CYR"/>
              </w:rPr>
              <w:t xml:space="preserve">    </w:t>
            </w:r>
            <w:r>
              <w:rPr>
                <w:rFonts w:eastAsia="Arial CYR" w:cs="Arial CYR"/>
              </w:rPr>
              <w:br/>
              <w:t xml:space="preserve">рабочего  </w:t>
            </w:r>
            <w:r>
              <w:rPr>
                <w:rFonts w:eastAsia="Arial CYR" w:cs="Arial CYR"/>
              </w:rPr>
              <w:br/>
              <w:t xml:space="preserve">времени   </w:t>
            </w:r>
            <w:r>
              <w:rPr>
                <w:rFonts w:eastAsia="Arial CYR" w:cs="Arial CYR"/>
              </w:rPr>
              <w:br/>
              <w:t xml:space="preserve">(мин.)   </w:t>
            </w:r>
          </w:p>
        </w:tc>
        <w:tc>
          <w:tcPr>
            <w:tcW w:w="1890" w:type="dxa"/>
            <w:tcBorders>
              <w:top w:val="single" w:sz="1" w:space="0" w:color="000000"/>
              <w:left w:val="single" w:sz="1" w:space="0" w:color="000000"/>
              <w:bottom w:val="single" w:sz="1" w:space="0" w:color="000000"/>
            </w:tcBorders>
          </w:tcPr>
          <w:p w:rsidR="00831B11" w:rsidRDefault="00831B11" w:rsidP="0097539E">
            <w:pPr>
              <w:autoSpaceDE w:val="0"/>
              <w:spacing w:line="283" w:lineRule="exact"/>
              <w:jc w:val="center"/>
              <w:rPr>
                <w:rFonts w:eastAsia="Arial CYR" w:cs="Arial CYR"/>
              </w:rPr>
            </w:pPr>
            <w:r>
              <w:rPr>
                <w:rFonts w:eastAsia="Arial CYR" w:cs="Arial CYR"/>
              </w:rPr>
              <w:t>Норма времени</w:t>
            </w:r>
            <w:r>
              <w:rPr>
                <w:rFonts w:eastAsia="Arial CYR" w:cs="Arial CYR"/>
              </w:rPr>
              <w:br/>
              <w:t xml:space="preserve">на оказание </w:t>
            </w:r>
            <w:r>
              <w:rPr>
                <w:rFonts w:eastAsia="Arial CYR" w:cs="Arial CYR"/>
              </w:rPr>
              <w:br/>
              <w:t xml:space="preserve">платной   </w:t>
            </w:r>
            <w:r>
              <w:rPr>
                <w:rFonts w:eastAsia="Arial CYR" w:cs="Arial CYR"/>
              </w:rPr>
              <w:br/>
              <w:t>услуги (мин.)</w:t>
            </w:r>
          </w:p>
        </w:tc>
        <w:tc>
          <w:tcPr>
            <w:tcW w:w="1738" w:type="dxa"/>
            <w:tcBorders>
              <w:top w:val="single" w:sz="1" w:space="0" w:color="000000"/>
              <w:left w:val="single" w:sz="1" w:space="0" w:color="000000"/>
              <w:bottom w:val="single" w:sz="1" w:space="0" w:color="000000"/>
              <w:right w:val="single" w:sz="1" w:space="0" w:color="000000"/>
            </w:tcBorders>
          </w:tcPr>
          <w:p w:rsidR="00831B11" w:rsidRDefault="00831B11" w:rsidP="0097539E">
            <w:pPr>
              <w:autoSpaceDE w:val="0"/>
              <w:spacing w:line="283" w:lineRule="exact"/>
              <w:jc w:val="center"/>
              <w:rPr>
                <w:rFonts w:eastAsia="Arial CYR" w:cs="Arial CYR"/>
              </w:rPr>
            </w:pPr>
            <w:r>
              <w:rPr>
                <w:rFonts w:eastAsia="Arial CYR" w:cs="Arial CYR"/>
              </w:rPr>
              <w:t xml:space="preserve">Затраты на   </w:t>
            </w:r>
            <w:r>
              <w:rPr>
                <w:rFonts w:eastAsia="Arial CYR" w:cs="Arial CYR"/>
              </w:rPr>
              <w:br/>
              <w:t xml:space="preserve">оплату </w:t>
            </w:r>
            <w:proofErr w:type="gramStart"/>
            <w:r>
              <w:rPr>
                <w:rFonts w:eastAsia="Arial CYR" w:cs="Arial CYR"/>
              </w:rPr>
              <w:t xml:space="preserve">труда  </w:t>
            </w:r>
            <w:r>
              <w:rPr>
                <w:rFonts w:eastAsia="Arial CYR" w:cs="Arial CYR"/>
              </w:rPr>
              <w:br/>
              <w:t>персонала</w:t>
            </w:r>
            <w:proofErr w:type="gramEnd"/>
            <w:r>
              <w:rPr>
                <w:rFonts w:eastAsia="Arial CYR" w:cs="Arial CYR"/>
              </w:rPr>
              <w:t xml:space="preserve">   </w:t>
            </w:r>
            <w:r>
              <w:rPr>
                <w:rFonts w:eastAsia="Arial CYR" w:cs="Arial CYR"/>
              </w:rPr>
              <w:br/>
              <w:t xml:space="preserve">(руб.) </w:t>
            </w:r>
          </w:p>
          <w:p w:rsidR="00831B11" w:rsidRDefault="00831B11" w:rsidP="0097539E">
            <w:pPr>
              <w:autoSpaceDE w:val="0"/>
              <w:spacing w:line="283" w:lineRule="exact"/>
              <w:jc w:val="center"/>
              <w:rPr>
                <w:rFonts w:eastAsia="Arial CYR" w:cs="Arial CYR"/>
              </w:rPr>
            </w:pPr>
            <w:r>
              <w:rPr>
                <w:rFonts w:eastAsia="Arial CYR" w:cs="Arial CYR"/>
              </w:rPr>
              <w:t>(5) =(2) / (3) x (4)</w:t>
            </w:r>
          </w:p>
        </w:tc>
      </w:tr>
      <w:tr w:rsidR="00831B11" w:rsidRPr="00424DDA" w:rsidTr="00893F3A">
        <w:trPr>
          <w:trHeight w:val="240"/>
        </w:trPr>
        <w:tc>
          <w:tcPr>
            <w:tcW w:w="1350" w:type="dxa"/>
            <w:tcBorders>
              <w:left w:val="single" w:sz="1" w:space="0" w:color="000000"/>
              <w:bottom w:val="single" w:sz="1" w:space="0" w:color="000000"/>
            </w:tcBorders>
          </w:tcPr>
          <w:p w:rsidR="00831B11" w:rsidRPr="00424DDA" w:rsidRDefault="00831B11" w:rsidP="0097539E">
            <w:pPr>
              <w:autoSpaceDE w:val="0"/>
              <w:spacing w:line="283" w:lineRule="exact"/>
              <w:jc w:val="center"/>
              <w:rPr>
                <w:rFonts w:eastAsia="Arial CYR" w:cs="Arial CYR"/>
                <w:sz w:val="20"/>
                <w:szCs w:val="20"/>
              </w:rPr>
            </w:pPr>
            <w:r w:rsidRPr="00424DDA">
              <w:rPr>
                <w:rFonts w:eastAsia="Arial CYR" w:cs="Arial CYR"/>
                <w:sz w:val="20"/>
                <w:szCs w:val="20"/>
              </w:rPr>
              <w:t xml:space="preserve">1    </w:t>
            </w:r>
          </w:p>
        </w:tc>
        <w:tc>
          <w:tcPr>
            <w:tcW w:w="2835" w:type="dxa"/>
            <w:tcBorders>
              <w:left w:val="single" w:sz="1" w:space="0" w:color="000000"/>
              <w:bottom w:val="single" w:sz="1" w:space="0" w:color="000000"/>
            </w:tcBorders>
          </w:tcPr>
          <w:p w:rsidR="00831B11" w:rsidRPr="00424DDA" w:rsidRDefault="00831B11" w:rsidP="0097539E">
            <w:pPr>
              <w:autoSpaceDE w:val="0"/>
              <w:spacing w:line="283" w:lineRule="exact"/>
              <w:jc w:val="center"/>
              <w:rPr>
                <w:rFonts w:eastAsia="Arial CYR" w:cs="Arial CYR"/>
                <w:sz w:val="20"/>
                <w:szCs w:val="20"/>
              </w:rPr>
            </w:pPr>
            <w:r w:rsidRPr="00424DDA">
              <w:rPr>
                <w:rFonts w:eastAsia="Arial CYR" w:cs="Arial CYR"/>
                <w:sz w:val="20"/>
                <w:szCs w:val="20"/>
              </w:rPr>
              <w:t xml:space="preserve">2          </w:t>
            </w:r>
          </w:p>
        </w:tc>
        <w:tc>
          <w:tcPr>
            <w:tcW w:w="1755" w:type="dxa"/>
            <w:tcBorders>
              <w:left w:val="single" w:sz="1" w:space="0" w:color="000000"/>
              <w:bottom w:val="single" w:sz="1" w:space="0" w:color="000000"/>
            </w:tcBorders>
          </w:tcPr>
          <w:p w:rsidR="00831B11" w:rsidRPr="00424DDA" w:rsidRDefault="00831B11" w:rsidP="0097539E">
            <w:pPr>
              <w:autoSpaceDE w:val="0"/>
              <w:spacing w:line="283" w:lineRule="exact"/>
              <w:jc w:val="center"/>
              <w:rPr>
                <w:rFonts w:eastAsia="Arial CYR" w:cs="Arial CYR"/>
                <w:sz w:val="20"/>
                <w:szCs w:val="20"/>
              </w:rPr>
            </w:pPr>
            <w:r w:rsidRPr="00424DDA">
              <w:rPr>
                <w:rFonts w:eastAsia="Arial CYR" w:cs="Arial CYR"/>
                <w:sz w:val="20"/>
                <w:szCs w:val="20"/>
              </w:rPr>
              <w:t xml:space="preserve">3      </w:t>
            </w:r>
          </w:p>
        </w:tc>
        <w:tc>
          <w:tcPr>
            <w:tcW w:w="1890" w:type="dxa"/>
            <w:tcBorders>
              <w:left w:val="single" w:sz="1" w:space="0" w:color="000000"/>
              <w:bottom w:val="single" w:sz="1" w:space="0" w:color="000000"/>
            </w:tcBorders>
          </w:tcPr>
          <w:p w:rsidR="00831B11" w:rsidRPr="00424DDA" w:rsidRDefault="00831B11" w:rsidP="0097539E">
            <w:pPr>
              <w:autoSpaceDE w:val="0"/>
              <w:spacing w:line="283" w:lineRule="exact"/>
              <w:jc w:val="center"/>
              <w:rPr>
                <w:rFonts w:eastAsia="Arial CYR" w:cs="Arial CYR"/>
                <w:sz w:val="20"/>
                <w:szCs w:val="20"/>
              </w:rPr>
            </w:pPr>
            <w:r w:rsidRPr="00424DDA">
              <w:rPr>
                <w:rFonts w:eastAsia="Arial CYR" w:cs="Arial CYR"/>
                <w:sz w:val="20"/>
                <w:szCs w:val="20"/>
              </w:rPr>
              <w:t xml:space="preserve">4      </w:t>
            </w:r>
          </w:p>
        </w:tc>
        <w:tc>
          <w:tcPr>
            <w:tcW w:w="1738" w:type="dxa"/>
            <w:tcBorders>
              <w:left w:val="single" w:sz="1" w:space="0" w:color="000000"/>
              <w:bottom w:val="single" w:sz="1" w:space="0" w:color="000000"/>
              <w:right w:val="single" w:sz="1" w:space="0" w:color="000000"/>
            </w:tcBorders>
          </w:tcPr>
          <w:p w:rsidR="00831B11" w:rsidRPr="00424DDA" w:rsidRDefault="00831B11" w:rsidP="0097539E">
            <w:pPr>
              <w:autoSpaceDE w:val="0"/>
              <w:spacing w:line="283" w:lineRule="exact"/>
              <w:ind w:right="-55"/>
              <w:jc w:val="center"/>
              <w:rPr>
                <w:rFonts w:eastAsia="Arial CYR" w:cs="Arial CYR"/>
                <w:sz w:val="20"/>
                <w:szCs w:val="20"/>
              </w:rPr>
            </w:pPr>
            <w:r w:rsidRPr="00424DDA">
              <w:rPr>
                <w:rFonts w:eastAsia="Arial CYR" w:cs="Arial CYR"/>
                <w:sz w:val="20"/>
                <w:szCs w:val="20"/>
              </w:rPr>
              <w:t xml:space="preserve">5       </w:t>
            </w:r>
          </w:p>
        </w:tc>
      </w:tr>
      <w:tr w:rsidR="00831B11" w:rsidTr="00893F3A">
        <w:trPr>
          <w:trHeight w:val="240"/>
        </w:trPr>
        <w:tc>
          <w:tcPr>
            <w:tcW w:w="1350" w:type="dxa"/>
            <w:tcBorders>
              <w:left w:val="single" w:sz="1" w:space="0" w:color="000000"/>
              <w:bottom w:val="single" w:sz="1" w:space="0" w:color="000000"/>
            </w:tcBorders>
          </w:tcPr>
          <w:p w:rsidR="00831B11" w:rsidRDefault="00831B11" w:rsidP="0097539E">
            <w:pPr>
              <w:autoSpaceDE w:val="0"/>
              <w:spacing w:line="283" w:lineRule="exact"/>
              <w:rPr>
                <w:rFonts w:eastAsia="Arial CYR" w:cs="Arial CYR"/>
              </w:rPr>
            </w:pPr>
            <w:r>
              <w:rPr>
                <w:rFonts w:eastAsia="Arial CYR" w:cs="Arial CYR"/>
              </w:rPr>
              <w:t>1</w:t>
            </w:r>
          </w:p>
        </w:tc>
        <w:tc>
          <w:tcPr>
            <w:tcW w:w="2835" w:type="dxa"/>
            <w:tcBorders>
              <w:left w:val="single" w:sz="1" w:space="0" w:color="000000"/>
              <w:bottom w:val="single" w:sz="1" w:space="0" w:color="000000"/>
            </w:tcBorders>
          </w:tcPr>
          <w:p w:rsidR="00831B11" w:rsidRDefault="00831B11" w:rsidP="0097539E">
            <w:pPr>
              <w:autoSpaceDE w:val="0"/>
              <w:spacing w:line="283" w:lineRule="exact"/>
              <w:rPr>
                <w:rFonts w:eastAsia="Arial CYR" w:cs="Arial CYR"/>
              </w:rPr>
            </w:pPr>
          </w:p>
        </w:tc>
        <w:tc>
          <w:tcPr>
            <w:tcW w:w="1755" w:type="dxa"/>
            <w:tcBorders>
              <w:left w:val="single" w:sz="1" w:space="0" w:color="000000"/>
              <w:bottom w:val="single" w:sz="1" w:space="0" w:color="000000"/>
            </w:tcBorders>
          </w:tcPr>
          <w:p w:rsidR="00831B11" w:rsidRDefault="00831B11" w:rsidP="0097539E">
            <w:pPr>
              <w:autoSpaceDE w:val="0"/>
              <w:spacing w:line="283" w:lineRule="exact"/>
              <w:rPr>
                <w:rFonts w:eastAsia="Arial CYR" w:cs="Arial CYR"/>
              </w:rPr>
            </w:pPr>
          </w:p>
        </w:tc>
        <w:tc>
          <w:tcPr>
            <w:tcW w:w="1890" w:type="dxa"/>
            <w:tcBorders>
              <w:left w:val="single" w:sz="1" w:space="0" w:color="000000"/>
              <w:bottom w:val="single" w:sz="1" w:space="0" w:color="000000"/>
            </w:tcBorders>
          </w:tcPr>
          <w:p w:rsidR="00831B11" w:rsidRDefault="00831B11" w:rsidP="0097539E">
            <w:pPr>
              <w:autoSpaceDE w:val="0"/>
              <w:spacing w:line="283" w:lineRule="exact"/>
              <w:rPr>
                <w:rFonts w:eastAsia="Arial CYR" w:cs="Arial CYR"/>
              </w:rPr>
            </w:pPr>
          </w:p>
        </w:tc>
        <w:tc>
          <w:tcPr>
            <w:tcW w:w="1738" w:type="dxa"/>
            <w:tcBorders>
              <w:left w:val="single" w:sz="1" w:space="0" w:color="000000"/>
              <w:bottom w:val="single" w:sz="1" w:space="0" w:color="000000"/>
              <w:right w:val="single" w:sz="1" w:space="0" w:color="000000"/>
            </w:tcBorders>
          </w:tcPr>
          <w:p w:rsidR="00831B11" w:rsidRDefault="00831B11" w:rsidP="0097539E">
            <w:pPr>
              <w:autoSpaceDE w:val="0"/>
              <w:spacing w:line="283" w:lineRule="exact"/>
              <w:rPr>
                <w:rFonts w:eastAsia="Arial CYR" w:cs="Arial CYR"/>
              </w:rPr>
            </w:pPr>
          </w:p>
        </w:tc>
      </w:tr>
      <w:tr w:rsidR="00831B11" w:rsidTr="00893F3A">
        <w:trPr>
          <w:trHeight w:val="240"/>
        </w:trPr>
        <w:tc>
          <w:tcPr>
            <w:tcW w:w="1350" w:type="dxa"/>
            <w:tcBorders>
              <w:left w:val="single" w:sz="1" w:space="0" w:color="000000"/>
              <w:bottom w:val="single" w:sz="1" w:space="0" w:color="000000"/>
            </w:tcBorders>
          </w:tcPr>
          <w:p w:rsidR="00831B11" w:rsidRDefault="00831B11" w:rsidP="0097539E">
            <w:pPr>
              <w:autoSpaceDE w:val="0"/>
              <w:spacing w:line="283" w:lineRule="exact"/>
              <w:rPr>
                <w:rFonts w:eastAsia="Arial CYR" w:cs="Arial CYR"/>
              </w:rPr>
            </w:pPr>
            <w:r>
              <w:rPr>
                <w:rFonts w:eastAsia="Arial CYR" w:cs="Arial CYR"/>
              </w:rPr>
              <w:t>2</w:t>
            </w:r>
          </w:p>
        </w:tc>
        <w:tc>
          <w:tcPr>
            <w:tcW w:w="2835" w:type="dxa"/>
            <w:tcBorders>
              <w:left w:val="single" w:sz="1" w:space="0" w:color="000000"/>
              <w:bottom w:val="single" w:sz="1" w:space="0" w:color="000000"/>
            </w:tcBorders>
          </w:tcPr>
          <w:p w:rsidR="00831B11" w:rsidRDefault="00831B11" w:rsidP="0097539E">
            <w:pPr>
              <w:autoSpaceDE w:val="0"/>
              <w:spacing w:line="283" w:lineRule="exact"/>
              <w:rPr>
                <w:rFonts w:eastAsia="Arial CYR" w:cs="Arial CYR"/>
              </w:rPr>
            </w:pPr>
          </w:p>
        </w:tc>
        <w:tc>
          <w:tcPr>
            <w:tcW w:w="1755" w:type="dxa"/>
            <w:tcBorders>
              <w:left w:val="single" w:sz="1" w:space="0" w:color="000000"/>
              <w:bottom w:val="single" w:sz="1" w:space="0" w:color="000000"/>
            </w:tcBorders>
          </w:tcPr>
          <w:p w:rsidR="00831B11" w:rsidRDefault="00831B11" w:rsidP="0097539E">
            <w:pPr>
              <w:autoSpaceDE w:val="0"/>
              <w:spacing w:line="283" w:lineRule="exact"/>
              <w:rPr>
                <w:rFonts w:eastAsia="Arial CYR" w:cs="Arial CYR"/>
              </w:rPr>
            </w:pPr>
          </w:p>
        </w:tc>
        <w:tc>
          <w:tcPr>
            <w:tcW w:w="1890" w:type="dxa"/>
            <w:tcBorders>
              <w:left w:val="single" w:sz="1" w:space="0" w:color="000000"/>
              <w:bottom w:val="single" w:sz="1" w:space="0" w:color="000000"/>
            </w:tcBorders>
          </w:tcPr>
          <w:p w:rsidR="00831B11" w:rsidRDefault="00831B11" w:rsidP="0097539E">
            <w:pPr>
              <w:autoSpaceDE w:val="0"/>
              <w:spacing w:line="283" w:lineRule="exact"/>
              <w:rPr>
                <w:rFonts w:eastAsia="Arial CYR" w:cs="Arial CYR"/>
              </w:rPr>
            </w:pPr>
          </w:p>
        </w:tc>
        <w:tc>
          <w:tcPr>
            <w:tcW w:w="1738" w:type="dxa"/>
            <w:tcBorders>
              <w:left w:val="single" w:sz="1" w:space="0" w:color="000000"/>
              <w:bottom w:val="single" w:sz="1" w:space="0" w:color="000000"/>
              <w:right w:val="single" w:sz="1" w:space="0" w:color="000000"/>
            </w:tcBorders>
          </w:tcPr>
          <w:p w:rsidR="00831B11" w:rsidRDefault="00831B11" w:rsidP="0097539E">
            <w:pPr>
              <w:autoSpaceDE w:val="0"/>
              <w:spacing w:line="283" w:lineRule="exact"/>
              <w:rPr>
                <w:rFonts w:eastAsia="Arial CYR" w:cs="Arial CYR"/>
              </w:rPr>
            </w:pPr>
          </w:p>
        </w:tc>
      </w:tr>
      <w:tr w:rsidR="00831B11" w:rsidTr="00893F3A">
        <w:trPr>
          <w:trHeight w:val="138"/>
        </w:trPr>
        <w:tc>
          <w:tcPr>
            <w:tcW w:w="1350" w:type="dxa"/>
            <w:tcBorders>
              <w:left w:val="single" w:sz="1" w:space="0" w:color="000000"/>
              <w:bottom w:val="single" w:sz="1" w:space="0" w:color="000000"/>
            </w:tcBorders>
          </w:tcPr>
          <w:p w:rsidR="00831B11" w:rsidRDefault="00831B11" w:rsidP="0097539E">
            <w:pPr>
              <w:autoSpaceDE w:val="0"/>
              <w:spacing w:line="283" w:lineRule="exact"/>
              <w:rPr>
                <w:rFonts w:eastAsia="Arial CYR" w:cs="Arial CYR"/>
              </w:rPr>
            </w:pPr>
          </w:p>
        </w:tc>
        <w:tc>
          <w:tcPr>
            <w:tcW w:w="2835" w:type="dxa"/>
            <w:tcBorders>
              <w:left w:val="single" w:sz="1" w:space="0" w:color="000000"/>
              <w:bottom w:val="single" w:sz="1" w:space="0" w:color="000000"/>
            </w:tcBorders>
          </w:tcPr>
          <w:p w:rsidR="00831B11" w:rsidRDefault="00831B11" w:rsidP="0097539E">
            <w:pPr>
              <w:autoSpaceDE w:val="0"/>
              <w:spacing w:line="283" w:lineRule="exact"/>
              <w:rPr>
                <w:rFonts w:eastAsia="Arial CYR" w:cs="Arial CYR"/>
              </w:rPr>
            </w:pPr>
          </w:p>
        </w:tc>
        <w:tc>
          <w:tcPr>
            <w:tcW w:w="1755" w:type="dxa"/>
            <w:tcBorders>
              <w:left w:val="single" w:sz="1" w:space="0" w:color="000000"/>
              <w:bottom w:val="single" w:sz="1" w:space="0" w:color="000000"/>
            </w:tcBorders>
          </w:tcPr>
          <w:p w:rsidR="00831B11" w:rsidRDefault="00831B11" w:rsidP="0097539E">
            <w:pPr>
              <w:autoSpaceDE w:val="0"/>
              <w:spacing w:line="283" w:lineRule="exact"/>
              <w:rPr>
                <w:rFonts w:eastAsia="Arial CYR" w:cs="Arial CYR"/>
              </w:rPr>
            </w:pPr>
          </w:p>
        </w:tc>
        <w:tc>
          <w:tcPr>
            <w:tcW w:w="1890" w:type="dxa"/>
            <w:tcBorders>
              <w:left w:val="single" w:sz="1" w:space="0" w:color="000000"/>
              <w:bottom w:val="single" w:sz="1" w:space="0" w:color="000000"/>
            </w:tcBorders>
          </w:tcPr>
          <w:p w:rsidR="00831B11" w:rsidRDefault="00831B11" w:rsidP="0097539E">
            <w:pPr>
              <w:autoSpaceDE w:val="0"/>
              <w:spacing w:line="283" w:lineRule="exact"/>
              <w:rPr>
                <w:rFonts w:eastAsia="Arial CYR" w:cs="Arial CYR"/>
              </w:rPr>
            </w:pPr>
          </w:p>
        </w:tc>
        <w:tc>
          <w:tcPr>
            <w:tcW w:w="1738" w:type="dxa"/>
            <w:tcBorders>
              <w:left w:val="single" w:sz="1" w:space="0" w:color="000000"/>
              <w:bottom w:val="single" w:sz="1" w:space="0" w:color="000000"/>
              <w:right w:val="single" w:sz="1" w:space="0" w:color="000000"/>
            </w:tcBorders>
          </w:tcPr>
          <w:p w:rsidR="00831B11" w:rsidRDefault="00831B11" w:rsidP="0097539E">
            <w:pPr>
              <w:autoSpaceDE w:val="0"/>
              <w:spacing w:line="283" w:lineRule="exact"/>
              <w:rPr>
                <w:rFonts w:eastAsia="Arial CYR" w:cs="Arial CYR"/>
              </w:rPr>
            </w:pPr>
          </w:p>
        </w:tc>
      </w:tr>
      <w:tr w:rsidR="00831B11" w:rsidTr="00893F3A">
        <w:trPr>
          <w:trHeight w:val="240"/>
        </w:trPr>
        <w:tc>
          <w:tcPr>
            <w:tcW w:w="1350" w:type="dxa"/>
            <w:tcBorders>
              <w:left w:val="single" w:sz="1" w:space="0" w:color="000000"/>
              <w:bottom w:val="single" w:sz="1" w:space="0" w:color="000000"/>
            </w:tcBorders>
          </w:tcPr>
          <w:p w:rsidR="00831B11" w:rsidRDefault="00831B11" w:rsidP="0097539E">
            <w:pPr>
              <w:autoSpaceDE w:val="0"/>
              <w:spacing w:line="283" w:lineRule="exact"/>
              <w:rPr>
                <w:rFonts w:eastAsia="Arial CYR" w:cs="Arial CYR"/>
              </w:rPr>
            </w:pPr>
            <w:r>
              <w:rPr>
                <w:rFonts w:eastAsia="Arial CYR" w:cs="Arial CYR"/>
              </w:rPr>
              <w:t xml:space="preserve">Итого    </w:t>
            </w:r>
          </w:p>
        </w:tc>
        <w:tc>
          <w:tcPr>
            <w:tcW w:w="2835" w:type="dxa"/>
            <w:tcBorders>
              <w:left w:val="single" w:sz="1" w:space="0" w:color="000000"/>
              <w:bottom w:val="single" w:sz="1" w:space="0" w:color="000000"/>
            </w:tcBorders>
          </w:tcPr>
          <w:p w:rsidR="00831B11" w:rsidRDefault="00831B11" w:rsidP="0097539E">
            <w:pPr>
              <w:autoSpaceDE w:val="0"/>
              <w:spacing w:line="283" w:lineRule="exact"/>
              <w:jc w:val="center"/>
              <w:rPr>
                <w:rFonts w:eastAsia="Arial CYR" w:cs="Arial CYR"/>
              </w:rPr>
            </w:pPr>
            <w:r>
              <w:rPr>
                <w:rFonts w:eastAsia="Arial CYR" w:cs="Arial CYR"/>
              </w:rPr>
              <w:t xml:space="preserve">x          </w:t>
            </w:r>
          </w:p>
        </w:tc>
        <w:tc>
          <w:tcPr>
            <w:tcW w:w="1755" w:type="dxa"/>
            <w:tcBorders>
              <w:left w:val="single" w:sz="1" w:space="0" w:color="000000"/>
              <w:bottom w:val="single" w:sz="1" w:space="0" w:color="000000"/>
            </w:tcBorders>
          </w:tcPr>
          <w:p w:rsidR="00831B11" w:rsidRDefault="00831B11" w:rsidP="0097539E">
            <w:pPr>
              <w:autoSpaceDE w:val="0"/>
              <w:spacing w:line="283" w:lineRule="exact"/>
              <w:jc w:val="center"/>
              <w:rPr>
                <w:rFonts w:eastAsia="Arial CYR" w:cs="Arial CYR"/>
              </w:rPr>
            </w:pPr>
            <w:r>
              <w:rPr>
                <w:rFonts w:eastAsia="Arial CYR" w:cs="Arial CYR"/>
              </w:rPr>
              <w:t xml:space="preserve">x      </w:t>
            </w:r>
          </w:p>
        </w:tc>
        <w:tc>
          <w:tcPr>
            <w:tcW w:w="1890" w:type="dxa"/>
            <w:tcBorders>
              <w:left w:val="single" w:sz="1" w:space="0" w:color="000000"/>
              <w:bottom w:val="single" w:sz="1" w:space="0" w:color="000000"/>
            </w:tcBorders>
          </w:tcPr>
          <w:p w:rsidR="00831B11" w:rsidRDefault="00831B11" w:rsidP="0097539E">
            <w:pPr>
              <w:autoSpaceDE w:val="0"/>
              <w:spacing w:line="283" w:lineRule="exact"/>
              <w:jc w:val="center"/>
              <w:rPr>
                <w:rFonts w:eastAsia="Arial CYR" w:cs="Arial CYR"/>
              </w:rPr>
            </w:pPr>
            <w:r>
              <w:rPr>
                <w:rFonts w:eastAsia="Arial CYR" w:cs="Arial CYR"/>
              </w:rPr>
              <w:t xml:space="preserve">x      </w:t>
            </w:r>
          </w:p>
        </w:tc>
        <w:tc>
          <w:tcPr>
            <w:tcW w:w="1738" w:type="dxa"/>
            <w:tcBorders>
              <w:left w:val="single" w:sz="1" w:space="0" w:color="000000"/>
              <w:bottom w:val="single" w:sz="1" w:space="0" w:color="000000"/>
              <w:right w:val="single" w:sz="1" w:space="0" w:color="000000"/>
            </w:tcBorders>
          </w:tcPr>
          <w:p w:rsidR="00831B11" w:rsidRDefault="00831B11" w:rsidP="0097539E">
            <w:pPr>
              <w:autoSpaceDE w:val="0"/>
              <w:spacing w:line="283" w:lineRule="exact"/>
              <w:rPr>
                <w:rFonts w:eastAsia="Arial CYR" w:cs="Arial CYR"/>
              </w:rPr>
            </w:pPr>
          </w:p>
        </w:tc>
      </w:tr>
    </w:tbl>
    <w:p w:rsidR="00831B11" w:rsidRDefault="00D24C63" w:rsidP="0028649B">
      <w:pPr>
        <w:autoSpaceDE w:val="0"/>
        <w:spacing w:line="283" w:lineRule="exact"/>
        <w:ind w:firstLine="709"/>
        <w:jc w:val="both"/>
        <w:rPr>
          <w:rFonts w:eastAsia="Arial CYR" w:cs="Arial CYR"/>
        </w:rPr>
      </w:pPr>
      <w:r>
        <w:rPr>
          <w:rFonts w:eastAsia="Arial CYR" w:cs="Arial CYR"/>
        </w:rPr>
        <w:t>1</w:t>
      </w:r>
      <w:r w:rsidR="0028649B">
        <w:rPr>
          <w:rFonts w:eastAsia="Arial CYR" w:cs="Arial CYR"/>
        </w:rPr>
        <w:t>9</w:t>
      </w:r>
      <w:r w:rsidR="00831B11">
        <w:rPr>
          <w:rFonts w:eastAsia="Arial CYR" w:cs="Arial CYR"/>
        </w:rPr>
        <w:t>. Затраты на приобретение материальных запасов и услуг, полностью потребляемых в процессе оказания платной услуги, включают в себя (в зависимости от отраслевой специфики):</w:t>
      </w:r>
    </w:p>
    <w:p w:rsidR="00831B11" w:rsidRDefault="00831B11" w:rsidP="0028649B">
      <w:pPr>
        <w:autoSpaceDE w:val="0"/>
        <w:spacing w:line="283" w:lineRule="exact"/>
        <w:ind w:firstLine="709"/>
        <w:jc w:val="both"/>
        <w:rPr>
          <w:rFonts w:eastAsia="Arial CYR" w:cs="Arial CYR"/>
        </w:rPr>
      </w:pPr>
      <w:r>
        <w:rPr>
          <w:rFonts w:eastAsia="Arial CYR" w:cs="Arial CYR"/>
        </w:rPr>
        <w:t>- затраты на медикаменты и перевязочные средства;</w:t>
      </w:r>
    </w:p>
    <w:p w:rsidR="00831B11" w:rsidRDefault="00831B11" w:rsidP="0028649B">
      <w:pPr>
        <w:autoSpaceDE w:val="0"/>
        <w:spacing w:line="283" w:lineRule="exact"/>
        <w:ind w:firstLine="709"/>
        <w:jc w:val="both"/>
        <w:rPr>
          <w:rFonts w:eastAsia="Arial CYR" w:cs="Arial CYR"/>
        </w:rPr>
      </w:pPr>
      <w:r>
        <w:rPr>
          <w:rFonts w:eastAsia="Arial CYR" w:cs="Arial CYR"/>
        </w:rPr>
        <w:t>- затраты на продукты питания;</w:t>
      </w:r>
    </w:p>
    <w:p w:rsidR="00831B11" w:rsidRDefault="00831B11" w:rsidP="0028649B">
      <w:pPr>
        <w:autoSpaceDE w:val="0"/>
        <w:spacing w:line="283" w:lineRule="exact"/>
        <w:ind w:firstLine="709"/>
        <w:jc w:val="both"/>
        <w:rPr>
          <w:rFonts w:eastAsia="Arial CYR" w:cs="Arial CYR"/>
        </w:rPr>
      </w:pPr>
      <w:r>
        <w:rPr>
          <w:rFonts w:eastAsia="Arial CYR" w:cs="Arial CYR"/>
        </w:rPr>
        <w:t>- затраты на мягкий инвентарь;</w:t>
      </w:r>
    </w:p>
    <w:p w:rsidR="00831B11" w:rsidRDefault="00831B11" w:rsidP="0028649B">
      <w:pPr>
        <w:autoSpaceDE w:val="0"/>
        <w:spacing w:line="283" w:lineRule="exact"/>
        <w:ind w:firstLine="709"/>
        <w:jc w:val="both"/>
        <w:rPr>
          <w:rFonts w:eastAsia="Arial CYR" w:cs="Arial CYR"/>
        </w:rPr>
      </w:pPr>
      <w:r>
        <w:rPr>
          <w:rFonts w:eastAsia="Arial CYR" w:cs="Arial CYR"/>
        </w:rPr>
        <w:t>- затраты на приобретение расходных материалов для оргтехники;</w:t>
      </w:r>
    </w:p>
    <w:p w:rsidR="00831B11" w:rsidRDefault="00831B11" w:rsidP="0028649B">
      <w:pPr>
        <w:autoSpaceDE w:val="0"/>
        <w:spacing w:line="283" w:lineRule="exact"/>
        <w:ind w:firstLine="709"/>
        <w:jc w:val="both"/>
        <w:rPr>
          <w:rFonts w:eastAsia="Arial CYR" w:cs="Arial CYR"/>
        </w:rPr>
      </w:pPr>
      <w:r>
        <w:rPr>
          <w:rFonts w:eastAsia="Arial CYR" w:cs="Arial CYR"/>
        </w:rPr>
        <w:t>- затраты на другие материальные запасы.</w:t>
      </w:r>
    </w:p>
    <w:p w:rsidR="00831B11" w:rsidRDefault="00831B11" w:rsidP="0028649B">
      <w:pPr>
        <w:autoSpaceDE w:val="0"/>
        <w:spacing w:line="283" w:lineRule="exact"/>
        <w:ind w:firstLine="709"/>
        <w:jc w:val="both"/>
        <w:rPr>
          <w:rFonts w:eastAsia="Arial CYR" w:cs="Arial CYR"/>
        </w:rPr>
      </w:pPr>
      <w:r>
        <w:rPr>
          <w:rFonts w:eastAsia="Arial CYR" w:cs="Arial CYR"/>
        </w:rPr>
        <w:t>Затраты на приобретение материальных запасов рассчитываются как произведение средних цен на материальные запасы на их объем потребления в процессе оказания платной услуги. Затраты на приобретение материальных запасов определяются по формуле:</w:t>
      </w:r>
    </w:p>
    <w:p w:rsidR="00831B11" w:rsidRDefault="00831B11" w:rsidP="00831B11">
      <w:pPr>
        <w:autoSpaceDE w:val="0"/>
        <w:spacing w:line="283" w:lineRule="exact"/>
        <w:ind w:firstLine="540"/>
        <w:jc w:val="both"/>
        <w:rPr>
          <w:rFonts w:eastAsia="Arial CYR" w:cs="Arial CYR"/>
        </w:rPr>
      </w:pPr>
    </w:p>
    <w:p w:rsidR="00831B11" w:rsidRDefault="00831B11" w:rsidP="00831B11">
      <w:pPr>
        <w:autoSpaceDE w:val="0"/>
        <w:spacing w:line="283" w:lineRule="exact"/>
        <w:jc w:val="center"/>
        <w:rPr>
          <w:rFonts w:eastAsia="Arial CYR" w:cs="Arial CYR"/>
        </w:rPr>
      </w:pPr>
      <w:proofErr w:type="spellStart"/>
      <w:r>
        <w:rPr>
          <w:rFonts w:eastAsia="Arial CYR" w:cs="Arial CYR"/>
        </w:rPr>
        <w:t>Змз</w:t>
      </w:r>
      <w:proofErr w:type="spellEnd"/>
      <w:r>
        <w:rPr>
          <w:rFonts w:eastAsia="Arial CYR" w:cs="Arial CYR"/>
        </w:rPr>
        <w:t xml:space="preserve"> = SUM МЗ(j)_i x Ц(j),</w:t>
      </w:r>
    </w:p>
    <w:p w:rsidR="00831B11" w:rsidRDefault="00831B11" w:rsidP="00831B11">
      <w:pPr>
        <w:autoSpaceDE w:val="0"/>
        <w:spacing w:line="283" w:lineRule="exact"/>
        <w:ind w:firstLine="540"/>
        <w:jc w:val="both"/>
        <w:rPr>
          <w:rFonts w:eastAsia="Arial CYR" w:cs="Arial CYR"/>
        </w:rPr>
      </w:pPr>
    </w:p>
    <w:p w:rsidR="00831B11" w:rsidRDefault="00831B11" w:rsidP="0028649B">
      <w:pPr>
        <w:autoSpaceDE w:val="0"/>
        <w:spacing w:line="283" w:lineRule="exact"/>
        <w:ind w:firstLine="709"/>
        <w:jc w:val="both"/>
        <w:rPr>
          <w:rFonts w:eastAsia="Arial CYR" w:cs="Arial CYR"/>
        </w:rPr>
      </w:pPr>
      <w:proofErr w:type="spellStart"/>
      <w:r>
        <w:rPr>
          <w:rFonts w:eastAsia="Arial CYR" w:cs="Arial CYR"/>
        </w:rPr>
        <w:t>Змз</w:t>
      </w:r>
      <w:proofErr w:type="spellEnd"/>
      <w:r>
        <w:rPr>
          <w:rFonts w:eastAsia="Arial CYR" w:cs="Arial CYR"/>
        </w:rPr>
        <w:t xml:space="preserve"> - затраты на материальные запасы, потребляемые в процессе оказания платной услуги;</w:t>
      </w:r>
    </w:p>
    <w:p w:rsidR="00831B11" w:rsidRDefault="00831B11" w:rsidP="0028649B">
      <w:pPr>
        <w:autoSpaceDE w:val="0"/>
        <w:spacing w:line="283" w:lineRule="exact"/>
        <w:ind w:firstLine="709"/>
        <w:jc w:val="both"/>
        <w:rPr>
          <w:rFonts w:eastAsia="Arial CYR" w:cs="Arial CYR"/>
        </w:rPr>
      </w:pPr>
      <w:r>
        <w:rPr>
          <w:rFonts w:eastAsia="Arial CYR" w:cs="Arial CYR"/>
        </w:rPr>
        <w:t>МЗ(j)_i - материальные запасы определенного вида;</w:t>
      </w:r>
    </w:p>
    <w:p w:rsidR="00831B11" w:rsidRDefault="00831B11" w:rsidP="0028649B">
      <w:pPr>
        <w:autoSpaceDE w:val="0"/>
        <w:spacing w:line="283" w:lineRule="exact"/>
        <w:ind w:firstLine="709"/>
        <w:jc w:val="both"/>
        <w:rPr>
          <w:rFonts w:eastAsia="Arial CYR" w:cs="Arial CYR"/>
        </w:rPr>
      </w:pPr>
      <w:r>
        <w:rPr>
          <w:rFonts w:eastAsia="Arial CYR" w:cs="Arial CYR"/>
        </w:rPr>
        <w:t>Ц(j) - цена приобретаемых материальных запасов.</w:t>
      </w:r>
    </w:p>
    <w:p w:rsidR="00831B11" w:rsidRDefault="00F112F5" w:rsidP="0028649B">
      <w:pPr>
        <w:autoSpaceDE w:val="0"/>
        <w:spacing w:line="283" w:lineRule="exact"/>
        <w:ind w:firstLine="709"/>
        <w:jc w:val="both"/>
        <w:rPr>
          <w:rFonts w:eastAsia="Arial CYR" w:cs="Arial CYR"/>
        </w:rPr>
      </w:pPr>
      <w:hyperlink r:id="rId14" w:history="1">
        <w:r w:rsidR="00831B11">
          <w:rPr>
            <w:rStyle w:val="a7"/>
          </w:rPr>
          <w:t>Расчет</w:t>
        </w:r>
      </w:hyperlink>
      <w:r w:rsidR="00831B11">
        <w:rPr>
          <w:rFonts w:eastAsia="Arial CYR" w:cs="Arial CYR"/>
        </w:rPr>
        <w:t xml:space="preserve"> затрат на материальные запасы, непосредственно потребляемые в процессе оказания платной услуги, приводится по форме согласно таблице 3.</w:t>
      </w:r>
    </w:p>
    <w:p w:rsidR="00831B11" w:rsidRDefault="00831B11" w:rsidP="00831B11">
      <w:pPr>
        <w:autoSpaceDE w:val="0"/>
        <w:spacing w:line="283" w:lineRule="exact"/>
        <w:ind w:firstLine="540"/>
        <w:jc w:val="right"/>
        <w:rPr>
          <w:rFonts w:eastAsia="Arial CYR" w:cs="Arial CYR"/>
          <w:i/>
          <w:iCs/>
        </w:rPr>
      </w:pPr>
      <w:r>
        <w:rPr>
          <w:rFonts w:eastAsia="Arial CYR" w:cs="Arial CYR"/>
          <w:i/>
          <w:iCs/>
        </w:rPr>
        <w:t>Таблица 3</w:t>
      </w:r>
    </w:p>
    <w:p w:rsidR="00831B11" w:rsidRDefault="00831B11" w:rsidP="00831B11">
      <w:pPr>
        <w:autoSpaceDE w:val="0"/>
        <w:spacing w:line="283" w:lineRule="exact"/>
        <w:jc w:val="center"/>
        <w:rPr>
          <w:rFonts w:eastAsia="Arial CYR" w:cs="Arial CYR"/>
          <w:b/>
          <w:bCs/>
        </w:rPr>
      </w:pPr>
      <w:r>
        <w:rPr>
          <w:rFonts w:eastAsia="Arial CYR" w:cs="Arial CYR"/>
          <w:b/>
          <w:bCs/>
        </w:rPr>
        <w:t>Расчет затрат на материальные запасы</w:t>
      </w:r>
    </w:p>
    <w:p w:rsidR="00831B11" w:rsidRDefault="00831B11" w:rsidP="00831B11">
      <w:pPr>
        <w:autoSpaceDE w:val="0"/>
        <w:spacing w:line="283" w:lineRule="exact"/>
        <w:jc w:val="center"/>
        <w:rPr>
          <w:rFonts w:eastAsia="Arial CYR" w:cs="Arial CYR"/>
        </w:rPr>
      </w:pPr>
      <w:r>
        <w:rPr>
          <w:rFonts w:eastAsia="Arial CYR" w:cs="Arial CYR"/>
        </w:rPr>
        <w:t>____________________________________________________</w:t>
      </w:r>
    </w:p>
    <w:p w:rsidR="00831B11" w:rsidRDefault="00831B11" w:rsidP="00831B11">
      <w:pPr>
        <w:autoSpaceDE w:val="0"/>
        <w:spacing w:line="283" w:lineRule="exact"/>
        <w:jc w:val="center"/>
        <w:rPr>
          <w:rFonts w:eastAsia="Arial CYR" w:cs="Arial CYR"/>
        </w:rPr>
      </w:pPr>
      <w:r>
        <w:rPr>
          <w:rFonts w:eastAsia="Arial CYR" w:cs="Arial CYR"/>
        </w:rPr>
        <w:t>(наименование платной услуги)</w:t>
      </w:r>
    </w:p>
    <w:tbl>
      <w:tblPr>
        <w:tblW w:w="9568" w:type="dxa"/>
        <w:tblInd w:w="70" w:type="dxa"/>
        <w:tblLayout w:type="fixed"/>
        <w:tblCellMar>
          <w:left w:w="70" w:type="dxa"/>
          <w:right w:w="70" w:type="dxa"/>
        </w:tblCellMar>
        <w:tblLook w:val="0000" w:firstRow="0" w:lastRow="0" w:firstColumn="0" w:lastColumn="0" w:noHBand="0" w:noVBand="0"/>
      </w:tblPr>
      <w:tblGrid>
        <w:gridCol w:w="1755"/>
        <w:gridCol w:w="1620"/>
        <w:gridCol w:w="1890"/>
        <w:gridCol w:w="1215"/>
        <w:gridCol w:w="3088"/>
      </w:tblGrid>
      <w:tr w:rsidR="00831B11" w:rsidTr="00893F3A">
        <w:trPr>
          <w:trHeight w:val="480"/>
        </w:trPr>
        <w:tc>
          <w:tcPr>
            <w:tcW w:w="1755" w:type="dxa"/>
            <w:tcBorders>
              <w:top w:val="single" w:sz="1" w:space="0" w:color="000000"/>
              <w:left w:val="single" w:sz="1" w:space="0" w:color="000000"/>
              <w:bottom w:val="single" w:sz="1" w:space="0" w:color="000000"/>
            </w:tcBorders>
          </w:tcPr>
          <w:p w:rsidR="00831B11" w:rsidRDefault="00831B11" w:rsidP="0097539E">
            <w:pPr>
              <w:autoSpaceDE w:val="0"/>
              <w:spacing w:line="283" w:lineRule="exact"/>
              <w:jc w:val="center"/>
              <w:rPr>
                <w:rFonts w:eastAsia="Arial CYR" w:cs="Arial CYR"/>
              </w:rPr>
            </w:pPr>
            <w:r>
              <w:rPr>
                <w:rFonts w:eastAsia="Arial CYR" w:cs="Arial CYR"/>
              </w:rPr>
              <w:t>Наименование</w:t>
            </w:r>
            <w:r>
              <w:rPr>
                <w:rFonts w:eastAsia="Arial CYR" w:cs="Arial CYR"/>
              </w:rPr>
              <w:br/>
              <w:t>материальных</w:t>
            </w:r>
            <w:r>
              <w:rPr>
                <w:rFonts w:eastAsia="Arial CYR" w:cs="Arial CYR"/>
              </w:rPr>
              <w:br/>
              <w:t xml:space="preserve">запасов   </w:t>
            </w:r>
          </w:p>
        </w:tc>
        <w:tc>
          <w:tcPr>
            <w:tcW w:w="1620" w:type="dxa"/>
            <w:tcBorders>
              <w:top w:val="single" w:sz="1" w:space="0" w:color="000000"/>
              <w:left w:val="single" w:sz="1" w:space="0" w:color="000000"/>
              <w:bottom w:val="single" w:sz="1" w:space="0" w:color="000000"/>
            </w:tcBorders>
          </w:tcPr>
          <w:p w:rsidR="00831B11" w:rsidRDefault="00831B11" w:rsidP="0097539E">
            <w:pPr>
              <w:autoSpaceDE w:val="0"/>
              <w:spacing w:line="283" w:lineRule="exact"/>
              <w:jc w:val="center"/>
              <w:rPr>
                <w:rFonts w:eastAsia="Arial CYR" w:cs="Arial CYR"/>
              </w:rPr>
            </w:pPr>
            <w:proofErr w:type="gramStart"/>
            <w:r>
              <w:rPr>
                <w:rFonts w:eastAsia="Arial CYR" w:cs="Arial CYR"/>
              </w:rPr>
              <w:t xml:space="preserve">Единица  </w:t>
            </w:r>
            <w:r>
              <w:rPr>
                <w:rFonts w:eastAsia="Arial CYR" w:cs="Arial CYR"/>
              </w:rPr>
              <w:br/>
              <w:t>измерения</w:t>
            </w:r>
            <w:proofErr w:type="gramEnd"/>
            <w:r>
              <w:rPr>
                <w:rFonts w:eastAsia="Arial CYR" w:cs="Arial CYR"/>
              </w:rPr>
              <w:t xml:space="preserve"> </w:t>
            </w:r>
          </w:p>
        </w:tc>
        <w:tc>
          <w:tcPr>
            <w:tcW w:w="1890" w:type="dxa"/>
            <w:tcBorders>
              <w:top w:val="single" w:sz="1" w:space="0" w:color="000000"/>
              <w:left w:val="single" w:sz="1" w:space="0" w:color="000000"/>
              <w:bottom w:val="single" w:sz="1" w:space="0" w:color="000000"/>
            </w:tcBorders>
          </w:tcPr>
          <w:p w:rsidR="00831B11" w:rsidRDefault="00831B11" w:rsidP="0097539E">
            <w:pPr>
              <w:autoSpaceDE w:val="0"/>
              <w:spacing w:line="283" w:lineRule="exact"/>
              <w:jc w:val="center"/>
              <w:rPr>
                <w:rFonts w:eastAsia="Arial CYR" w:cs="Arial CYR"/>
              </w:rPr>
            </w:pPr>
            <w:r>
              <w:rPr>
                <w:rFonts w:eastAsia="Arial CYR" w:cs="Arial CYR"/>
              </w:rPr>
              <w:t>Расход (в ед.</w:t>
            </w:r>
            <w:r>
              <w:rPr>
                <w:rFonts w:eastAsia="Arial CYR" w:cs="Arial CYR"/>
              </w:rPr>
              <w:br/>
            </w:r>
            <w:proofErr w:type="gramStart"/>
            <w:r>
              <w:rPr>
                <w:rFonts w:eastAsia="Arial CYR" w:cs="Arial CYR"/>
              </w:rPr>
              <w:t xml:space="preserve">измерения)  </w:t>
            </w:r>
            <w:proofErr w:type="gramEnd"/>
          </w:p>
        </w:tc>
        <w:tc>
          <w:tcPr>
            <w:tcW w:w="1215" w:type="dxa"/>
            <w:tcBorders>
              <w:top w:val="single" w:sz="1" w:space="0" w:color="000000"/>
              <w:left w:val="single" w:sz="1" w:space="0" w:color="000000"/>
              <w:bottom w:val="single" w:sz="1" w:space="0" w:color="000000"/>
            </w:tcBorders>
          </w:tcPr>
          <w:p w:rsidR="00831B11" w:rsidRDefault="00831B11" w:rsidP="0097539E">
            <w:pPr>
              <w:autoSpaceDE w:val="0"/>
              <w:spacing w:line="283" w:lineRule="exact"/>
              <w:jc w:val="center"/>
              <w:rPr>
                <w:rFonts w:eastAsia="Arial CYR" w:cs="Arial CYR"/>
              </w:rPr>
            </w:pPr>
            <w:r>
              <w:rPr>
                <w:rFonts w:eastAsia="Arial CYR" w:cs="Arial CYR"/>
              </w:rPr>
              <w:t xml:space="preserve">Цена за </w:t>
            </w:r>
            <w:r>
              <w:rPr>
                <w:rFonts w:eastAsia="Arial CYR" w:cs="Arial CYR"/>
              </w:rPr>
              <w:br/>
              <w:t xml:space="preserve">единицу </w:t>
            </w:r>
          </w:p>
        </w:tc>
        <w:tc>
          <w:tcPr>
            <w:tcW w:w="3088" w:type="dxa"/>
            <w:tcBorders>
              <w:top w:val="single" w:sz="1" w:space="0" w:color="000000"/>
              <w:left w:val="single" w:sz="1" w:space="0" w:color="000000"/>
              <w:bottom w:val="single" w:sz="1" w:space="0" w:color="000000"/>
              <w:right w:val="single" w:sz="1" w:space="0" w:color="000000"/>
            </w:tcBorders>
          </w:tcPr>
          <w:p w:rsidR="00831B11" w:rsidRDefault="00831B11" w:rsidP="0097539E">
            <w:pPr>
              <w:autoSpaceDE w:val="0"/>
              <w:spacing w:line="283" w:lineRule="exact"/>
              <w:jc w:val="center"/>
              <w:rPr>
                <w:rFonts w:eastAsia="Arial CYR" w:cs="Arial CYR"/>
              </w:rPr>
            </w:pPr>
            <w:r>
              <w:rPr>
                <w:rFonts w:eastAsia="Arial CYR" w:cs="Arial CYR"/>
              </w:rPr>
              <w:t>Всего затрат материальных</w:t>
            </w:r>
            <w:r>
              <w:rPr>
                <w:rFonts w:eastAsia="Arial CYR" w:cs="Arial CYR"/>
              </w:rPr>
              <w:br/>
              <w:t xml:space="preserve">запасов (5) = (3) x (4) </w:t>
            </w:r>
          </w:p>
        </w:tc>
      </w:tr>
      <w:tr w:rsidR="00831B11" w:rsidRPr="00424DDA" w:rsidTr="00893F3A">
        <w:trPr>
          <w:trHeight w:val="240"/>
        </w:trPr>
        <w:tc>
          <w:tcPr>
            <w:tcW w:w="1755" w:type="dxa"/>
            <w:tcBorders>
              <w:left w:val="single" w:sz="1" w:space="0" w:color="000000"/>
              <w:bottom w:val="single" w:sz="1" w:space="0" w:color="000000"/>
            </w:tcBorders>
          </w:tcPr>
          <w:p w:rsidR="00831B11" w:rsidRPr="00424DDA" w:rsidRDefault="00831B11" w:rsidP="0097539E">
            <w:pPr>
              <w:autoSpaceDE w:val="0"/>
              <w:spacing w:line="283" w:lineRule="exact"/>
              <w:jc w:val="center"/>
              <w:rPr>
                <w:rFonts w:eastAsia="Arial CYR" w:cs="Arial CYR"/>
                <w:sz w:val="20"/>
                <w:szCs w:val="20"/>
              </w:rPr>
            </w:pPr>
            <w:r w:rsidRPr="00424DDA">
              <w:rPr>
                <w:rFonts w:eastAsia="Arial CYR" w:cs="Arial CYR"/>
                <w:sz w:val="20"/>
                <w:szCs w:val="20"/>
              </w:rPr>
              <w:t xml:space="preserve">1      </w:t>
            </w:r>
          </w:p>
        </w:tc>
        <w:tc>
          <w:tcPr>
            <w:tcW w:w="1620" w:type="dxa"/>
            <w:tcBorders>
              <w:left w:val="single" w:sz="1" w:space="0" w:color="000000"/>
              <w:bottom w:val="single" w:sz="1" w:space="0" w:color="000000"/>
            </w:tcBorders>
          </w:tcPr>
          <w:p w:rsidR="00831B11" w:rsidRPr="00424DDA" w:rsidRDefault="00831B11" w:rsidP="0097539E">
            <w:pPr>
              <w:autoSpaceDE w:val="0"/>
              <w:spacing w:line="283" w:lineRule="exact"/>
              <w:jc w:val="center"/>
              <w:rPr>
                <w:rFonts w:eastAsia="Arial CYR" w:cs="Arial CYR"/>
                <w:sz w:val="20"/>
                <w:szCs w:val="20"/>
              </w:rPr>
            </w:pPr>
            <w:r w:rsidRPr="00424DDA">
              <w:rPr>
                <w:rFonts w:eastAsia="Arial CYR" w:cs="Arial CYR"/>
                <w:sz w:val="20"/>
                <w:szCs w:val="20"/>
              </w:rPr>
              <w:t xml:space="preserve">2     </w:t>
            </w:r>
          </w:p>
        </w:tc>
        <w:tc>
          <w:tcPr>
            <w:tcW w:w="1890" w:type="dxa"/>
            <w:tcBorders>
              <w:left w:val="single" w:sz="1" w:space="0" w:color="000000"/>
              <w:bottom w:val="single" w:sz="1" w:space="0" w:color="000000"/>
            </w:tcBorders>
          </w:tcPr>
          <w:p w:rsidR="00831B11" w:rsidRPr="00424DDA" w:rsidRDefault="00831B11" w:rsidP="0097539E">
            <w:pPr>
              <w:autoSpaceDE w:val="0"/>
              <w:spacing w:line="283" w:lineRule="exact"/>
              <w:jc w:val="center"/>
              <w:rPr>
                <w:rFonts w:eastAsia="Arial CYR" w:cs="Arial CYR"/>
                <w:sz w:val="20"/>
                <w:szCs w:val="20"/>
              </w:rPr>
            </w:pPr>
            <w:r w:rsidRPr="00424DDA">
              <w:rPr>
                <w:rFonts w:eastAsia="Arial CYR" w:cs="Arial CYR"/>
                <w:sz w:val="20"/>
                <w:szCs w:val="20"/>
              </w:rPr>
              <w:t xml:space="preserve">3      </w:t>
            </w:r>
          </w:p>
        </w:tc>
        <w:tc>
          <w:tcPr>
            <w:tcW w:w="1215" w:type="dxa"/>
            <w:tcBorders>
              <w:left w:val="single" w:sz="1" w:space="0" w:color="000000"/>
              <w:bottom w:val="single" w:sz="1" w:space="0" w:color="000000"/>
            </w:tcBorders>
          </w:tcPr>
          <w:p w:rsidR="00831B11" w:rsidRPr="00424DDA" w:rsidRDefault="00831B11" w:rsidP="0097539E">
            <w:pPr>
              <w:autoSpaceDE w:val="0"/>
              <w:spacing w:line="283" w:lineRule="exact"/>
              <w:jc w:val="center"/>
              <w:rPr>
                <w:rFonts w:eastAsia="Arial CYR" w:cs="Arial CYR"/>
                <w:sz w:val="20"/>
                <w:szCs w:val="20"/>
              </w:rPr>
            </w:pPr>
            <w:r w:rsidRPr="00424DDA">
              <w:rPr>
                <w:rFonts w:eastAsia="Arial CYR" w:cs="Arial CYR"/>
                <w:sz w:val="20"/>
                <w:szCs w:val="20"/>
              </w:rPr>
              <w:t xml:space="preserve">4    </w:t>
            </w:r>
          </w:p>
        </w:tc>
        <w:tc>
          <w:tcPr>
            <w:tcW w:w="3088" w:type="dxa"/>
            <w:tcBorders>
              <w:left w:val="single" w:sz="1" w:space="0" w:color="000000"/>
              <w:bottom w:val="single" w:sz="1" w:space="0" w:color="000000"/>
              <w:right w:val="single" w:sz="1" w:space="0" w:color="000000"/>
            </w:tcBorders>
          </w:tcPr>
          <w:p w:rsidR="00831B11" w:rsidRPr="00424DDA" w:rsidRDefault="00831B11" w:rsidP="0097539E">
            <w:pPr>
              <w:autoSpaceDE w:val="0"/>
              <w:spacing w:line="283" w:lineRule="exact"/>
              <w:jc w:val="center"/>
              <w:rPr>
                <w:rFonts w:eastAsia="Arial CYR" w:cs="Arial CYR"/>
                <w:sz w:val="20"/>
                <w:szCs w:val="20"/>
              </w:rPr>
            </w:pPr>
            <w:r w:rsidRPr="00424DDA">
              <w:rPr>
                <w:rFonts w:eastAsia="Arial CYR" w:cs="Arial CYR"/>
                <w:sz w:val="20"/>
                <w:szCs w:val="20"/>
              </w:rPr>
              <w:t xml:space="preserve">5            </w:t>
            </w:r>
          </w:p>
        </w:tc>
      </w:tr>
      <w:tr w:rsidR="00831B11" w:rsidTr="00893F3A">
        <w:trPr>
          <w:trHeight w:val="240"/>
        </w:trPr>
        <w:tc>
          <w:tcPr>
            <w:tcW w:w="1755" w:type="dxa"/>
            <w:tcBorders>
              <w:left w:val="single" w:sz="1" w:space="0" w:color="000000"/>
              <w:bottom w:val="single" w:sz="1" w:space="0" w:color="000000"/>
            </w:tcBorders>
          </w:tcPr>
          <w:p w:rsidR="00831B11" w:rsidRDefault="00831B11" w:rsidP="0097539E">
            <w:pPr>
              <w:autoSpaceDE w:val="0"/>
              <w:spacing w:line="283" w:lineRule="exact"/>
              <w:rPr>
                <w:rFonts w:eastAsia="Arial CYR" w:cs="Arial CYR"/>
              </w:rPr>
            </w:pPr>
            <w:r>
              <w:rPr>
                <w:rFonts w:eastAsia="Arial CYR" w:cs="Arial CYR"/>
              </w:rPr>
              <w:t>1</w:t>
            </w:r>
          </w:p>
        </w:tc>
        <w:tc>
          <w:tcPr>
            <w:tcW w:w="1620" w:type="dxa"/>
            <w:tcBorders>
              <w:left w:val="single" w:sz="1" w:space="0" w:color="000000"/>
              <w:bottom w:val="single" w:sz="1" w:space="0" w:color="000000"/>
            </w:tcBorders>
          </w:tcPr>
          <w:p w:rsidR="00831B11" w:rsidRDefault="00831B11" w:rsidP="0097539E">
            <w:pPr>
              <w:autoSpaceDE w:val="0"/>
              <w:spacing w:line="283" w:lineRule="exact"/>
              <w:rPr>
                <w:rFonts w:eastAsia="Arial CYR" w:cs="Arial CYR"/>
              </w:rPr>
            </w:pPr>
          </w:p>
        </w:tc>
        <w:tc>
          <w:tcPr>
            <w:tcW w:w="1890" w:type="dxa"/>
            <w:tcBorders>
              <w:left w:val="single" w:sz="1" w:space="0" w:color="000000"/>
              <w:bottom w:val="single" w:sz="1" w:space="0" w:color="000000"/>
            </w:tcBorders>
          </w:tcPr>
          <w:p w:rsidR="00831B11" w:rsidRDefault="00831B11" w:rsidP="0097539E">
            <w:pPr>
              <w:autoSpaceDE w:val="0"/>
              <w:spacing w:line="283" w:lineRule="exact"/>
              <w:rPr>
                <w:rFonts w:eastAsia="Arial CYR" w:cs="Arial CYR"/>
              </w:rPr>
            </w:pPr>
          </w:p>
        </w:tc>
        <w:tc>
          <w:tcPr>
            <w:tcW w:w="1215" w:type="dxa"/>
            <w:tcBorders>
              <w:left w:val="single" w:sz="1" w:space="0" w:color="000000"/>
              <w:bottom w:val="single" w:sz="1" w:space="0" w:color="000000"/>
            </w:tcBorders>
          </w:tcPr>
          <w:p w:rsidR="00831B11" w:rsidRDefault="00831B11" w:rsidP="0097539E">
            <w:pPr>
              <w:autoSpaceDE w:val="0"/>
              <w:spacing w:line="283" w:lineRule="exact"/>
              <w:rPr>
                <w:rFonts w:eastAsia="Arial CYR" w:cs="Arial CYR"/>
              </w:rPr>
            </w:pPr>
          </w:p>
        </w:tc>
        <w:tc>
          <w:tcPr>
            <w:tcW w:w="3088" w:type="dxa"/>
            <w:tcBorders>
              <w:left w:val="single" w:sz="1" w:space="0" w:color="000000"/>
              <w:bottom w:val="single" w:sz="1" w:space="0" w:color="000000"/>
              <w:right w:val="single" w:sz="1" w:space="0" w:color="000000"/>
            </w:tcBorders>
          </w:tcPr>
          <w:p w:rsidR="00831B11" w:rsidRDefault="00831B11" w:rsidP="0097539E">
            <w:pPr>
              <w:autoSpaceDE w:val="0"/>
              <w:spacing w:line="283" w:lineRule="exact"/>
              <w:rPr>
                <w:rFonts w:eastAsia="Arial CYR" w:cs="Arial CYR"/>
              </w:rPr>
            </w:pPr>
          </w:p>
        </w:tc>
      </w:tr>
      <w:tr w:rsidR="00831B11" w:rsidTr="00893F3A">
        <w:trPr>
          <w:trHeight w:val="240"/>
        </w:trPr>
        <w:tc>
          <w:tcPr>
            <w:tcW w:w="1755" w:type="dxa"/>
            <w:tcBorders>
              <w:left w:val="single" w:sz="1" w:space="0" w:color="000000"/>
              <w:bottom w:val="single" w:sz="1" w:space="0" w:color="000000"/>
            </w:tcBorders>
          </w:tcPr>
          <w:p w:rsidR="00831B11" w:rsidRDefault="00831B11" w:rsidP="0097539E">
            <w:pPr>
              <w:autoSpaceDE w:val="0"/>
              <w:spacing w:line="283" w:lineRule="exact"/>
              <w:rPr>
                <w:rFonts w:eastAsia="Arial CYR" w:cs="Arial CYR"/>
              </w:rPr>
            </w:pPr>
            <w:r>
              <w:rPr>
                <w:rFonts w:eastAsia="Arial CYR" w:cs="Arial CYR"/>
              </w:rPr>
              <w:t>2</w:t>
            </w:r>
          </w:p>
        </w:tc>
        <w:tc>
          <w:tcPr>
            <w:tcW w:w="1620" w:type="dxa"/>
            <w:tcBorders>
              <w:left w:val="single" w:sz="1" w:space="0" w:color="000000"/>
              <w:bottom w:val="single" w:sz="1" w:space="0" w:color="000000"/>
            </w:tcBorders>
          </w:tcPr>
          <w:p w:rsidR="00831B11" w:rsidRDefault="00831B11" w:rsidP="0097539E">
            <w:pPr>
              <w:autoSpaceDE w:val="0"/>
              <w:spacing w:line="283" w:lineRule="exact"/>
              <w:rPr>
                <w:rFonts w:eastAsia="Arial CYR" w:cs="Arial CYR"/>
              </w:rPr>
            </w:pPr>
          </w:p>
        </w:tc>
        <w:tc>
          <w:tcPr>
            <w:tcW w:w="1890" w:type="dxa"/>
            <w:tcBorders>
              <w:left w:val="single" w:sz="1" w:space="0" w:color="000000"/>
              <w:bottom w:val="single" w:sz="1" w:space="0" w:color="000000"/>
            </w:tcBorders>
          </w:tcPr>
          <w:p w:rsidR="00831B11" w:rsidRDefault="00831B11" w:rsidP="0097539E">
            <w:pPr>
              <w:autoSpaceDE w:val="0"/>
              <w:spacing w:line="283" w:lineRule="exact"/>
              <w:rPr>
                <w:rFonts w:eastAsia="Arial CYR" w:cs="Arial CYR"/>
              </w:rPr>
            </w:pPr>
          </w:p>
        </w:tc>
        <w:tc>
          <w:tcPr>
            <w:tcW w:w="1215" w:type="dxa"/>
            <w:tcBorders>
              <w:left w:val="single" w:sz="1" w:space="0" w:color="000000"/>
              <w:bottom w:val="single" w:sz="1" w:space="0" w:color="000000"/>
            </w:tcBorders>
          </w:tcPr>
          <w:p w:rsidR="00831B11" w:rsidRDefault="00831B11" w:rsidP="0097539E">
            <w:pPr>
              <w:autoSpaceDE w:val="0"/>
              <w:spacing w:line="283" w:lineRule="exact"/>
              <w:rPr>
                <w:rFonts w:eastAsia="Arial CYR" w:cs="Arial CYR"/>
              </w:rPr>
            </w:pPr>
          </w:p>
        </w:tc>
        <w:tc>
          <w:tcPr>
            <w:tcW w:w="3088" w:type="dxa"/>
            <w:tcBorders>
              <w:left w:val="single" w:sz="1" w:space="0" w:color="000000"/>
              <w:bottom w:val="single" w:sz="1" w:space="0" w:color="000000"/>
              <w:right w:val="single" w:sz="1" w:space="0" w:color="000000"/>
            </w:tcBorders>
          </w:tcPr>
          <w:p w:rsidR="00831B11" w:rsidRDefault="00831B11" w:rsidP="0097539E">
            <w:pPr>
              <w:autoSpaceDE w:val="0"/>
              <w:spacing w:line="283" w:lineRule="exact"/>
              <w:rPr>
                <w:rFonts w:eastAsia="Arial CYR" w:cs="Arial CYR"/>
              </w:rPr>
            </w:pPr>
          </w:p>
        </w:tc>
      </w:tr>
      <w:tr w:rsidR="00831B11" w:rsidTr="00893F3A">
        <w:trPr>
          <w:trHeight w:val="240"/>
        </w:trPr>
        <w:tc>
          <w:tcPr>
            <w:tcW w:w="1755" w:type="dxa"/>
            <w:tcBorders>
              <w:left w:val="single" w:sz="1" w:space="0" w:color="000000"/>
              <w:bottom w:val="single" w:sz="1" w:space="0" w:color="000000"/>
            </w:tcBorders>
          </w:tcPr>
          <w:p w:rsidR="00831B11" w:rsidRDefault="00831B11" w:rsidP="0097539E">
            <w:pPr>
              <w:autoSpaceDE w:val="0"/>
              <w:spacing w:line="283" w:lineRule="exact"/>
              <w:rPr>
                <w:rFonts w:eastAsia="Arial CYR" w:cs="Arial CYR"/>
              </w:rPr>
            </w:pPr>
          </w:p>
        </w:tc>
        <w:tc>
          <w:tcPr>
            <w:tcW w:w="1620" w:type="dxa"/>
            <w:tcBorders>
              <w:left w:val="single" w:sz="1" w:space="0" w:color="000000"/>
              <w:bottom w:val="single" w:sz="1" w:space="0" w:color="000000"/>
            </w:tcBorders>
          </w:tcPr>
          <w:p w:rsidR="00831B11" w:rsidRDefault="00831B11" w:rsidP="0097539E">
            <w:pPr>
              <w:autoSpaceDE w:val="0"/>
              <w:spacing w:line="283" w:lineRule="exact"/>
              <w:rPr>
                <w:rFonts w:eastAsia="Arial CYR" w:cs="Arial CYR"/>
              </w:rPr>
            </w:pPr>
          </w:p>
        </w:tc>
        <w:tc>
          <w:tcPr>
            <w:tcW w:w="1890" w:type="dxa"/>
            <w:tcBorders>
              <w:left w:val="single" w:sz="1" w:space="0" w:color="000000"/>
              <w:bottom w:val="single" w:sz="1" w:space="0" w:color="000000"/>
            </w:tcBorders>
          </w:tcPr>
          <w:p w:rsidR="00831B11" w:rsidRDefault="00831B11" w:rsidP="0097539E">
            <w:pPr>
              <w:autoSpaceDE w:val="0"/>
              <w:spacing w:line="283" w:lineRule="exact"/>
              <w:rPr>
                <w:rFonts w:eastAsia="Arial CYR" w:cs="Arial CYR"/>
              </w:rPr>
            </w:pPr>
          </w:p>
        </w:tc>
        <w:tc>
          <w:tcPr>
            <w:tcW w:w="1215" w:type="dxa"/>
            <w:tcBorders>
              <w:left w:val="single" w:sz="1" w:space="0" w:color="000000"/>
              <w:bottom w:val="single" w:sz="1" w:space="0" w:color="000000"/>
            </w:tcBorders>
          </w:tcPr>
          <w:p w:rsidR="00831B11" w:rsidRDefault="00831B11" w:rsidP="0097539E">
            <w:pPr>
              <w:autoSpaceDE w:val="0"/>
              <w:spacing w:line="283" w:lineRule="exact"/>
              <w:rPr>
                <w:rFonts w:eastAsia="Arial CYR" w:cs="Arial CYR"/>
              </w:rPr>
            </w:pPr>
          </w:p>
        </w:tc>
        <w:tc>
          <w:tcPr>
            <w:tcW w:w="3088" w:type="dxa"/>
            <w:tcBorders>
              <w:left w:val="single" w:sz="1" w:space="0" w:color="000000"/>
              <w:bottom w:val="single" w:sz="1" w:space="0" w:color="000000"/>
              <w:right w:val="single" w:sz="1" w:space="0" w:color="000000"/>
            </w:tcBorders>
          </w:tcPr>
          <w:p w:rsidR="00831B11" w:rsidRDefault="00831B11" w:rsidP="0097539E">
            <w:pPr>
              <w:autoSpaceDE w:val="0"/>
              <w:spacing w:line="283" w:lineRule="exact"/>
              <w:rPr>
                <w:rFonts w:eastAsia="Arial CYR" w:cs="Arial CYR"/>
              </w:rPr>
            </w:pPr>
          </w:p>
        </w:tc>
      </w:tr>
      <w:tr w:rsidR="00831B11" w:rsidTr="00893F3A">
        <w:trPr>
          <w:trHeight w:val="240"/>
        </w:trPr>
        <w:tc>
          <w:tcPr>
            <w:tcW w:w="1755" w:type="dxa"/>
            <w:tcBorders>
              <w:left w:val="single" w:sz="1" w:space="0" w:color="000000"/>
              <w:bottom w:val="single" w:sz="1" w:space="0" w:color="000000"/>
            </w:tcBorders>
          </w:tcPr>
          <w:p w:rsidR="00831B11" w:rsidRDefault="00831B11" w:rsidP="0097539E">
            <w:pPr>
              <w:autoSpaceDE w:val="0"/>
              <w:spacing w:line="283" w:lineRule="exact"/>
              <w:jc w:val="center"/>
              <w:rPr>
                <w:rFonts w:eastAsia="Arial CYR" w:cs="Arial CYR"/>
              </w:rPr>
            </w:pPr>
            <w:r>
              <w:rPr>
                <w:rFonts w:eastAsia="Arial CYR" w:cs="Arial CYR"/>
              </w:rPr>
              <w:t xml:space="preserve">Итого       </w:t>
            </w:r>
          </w:p>
        </w:tc>
        <w:tc>
          <w:tcPr>
            <w:tcW w:w="1620" w:type="dxa"/>
            <w:tcBorders>
              <w:left w:val="single" w:sz="1" w:space="0" w:color="000000"/>
              <w:bottom w:val="single" w:sz="1" w:space="0" w:color="000000"/>
            </w:tcBorders>
          </w:tcPr>
          <w:p w:rsidR="00831B11" w:rsidRDefault="00831B11" w:rsidP="0097539E">
            <w:pPr>
              <w:autoSpaceDE w:val="0"/>
              <w:spacing w:line="283" w:lineRule="exact"/>
              <w:jc w:val="center"/>
              <w:rPr>
                <w:rFonts w:eastAsia="Arial CYR" w:cs="Arial CYR"/>
              </w:rPr>
            </w:pPr>
            <w:r>
              <w:rPr>
                <w:rFonts w:eastAsia="Arial CYR" w:cs="Arial CYR"/>
              </w:rPr>
              <w:t xml:space="preserve">x     </w:t>
            </w:r>
          </w:p>
        </w:tc>
        <w:tc>
          <w:tcPr>
            <w:tcW w:w="1890" w:type="dxa"/>
            <w:tcBorders>
              <w:left w:val="single" w:sz="1" w:space="0" w:color="000000"/>
              <w:bottom w:val="single" w:sz="1" w:space="0" w:color="000000"/>
            </w:tcBorders>
          </w:tcPr>
          <w:p w:rsidR="00831B11" w:rsidRDefault="00831B11" w:rsidP="0097539E">
            <w:pPr>
              <w:autoSpaceDE w:val="0"/>
              <w:spacing w:line="283" w:lineRule="exact"/>
              <w:jc w:val="center"/>
              <w:rPr>
                <w:rFonts w:eastAsia="Arial CYR" w:cs="Arial CYR"/>
              </w:rPr>
            </w:pPr>
            <w:r>
              <w:rPr>
                <w:rFonts w:eastAsia="Arial CYR" w:cs="Arial CYR"/>
              </w:rPr>
              <w:t xml:space="preserve">x      </w:t>
            </w:r>
          </w:p>
        </w:tc>
        <w:tc>
          <w:tcPr>
            <w:tcW w:w="1215" w:type="dxa"/>
            <w:tcBorders>
              <w:left w:val="single" w:sz="1" w:space="0" w:color="000000"/>
              <w:bottom w:val="single" w:sz="1" w:space="0" w:color="000000"/>
            </w:tcBorders>
          </w:tcPr>
          <w:p w:rsidR="00831B11" w:rsidRDefault="00831B11" w:rsidP="0097539E">
            <w:pPr>
              <w:autoSpaceDE w:val="0"/>
              <w:spacing w:line="283" w:lineRule="exact"/>
              <w:jc w:val="center"/>
              <w:rPr>
                <w:rFonts w:eastAsia="Arial CYR" w:cs="Arial CYR"/>
              </w:rPr>
            </w:pPr>
            <w:r>
              <w:rPr>
                <w:rFonts w:eastAsia="Arial CYR" w:cs="Arial CYR"/>
              </w:rPr>
              <w:t xml:space="preserve">x    </w:t>
            </w:r>
          </w:p>
        </w:tc>
        <w:tc>
          <w:tcPr>
            <w:tcW w:w="3088" w:type="dxa"/>
            <w:tcBorders>
              <w:left w:val="single" w:sz="1" w:space="0" w:color="000000"/>
              <w:bottom w:val="single" w:sz="1" w:space="0" w:color="000000"/>
              <w:right w:val="single" w:sz="1" w:space="0" w:color="000000"/>
            </w:tcBorders>
          </w:tcPr>
          <w:p w:rsidR="00831B11" w:rsidRDefault="00831B11" w:rsidP="0097539E">
            <w:pPr>
              <w:autoSpaceDE w:val="0"/>
              <w:spacing w:line="283" w:lineRule="exact"/>
              <w:rPr>
                <w:rFonts w:eastAsia="Arial CYR" w:cs="Arial CYR"/>
              </w:rPr>
            </w:pPr>
          </w:p>
        </w:tc>
      </w:tr>
    </w:tbl>
    <w:p w:rsidR="00831B11" w:rsidRDefault="0028649B" w:rsidP="0028649B">
      <w:pPr>
        <w:autoSpaceDE w:val="0"/>
        <w:spacing w:line="283" w:lineRule="exact"/>
        <w:ind w:firstLine="709"/>
        <w:jc w:val="both"/>
        <w:rPr>
          <w:rFonts w:eastAsia="Arial CYR" w:cs="Arial CYR"/>
        </w:rPr>
      </w:pPr>
      <w:r>
        <w:rPr>
          <w:rFonts w:eastAsia="Arial CYR" w:cs="Arial CYR"/>
        </w:rPr>
        <w:lastRenderedPageBreak/>
        <w:t>20</w:t>
      </w:r>
      <w:r w:rsidR="00831B11">
        <w:rPr>
          <w:rFonts w:eastAsia="Arial CYR" w:cs="Arial CYR"/>
        </w:rPr>
        <w:t>. Сумма начисленной амортизации оборудования, используемого при оказании платной услуги, определяется исходя из балансовой стоимости оборудования, годовой нормы его износа и времени работы оборудования в процессе оказания платной услуги.</w:t>
      </w:r>
    </w:p>
    <w:p w:rsidR="00831B11" w:rsidRDefault="00F112F5" w:rsidP="0028649B">
      <w:pPr>
        <w:autoSpaceDE w:val="0"/>
        <w:spacing w:line="283" w:lineRule="exact"/>
        <w:ind w:firstLine="709"/>
        <w:jc w:val="both"/>
        <w:rPr>
          <w:rFonts w:eastAsia="Arial CYR" w:cs="Arial CYR"/>
        </w:rPr>
      </w:pPr>
      <w:hyperlink r:id="rId15" w:history="1">
        <w:r w:rsidR="00831B11" w:rsidRPr="00D24C63">
          <w:rPr>
            <w:rStyle w:val="a7"/>
            <w:color w:val="000000" w:themeColor="text1"/>
            <w:u w:val="none"/>
          </w:rPr>
          <w:t>Расчет</w:t>
        </w:r>
      </w:hyperlink>
      <w:r w:rsidR="00831B11">
        <w:rPr>
          <w:rFonts w:eastAsia="Arial CYR" w:cs="Arial CYR"/>
        </w:rPr>
        <w:t xml:space="preserve"> суммы начисленной амортизации оборудования, используемого при оказании платной услуги, приводится по форме согласно таблице 4.</w:t>
      </w:r>
    </w:p>
    <w:p w:rsidR="00831B11" w:rsidRDefault="00831B11" w:rsidP="00831B11">
      <w:pPr>
        <w:autoSpaceDE w:val="0"/>
        <w:ind w:firstLine="540"/>
        <w:jc w:val="right"/>
        <w:rPr>
          <w:rFonts w:eastAsia="Arial CYR" w:cs="Arial CYR"/>
          <w:i/>
          <w:iCs/>
        </w:rPr>
      </w:pPr>
      <w:r>
        <w:rPr>
          <w:rFonts w:eastAsia="Arial CYR" w:cs="Arial CYR"/>
          <w:i/>
          <w:iCs/>
        </w:rPr>
        <w:t>Таблица 4</w:t>
      </w:r>
    </w:p>
    <w:p w:rsidR="00831B11" w:rsidRDefault="00831B11" w:rsidP="00831B11">
      <w:pPr>
        <w:autoSpaceDE w:val="0"/>
        <w:spacing w:line="283" w:lineRule="exact"/>
        <w:jc w:val="center"/>
        <w:rPr>
          <w:rFonts w:eastAsia="Arial CYR" w:cs="Arial CYR"/>
          <w:b/>
          <w:bCs/>
        </w:rPr>
      </w:pPr>
      <w:r>
        <w:rPr>
          <w:rFonts w:eastAsia="Arial CYR" w:cs="Arial CYR"/>
          <w:b/>
          <w:bCs/>
        </w:rPr>
        <w:t>Расчет суммы начисленной амортизации оборудования</w:t>
      </w:r>
    </w:p>
    <w:p w:rsidR="00831B11" w:rsidRDefault="00831B11" w:rsidP="00831B11">
      <w:pPr>
        <w:autoSpaceDE w:val="0"/>
        <w:spacing w:line="283" w:lineRule="exact"/>
        <w:jc w:val="center"/>
        <w:rPr>
          <w:rFonts w:eastAsia="Arial CYR" w:cs="Arial CYR"/>
        </w:rPr>
      </w:pPr>
      <w:r>
        <w:rPr>
          <w:rFonts w:eastAsia="Arial CYR" w:cs="Arial CYR"/>
        </w:rPr>
        <w:t>_____________________________________________________</w:t>
      </w:r>
    </w:p>
    <w:p w:rsidR="00831B11" w:rsidRDefault="00831B11" w:rsidP="00831B11">
      <w:pPr>
        <w:autoSpaceDE w:val="0"/>
        <w:spacing w:line="283" w:lineRule="exact"/>
        <w:jc w:val="center"/>
        <w:rPr>
          <w:rFonts w:eastAsia="Arial CYR" w:cs="Arial CYR"/>
        </w:rPr>
      </w:pPr>
      <w:r>
        <w:rPr>
          <w:rFonts w:eastAsia="Arial CYR" w:cs="Arial CYR"/>
        </w:rPr>
        <w:t>(наименование платной услуги)</w:t>
      </w:r>
    </w:p>
    <w:p w:rsidR="00831B11" w:rsidRDefault="00831B11" w:rsidP="00831B11">
      <w:pPr>
        <w:autoSpaceDE w:val="0"/>
        <w:rPr>
          <w:rFonts w:eastAsia="Arial CYR" w:cs="Arial CYR"/>
        </w:rPr>
      </w:pPr>
    </w:p>
    <w:tbl>
      <w:tblPr>
        <w:tblW w:w="9568" w:type="dxa"/>
        <w:tblInd w:w="70" w:type="dxa"/>
        <w:tblLayout w:type="fixed"/>
        <w:tblCellMar>
          <w:left w:w="70" w:type="dxa"/>
          <w:right w:w="70" w:type="dxa"/>
        </w:tblCellMar>
        <w:tblLook w:val="0000" w:firstRow="0" w:lastRow="0" w:firstColumn="0" w:lastColumn="0" w:noHBand="0" w:noVBand="0"/>
      </w:tblPr>
      <w:tblGrid>
        <w:gridCol w:w="1755"/>
        <w:gridCol w:w="1435"/>
        <w:gridCol w:w="1080"/>
        <w:gridCol w:w="1613"/>
        <w:gridCol w:w="1890"/>
        <w:gridCol w:w="1795"/>
      </w:tblGrid>
      <w:tr w:rsidR="00831B11" w:rsidTr="00893F3A">
        <w:trPr>
          <w:trHeight w:val="840"/>
        </w:trPr>
        <w:tc>
          <w:tcPr>
            <w:tcW w:w="1755" w:type="dxa"/>
            <w:tcBorders>
              <w:top w:val="single" w:sz="1" w:space="0" w:color="000000"/>
              <w:left w:val="single" w:sz="1" w:space="0" w:color="000000"/>
              <w:bottom w:val="single" w:sz="1" w:space="0" w:color="000000"/>
            </w:tcBorders>
          </w:tcPr>
          <w:p w:rsidR="00831B11" w:rsidRDefault="00831B11" w:rsidP="0097539E">
            <w:pPr>
              <w:autoSpaceDE w:val="0"/>
              <w:spacing w:line="283" w:lineRule="exact"/>
              <w:jc w:val="center"/>
              <w:rPr>
                <w:rFonts w:eastAsia="Arial CYR" w:cs="Arial CYR"/>
              </w:rPr>
            </w:pPr>
            <w:r>
              <w:rPr>
                <w:rFonts w:eastAsia="Arial CYR" w:cs="Arial CYR"/>
              </w:rPr>
              <w:br/>
            </w:r>
            <w:r>
              <w:rPr>
                <w:rFonts w:eastAsia="Arial CYR" w:cs="Arial CYR"/>
              </w:rPr>
              <w:br/>
              <w:t>Наименование</w:t>
            </w:r>
            <w:r>
              <w:rPr>
                <w:rFonts w:eastAsia="Arial CYR" w:cs="Arial CYR"/>
              </w:rPr>
              <w:br/>
              <w:t>оборудования</w:t>
            </w:r>
          </w:p>
        </w:tc>
        <w:tc>
          <w:tcPr>
            <w:tcW w:w="1435" w:type="dxa"/>
            <w:tcBorders>
              <w:top w:val="single" w:sz="1" w:space="0" w:color="000000"/>
              <w:left w:val="single" w:sz="1" w:space="0" w:color="000000"/>
              <w:bottom w:val="single" w:sz="1" w:space="0" w:color="000000"/>
            </w:tcBorders>
          </w:tcPr>
          <w:p w:rsidR="00831B11" w:rsidRDefault="00831B11" w:rsidP="0097539E">
            <w:pPr>
              <w:autoSpaceDE w:val="0"/>
              <w:spacing w:line="283" w:lineRule="exact"/>
              <w:jc w:val="center"/>
              <w:rPr>
                <w:rFonts w:eastAsia="Arial CYR" w:cs="Arial CYR"/>
              </w:rPr>
            </w:pPr>
            <w:r>
              <w:rPr>
                <w:rFonts w:eastAsia="Arial CYR" w:cs="Arial CYR"/>
              </w:rPr>
              <w:br/>
            </w:r>
            <w:r>
              <w:rPr>
                <w:rFonts w:eastAsia="Arial CYR" w:cs="Arial CYR"/>
              </w:rPr>
              <w:br/>
              <w:t>Балансовая</w:t>
            </w:r>
            <w:r>
              <w:rPr>
                <w:rFonts w:eastAsia="Arial CYR" w:cs="Arial CYR"/>
              </w:rPr>
              <w:br/>
              <w:t xml:space="preserve">стоимость </w:t>
            </w:r>
          </w:p>
        </w:tc>
        <w:tc>
          <w:tcPr>
            <w:tcW w:w="1080" w:type="dxa"/>
            <w:tcBorders>
              <w:top w:val="single" w:sz="1" w:space="0" w:color="000000"/>
              <w:left w:val="single" w:sz="1" w:space="0" w:color="000000"/>
              <w:bottom w:val="single" w:sz="1" w:space="0" w:color="000000"/>
            </w:tcBorders>
          </w:tcPr>
          <w:p w:rsidR="00831B11" w:rsidRDefault="00831B11" w:rsidP="0097539E">
            <w:pPr>
              <w:autoSpaceDE w:val="0"/>
              <w:spacing w:line="283" w:lineRule="exact"/>
              <w:jc w:val="center"/>
              <w:rPr>
                <w:rFonts w:eastAsia="Arial CYR" w:cs="Arial CYR"/>
              </w:rPr>
            </w:pPr>
            <w:r>
              <w:rPr>
                <w:rFonts w:eastAsia="Arial CYR" w:cs="Arial CYR"/>
              </w:rPr>
              <w:br/>
              <w:t>Годовая</w:t>
            </w:r>
            <w:r>
              <w:rPr>
                <w:rFonts w:eastAsia="Arial CYR" w:cs="Arial CYR"/>
              </w:rPr>
              <w:br/>
              <w:t xml:space="preserve">норма </w:t>
            </w:r>
            <w:r>
              <w:rPr>
                <w:rFonts w:eastAsia="Arial CYR" w:cs="Arial CYR"/>
              </w:rPr>
              <w:br/>
              <w:t xml:space="preserve">износа </w:t>
            </w:r>
            <w:r>
              <w:rPr>
                <w:rFonts w:eastAsia="Arial CYR" w:cs="Arial CYR"/>
              </w:rPr>
              <w:br/>
              <w:t xml:space="preserve">(%)  </w:t>
            </w:r>
          </w:p>
        </w:tc>
        <w:tc>
          <w:tcPr>
            <w:tcW w:w="1613" w:type="dxa"/>
            <w:tcBorders>
              <w:top w:val="single" w:sz="1" w:space="0" w:color="000000"/>
              <w:left w:val="single" w:sz="1" w:space="0" w:color="000000"/>
              <w:bottom w:val="single" w:sz="1" w:space="0" w:color="000000"/>
            </w:tcBorders>
          </w:tcPr>
          <w:p w:rsidR="00831B11" w:rsidRDefault="00831B11" w:rsidP="0097539E">
            <w:pPr>
              <w:autoSpaceDE w:val="0"/>
              <w:spacing w:line="283" w:lineRule="exact"/>
              <w:jc w:val="center"/>
              <w:rPr>
                <w:rFonts w:eastAsia="Arial CYR" w:cs="Arial CYR"/>
              </w:rPr>
            </w:pPr>
            <w:r>
              <w:rPr>
                <w:rFonts w:eastAsia="Arial CYR" w:cs="Arial CYR"/>
              </w:rPr>
              <w:t xml:space="preserve">Годовая   </w:t>
            </w:r>
            <w:r>
              <w:rPr>
                <w:rFonts w:eastAsia="Arial CYR" w:cs="Arial CYR"/>
              </w:rPr>
              <w:br/>
              <w:t xml:space="preserve">норма    </w:t>
            </w:r>
            <w:r>
              <w:rPr>
                <w:rFonts w:eastAsia="Arial CYR" w:cs="Arial CYR"/>
              </w:rPr>
              <w:br/>
              <w:t xml:space="preserve">времени   </w:t>
            </w:r>
            <w:r>
              <w:rPr>
                <w:rFonts w:eastAsia="Arial CYR" w:cs="Arial CYR"/>
              </w:rPr>
              <w:br/>
              <w:t xml:space="preserve">работы   </w:t>
            </w:r>
            <w:r>
              <w:rPr>
                <w:rFonts w:eastAsia="Arial CYR" w:cs="Arial CYR"/>
              </w:rPr>
              <w:br/>
              <w:t>оборудования</w:t>
            </w:r>
            <w:r>
              <w:rPr>
                <w:rFonts w:eastAsia="Arial CYR" w:cs="Arial CYR"/>
              </w:rPr>
              <w:br/>
              <w:t>(час</w:t>
            </w:r>
            <w:proofErr w:type="gramStart"/>
            <w:r>
              <w:rPr>
                <w:rFonts w:eastAsia="Arial CYR" w:cs="Arial CYR"/>
              </w:rPr>
              <w:t xml:space="preserve">.)   </w:t>
            </w:r>
            <w:proofErr w:type="gramEnd"/>
          </w:p>
        </w:tc>
        <w:tc>
          <w:tcPr>
            <w:tcW w:w="1890" w:type="dxa"/>
            <w:tcBorders>
              <w:top w:val="single" w:sz="1" w:space="0" w:color="000000"/>
              <w:left w:val="single" w:sz="1" w:space="0" w:color="000000"/>
              <w:bottom w:val="single" w:sz="1" w:space="0" w:color="000000"/>
            </w:tcBorders>
          </w:tcPr>
          <w:p w:rsidR="00831B11" w:rsidRDefault="00831B11" w:rsidP="0097539E">
            <w:pPr>
              <w:autoSpaceDE w:val="0"/>
              <w:spacing w:line="283" w:lineRule="exact"/>
              <w:jc w:val="center"/>
              <w:rPr>
                <w:rFonts w:eastAsia="Arial CYR" w:cs="Arial CYR"/>
              </w:rPr>
            </w:pPr>
            <w:r>
              <w:rPr>
                <w:rFonts w:eastAsia="Arial CYR" w:cs="Arial CYR"/>
              </w:rPr>
              <w:t xml:space="preserve">Время работы </w:t>
            </w:r>
            <w:r>
              <w:rPr>
                <w:rFonts w:eastAsia="Arial CYR" w:cs="Arial CYR"/>
              </w:rPr>
              <w:br/>
              <w:t xml:space="preserve">оборудования </w:t>
            </w:r>
            <w:r>
              <w:rPr>
                <w:rFonts w:eastAsia="Arial CYR" w:cs="Arial CYR"/>
              </w:rPr>
              <w:br/>
              <w:t xml:space="preserve">в </w:t>
            </w:r>
            <w:proofErr w:type="gramStart"/>
            <w:r>
              <w:rPr>
                <w:rFonts w:eastAsia="Arial CYR" w:cs="Arial CYR"/>
              </w:rPr>
              <w:t xml:space="preserve">процессе  </w:t>
            </w:r>
            <w:r>
              <w:rPr>
                <w:rFonts w:eastAsia="Arial CYR" w:cs="Arial CYR"/>
              </w:rPr>
              <w:br/>
              <w:t>оказания</w:t>
            </w:r>
            <w:proofErr w:type="gramEnd"/>
            <w:r>
              <w:rPr>
                <w:rFonts w:eastAsia="Arial CYR" w:cs="Arial CYR"/>
              </w:rPr>
              <w:t xml:space="preserve">   </w:t>
            </w:r>
            <w:r>
              <w:rPr>
                <w:rFonts w:eastAsia="Arial CYR" w:cs="Arial CYR"/>
              </w:rPr>
              <w:br/>
              <w:t xml:space="preserve">платной   </w:t>
            </w:r>
            <w:r>
              <w:rPr>
                <w:rFonts w:eastAsia="Arial CYR" w:cs="Arial CYR"/>
              </w:rPr>
              <w:br/>
              <w:t>услуги (час.)</w:t>
            </w:r>
          </w:p>
        </w:tc>
        <w:tc>
          <w:tcPr>
            <w:tcW w:w="1795" w:type="dxa"/>
            <w:tcBorders>
              <w:top w:val="single" w:sz="1" w:space="0" w:color="000000"/>
              <w:left w:val="single" w:sz="1" w:space="0" w:color="000000"/>
              <w:bottom w:val="single" w:sz="1" w:space="0" w:color="000000"/>
              <w:right w:val="single" w:sz="1" w:space="0" w:color="000000"/>
            </w:tcBorders>
          </w:tcPr>
          <w:p w:rsidR="00831B11" w:rsidRDefault="00831B11" w:rsidP="0097539E">
            <w:pPr>
              <w:autoSpaceDE w:val="0"/>
              <w:spacing w:line="283" w:lineRule="exact"/>
              <w:jc w:val="center"/>
              <w:rPr>
                <w:rFonts w:eastAsia="Arial CYR" w:cs="Arial CYR"/>
              </w:rPr>
            </w:pPr>
            <w:r>
              <w:rPr>
                <w:rFonts w:eastAsia="Arial CYR" w:cs="Arial CYR"/>
              </w:rPr>
              <w:t xml:space="preserve">Сумма     </w:t>
            </w:r>
            <w:r>
              <w:rPr>
                <w:rFonts w:eastAsia="Arial CYR" w:cs="Arial CYR"/>
              </w:rPr>
              <w:br/>
            </w:r>
            <w:proofErr w:type="gramStart"/>
            <w:r>
              <w:rPr>
                <w:rFonts w:eastAsia="Arial CYR" w:cs="Arial CYR"/>
              </w:rPr>
              <w:t xml:space="preserve">начисленной  </w:t>
            </w:r>
            <w:r>
              <w:rPr>
                <w:rFonts w:eastAsia="Arial CYR" w:cs="Arial CYR"/>
              </w:rPr>
              <w:br/>
              <w:t>амортизации</w:t>
            </w:r>
            <w:proofErr w:type="gramEnd"/>
            <w:r>
              <w:rPr>
                <w:rFonts w:eastAsia="Arial CYR" w:cs="Arial CYR"/>
              </w:rPr>
              <w:t xml:space="preserve">  </w:t>
            </w:r>
            <w:r>
              <w:rPr>
                <w:rFonts w:eastAsia="Arial CYR" w:cs="Arial CYR"/>
              </w:rPr>
              <w:br/>
            </w:r>
          </w:p>
          <w:p w:rsidR="00831B11" w:rsidRDefault="00831B11" w:rsidP="0097539E">
            <w:pPr>
              <w:autoSpaceDE w:val="0"/>
              <w:spacing w:line="283" w:lineRule="exact"/>
              <w:jc w:val="center"/>
              <w:rPr>
                <w:rFonts w:eastAsia="Arial CYR" w:cs="Arial CYR"/>
                <w:sz w:val="20"/>
                <w:szCs w:val="20"/>
              </w:rPr>
            </w:pPr>
            <w:r>
              <w:rPr>
                <w:rFonts w:eastAsia="Arial CYR" w:cs="Arial CYR"/>
                <w:sz w:val="20"/>
                <w:szCs w:val="20"/>
              </w:rPr>
              <w:t>(</w:t>
            </w:r>
            <w:proofErr w:type="gramStart"/>
            <w:r>
              <w:rPr>
                <w:rFonts w:eastAsia="Arial CYR" w:cs="Arial CYR"/>
                <w:sz w:val="20"/>
                <w:szCs w:val="20"/>
              </w:rPr>
              <w:t>6)=</w:t>
            </w:r>
            <w:proofErr w:type="gramEnd"/>
            <w:r>
              <w:rPr>
                <w:rFonts w:eastAsia="Arial CYR" w:cs="Arial CYR"/>
                <w:sz w:val="20"/>
                <w:szCs w:val="20"/>
              </w:rPr>
              <w:t xml:space="preserve">(2)x(3)x(4)/(5) </w:t>
            </w:r>
          </w:p>
        </w:tc>
      </w:tr>
      <w:tr w:rsidR="00831B11" w:rsidTr="00893F3A">
        <w:trPr>
          <w:trHeight w:val="240"/>
        </w:trPr>
        <w:tc>
          <w:tcPr>
            <w:tcW w:w="1755" w:type="dxa"/>
            <w:tcBorders>
              <w:left w:val="single" w:sz="1" w:space="0" w:color="000000"/>
              <w:bottom w:val="single" w:sz="1" w:space="0" w:color="000000"/>
            </w:tcBorders>
          </w:tcPr>
          <w:p w:rsidR="00831B11" w:rsidRDefault="00831B11" w:rsidP="0097539E">
            <w:pPr>
              <w:autoSpaceDE w:val="0"/>
              <w:jc w:val="center"/>
              <w:rPr>
                <w:rFonts w:eastAsia="Arial CYR" w:cs="Arial CYR"/>
              </w:rPr>
            </w:pPr>
            <w:r>
              <w:rPr>
                <w:rFonts w:eastAsia="Arial CYR" w:cs="Arial CYR"/>
              </w:rPr>
              <w:t xml:space="preserve">1      </w:t>
            </w:r>
          </w:p>
        </w:tc>
        <w:tc>
          <w:tcPr>
            <w:tcW w:w="1435" w:type="dxa"/>
            <w:tcBorders>
              <w:left w:val="single" w:sz="1" w:space="0" w:color="000000"/>
              <w:bottom w:val="single" w:sz="1" w:space="0" w:color="000000"/>
            </w:tcBorders>
          </w:tcPr>
          <w:p w:rsidR="00831B11" w:rsidRDefault="00831B11" w:rsidP="0097539E">
            <w:pPr>
              <w:autoSpaceDE w:val="0"/>
              <w:jc w:val="center"/>
              <w:rPr>
                <w:rFonts w:eastAsia="Arial CYR" w:cs="Arial CYR"/>
              </w:rPr>
            </w:pPr>
            <w:r>
              <w:rPr>
                <w:rFonts w:eastAsia="Arial CYR" w:cs="Arial CYR"/>
              </w:rPr>
              <w:t xml:space="preserve">2     </w:t>
            </w:r>
          </w:p>
        </w:tc>
        <w:tc>
          <w:tcPr>
            <w:tcW w:w="1080" w:type="dxa"/>
            <w:tcBorders>
              <w:left w:val="single" w:sz="1" w:space="0" w:color="000000"/>
              <w:bottom w:val="single" w:sz="1" w:space="0" w:color="000000"/>
            </w:tcBorders>
          </w:tcPr>
          <w:p w:rsidR="00831B11" w:rsidRDefault="00831B11" w:rsidP="0097539E">
            <w:pPr>
              <w:autoSpaceDE w:val="0"/>
              <w:jc w:val="center"/>
              <w:rPr>
                <w:rFonts w:eastAsia="Arial CYR" w:cs="Arial CYR"/>
              </w:rPr>
            </w:pPr>
            <w:r>
              <w:rPr>
                <w:rFonts w:eastAsia="Arial CYR" w:cs="Arial CYR"/>
              </w:rPr>
              <w:t xml:space="preserve">3   </w:t>
            </w:r>
          </w:p>
        </w:tc>
        <w:tc>
          <w:tcPr>
            <w:tcW w:w="1613" w:type="dxa"/>
            <w:tcBorders>
              <w:left w:val="single" w:sz="1" w:space="0" w:color="000000"/>
              <w:bottom w:val="single" w:sz="1" w:space="0" w:color="000000"/>
            </w:tcBorders>
          </w:tcPr>
          <w:p w:rsidR="00831B11" w:rsidRDefault="00831B11" w:rsidP="0097539E">
            <w:pPr>
              <w:autoSpaceDE w:val="0"/>
              <w:jc w:val="center"/>
              <w:rPr>
                <w:rFonts w:eastAsia="Arial CYR" w:cs="Arial CYR"/>
              </w:rPr>
            </w:pPr>
            <w:r>
              <w:rPr>
                <w:rFonts w:eastAsia="Arial CYR" w:cs="Arial CYR"/>
              </w:rPr>
              <w:t xml:space="preserve">4      </w:t>
            </w:r>
          </w:p>
        </w:tc>
        <w:tc>
          <w:tcPr>
            <w:tcW w:w="1890" w:type="dxa"/>
            <w:tcBorders>
              <w:left w:val="single" w:sz="1" w:space="0" w:color="000000"/>
              <w:bottom w:val="single" w:sz="1" w:space="0" w:color="000000"/>
            </w:tcBorders>
          </w:tcPr>
          <w:p w:rsidR="00831B11" w:rsidRDefault="00831B11" w:rsidP="0097539E">
            <w:pPr>
              <w:autoSpaceDE w:val="0"/>
              <w:jc w:val="center"/>
              <w:rPr>
                <w:rFonts w:eastAsia="Arial CYR" w:cs="Arial CYR"/>
              </w:rPr>
            </w:pPr>
            <w:r>
              <w:rPr>
                <w:rFonts w:eastAsia="Arial CYR" w:cs="Arial CYR"/>
              </w:rPr>
              <w:t xml:space="preserve">5      </w:t>
            </w:r>
          </w:p>
        </w:tc>
        <w:tc>
          <w:tcPr>
            <w:tcW w:w="1795" w:type="dxa"/>
            <w:tcBorders>
              <w:left w:val="single" w:sz="1" w:space="0" w:color="000000"/>
              <w:bottom w:val="single" w:sz="1" w:space="0" w:color="000000"/>
              <w:right w:val="single" w:sz="1" w:space="0" w:color="000000"/>
            </w:tcBorders>
          </w:tcPr>
          <w:p w:rsidR="00831B11" w:rsidRDefault="00831B11" w:rsidP="0097539E">
            <w:pPr>
              <w:autoSpaceDE w:val="0"/>
              <w:jc w:val="center"/>
              <w:rPr>
                <w:rFonts w:eastAsia="Arial CYR" w:cs="Arial CYR"/>
              </w:rPr>
            </w:pPr>
            <w:r>
              <w:rPr>
                <w:rFonts w:eastAsia="Arial CYR" w:cs="Arial CYR"/>
              </w:rPr>
              <w:t xml:space="preserve">6       </w:t>
            </w:r>
          </w:p>
        </w:tc>
      </w:tr>
      <w:tr w:rsidR="00831B11" w:rsidTr="00893F3A">
        <w:trPr>
          <w:trHeight w:val="240"/>
        </w:trPr>
        <w:tc>
          <w:tcPr>
            <w:tcW w:w="1755" w:type="dxa"/>
            <w:tcBorders>
              <w:left w:val="single" w:sz="1" w:space="0" w:color="000000"/>
              <w:bottom w:val="single" w:sz="1" w:space="0" w:color="000000"/>
            </w:tcBorders>
          </w:tcPr>
          <w:p w:rsidR="00831B11" w:rsidRDefault="00831B11" w:rsidP="0097539E">
            <w:pPr>
              <w:autoSpaceDE w:val="0"/>
              <w:rPr>
                <w:rFonts w:eastAsia="Arial CYR" w:cs="Arial CYR"/>
              </w:rPr>
            </w:pPr>
            <w:r>
              <w:rPr>
                <w:rFonts w:eastAsia="Arial CYR" w:cs="Arial CYR"/>
              </w:rPr>
              <w:t>1</w:t>
            </w:r>
          </w:p>
        </w:tc>
        <w:tc>
          <w:tcPr>
            <w:tcW w:w="1435" w:type="dxa"/>
            <w:tcBorders>
              <w:left w:val="single" w:sz="1" w:space="0" w:color="000000"/>
              <w:bottom w:val="single" w:sz="1" w:space="0" w:color="000000"/>
            </w:tcBorders>
          </w:tcPr>
          <w:p w:rsidR="00831B11" w:rsidRDefault="00831B11" w:rsidP="0097539E">
            <w:pPr>
              <w:autoSpaceDE w:val="0"/>
              <w:rPr>
                <w:rFonts w:eastAsia="Arial CYR" w:cs="Arial CYR"/>
              </w:rPr>
            </w:pPr>
          </w:p>
        </w:tc>
        <w:tc>
          <w:tcPr>
            <w:tcW w:w="1080" w:type="dxa"/>
            <w:tcBorders>
              <w:left w:val="single" w:sz="1" w:space="0" w:color="000000"/>
              <w:bottom w:val="single" w:sz="1" w:space="0" w:color="000000"/>
            </w:tcBorders>
          </w:tcPr>
          <w:p w:rsidR="00831B11" w:rsidRDefault="00831B11" w:rsidP="0097539E">
            <w:pPr>
              <w:autoSpaceDE w:val="0"/>
              <w:rPr>
                <w:rFonts w:eastAsia="Arial CYR" w:cs="Arial CYR"/>
              </w:rPr>
            </w:pPr>
          </w:p>
        </w:tc>
        <w:tc>
          <w:tcPr>
            <w:tcW w:w="1613" w:type="dxa"/>
            <w:tcBorders>
              <w:left w:val="single" w:sz="1" w:space="0" w:color="000000"/>
              <w:bottom w:val="single" w:sz="1" w:space="0" w:color="000000"/>
            </w:tcBorders>
          </w:tcPr>
          <w:p w:rsidR="00831B11" w:rsidRDefault="00831B11" w:rsidP="0097539E">
            <w:pPr>
              <w:autoSpaceDE w:val="0"/>
              <w:rPr>
                <w:rFonts w:eastAsia="Arial CYR" w:cs="Arial CYR"/>
              </w:rPr>
            </w:pPr>
          </w:p>
        </w:tc>
        <w:tc>
          <w:tcPr>
            <w:tcW w:w="1890" w:type="dxa"/>
            <w:tcBorders>
              <w:left w:val="single" w:sz="1" w:space="0" w:color="000000"/>
              <w:bottom w:val="single" w:sz="1" w:space="0" w:color="000000"/>
            </w:tcBorders>
          </w:tcPr>
          <w:p w:rsidR="00831B11" w:rsidRDefault="00831B11" w:rsidP="0097539E">
            <w:pPr>
              <w:autoSpaceDE w:val="0"/>
              <w:rPr>
                <w:rFonts w:eastAsia="Arial CYR" w:cs="Arial CYR"/>
              </w:rPr>
            </w:pPr>
          </w:p>
        </w:tc>
        <w:tc>
          <w:tcPr>
            <w:tcW w:w="1795" w:type="dxa"/>
            <w:tcBorders>
              <w:left w:val="single" w:sz="1" w:space="0" w:color="000000"/>
              <w:bottom w:val="single" w:sz="1" w:space="0" w:color="000000"/>
              <w:right w:val="single" w:sz="1" w:space="0" w:color="000000"/>
            </w:tcBorders>
          </w:tcPr>
          <w:p w:rsidR="00831B11" w:rsidRDefault="00831B11" w:rsidP="0097539E">
            <w:pPr>
              <w:autoSpaceDE w:val="0"/>
              <w:rPr>
                <w:rFonts w:eastAsia="Arial CYR" w:cs="Arial CYR"/>
              </w:rPr>
            </w:pPr>
          </w:p>
        </w:tc>
      </w:tr>
      <w:tr w:rsidR="00831B11" w:rsidTr="00893F3A">
        <w:trPr>
          <w:trHeight w:val="240"/>
        </w:trPr>
        <w:tc>
          <w:tcPr>
            <w:tcW w:w="1755" w:type="dxa"/>
            <w:tcBorders>
              <w:left w:val="single" w:sz="1" w:space="0" w:color="000000"/>
              <w:bottom w:val="single" w:sz="1" w:space="0" w:color="000000"/>
            </w:tcBorders>
          </w:tcPr>
          <w:p w:rsidR="00831B11" w:rsidRDefault="00831B11" w:rsidP="0097539E">
            <w:pPr>
              <w:autoSpaceDE w:val="0"/>
              <w:rPr>
                <w:rFonts w:eastAsia="Arial CYR" w:cs="Arial CYR"/>
              </w:rPr>
            </w:pPr>
            <w:r>
              <w:rPr>
                <w:rFonts w:eastAsia="Arial CYR" w:cs="Arial CYR"/>
              </w:rPr>
              <w:t>2</w:t>
            </w:r>
          </w:p>
        </w:tc>
        <w:tc>
          <w:tcPr>
            <w:tcW w:w="1435" w:type="dxa"/>
            <w:tcBorders>
              <w:left w:val="single" w:sz="1" w:space="0" w:color="000000"/>
              <w:bottom w:val="single" w:sz="1" w:space="0" w:color="000000"/>
            </w:tcBorders>
          </w:tcPr>
          <w:p w:rsidR="00831B11" w:rsidRDefault="00831B11" w:rsidP="0097539E">
            <w:pPr>
              <w:autoSpaceDE w:val="0"/>
              <w:rPr>
                <w:rFonts w:eastAsia="Arial CYR" w:cs="Arial CYR"/>
              </w:rPr>
            </w:pPr>
          </w:p>
        </w:tc>
        <w:tc>
          <w:tcPr>
            <w:tcW w:w="1080" w:type="dxa"/>
            <w:tcBorders>
              <w:left w:val="single" w:sz="1" w:space="0" w:color="000000"/>
              <w:bottom w:val="single" w:sz="1" w:space="0" w:color="000000"/>
            </w:tcBorders>
          </w:tcPr>
          <w:p w:rsidR="00831B11" w:rsidRDefault="00831B11" w:rsidP="0097539E">
            <w:pPr>
              <w:autoSpaceDE w:val="0"/>
              <w:rPr>
                <w:rFonts w:eastAsia="Arial CYR" w:cs="Arial CYR"/>
              </w:rPr>
            </w:pPr>
          </w:p>
        </w:tc>
        <w:tc>
          <w:tcPr>
            <w:tcW w:w="1613" w:type="dxa"/>
            <w:tcBorders>
              <w:left w:val="single" w:sz="1" w:space="0" w:color="000000"/>
              <w:bottom w:val="single" w:sz="1" w:space="0" w:color="000000"/>
            </w:tcBorders>
          </w:tcPr>
          <w:p w:rsidR="00831B11" w:rsidRDefault="00831B11" w:rsidP="0097539E">
            <w:pPr>
              <w:autoSpaceDE w:val="0"/>
              <w:rPr>
                <w:rFonts w:eastAsia="Arial CYR" w:cs="Arial CYR"/>
              </w:rPr>
            </w:pPr>
          </w:p>
        </w:tc>
        <w:tc>
          <w:tcPr>
            <w:tcW w:w="1890" w:type="dxa"/>
            <w:tcBorders>
              <w:left w:val="single" w:sz="1" w:space="0" w:color="000000"/>
              <w:bottom w:val="single" w:sz="1" w:space="0" w:color="000000"/>
            </w:tcBorders>
          </w:tcPr>
          <w:p w:rsidR="00831B11" w:rsidRDefault="00831B11" w:rsidP="0097539E">
            <w:pPr>
              <w:autoSpaceDE w:val="0"/>
              <w:rPr>
                <w:rFonts w:eastAsia="Arial CYR" w:cs="Arial CYR"/>
              </w:rPr>
            </w:pPr>
          </w:p>
        </w:tc>
        <w:tc>
          <w:tcPr>
            <w:tcW w:w="1795" w:type="dxa"/>
            <w:tcBorders>
              <w:left w:val="single" w:sz="1" w:space="0" w:color="000000"/>
              <w:bottom w:val="single" w:sz="1" w:space="0" w:color="000000"/>
              <w:right w:val="single" w:sz="1" w:space="0" w:color="000000"/>
            </w:tcBorders>
          </w:tcPr>
          <w:p w:rsidR="00831B11" w:rsidRDefault="00831B11" w:rsidP="0097539E">
            <w:pPr>
              <w:autoSpaceDE w:val="0"/>
              <w:rPr>
                <w:rFonts w:eastAsia="Arial CYR" w:cs="Arial CYR"/>
              </w:rPr>
            </w:pPr>
          </w:p>
        </w:tc>
      </w:tr>
      <w:tr w:rsidR="00831B11" w:rsidTr="00893F3A">
        <w:trPr>
          <w:trHeight w:val="240"/>
        </w:trPr>
        <w:tc>
          <w:tcPr>
            <w:tcW w:w="1755" w:type="dxa"/>
            <w:tcBorders>
              <w:left w:val="single" w:sz="1" w:space="0" w:color="000000"/>
              <w:bottom w:val="single" w:sz="1" w:space="0" w:color="000000"/>
            </w:tcBorders>
          </w:tcPr>
          <w:p w:rsidR="00831B11" w:rsidRDefault="00831B11" w:rsidP="0097539E">
            <w:pPr>
              <w:autoSpaceDE w:val="0"/>
              <w:rPr>
                <w:rFonts w:eastAsia="Arial CYR" w:cs="Arial CYR"/>
              </w:rPr>
            </w:pPr>
          </w:p>
        </w:tc>
        <w:tc>
          <w:tcPr>
            <w:tcW w:w="1435" w:type="dxa"/>
            <w:tcBorders>
              <w:left w:val="single" w:sz="1" w:space="0" w:color="000000"/>
              <w:bottom w:val="single" w:sz="1" w:space="0" w:color="000000"/>
            </w:tcBorders>
          </w:tcPr>
          <w:p w:rsidR="00831B11" w:rsidRDefault="00831B11" w:rsidP="0097539E">
            <w:pPr>
              <w:autoSpaceDE w:val="0"/>
              <w:jc w:val="center"/>
              <w:rPr>
                <w:rFonts w:eastAsia="Arial CYR" w:cs="Arial CYR"/>
              </w:rPr>
            </w:pPr>
          </w:p>
        </w:tc>
        <w:tc>
          <w:tcPr>
            <w:tcW w:w="1080" w:type="dxa"/>
            <w:tcBorders>
              <w:left w:val="single" w:sz="1" w:space="0" w:color="000000"/>
              <w:bottom w:val="single" w:sz="1" w:space="0" w:color="000000"/>
            </w:tcBorders>
          </w:tcPr>
          <w:p w:rsidR="00831B11" w:rsidRDefault="00831B11" w:rsidP="0097539E">
            <w:pPr>
              <w:autoSpaceDE w:val="0"/>
              <w:jc w:val="center"/>
              <w:rPr>
                <w:rFonts w:eastAsia="Arial CYR" w:cs="Arial CYR"/>
              </w:rPr>
            </w:pPr>
          </w:p>
        </w:tc>
        <w:tc>
          <w:tcPr>
            <w:tcW w:w="1613" w:type="dxa"/>
            <w:tcBorders>
              <w:left w:val="single" w:sz="1" w:space="0" w:color="000000"/>
              <w:bottom w:val="single" w:sz="1" w:space="0" w:color="000000"/>
            </w:tcBorders>
          </w:tcPr>
          <w:p w:rsidR="00831B11" w:rsidRDefault="00831B11" w:rsidP="0097539E">
            <w:pPr>
              <w:autoSpaceDE w:val="0"/>
              <w:jc w:val="center"/>
              <w:rPr>
                <w:rFonts w:eastAsia="Arial CYR" w:cs="Arial CYR"/>
              </w:rPr>
            </w:pPr>
          </w:p>
        </w:tc>
        <w:tc>
          <w:tcPr>
            <w:tcW w:w="1890" w:type="dxa"/>
            <w:tcBorders>
              <w:left w:val="single" w:sz="1" w:space="0" w:color="000000"/>
              <w:bottom w:val="single" w:sz="1" w:space="0" w:color="000000"/>
            </w:tcBorders>
          </w:tcPr>
          <w:p w:rsidR="00831B11" w:rsidRDefault="00831B11" w:rsidP="0097539E">
            <w:pPr>
              <w:autoSpaceDE w:val="0"/>
              <w:jc w:val="center"/>
              <w:rPr>
                <w:rFonts w:eastAsia="Arial CYR" w:cs="Arial CYR"/>
              </w:rPr>
            </w:pPr>
          </w:p>
        </w:tc>
        <w:tc>
          <w:tcPr>
            <w:tcW w:w="1795" w:type="dxa"/>
            <w:tcBorders>
              <w:left w:val="single" w:sz="1" w:space="0" w:color="000000"/>
              <w:bottom w:val="single" w:sz="1" w:space="0" w:color="000000"/>
              <w:right w:val="single" w:sz="1" w:space="0" w:color="000000"/>
            </w:tcBorders>
          </w:tcPr>
          <w:p w:rsidR="00831B11" w:rsidRDefault="00831B11" w:rsidP="0097539E">
            <w:pPr>
              <w:autoSpaceDE w:val="0"/>
              <w:rPr>
                <w:rFonts w:eastAsia="Arial CYR" w:cs="Arial CYR"/>
              </w:rPr>
            </w:pPr>
          </w:p>
        </w:tc>
      </w:tr>
      <w:tr w:rsidR="00831B11" w:rsidTr="00893F3A">
        <w:trPr>
          <w:trHeight w:val="240"/>
        </w:trPr>
        <w:tc>
          <w:tcPr>
            <w:tcW w:w="1755" w:type="dxa"/>
            <w:tcBorders>
              <w:left w:val="single" w:sz="1" w:space="0" w:color="000000"/>
              <w:bottom w:val="single" w:sz="1" w:space="0" w:color="000000"/>
            </w:tcBorders>
          </w:tcPr>
          <w:p w:rsidR="00831B11" w:rsidRDefault="00831B11" w:rsidP="0097539E">
            <w:pPr>
              <w:autoSpaceDE w:val="0"/>
              <w:rPr>
                <w:rFonts w:eastAsia="Arial CYR" w:cs="Arial CYR"/>
              </w:rPr>
            </w:pPr>
            <w:r>
              <w:rPr>
                <w:rFonts w:eastAsia="Arial CYR" w:cs="Arial CYR"/>
              </w:rPr>
              <w:t xml:space="preserve">Итого       </w:t>
            </w:r>
          </w:p>
        </w:tc>
        <w:tc>
          <w:tcPr>
            <w:tcW w:w="1435" w:type="dxa"/>
            <w:tcBorders>
              <w:left w:val="single" w:sz="1" w:space="0" w:color="000000"/>
              <w:bottom w:val="single" w:sz="1" w:space="0" w:color="000000"/>
            </w:tcBorders>
          </w:tcPr>
          <w:p w:rsidR="00831B11" w:rsidRDefault="00831B11" w:rsidP="0097539E">
            <w:pPr>
              <w:autoSpaceDE w:val="0"/>
              <w:jc w:val="center"/>
              <w:rPr>
                <w:rFonts w:eastAsia="Arial CYR" w:cs="Arial CYR"/>
              </w:rPr>
            </w:pPr>
            <w:r>
              <w:rPr>
                <w:rFonts w:eastAsia="Arial CYR" w:cs="Arial CYR"/>
              </w:rPr>
              <w:t xml:space="preserve">x     </w:t>
            </w:r>
          </w:p>
        </w:tc>
        <w:tc>
          <w:tcPr>
            <w:tcW w:w="1080" w:type="dxa"/>
            <w:tcBorders>
              <w:left w:val="single" w:sz="1" w:space="0" w:color="000000"/>
              <w:bottom w:val="single" w:sz="1" w:space="0" w:color="000000"/>
            </w:tcBorders>
          </w:tcPr>
          <w:p w:rsidR="00831B11" w:rsidRDefault="00831B11" w:rsidP="0097539E">
            <w:pPr>
              <w:autoSpaceDE w:val="0"/>
              <w:jc w:val="center"/>
              <w:rPr>
                <w:rFonts w:eastAsia="Arial CYR" w:cs="Arial CYR"/>
              </w:rPr>
            </w:pPr>
            <w:r>
              <w:rPr>
                <w:rFonts w:eastAsia="Arial CYR" w:cs="Arial CYR"/>
              </w:rPr>
              <w:t xml:space="preserve">x   </w:t>
            </w:r>
          </w:p>
        </w:tc>
        <w:tc>
          <w:tcPr>
            <w:tcW w:w="1613" w:type="dxa"/>
            <w:tcBorders>
              <w:left w:val="single" w:sz="1" w:space="0" w:color="000000"/>
              <w:bottom w:val="single" w:sz="1" w:space="0" w:color="000000"/>
            </w:tcBorders>
          </w:tcPr>
          <w:p w:rsidR="00831B11" w:rsidRDefault="00831B11" w:rsidP="0097539E">
            <w:pPr>
              <w:autoSpaceDE w:val="0"/>
              <w:jc w:val="center"/>
              <w:rPr>
                <w:rFonts w:eastAsia="Arial CYR" w:cs="Arial CYR"/>
              </w:rPr>
            </w:pPr>
            <w:r>
              <w:rPr>
                <w:rFonts w:eastAsia="Arial CYR" w:cs="Arial CYR"/>
              </w:rPr>
              <w:t xml:space="preserve">x      </w:t>
            </w:r>
          </w:p>
        </w:tc>
        <w:tc>
          <w:tcPr>
            <w:tcW w:w="1890" w:type="dxa"/>
            <w:tcBorders>
              <w:left w:val="single" w:sz="1" w:space="0" w:color="000000"/>
              <w:bottom w:val="single" w:sz="1" w:space="0" w:color="000000"/>
            </w:tcBorders>
          </w:tcPr>
          <w:p w:rsidR="00831B11" w:rsidRDefault="00831B11" w:rsidP="0097539E">
            <w:pPr>
              <w:autoSpaceDE w:val="0"/>
              <w:jc w:val="center"/>
              <w:rPr>
                <w:rFonts w:eastAsia="Arial CYR" w:cs="Arial CYR"/>
              </w:rPr>
            </w:pPr>
            <w:r>
              <w:rPr>
                <w:rFonts w:eastAsia="Arial CYR" w:cs="Arial CYR"/>
              </w:rPr>
              <w:t xml:space="preserve">x      </w:t>
            </w:r>
          </w:p>
        </w:tc>
        <w:tc>
          <w:tcPr>
            <w:tcW w:w="1795" w:type="dxa"/>
            <w:tcBorders>
              <w:left w:val="single" w:sz="1" w:space="0" w:color="000000"/>
              <w:bottom w:val="single" w:sz="1" w:space="0" w:color="000000"/>
              <w:right w:val="single" w:sz="1" w:space="0" w:color="000000"/>
            </w:tcBorders>
          </w:tcPr>
          <w:p w:rsidR="00831B11" w:rsidRDefault="00831B11" w:rsidP="0097539E">
            <w:pPr>
              <w:autoSpaceDE w:val="0"/>
              <w:rPr>
                <w:rFonts w:eastAsia="Arial CYR" w:cs="Arial CYR"/>
              </w:rPr>
            </w:pPr>
          </w:p>
        </w:tc>
      </w:tr>
    </w:tbl>
    <w:p w:rsidR="00831B11" w:rsidRDefault="0028649B" w:rsidP="0028649B">
      <w:pPr>
        <w:autoSpaceDE w:val="0"/>
        <w:ind w:firstLine="709"/>
        <w:jc w:val="both"/>
        <w:rPr>
          <w:rFonts w:eastAsia="Arial CYR" w:cs="Arial CYR"/>
        </w:rPr>
      </w:pPr>
      <w:r>
        <w:rPr>
          <w:rFonts w:eastAsia="Arial CYR" w:cs="Arial CYR"/>
        </w:rPr>
        <w:t>21</w:t>
      </w:r>
      <w:r w:rsidR="00831B11">
        <w:rPr>
          <w:rFonts w:eastAsia="Arial CYR" w:cs="Arial CYR"/>
        </w:rPr>
        <w:t>. Объем накладных затрат относится на стоимость платной услуги пропорционально затратам на оплату труда и начислениям на выплаты по оплате труда основного персонала, непосредственно участвующего в процессе оказания платной услуги:</w:t>
      </w:r>
    </w:p>
    <w:p w:rsidR="00831B11" w:rsidRDefault="00831B11" w:rsidP="00831B11">
      <w:pPr>
        <w:autoSpaceDE w:val="0"/>
        <w:ind w:firstLine="540"/>
        <w:jc w:val="both"/>
        <w:rPr>
          <w:rFonts w:eastAsia="Arial CYR" w:cs="Arial CYR"/>
        </w:rPr>
      </w:pPr>
    </w:p>
    <w:p w:rsidR="00831B11" w:rsidRDefault="00831B11" w:rsidP="00831B11">
      <w:pPr>
        <w:autoSpaceDE w:val="0"/>
        <w:jc w:val="center"/>
        <w:rPr>
          <w:rFonts w:eastAsia="Arial CYR" w:cs="Arial CYR"/>
        </w:rPr>
      </w:pPr>
      <w:proofErr w:type="spellStart"/>
      <w:r>
        <w:rPr>
          <w:rFonts w:eastAsia="Arial CYR" w:cs="Arial CYR"/>
        </w:rPr>
        <w:t>З_н</w:t>
      </w:r>
      <w:proofErr w:type="spellEnd"/>
      <w:r>
        <w:rPr>
          <w:rFonts w:eastAsia="Arial CYR" w:cs="Arial CYR"/>
        </w:rPr>
        <w:t xml:space="preserve"> = </w:t>
      </w:r>
      <w:proofErr w:type="spellStart"/>
      <w:r>
        <w:rPr>
          <w:rFonts w:eastAsia="Arial CYR" w:cs="Arial CYR"/>
        </w:rPr>
        <w:t>k_н</w:t>
      </w:r>
      <w:proofErr w:type="spellEnd"/>
      <w:r>
        <w:rPr>
          <w:rFonts w:eastAsia="Arial CYR" w:cs="Arial CYR"/>
        </w:rPr>
        <w:t xml:space="preserve"> x </w:t>
      </w:r>
      <w:proofErr w:type="spellStart"/>
      <w:r>
        <w:rPr>
          <w:rFonts w:eastAsia="Arial CYR" w:cs="Arial CYR"/>
        </w:rPr>
        <w:t>Зоп</w:t>
      </w:r>
      <w:proofErr w:type="spellEnd"/>
      <w:r>
        <w:rPr>
          <w:rFonts w:eastAsia="Arial CYR" w:cs="Arial CYR"/>
        </w:rPr>
        <w:t>, где:</w:t>
      </w:r>
    </w:p>
    <w:p w:rsidR="00831B11" w:rsidRDefault="00831B11" w:rsidP="00831B11">
      <w:pPr>
        <w:autoSpaceDE w:val="0"/>
        <w:ind w:firstLine="540"/>
        <w:jc w:val="both"/>
        <w:rPr>
          <w:rFonts w:eastAsia="Arial CYR" w:cs="Arial CYR"/>
        </w:rPr>
      </w:pPr>
    </w:p>
    <w:p w:rsidR="00831B11" w:rsidRDefault="00831B11" w:rsidP="0028649B">
      <w:pPr>
        <w:autoSpaceDE w:val="0"/>
        <w:ind w:firstLine="709"/>
        <w:jc w:val="both"/>
        <w:rPr>
          <w:rFonts w:eastAsia="Arial CYR" w:cs="Arial CYR"/>
        </w:rPr>
      </w:pPr>
      <w:proofErr w:type="spellStart"/>
      <w:r>
        <w:rPr>
          <w:rFonts w:eastAsia="Arial CYR" w:cs="Arial CYR"/>
        </w:rPr>
        <w:t>k_н</w:t>
      </w:r>
      <w:proofErr w:type="spellEnd"/>
      <w:r>
        <w:rPr>
          <w:rFonts w:eastAsia="Arial CYR" w:cs="Arial CYR"/>
        </w:rPr>
        <w:t xml:space="preserve"> - коэффициент накладных затрат, отражающий нагрузку на единицу оплаты труда основного персонала учреждения. Данный коэффициент рассчитывается на основании отчетных данных за предшествующий период и прогнозируемых изменений в плановом периоде:</w:t>
      </w:r>
    </w:p>
    <w:p w:rsidR="00831B11" w:rsidRDefault="00831B11" w:rsidP="00831B11">
      <w:pPr>
        <w:autoSpaceDE w:val="0"/>
        <w:jc w:val="center"/>
        <w:rPr>
          <w:rFonts w:eastAsia="Courier New CYR" w:cs="Courier New CYR"/>
        </w:rPr>
      </w:pPr>
    </w:p>
    <w:p w:rsidR="00831B11" w:rsidRDefault="00831B11" w:rsidP="00831B11">
      <w:pPr>
        <w:autoSpaceDE w:val="0"/>
        <w:jc w:val="center"/>
        <w:rPr>
          <w:rFonts w:eastAsia="Courier New CYR" w:cs="Courier New CYR"/>
        </w:rPr>
      </w:pPr>
      <w:proofErr w:type="spellStart"/>
      <w:r>
        <w:rPr>
          <w:rFonts w:eastAsia="Courier New CYR" w:cs="Courier New CYR"/>
        </w:rPr>
        <w:t>Зауп</w:t>
      </w:r>
      <w:proofErr w:type="spellEnd"/>
      <w:r>
        <w:rPr>
          <w:rFonts w:eastAsia="Courier New CYR" w:cs="Courier New CYR"/>
        </w:rPr>
        <w:t xml:space="preserve"> + </w:t>
      </w:r>
      <w:proofErr w:type="spellStart"/>
      <w:r>
        <w:rPr>
          <w:rFonts w:eastAsia="Courier New CYR" w:cs="Courier New CYR"/>
        </w:rPr>
        <w:t>Зохн</w:t>
      </w:r>
      <w:proofErr w:type="spellEnd"/>
      <w:r>
        <w:rPr>
          <w:rFonts w:eastAsia="Courier New CYR" w:cs="Courier New CYR"/>
        </w:rPr>
        <w:t xml:space="preserve"> + </w:t>
      </w:r>
      <w:proofErr w:type="spellStart"/>
      <w:r>
        <w:rPr>
          <w:rFonts w:eastAsia="Courier New CYR" w:cs="Courier New CYR"/>
        </w:rPr>
        <w:t>Аохн</w:t>
      </w:r>
      <w:proofErr w:type="spellEnd"/>
    </w:p>
    <w:p w:rsidR="00831B11" w:rsidRDefault="00831B11" w:rsidP="00831B11">
      <w:pPr>
        <w:autoSpaceDE w:val="0"/>
        <w:jc w:val="center"/>
        <w:rPr>
          <w:rFonts w:eastAsia="Courier New CYR" w:cs="Courier New CYR"/>
        </w:rPr>
      </w:pPr>
      <w:proofErr w:type="spellStart"/>
      <w:r>
        <w:rPr>
          <w:rFonts w:eastAsia="Courier New CYR" w:cs="Courier New CYR"/>
        </w:rPr>
        <w:t>k_н</w:t>
      </w:r>
      <w:proofErr w:type="spellEnd"/>
      <w:r>
        <w:rPr>
          <w:rFonts w:eastAsia="Courier New CYR" w:cs="Courier New CYR"/>
        </w:rPr>
        <w:t xml:space="preserve"> = ---------------------------------</w:t>
      </w:r>
      <w:proofErr w:type="gramStart"/>
      <w:r>
        <w:rPr>
          <w:rFonts w:eastAsia="Courier New CYR" w:cs="Courier New CYR"/>
        </w:rPr>
        <w:t>,  где</w:t>
      </w:r>
      <w:proofErr w:type="gramEnd"/>
      <w:r>
        <w:rPr>
          <w:rFonts w:eastAsia="Courier New CYR" w:cs="Courier New CYR"/>
        </w:rPr>
        <w:t>:</w:t>
      </w:r>
    </w:p>
    <w:p w:rsidR="00831B11" w:rsidRDefault="00831B11" w:rsidP="00831B11">
      <w:pPr>
        <w:autoSpaceDE w:val="0"/>
        <w:jc w:val="center"/>
        <w:rPr>
          <w:rFonts w:eastAsia="Courier New CYR" w:cs="Courier New CYR"/>
        </w:rPr>
      </w:pPr>
      <w:r>
        <w:rPr>
          <w:rFonts w:eastAsia="Courier New CYR" w:cs="Courier New CYR"/>
        </w:rPr>
        <w:t xml:space="preserve">SUM </w:t>
      </w:r>
      <w:proofErr w:type="spellStart"/>
      <w:r>
        <w:rPr>
          <w:rFonts w:eastAsia="Courier New CYR" w:cs="Courier New CYR"/>
        </w:rPr>
        <w:t>Зоп</w:t>
      </w:r>
      <w:proofErr w:type="spellEnd"/>
    </w:p>
    <w:p w:rsidR="00831B11" w:rsidRDefault="00831B11" w:rsidP="0028649B">
      <w:pPr>
        <w:autoSpaceDE w:val="0"/>
        <w:ind w:firstLine="709"/>
        <w:jc w:val="both"/>
        <w:rPr>
          <w:rFonts w:eastAsia="Arial CYR" w:cs="Arial CYR"/>
        </w:rPr>
      </w:pPr>
    </w:p>
    <w:p w:rsidR="00831B11" w:rsidRDefault="00831B11" w:rsidP="0028649B">
      <w:pPr>
        <w:autoSpaceDE w:val="0"/>
        <w:ind w:firstLine="709"/>
        <w:jc w:val="both"/>
        <w:rPr>
          <w:rFonts w:eastAsia="Arial CYR" w:cs="Arial CYR"/>
        </w:rPr>
      </w:pPr>
      <w:proofErr w:type="spellStart"/>
      <w:r>
        <w:rPr>
          <w:rFonts w:eastAsia="Arial CYR" w:cs="Arial CYR"/>
        </w:rPr>
        <w:t>Зауп</w:t>
      </w:r>
      <w:proofErr w:type="spellEnd"/>
      <w:r>
        <w:rPr>
          <w:rFonts w:eastAsia="Arial CYR" w:cs="Arial CYR"/>
        </w:rPr>
        <w:t xml:space="preserve"> - фактические затраты на административно-управленческий персонал за предшествующий период, скорректированные на прогнозируемое изменение численности административно-управленческого персонала и прогнозируемый рост заработной платы;</w:t>
      </w:r>
    </w:p>
    <w:p w:rsidR="00831B11" w:rsidRDefault="00831B11" w:rsidP="0028649B">
      <w:pPr>
        <w:autoSpaceDE w:val="0"/>
        <w:ind w:firstLine="709"/>
        <w:jc w:val="both"/>
        <w:rPr>
          <w:rFonts w:eastAsia="Arial CYR" w:cs="Arial CYR"/>
        </w:rPr>
      </w:pPr>
      <w:proofErr w:type="spellStart"/>
      <w:r>
        <w:rPr>
          <w:rFonts w:eastAsia="Arial CYR" w:cs="Arial CYR"/>
        </w:rPr>
        <w:t>Зохн</w:t>
      </w:r>
      <w:proofErr w:type="spellEnd"/>
      <w:r>
        <w:rPr>
          <w:rFonts w:eastAsia="Arial CYR" w:cs="Arial CYR"/>
        </w:rPr>
        <w:t xml:space="preserve"> - фактические затраты общехозяйственного назначения за предшествующий период, скорректированные на прогнозируемый инфляционный рост цен, и прогнозируемые затраты на уплату налогов (кроме налогов на фонд оплаты труда), пошлины и иные обязательные платежи с учетом изменения налогового законодательства;</w:t>
      </w:r>
    </w:p>
    <w:p w:rsidR="00831B11" w:rsidRDefault="00831B11" w:rsidP="0028649B">
      <w:pPr>
        <w:autoSpaceDE w:val="0"/>
        <w:ind w:firstLine="709"/>
        <w:jc w:val="both"/>
        <w:rPr>
          <w:rFonts w:eastAsia="Arial CYR" w:cs="Arial CYR"/>
        </w:rPr>
      </w:pPr>
      <w:proofErr w:type="spellStart"/>
      <w:r>
        <w:rPr>
          <w:rFonts w:eastAsia="Arial CYR" w:cs="Arial CYR"/>
        </w:rPr>
        <w:t>Аохн</w:t>
      </w:r>
      <w:proofErr w:type="spellEnd"/>
      <w:r>
        <w:rPr>
          <w:rFonts w:eastAsia="Arial CYR" w:cs="Arial CYR"/>
        </w:rPr>
        <w:t xml:space="preserve"> - прогноз суммы начисленной амортизации имущества общехозяйственного назначения в плановом периоде;</w:t>
      </w:r>
    </w:p>
    <w:p w:rsidR="00831B11" w:rsidRDefault="00831B11" w:rsidP="0028649B">
      <w:pPr>
        <w:autoSpaceDE w:val="0"/>
        <w:ind w:firstLine="709"/>
        <w:jc w:val="both"/>
        <w:rPr>
          <w:rFonts w:eastAsia="Arial CYR" w:cs="Arial CYR"/>
        </w:rPr>
      </w:pPr>
      <w:proofErr w:type="spellStart"/>
      <w:r>
        <w:rPr>
          <w:rFonts w:eastAsia="Arial CYR" w:cs="Arial CYR"/>
        </w:rPr>
        <w:t>Зоп</w:t>
      </w:r>
      <w:proofErr w:type="spellEnd"/>
      <w:r>
        <w:rPr>
          <w:rFonts w:eastAsia="Arial CYR" w:cs="Arial CYR"/>
        </w:rPr>
        <w:t xml:space="preserve"> - фактические затраты на весь основной персонал </w:t>
      </w:r>
      <w:r w:rsidR="00D24C63">
        <w:rPr>
          <w:rFonts w:eastAsia="Arial CYR" w:cs="Arial CYR"/>
        </w:rPr>
        <w:t>У</w:t>
      </w:r>
      <w:r>
        <w:rPr>
          <w:rFonts w:eastAsia="Arial CYR" w:cs="Arial CYR"/>
        </w:rPr>
        <w:t>чреждения за предшествующий период, скорректированные на прогнозируемое изменение численности основного персонала и прогнозируемый рост заработной платы.</w:t>
      </w:r>
    </w:p>
    <w:p w:rsidR="00831B11" w:rsidRDefault="00831B11" w:rsidP="0028649B">
      <w:pPr>
        <w:autoSpaceDE w:val="0"/>
        <w:ind w:firstLine="709"/>
        <w:jc w:val="both"/>
        <w:rPr>
          <w:rFonts w:eastAsia="Arial CYR" w:cs="Arial CYR"/>
        </w:rPr>
      </w:pPr>
      <w:r>
        <w:rPr>
          <w:rFonts w:eastAsia="Arial CYR" w:cs="Arial CYR"/>
        </w:rPr>
        <w:t>Затраты на административно-управленческий персонал включают в себя:</w:t>
      </w:r>
    </w:p>
    <w:p w:rsidR="00831B11" w:rsidRDefault="00831B11" w:rsidP="0028649B">
      <w:pPr>
        <w:autoSpaceDE w:val="0"/>
        <w:ind w:firstLine="709"/>
        <w:jc w:val="both"/>
        <w:rPr>
          <w:rFonts w:eastAsia="Arial CYR" w:cs="Arial CYR"/>
        </w:rPr>
      </w:pPr>
      <w:r>
        <w:rPr>
          <w:rFonts w:eastAsia="Arial CYR" w:cs="Arial CYR"/>
        </w:rPr>
        <w:t>- затраты на оплату труда и начисления на выплаты по оплате труда административно-управленческого персонала;</w:t>
      </w:r>
    </w:p>
    <w:p w:rsidR="00831B11" w:rsidRDefault="00831B11" w:rsidP="0028649B">
      <w:pPr>
        <w:autoSpaceDE w:val="0"/>
        <w:ind w:firstLine="709"/>
        <w:jc w:val="both"/>
        <w:rPr>
          <w:rFonts w:eastAsia="Arial CYR" w:cs="Arial CYR"/>
        </w:rPr>
      </w:pPr>
      <w:r>
        <w:rPr>
          <w:rFonts w:eastAsia="Arial CYR" w:cs="Arial CYR"/>
        </w:rPr>
        <w:lastRenderedPageBreak/>
        <w:t>- нормативные затраты на командировки административно-управленческого персонала;</w:t>
      </w:r>
    </w:p>
    <w:p w:rsidR="00831B11" w:rsidRDefault="00831B11" w:rsidP="0028649B">
      <w:pPr>
        <w:autoSpaceDE w:val="0"/>
        <w:ind w:firstLine="709"/>
        <w:jc w:val="both"/>
        <w:rPr>
          <w:rFonts w:eastAsia="Arial CYR" w:cs="Arial CYR"/>
        </w:rPr>
      </w:pPr>
      <w:r>
        <w:rPr>
          <w:rFonts w:eastAsia="Arial CYR" w:cs="Arial CYR"/>
        </w:rPr>
        <w:t>- затраты по повышению квалификации основного и административно-управленческого персонала.</w:t>
      </w:r>
    </w:p>
    <w:p w:rsidR="00831B11" w:rsidRDefault="00831B11" w:rsidP="0028649B">
      <w:pPr>
        <w:autoSpaceDE w:val="0"/>
        <w:ind w:firstLine="709"/>
        <w:jc w:val="both"/>
        <w:rPr>
          <w:rFonts w:eastAsia="Arial CYR" w:cs="Arial CYR"/>
        </w:rPr>
      </w:pPr>
      <w:r>
        <w:rPr>
          <w:rFonts w:eastAsia="Arial CYR" w:cs="Arial CYR"/>
        </w:rPr>
        <w:t>Затраты общехозяйственного назначения включают в себя:</w:t>
      </w:r>
    </w:p>
    <w:p w:rsidR="00831B11" w:rsidRDefault="00831B11" w:rsidP="0028649B">
      <w:pPr>
        <w:autoSpaceDE w:val="0"/>
        <w:ind w:firstLine="709"/>
        <w:jc w:val="both"/>
        <w:rPr>
          <w:rFonts w:eastAsia="Arial CYR" w:cs="Arial CYR"/>
        </w:rPr>
      </w:pPr>
      <w:r>
        <w:rPr>
          <w:rFonts w:eastAsia="Arial CYR" w:cs="Arial CYR"/>
        </w:rPr>
        <w:t>- затраты на материальные и информационные ресурсы, затраты на услуги в области информационных технологий (в том числе приобретение неисключительных (пользовательских) прав на программное обеспечение);</w:t>
      </w:r>
    </w:p>
    <w:p w:rsidR="00831B11" w:rsidRDefault="00831B11" w:rsidP="0028649B">
      <w:pPr>
        <w:autoSpaceDE w:val="0"/>
        <w:ind w:firstLine="709"/>
        <w:jc w:val="both"/>
        <w:rPr>
          <w:rFonts w:eastAsia="Arial CYR" w:cs="Arial CYR"/>
        </w:rPr>
      </w:pPr>
      <w:r>
        <w:rPr>
          <w:rFonts w:eastAsia="Arial CYR" w:cs="Arial CYR"/>
        </w:rPr>
        <w:t>- затраты на коммунальные услуги, услуги связи, транспорта, затраты на услуги банков, прачечных, затраты на прочие услуги, потребляемые учреждением при оказании платной услуги;</w:t>
      </w:r>
    </w:p>
    <w:p w:rsidR="00831B11" w:rsidRDefault="00831B11" w:rsidP="0028649B">
      <w:pPr>
        <w:autoSpaceDE w:val="0"/>
        <w:ind w:firstLine="709"/>
        <w:jc w:val="both"/>
        <w:rPr>
          <w:rFonts w:eastAsia="Arial CYR" w:cs="Arial CYR"/>
        </w:rPr>
      </w:pPr>
      <w:r>
        <w:rPr>
          <w:rFonts w:eastAsia="Arial CYR" w:cs="Arial CYR"/>
        </w:rPr>
        <w:t>- затраты на содержание недвижимого и особо ценного движимого имущества, в том числе затраты на охрану (обслуживание систем видеонаблюдения, тревожных кнопок, контроля доступа в здание), затраты на противопожарную безопасность (обслуживание оборудования, систем охранно-пожарной сигнализации), затраты на текущий ремонт по видам основных фондов, затраты на содержание прилегающей территории, затраты на арендную плату за пользование имуществом (в случае если аренда необходима для оказания платной услуги), затраты на уборку помещений, на содержание транспорта, приобретение топлива для котельных, санитарную обработку помещений.</w:t>
      </w:r>
    </w:p>
    <w:p w:rsidR="00831B11" w:rsidRDefault="00831B11" w:rsidP="0028649B">
      <w:pPr>
        <w:autoSpaceDE w:val="0"/>
        <w:ind w:firstLine="709"/>
        <w:jc w:val="both"/>
        <w:rPr>
          <w:rFonts w:eastAsia="Arial CYR" w:cs="Arial CYR"/>
        </w:rPr>
      </w:pPr>
      <w:r>
        <w:rPr>
          <w:rFonts w:eastAsia="Arial CYR" w:cs="Arial CYR"/>
        </w:rPr>
        <w:t>Сумма начисленной амортизации имущества общехозяйственного назначения определяется исходя из балансовой стоимости оборудования и годовой нормы его износа.</w:t>
      </w:r>
    </w:p>
    <w:p w:rsidR="00831B11" w:rsidRDefault="00F112F5" w:rsidP="0028649B">
      <w:pPr>
        <w:autoSpaceDE w:val="0"/>
        <w:ind w:firstLine="709"/>
        <w:jc w:val="both"/>
        <w:rPr>
          <w:rFonts w:eastAsia="Arial CYR" w:cs="Arial CYR"/>
        </w:rPr>
      </w:pPr>
      <w:hyperlink r:id="rId16" w:history="1">
        <w:r w:rsidR="00831B11" w:rsidRPr="00D24C63">
          <w:rPr>
            <w:rStyle w:val="a7"/>
            <w:color w:val="000000" w:themeColor="text1"/>
            <w:u w:val="none"/>
          </w:rPr>
          <w:t>Расчет</w:t>
        </w:r>
      </w:hyperlink>
      <w:r w:rsidR="00831B11" w:rsidRPr="00D24C63">
        <w:rPr>
          <w:rFonts w:eastAsia="Arial CYR" w:cs="Arial CYR"/>
          <w:color w:val="000000" w:themeColor="text1"/>
        </w:rPr>
        <w:t xml:space="preserve"> </w:t>
      </w:r>
      <w:r w:rsidR="00831B11">
        <w:rPr>
          <w:rFonts w:eastAsia="Arial CYR" w:cs="Arial CYR"/>
        </w:rPr>
        <w:t xml:space="preserve">накладных затрат приводится по форме согласно таблице 5.                       </w:t>
      </w:r>
    </w:p>
    <w:p w:rsidR="00831B11" w:rsidRDefault="00831B11" w:rsidP="00D24C63">
      <w:pPr>
        <w:autoSpaceDE w:val="0"/>
        <w:ind w:left="8080"/>
        <w:jc w:val="both"/>
        <w:rPr>
          <w:rFonts w:eastAsia="Arial CYR" w:cs="Arial CYR"/>
          <w:i/>
          <w:iCs/>
        </w:rPr>
      </w:pPr>
      <w:r>
        <w:rPr>
          <w:rFonts w:eastAsia="Arial CYR" w:cs="Arial CYR"/>
        </w:rPr>
        <w:t xml:space="preserve">       </w:t>
      </w:r>
      <w:r>
        <w:rPr>
          <w:rFonts w:eastAsia="Arial CYR" w:cs="Arial CYR"/>
          <w:i/>
          <w:iCs/>
        </w:rPr>
        <w:t>Таблица 5</w:t>
      </w:r>
    </w:p>
    <w:p w:rsidR="00831B11" w:rsidRDefault="00831B11" w:rsidP="00831B11">
      <w:pPr>
        <w:autoSpaceDE w:val="0"/>
        <w:spacing w:line="283" w:lineRule="exact"/>
        <w:jc w:val="center"/>
        <w:rPr>
          <w:rFonts w:eastAsia="Arial CYR" w:cs="Arial CYR"/>
          <w:b/>
          <w:bCs/>
        </w:rPr>
      </w:pPr>
      <w:r>
        <w:rPr>
          <w:rFonts w:eastAsia="Arial CYR" w:cs="Arial CYR"/>
          <w:b/>
          <w:bCs/>
        </w:rPr>
        <w:t>Расчет накладных затрат</w:t>
      </w:r>
    </w:p>
    <w:p w:rsidR="00831B11" w:rsidRDefault="00831B11" w:rsidP="00831B11">
      <w:pPr>
        <w:autoSpaceDE w:val="0"/>
        <w:spacing w:line="283" w:lineRule="exact"/>
        <w:jc w:val="center"/>
        <w:rPr>
          <w:rFonts w:eastAsia="Arial CYR" w:cs="Arial CYR"/>
        </w:rPr>
      </w:pPr>
      <w:r>
        <w:rPr>
          <w:rFonts w:eastAsia="Arial CYR" w:cs="Arial CYR"/>
        </w:rPr>
        <w:t>___________________________________________________</w:t>
      </w:r>
    </w:p>
    <w:p w:rsidR="00831B11" w:rsidRDefault="00831B11" w:rsidP="00831B11">
      <w:pPr>
        <w:autoSpaceDE w:val="0"/>
        <w:spacing w:line="283" w:lineRule="exact"/>
        <w:jc w:val="center"/>
        <w:rPr>
          <w:rFonts w:eastAsia="Arial CYR" w:cs="Arial CYR"/>
        </w:rPr>
      </w:pPr>
      <w:r>
        <w:rPr>
          <w:rFonts w:eastAsia="Arial CYR" w:cs="Arial CYR"/>
        </w:rPr>
        <w:t>(наименование платной услуги)</w:t>
      </w:r>
    </w:p>
    <w:p w:rsidR="00831B11" w:rsidRDefault="00831B11" w:rsidP="00831B11">
      <w:pPr>
        <w:autoSpaceDE w:val="0"/>
        <w:rPr>
          <w:rFonts w:eastAsia="Arial CYR" w:cs="Arial CYR"/>
        </w:rPr>
      </w:pPr>
    </w:p>
    <w:tbl>
      <w:tblPr>
        <w:tblW w:w="0" w:type="auto"/>
        <w:tblInd w:w="70" w:type="dxa"/>
        <w:tblLayout w:type="fixed"/>
        <w:tblCellMar>
          <w:left w:w="70" w:type="dxa"/>
          <w:right w:w="70" w:type="dxa"/>
        </w:tblCellMar>
        <w:tblLook w:val="0000" w:firstRow="0" w:lastRow="0" w:firstColumn="0" w:lastColumn="0" w:noHBand="0" w:noVBand="0"/>
      </w:tblPr>
      <w:tblGrid>
        <w:gridCol w:w="405"/>
        <w:gridCol w:w="6226"/>
        <w:gridCol w:w="2796"/>
      </w:tblGrid>
      <w:tr w:rsidR="00831B11" w:rsidTr="00D24C63">
        <w:trPr>
          <w:trHeight w:val="360"/>
        </w:trPr>
        <w:tc>
          <w:tcPr>
            <w:tcW w:w="405" w:type="dxa"/>
            <w:tcBorders>
              <w:top w:val="single" w:sz="1" w:space="0" w:color="000000"/>
              <w:left w:val="single" w:sz="1" w:space="0" w:color="000000"/>
              <w:bottom w:val="single" w:sz="1" w:space="0" w:color="000000"/>
            </w:tcBorders>
          </w:tcPr>
          <w:p w:rsidR="00831B11" w:rsidRDefault="00831B11" w:rsidP="0097539E">
            <w:pPr>
              <w:autoSpaceDE w:val="0"/>
              <w:spacing w:line="283" w:lineRule="exact"/>
              <w:rPr>
                <w:rFonts w:eastAsia="Arial CYR" w:cs="Arial CYR"/>
              </w:rPr>
            </w:pPr>
            <w:r>
              <w:rPr>
                <w:rFonts w:eastAsia="Arial CYR" w:cs="Arial CYR"/>
              </w:rPr>
              <w:t>1</w:t>
            </w:r>
          </w:p>
        </w:tc>
        <w:tc>
          <w:tcPr>
            <w:tcW w:w="6226" w:type="dxa"/>
            <w:tcBorders>
              <w:top w:val="single" w:sz="1" w:space="0" w:color="000000"/>
              <w:left w:val="single" w:sz="1" w:space="0" w:color="000000"/>
              <w:bottom w:val="single" w:sz="1" w:space="0" w:color="000000"/>
            </w:tcBorders>
          </w:tcPr>
          <w:p w:rsidR="00831B11" w:rsidRDefault="00831B11" w:rsidP="0097539E">
            <w:pPr>
              <w:autoSpaceDE w:val="0"/>
              <w:spacing w:line="283" w:lineRule="exact"/>
              <w:rPr>
                <w:rFonts w:eastAsia="Arial CYR" w:cs="Arial CYR"/>
              </w:rPr>
            </w:pPr>
            <w:r>
              <w:rPr>
                <w:rFonts w:eastAsia="Arial CYR" w:cs="Arial CYR"/>
              </w:rPr>
              <w:t xml:space="preserve">Прогноз затрат на административно-управленческий   </w:t>
            </w:r>
            <w:r>
              <w:rPr>
                <w:rFonts w:eastAsia="Arial CYR" w:cs="Arial CYR"/>
              </w:rPr>
              <w:br/>
              <w:t xml:space="preserve">персонал                                           </w:t>
            </w:r>
          </w:p>
        </w:tc>
        <w:tc>
          <w:tcPr>
            <w:tcW w:w="2796" w:type="dxa"/>
            <w:tcBorders>
              <w:top w:val="single" w:sz="1" w:space="0" w:color="000000"/>
              <w:left w:val="single" w:sz="1" w:space="0" w:color="000000"/>
              <w:bottom w:val="single" w:sz="1" w:space="0" w:color="000000"/>
              <w:right w:val="single" w:sz="1" w:space="0" w:color="000000"/>
            </w:tcBorders>
          </w:tcPr>
          <w:p w:rsidR="00831B11" w:rsidRDefault="00831B11" w:rsidP="0097539E">
            <w:pPr>
              <w:autoSpaceDE w:val="0"/>
              <w:spacing w:line="283" w:lineRule="exact"/>
              <w:rPr>
                <w:rFonts w:eastAsia="Arial CYR" w:cs="Arial CYR"/>
              </w:rPr>
            </w:pPr>
          </w:p>
        </w:tc>
      </w:tr>
      <w:tr w:rsidR="00831B11" w:rsidTr="00D24C63">
        <w:trPr>
          <w:trHeight w:val="240"/>
        </w:trPr>
        <w:tc>
          <w:tcPr>
            <w:tcW w:w="405" w:type="dxa"/>
            <w:tcBorders>
              <w:left w:val="single" w:sz="1" w:space="0" w:color="000000"/>
              <w:bottom w:val="single" w:sz="1" w:space="0" w:color="000000"/>
            </w:tcBorders>
          </w:tcPr>
          <w:p w:rsidR="00831B11" w:rsidRDefault="00831B11" w:rsidP="0097539E">
            <w:pPr>
              <w:autoSpaceDE w:val="0"/>
              <w:spacing w:line="283" w:lineRule="exact"/>
              <w:rPr>
                <w:rFonts w:eastAsia="Arial CYR" w:cs="Arial CYR"/>
              </w:rPr>
            </w:pPr>
            <w:r>
              <w:rPr>
                <w:rFonts w:eastAsia="Arial CYR" w:cs="Arial CYR"/>
              </w:rPr>
              <w:t>2</w:t>
            </w:r>
          </w:p>
        </w:tc>
        <w:tc>
          <w:tcPr>
            <w:tcW w:w="6226" w:type="dxa"/>
            <w:tcBorders>
              <w:left w:val="single" w:sz="1" w:space="0" w:color="000000"/>
              <w:bottom w:val="single" w:sz="1" w:space="0" w:color="000000"/>
            </w:tcBorders>
          </w:tcPr>
          <w:p w:rsidR="00831B11" w:rsidRDefault="00831B11" w:rsidP="0097539E">
            <w:pPr>
              <w:autoSpaceDE w:val="0"/>
              <w:spacing w:line="283" w:lineRule="exact"/>
              <w:rPr>
                <w:rFonts w:eastAsia="Arial CYR" w:cs="Arial CYR"/>
              </w:rPr>
            </w:pPr>
            <w:r>
              <w:rPr>
                <w:rFonts w:eastAsia="Arial CYR" w:cs="Arial CYR"/>
              </w:rPr>
              <w:t xml:space="preserve">Прогноз затрат общехозяйственного назначения       </w:t>
            </w:r>
          </w:p>
        </w:tc>
        <w:tc>
          <w:tcPr>
            <w:tcW w:w="2796" w:type="dxa"/>
            <w:tcBorders>
              <w:left w:val="single" w:sz="1" w:space="0" w:color="000000"/>
              <w:bottom w:val="single" w:sz="1" w:space="0" w:color="000000"/>
              <w:right w:val="single" w:sz="1" w:space="0" w:color="000000"/>
            </w:tcBorders>
          </w:tcPr>
          <w:p w:rsidR="00831B11" w:rsidRDefault="00831B11" w:rsidP="0097539E">
            <w:pPr>
              <w:autoSpaceDE w:val="0"/>
              <w:spacing w:line="283" w:lineRule="exact"/>
              <w:rPr>
                <w:rFonts w:eastAsia="Arial CYR" w:cs="Arial CYR"/>
              </w:rPr>
            </w:pPr>
          </w:p>
        </w:tc>
      </w:tr>
      <w:tr w:rsidR="00831B11" w:rsidTr="00D24C63">
        <w:trPr>
          <w:trHeight w:val="360"/>
        </w:trPr>
        <w:tc>
          <w:tcPr>
            <w:tcW w:w="405" w:type="dxa"/>
            <w:tcBorders>
              <w:left w:val="single" w:sz="1" w:space="0" w:color="000000"/>
              <w:bottom w:val="single" w:sz="1" w:space="0" w:color="000000"/>
            </w:tcBorders>
          </w:tcPr>
          <w:p w:rsidR="00831B11" w:rsidRDefault="00831B11" w:rsidP="0097539E">
            <w:pPr>
              <w:autoSpaceDE w:val="0"/>
              <w:spacing w:line="283" w:lineRule="exact"/>
              <w:rPr>
                <w:rFonts w:eastAsia="Arial CYR" w:cs="Arial CYR"/>
              </w:rPr>
            </w:pPr>
            <w:r>
              <w:rPr>
                <w:rFonts w:eastAsia="Arial CYR" w:cs="Arial CYR"/>
              </w:rPr>
              <w:t>3</w:t>
            </w:r>
          </w:p>
        </w:tc>
        <w:tc>
          <w:tcPr>
            <w:tcW w:w="6226" w:type="dxa"/>
            <w:tcBorders>
              <w:left w:val="single" w:sz="1" w:space="0" w:color="000000"/>
              <w:bottom w:val="single" w:sz="1" w:space="0" w:color="000000"/>
            </w:tcBorders>
          </w:tcPr>
          <w:p w:rsidR="00831B11" w:rsidRDefault="00831B11" w:rsidP="0097539E">
            <w:pPr>
              <w:autoSpaceDE w:val="0"/>
              <w:spacing w:line="283" w:lineRule="exact"/>
              <w:rPr>
                <w:rFonts w:eastAsia="Arial CYR" w:cs="Arial CYR"/>
              </w:rPr>
            </w:pPr>
            <w:r>
              <w:rPr>
                <w:rFonts w:eastAsia="Arial CYR" w:cs="Arial CYR"/>
              </w:rPr>
              <w:t xml:space="preserve">Прогноз суммы начисленной амортизации имущества    </w:t>
            </w:r>
            <w:r>
              <w:rPr>
                <w:rFonts w:eastAsia="Arial CYR" w:cs="Arial CYR"/>
              </w:rPr>
              <w:br/>
              <w:t xml:space="preserve">общехозяйственного назначения                      </w:t>
            </w:r>
          </w:p>
        </w:tc>
        <w:tc>
          <w:tcPr>
            <w:tcW w:w="2796" w:type="dxa"/>
            <w:tcBorders>
              <w:left w:val="single" w:sz="1" w:space="0" w:color="000000"/>
              <w:bottom w:val="single" w:sz="1" w:space="0" w:color="000000"/>
              <w:right w:val="single" w:sz="1" w:space="0" w:color="000000"/>
            </w:tcBorders>
          </w:tcPr>
          <w:p w:rsidR="00831B11" w:rsidRDefault="00831B11" w:rsidP="0097539E">
            <w:pPr>
              <w:autoSpaceDE w:val="0"/>
              <w:spacing w:line="283" w:lineRule="exact"/>
              <w:rPr>
                <w:rFonts w:eastAsia="Arial CYR" w:cs="Arial CYR"/>
              </w:rPr>
            </w:pPr>
          </w:p>
        </w:tc>
      </w:tr>
      <w:tr w:rsidR="00831B11" w:rsidTr="00D24C63">
        <w:trPr>
          <w:trHeight w:val="360"/>
        </w:trPr>
        <w:tc>
          <w:tcPr>
            <w:tcW w:w="405" w:type="dxa"/>
            <w:tcBorders>
              <w:left w:val="single" w:sz="1" w:space="0" w:color="000000"/>
              <w:bottom w:val="single" w:sz="1" w:space="0" w:color="000000"/>
            </w:tcBorders>
          </w:tcPr>
          <w:p w:rsidR="00831B11" w:rsidRDefault="00831B11" w:rsidP="0097539E">
            <w:pPr>
              <w:autoSpaceDE w:val="0"/>
              <w:spacing w:line="283" w:lineRule="exact"/>
              <w:rPr>
                <w:rFonts w:eastAsia="Arial CYR" w:cs="Arial CYR"/>
              </w:rPr>
            </w:pPr>
            <w:r>
              <w:rPr>
                <w:rFonts w:eastAsia="Arial CYR" w:cs="Arial CYR"/>
              </w:rPr>
              <w:t>4</w:t>
            </w:r>
          </w:p>
        </w:tc>
        <w:tc>
          <w:tcPr>
            <w:tcW w:w="6226" w:type="dxa"/>
            <w:tcBorders>
              <w:left w:val="single" w:sz="1" w:space="0" w:color="000000"/>
              <w:bottom w:val="single" w:sz="1" w:space="0" w:color="000000"/>
            </w:tcBorders>
          </w:tcPr>
          <w:p w:rsidR="00831B11" w:rsidRDefault="00831B11" w:rsidP="0097539E">
            <w:pPr>
              <w:autoSpaceDE w:val="0"/>
              <w:spacing w:line="283" w:lineRule="exact"/>
              <w:rPr>
                <w:rFonts w:eastAsia="Arial CYR" w:cs="Arial CYR"/>
              </w:rPr>
            </w:pPr>
            <w:r>
              <w:rPr>
                <w:rFonts w:eastAsia="Arial CYR" w:cs="Arial CYR"/>
              </w:rPr>
              <w:t xml:space="preserve">Прогноз суммарного фонда оплаты труда основного    </w:t>
            </w:r>
            <w:r>
              <w:rPr>
                <w:rFonts w:eastAsia="Arial CYR" w:cs="Arial CYR"/>
              </w:rPr>
              <w:br/>
              <w:t xml:space="preserve">персонала                                          </w:t>
            </w:r>
          </w:p>
        </w:tc>
        <w:tc>
          <w:tcPr>
            <w:tcW w:w="2796" w:type="dxa"/>
            <w:tcBorders>
              <w:left w:val="single" w:sz="1" w:space="0" w:color="000000"/>
              <w:bottom w:val="single" w:sz="1" w:space="0" w:color="000000"/>
              <w:right w:val="single" w:sz="1" w:space="0" w:color="000000"/>
            </w:tcBorders>
          </w:tcPr>
          <w:p w:rsidR="00831B11" w:rsidRDefault="00831B11" w:rsidP="0097539E">
            <w:pPr>
              <w:autoSpaceDE w:val="0"/>
              <w:spacing w:line="283" w:lineRule="exact"/>
              <w:rPr>
                <w:rFonts w:eastAsia="Arial CYR" w:cs="Arial CYR"/>
              </w:rPr>
            </w:pPr>
          </w:p>
        </w:tc>
      </w:tr>
      <w:tr w:rsidR="00831B11" w:rsidTr="00D24C63">
        <w:trPr>
          <w:trHeight w:val="360"/>
        </w:trPr>
        <w:tc>
          <w:tcPr>
            <w:tcW w:w="405" w:type="dxa"/>
            <w:tcBorders>
              <w:left w:val="single" w:sz="1" w:space="0" w:color="000000"/>
              <w:bottom w:val="single" w:sz="1" w:space="0" w:color="000000"/>
            </w:tcBorders>
          </w:tcPr>
          <w:p w:rsidR="00831B11" w:rsidRDefault="00831B11" w:rsidP="0097539E">
            <w:pPr>
              <w:autoSpaceDE w:val="0"/>
              <w:spacing w:line="283" w:lineRule="exact"/>
              <w:rPr>
                <w:rFonts w:eastAsia="Arial CYR" w:cs="Arial CYR"/>
              </w:rPr>
            </w:pPr>
            <w:r>
              <w:rPr>
                <w:rFonts w:eastAsia="Arial CYR" w:cs="Arial CYR"/>
              </w:rPr>
              <w:t>5</w:t>
            </w:r>
          </w:p>
        </w:tc>
        <w:tc>
          <w:tcPr>
            <w:tcW w:w="6226" w:type="dxa"/>
            <w:tcBorders>
              <w:left w:val="single" w:sz="1" w:space="0" w:color="000000"/>
              <w:bottom w:val="single" w:sz="1" w:space="0" w:color="000000"/>
            </w:tcBorders>
          </w:tcPr>
          <w:p w:rsidR="00831B11" w:rsidRDefault="00831B11" w:rsidP="0097539E">
            <w:pPr>
              <w:autoSpaceDE w:val="0"/>
              <w:spacing w:line="283" w:lineRule="exact"/>
              <w:rPr>
                <w:rFonts w:eastAsia="Arial CYR" w:cs="Arial CYR"/>
              </w:rPr>
            </w:pPr>
            <w:r>
              <w:rPr>
                <w:rFonts w:eastAsia="Arial CYR" w:cs="Arial CYR"/>
              </w:rPr>
              <w:t xml:space="preserve">Коэффициент накладных затрат                       </w:t>
            </w:r>
          </w:p>
        </w:tc>
        <w:tc>
          <w:tcPr>
            <w:tcW w:w="2796" w:type="dxa"/>
            <w:tcBorders>
              <w:left w:val="single" w:sz="1" w:space="0" w:color="000000"/>
              <w:bottom w:val="single" w:sz="1" w:space="0" w:color="000000"/>
              <w:right w:val="single" w:sz="1" w:space="0" w:color="000000"/>
            </w:tcBorders>
          </w:tcPr>
          <w:p w:rsidR="00831B11" w:rsidRDefault="00831B11" w:rsidP="0097539E">
            <w:pPr>
              <w:autoSpaceDE w:val="0"/>
              <w:spacing w:line="283" w:lineRule="exact"/>
              <w:jc w:val="center"/>
              <w:rPr>
                <w:rFonts w:eastAsia="Arial CYR" w:cs="Arial CYR"/>
              </w:rPr>
            </w:pPr>
            <w:r>
              <w:rPr>
                <w:rFonts w:eastAsia="Arial CYR" w:cs="Arial CYR"/>
              </w:rPr>
              <w:t xml:space="preserve">(5) = ((1) + (2) +(3)) / (4)        </w:t>
            </w:r>
          </w:p>
        </w:tc>
      </w:tr>
      <w:tr w:rsidR="00831B11" w:rsidTr="00D24C63">
        <w:trPr>
          <w:trHeight w:val="360"/>
        </w:trPr>
        <w:tc>
          <w:tcPr>
            <w:tcW w:w="405" w:type="dxa"/>
            <w:tcBorders>
              <w:left w:val="single" w:sz="1" w:space="0" w:color="000000"/>
              <w:bottom w:val="single" w:sz="1" w:space="0" w:color="000000"/>
            </w:tcBorders>
          </w:tcPr>
          <w:p w:rsidR="00831B11" w:rsidRDefault="00831B11" w:rsidP="0097539E">
            <w:pPr>
              <w:autoSpaceDE w:val="0"/>
              <w:spacing w:line="283" w:lineRule="exact"/>
              <w:rPr>
                <w:rFonts w:eastAsia="Arial CYR" w:cs="Arial CYR"/>
              </w:rPr>
            </w:pPr>
            <w:r>
              <w:rPr>
                <w:rFonts w:eastAsia="Arial CYR" w:cs="Arial CYR"/>
              </w:rPr>
              <w:t>6</w:t>
            </w:r>
          </w:p>
        </w:tc>
        <w:tc>
          <w:tcPr>
            <w:tcW w:w="6226" w:type="dxa"/>
            <w:tcBorders>
              <w:left w:val="single" w:sz="1" w:space="0" w:color="000000"/>
              <w:bottom w:val="single" w:sz="1" w:space="0" w:color="000000"/>
            </w:tcBorders>
          </w:tcPr>
          <w:p w:rsidR="00831B11" w:rsidRDefault="00831B11" w:rsidP="0097539E">
            <w:pPr>
              <w:autoSpaceDE w:val="0"/>
              <w:spacing w:line="283" w:lineRule="exact"/>
              <w:rPr>
                <w:rFonts w:eastAsia="Arial CYR" w:cs="Arial CYR"/>
              </w:rPr>
            </w:pPr>
            <w:r>
              <w:rPr>
                <w:rFonts w:eastAsia="Arial CYR" w:cs="Arial CYR"/>
              </w:rPr>
              <w:t xml:space="preserve">Затраты на основной персонал, участвующий в        </w:t>
            </w:r>
            <w:r>
              <w:rPr>
                <w:rFonts w:eastAsia="Arial CYR" w:cs="Arial CYR"/>
              </w:rPr>
              <w:br/>
              <w:t xml:space="preserve">предоставлении платной услуги                      </w:t>
            </w:r>
          </w:p>
        </w:tc>
        <w:tc>
          <w:tcPr>
            <w:tcW w:w="2796" w:type="dxa"/>
            <w:tcBorders>
              <w:left w:val="single" w:sz="1" w:space="0" w:color="000000"/>
              <w:bottom w:val="single" w:sz="1" w:space="0" w:color="000000"/>
              <w:right w:val="single" w:sz="1" w:space="0" w:color="000000"/>
            </w:tcBorders>
          </w:tcPr>
          <w:p w:rsidR="00831B11" w:rsidRDefault="00831B11" w:rsidP="0097539E">
            <w:pPr>
              <w:autoSpaceDE w:val="0"/>
              <w:spacing w:line="283" w:lineRule="exact"/>
              <w:rPr>
                <w:rFonts w:eastAsia="Arial CYR" w:cs="Arial CYR"/>
              </w:rPr>
            </w:pPr>
          </w:p>
        </w:tc>
      </w:tr>
      <w:tr w:rsidR="00831B11" w:rsidTr="00D24C63">
        <w:trPr>
          <w:trHeight w:val="240"/>
        </w:trPr>
        <w:tc>
          <w:tcPr>
            <w:tcW w:w="405" w:type="dxa"/>
            <w:tcBorders>
              <w:left w:val="single" w:sz="1" w:space="0" w:color="000000"/>
              <w:bottom w:val="single" w:sz="1" w:space="0" w:color="000000"/>
            </w:tcBorders>
          </w:tcPr>
          <w:p w:rsidR="00831B11" w:rsidRDefault="00831B11" w:rsidP="0097539E">
            <w:pPr>
              <w:autoSpaceDE w:val="0"/>
              <w:spacing w:line="283" w:lineRule="exact"/>
              <w:rPr>
                <w:rFonts w:eastAsia="Arial CYR" w:cs="Arial CYR"/>
                <w:b/>
                <w:bCs/>
              </w:rPr>
            </w:pPr>
            <w:r>
              <w:rPr>
                <w:rFonts w:eastAsia="Arial CYR" w:cs="Arial CYR"/>
                <w:b/>
                <w:bCs/>
              </w:rPr>
              <w:t>7</w:t>
            </w:r>
          </w:p>
        </w:tc>
        <w:tc>
          <w:tcPr>
            <w:tcW w:w="6226" w:type="dxa"/>
            <w:tcBorders>
              <w:left w:val="single" w:sz="1" w:space="0" w:color="000000"/>
              <w:bottom w:val="single" w:sz="1" w:space="0" w:color="000000"/>
            </w:tcBorders>
          </w:tcPr>
          <w:p w:rsidR="00831B11" w:rsidRDefault="00831B11" w:rsidP="0097539E">
            <w:pPr>
              <w:autoSpaceDE w:val="0"/>
              <w:spacing w:line="283" w:lineRule="exact"/>
              <w:rPr>
                <w:rFonts w:eastAsia="Arial CYR" w:cs="Arial CYR"/>
                <w:b/>
                <w:bCs/>
              </w:rPr>
            </w:pPr>
            <w:r>
              <w:rPr>
                <w:rFonts w:eastAsia="Arial CYR" w:cs="Arial CYR"/>
                <w:b/>
                <w:bCs/>
              </w:rPr>
              <w:t xml:space="preserve">Итого накладные затраты                            </w:t>
            </w:r>
          </w:p>
        </w:tc>
        <w:tc>
          <w:tcPr>
            <w:tcW w:w="2796" w:type="dxa"/>
            <w:tcBorders>
              <w:left w:val="single" w:sz="1" w:space="0" w:color="000000"/>
              <w:bottom w:val="single" w:sz="1" w:space="0" w:color="000000"/>
              <w:right w:val="single" w:sz="1" w:space="0" w:color="000000"/>
            </w:tcBorders>
          </w:tcPr>
          <w:p w:rsidR="00831B11" w:rsidRDefault="00831B11" w:rsidP="0097539E">
            <w:pPr>
              <w:autoSpaceDE w:val="0"/>
              <w:spacing w:line="283" w:lineRule="exact"/>
              <w:jc w:val="center"/>
              <w:rPr>
                <w:rFonts w:eastAsia="Arial CYR" w:cs="Arial CYR"/>
                <w:b/>
                <w:bCs/>
              </w:rPr>
            </w:pPr>
            <w:r>
              <w:rPr>
                <w:rFonts w:eastAsia="Arial CYR" w:cs="Arial CYR"/>
                <w:b/>
                <w:bCs/>
              </w:rPr>
              <w:t xml:space="preserve">(7) = (5) x (6)   </w:t>
            </w:r>
          </w:p>
        </w:tc>
      </w:tr>
    </w:tbl>
    <w:p w:rsidR="00831B11" w:rsidRDefault="0028649B" w:rsidP="00831B11">
      <w:pPr>
        <w:autoSpaceDE w:val="0"/>
        <w:ind w:firstLine="525"/>
        <w:rPr>
          <w:rFonts w:eastAsia="Arial CYR" w:cs="Arial CYR"/>
        </w:rPr>
      </w:pPr>
      <w:r>
        <w:rPr>
          <w:rFonts w:eastAsia="Arial CYR" w:cs="Arial CYR"/>
        </w:rPr>
        <w:t>22</w:t>
      </w:r>
      <w:r w:rsidR="00831B11">
        <w:rPr>
          <w:rFonts w:eastAsia="Arial CYR" w:cs="Arial CYR"/>
        </w:rPr>
        <w:t xml:space="preserve">. </w:t>
      </w:r>
      <w:hyperlink r:id="rId17" w:history="1">
        <w:r w:rsidR="00831B11" w:rsidRPr="00D24C63">
          <w:rPr>
            <w:rStyle w:val="a7"/>
            <w:color w:val="000000" w:themeColor="text1"/>
            <w:u w:val="none"/>
          </w:rPr>
          <w:t>Расчет</w:t>
        </w:r>
      </w:hyperlink>
      <w:r w:rsidR="00831B11" w:rsidRPr="00D24C63">
        <w:rPr>
          <w:rFonts w:eastAsia="Arial CYR" w:cs="Arial CYR"/>
          <w:color w:val="000000" w:themeColor="text1"/>
        </w:rPr>
        <w:t xml:space="preserve"> </w:t>
      </w:r>
      <w:r w:rsidR="00831B11">
        <w:rPr>
          <w:rFonts w:eastAsia="Arial CYR" w:cs="Arial CYR"/>
        </w:rPr>
        <w:t>цены приводится по форме согласно таблице 6.</w:t>
      </w:r>
    </w:p>
    <w:p w:rsidR="00831B11" w:rsidRDefault="00831B11" w:rsidP="00831B11">
      <w:pPr>
        <w:autoSpaceDE w:val="0"/>
        <w:jc w:val="right"/>
        <w:rPr>
          <w:rFonts w:eastAsia="Arial CYR" w:cs="Arial CYR"/>
          <w:i/>
          <w:iCs/>
        </w:rPr>
      </w:pPr>
      <w:r>
        <w:rPr>
          <w:rFonts w:eastAsia="Arial CYR" w:cs="Arial CYR"/>
          <w:i/>
          <w:iCs/>
        </w:rPr>
        <w:t>Таблица 6</w:t>
      </w:r>
    </w:p>
    <w:p w:rsidR="00831B11" w:rsidRDefault="00831B11" w:rsidP="00831B11">
      <w:pPr>
        <w:autoSpaceDE w:val="0"/>
        <w:jc w:val="center"/>
        <w:rPr>
          <w:rFonts w:eastAsia="Arial CYR" w:cs="Arial CYR"/>
          <w:b/>
          <w:bCs/>
        </w:rPr>
      </w:pPr>
      <w:r>
        <w:rPr>
          <w:rFonts w:eastAsia="Arial CYR" w:cs="Arial CYR"/>
          <w:b/>
          <w:bCs/>
        </w:rPr>
        <w:t>Расчет цены на оказание платной услуги</w:t>
      </w:r>
    </w:p>
    <w:p w:rsidR="00831B11" w:rsidRDefault="00831B11" w:rsidP="00831B11">
      <w:pPr>
        <w:autoSpaceDE w:val="0"/>
        <w:jc w:val="center"/>
        <w:rPr>
          <w:rFonts w:eastAsia="Arial CYR" w:cs="Arial CYR"/>
        </w:rPr>
      </w:pPr>
      <w:r>
        <w:rPr>
          <w:rFonts w:eastAsia="Arial CYR" w:cs="Arial CYR"/>
        </w:rPr>
        <w:t>_______________________________________________________</w:t>
      </w:r>
    </w:p>
    <w:p w:rsidR="00831B11" w:rsidRDefault="00831B11" w:rsidP="00831B11">
      <w:pPr>
        <w:autoSpaceDE w:val="0"/>
        <w:jc w:val="center"/>
        <w:rPr>
          <w:rFonts w:eastAsia="Arial CYR" w:cs="Arial CYR"/>
        </w:rPr>
      </w:pPr>
      <w:r>
        <w:rPr>
          <w:rFonts w:eastAsia="Arial CYR" w:cs="Arial CYR"/>
        </w:rPr>
        <w:t>(наименование платной услуги)</w:t>
      </w:r>
    </w:p>
    <w:p w:rsidR="00831B11" w:rsidRPr="00424DDA" w:rsidRDefault="00831B11" w:rsidP="00831B11">
      <w:pPr>
        <w:autoSpaceDE w:val="0"/>
        <w:rPr>
          <w:rFonts w:eastAsia="Arial CYR" w:cs="Arial CYR"/>
          <w:sz w:val="20"/>
          <w:szCs w:val="20"/>
        </w:rPr>
      </w:pPr>
    </w:p>
    <w:tbl>
      <w:tblPr>
        <w:tblW w:w="0" w:type="auto"/>
        <w:tblInd w:w="-1" w:type="dxa"/>
        <w:tblLayout w:type="fixed"/>
        <w:tblCellMar>
          <w:left w:w="70" w:type="dxa"/>
          <w:right w:w="70" w:type="dxa"/>
        </w:tblCellMar>
        <w:tblLook w:val="0000" w:firstRow="0" w:lastRow="0" w:firstColumn="0" w:lastColumn="0" w:noHBand="0" w:noVBand="0"/>
      </w:tblPr>
      <w:tblGrid>
        <w:gridCol w:w="405"/>
        <w:gridCol w:w="7321"/>
        <w:gridCol w:w="1701"/>
      </w:tblGrid>
      <w:tr w:rsidR="00831B11" w:rsidTr="00893F3A">
        <w:trPr>
          <w:trHeight w:val="240"/>
        </w:trPr>
        <w:tc>
          <w:tcPr>
            <w:tcW w:w="405" w:type="dxa"/>
            <w:tcBorders>
              <w:top w:val="single" w:sz="1" w:space="0" w:color="000000"/>
              <w:left w:val="single" w:sz="1" w:space="0" w:color="000000"/>
              <w:bottom w:val="single" w:sz="1" w:space="0" w:color="000000"/>
            </w:tcBorders>
          </w:tcPr>
          <w:p w:rsidR="00831B11" w:rsidRDefault="00831B11" w:rsidP="0097539E">
            <w:pPr>
              <w:autoSpaceDE w:val="0"/>
              <w:rPr>
                <w:rFonts w:eastAsia="Arial CYR" w:cs="Arial CYR"/>
              </w:rPr>
            </w:pPr>
          </w:p>
        </w:tc>
        <w:tc>
          <w:tcPr>
            <w:tcW w:w="7321" w:type="dxa"/>
            <w:tcBorders>
              <w:top w:val="single" w:sz="1" w:space="0" w:color="000000"/>
              <w:left w:val="single" w:sz="1" w:space="0" w:color="000000"/>
              <w:bottom w:val="single" w:sz="1" w:space="0" w:color="000000"/>
            </w:tcBorders>
          </w:tcPr>
          <w:p w:rsidR="00831B11" w:rsidRDefault="00831B11" w:rsidP="0097539E">
            <w:pPr>
              <w:autoSpaceDE w:val="0"/>
              <w:jc w:val="center"/>
              <w:rPr>
                <w:rFonts w:eastAsia="Arial CYR" w:cs="Arial CYR"/>
              </w:rPr>
            </w:pPr>
            <w:r>
              <w:rPr>
                <w:rFonts w:eastAsia="Arial CYR" w:cs="Arial CYR"/>
              </w:rPr>
              <w:t xml:space="preserve">Наименование статей затрат                </w:t>
            </w:r>
          </w:p>
        </w:tc>
        <w:tc>
          <w:tcPr>
            <w:tcW w:w="1701" w:type="dxa"/>
            <w:tcBorders>
              <w:top w:val="single" w:sz="1" w:space="0" w:color="000000"/>
              <w:left w:val="single" w:sz="1" w:space="0" w:color="000000"/>
              <w:bottom w:val="single" w:sz="1" w:space="0" w:color="000000"/>
              <w:right w:val="single" w:sz="1" w:space="0" w:color="000000"/>
            </w:tcBorders>
          </w:tcPr>
          <w:p w:rsidR="00831B11" w:rsidRDefault="00831B11" w:rsidP="0097539E">
            <w:pPr>
              <w:autoSpaceDE w:val="0"/>
              <w:jc w:val="center"/>
              <w:rPr>
                <w:rFonts w:eastAsia="Arial CYR" w:cs="Arial CYR"/>
              </w:rPr>
            </w:pPr>
            <w:r>
              <w:rPr>
                <w:rFonts w:eastAsia="Arial CYR" w:cs="Arial CYR"/>
              </w:rPr>
              <w:t>Сумма (руб.)</w:t>
            </w:r>
          </w:p>
        </w:tc>
      </w:tr>
      <w:tr w:rsidR="00831B11" w:rsidTr="00893F3A">
        <w:trPr>
          <w:trHeight w:val="240"/>
        </w:trPr>
        <w:tc>
          <w:tcPr>
            <w:tcW w:w="405" w:type="dxa"/>
            <w:tcBorders>
              <w:left w:val="single" w:sz="1" w:space="0" w:color="000000"/>
              <w:bottom w:val="single" w:sz="1" w:space="0" w:color="000000"/>
            </w:tcBorders>
          </w:tcPr>
          <w:p w:rsidR="00831B11" w:rsidRDefault="00831B11" w:rsidP="0097539E">
            <w:pPr>
              <w:autoSpaceDE w:val="0"/>
              <w:rPr>
                <w:rFonts w:eastAsia="Arial CYR" w:cs="Arial CYR"/>
              </w:rPr>
            </w:pPr>
            <w:r>
              <w:rPr>
                <w:rFonts w:eastAsia="Arial CYR" w:cs="Arial CYR"/>
              </w:rPr>
              <w:t>1</w:t>
            </w:r>
          </w:p>
        </w:tc>
        <w:tc>
          <w:tcPr>
            <w:tcW w:w="7321" w:type="dxa"/>
            <w:tcBorders>
              <w:left w:val="single" w:sz="1" w:space="0" w:color="000000"/>
              <w:bottom w:val="single" w:sz="1" w:space="0" w:color="000000"/>
            </w:tcBorders>
          </w:tcPr>
          <w:p w:rsidR="00831B11" w:rsidRDefault="00831B11" w:rsidP="0097539E">
            <w:pPr>
              <w:autoSpaceDE w:val="0"/>
              <w:rPr>
                <w:rFonts w:eastAsia="Arial CYR" w:cs="Arial CYR"/>
              </w:rPr>
            </w:pPr>
            <w:r>
              <w:rPr>
                <w:rFonts w:eastAsia="Arial CYR" w:cs="Arial CYR"/>
              </w:rPr>
              <w:t xml:space="preserve">Затраты на оплату труда основного персонала              </w:t>
            </w:r>
          </w:p>
        </w:tc>
        <w:tc>
          <w:tcPr>
            <w:tcW w:w="1701" w:type="dxa"/>
            <w:tcBorders>
              <w:left w:val="single" w:sz="1" w:space="0" w:color="000000"/>
              <w:bottom w:val="single" w:sz="1" w:space="0" w:color="000000"/>
              <w:right w:val="single" w:sz="1" w:space="0" w:color="000000"/>
            </w:tcBorders>
          </w:tcPr>
          <w:p w:rsidR="00831B11" w:rsidRDefault="00831B11" w:rsidP="0097539E">
            <w:pPr>
              <w:autoSpaceDE w:val="0"/>
              <w:rPr>
                <w:rFonts w:eastAsia="Arial CYR" w:cs="Arial CYR"/>
              </w:rPr>
            </w:pPr>
          </w:p>
        </w:tc>
      </w:tr>
      <w:tr w:rsidR="00831B11" w:rsidTr="00893F3A">
        <w:trPr>
          <w:trHeight w:val="240"/>
        </w:trPr>
        <w:tc>
          <w:tcPr>
            <w:tcW w:w="405" w:type="dxa"/>
            <w:tcBorders>
              <w:left w:val="single" w:sz="1" w:space="0" w:color="000000"/>
              <w:bottom w:val="single" w:sz="1" w:space="0" w:color="000000"/>
            </w:tcBorders>
          </w:tcPr>
          <w:p w:rsidR="00831B11" w:rsidRDefault="00831B11" w:rsidP="0097539E">
            <w:pPr>
              <w:autoSpaceDE w:val="0"/>
              <w:rPr>
                <w:rFonts w:eastAsia="Arial CYR" w:cs="Arial CYR"/>
              </w:rPr>
            </w:pPr>
            <w:r>
              <w:rPr>
                <w:rFonts w:eastAsia="Arial CYR" w:cs="Arial CYR"/>
              </w:rPr>
              <w:t>2</w:t>
            </w:r>
          </w:p>
        </w:tc>
        <w:tc>
          <w:tcPr>
            <w:tcW w:w="7321" w:type="dxa"/>
            <w:tcBorders>
              <w:left w:val="single" w:sz="1" w:space="0" w:color="000000"/>
              <w:bottom w:val="single" w:sz="1" w:space="0" w:color="000000"/>
            </w:tcBorders>
          </w:tcPr>
          <w:p w:rsidR="00831B11" w:rsidRDefault="00831B11" w:rsidP="0097539E">
            <w:pPr>
              <w:autoSpaceDE w:val="0"/>
              <w:rPr>
                <w:rFonts w:eastAsia="Arial CYR" w:cs="Arial CYR"/>
              </w:rPr>
            </w:pPr>
            <w:r>
              <w:rPr>
                <w:rFonts w:eastAsia="Arial CYR" w:cs="Arial CYR"/>
              </w:rPr>
              <w:t xml:space="preserve">Затраты материальных запасов                             </w:t>
            </w:r>
          </w:p>
        </w:tc>
        <w:tc>
          <w:tcPr>
            <w:tcW w:w="1701" w:type="dxa"/>
            <w:tcBorders>
              <w:left w:val="single" w:sz="1" w:space="0" w:color="000000"/>
              <w:bottom w:val="single" w:sz="1" w:space="0" w:color="000000"/>
              <w:right w:val="single" w:sz="1" w:space="0" w:color="000000"/>
            </w:tcBorders>
          </w:tcPr>
          <w:p w:rsidR="00831B11" w:rsidRDefault="00831B11" w:rsidP="0097539E">
            <w:pPr>
              <w:autoSpaceDE w:val="0"/>
              <w:rPr>
                <w:rFonts w:eastAsia="Arial CYR" w:cs="Arial CYR"/>
              </w:rPr>
            </w:pPr>
          </w:p>
        </w:tc>
      </w:tr>
      <w:tr w:rsidR="00831B11" w:rsidTr="00893F3A">
        <w:trPr>
          <w:trHeight w:val="360"/>
        </w:trPr>
        <w:tc>
          <w:tcPr>
            <w:tcW w:w="405" w:type="dxa"/>
            <w:tcBorders>
              <w:left w:val="single" w:sz="1" w:space="0" w:color="000000"/>
              <w:bottom w:val="single" w:sz="1" w:space="0" w:color="000000"/>
            </w:tcBorders>
          </w:tcPr>
          <w:p w:rsidR="00831B11" w:rsidRDefault="00831B11" w:rsidP="0097539E">
            <w:pPr>
              <w:autoSpaceDE w:val="0"/>
              <w:rPr>
                <w:rFonts w:eastAsia="Arial CYR" w:cs="Arial CYR"/>
              </w:rPr>
            </w:pPr>
            <w:r>
              <w:rPr>
                <w:rFonts w:eastAsia="Arial CYR" w:cs="Arial CYR"/>
              </w:rPr>
              <w:t>3</w:t>
            </w:r>
          </w:p>
        </w:tc>
        <w:tc>
          <w:tcPr>
            <w:tcW w:w="7321" w:type="dxa"/>
            <w:tcBorders>
              <w:left w:val="single" w:sz="1" w:space="0" w:color="000000"/>
              <w:bottom w:val="single" w:sz="1" w:space="0" w:color="000000"/>
            </w:tcBorders>
          </w:tcPr>
          <w:p w:rsidR="00831B11" w:rsidRDefault="00831B11" w:rsidP="0097539E">
            <w:pPr>
              <w:autoSpaceDE w:val="0"/>
              <w:rPr>
                <w:rFonts w:eastAsia="Arial CYR" w:cs="Arial CYR"/>
              </w:rPr>
            </w:pPr>
            <w:r>
              <w:rPr>
                <w:rFonts w:eastAsia="Arial CYR" w:cs="Arial CYR"/>
              </w:rPr>
              <w:t>Сумма начисленной амортизации оборудования, используемого</w:t>
            </w:r>
            <w:r>
              <w:rPr>
                <w:rFonts w:eastAsia="Arial CYR" w:cs="Arial CYR"/>
              </w:rPr>
              <w:br/>
              <w:t xml:space="preserve">при оказании платной услуги                              </w:t>
            </w:r>
          </w:p>
        </w:tc>
        <w:tc>
          <w:tcPr>
            <w:tcW w:w="1701" w:type="dxa"/>
            <w:tcBorders>
              <w:left w:val="single" w:sz="1" w:space="0" w:color="000000"/>
              <w:bottom w:val="single" w:sz="1" w:space="0" w:color="000000"/>
              <w:right w:val="single" w:sz="1" w:space="0" w:color="000000"/>
            </w:tcBorders>
          </w:tcPr>
          <w:p w:rsidR="00831B11" w:rsidRDefault="00831B11" w:rsidP="0097539E">
            <w:pPr>
              <w:autoSpaceDE w:val="0"/>
              <w:rPr>
                <w:rFonts w:eastAsia="Arial CYR" w:cs="Arial CYR"/>
              </w:rPr>
            </w:pPr>
          </w:p>
        </w:tc>
      </w:tr>
      <w:tr w:rsidR="00831B11" w:rsidTr="00893F3A">
        <w:trPr>
          <w:trHeight w:val="240"/>
        </w:trPr>
        <w:tc>
          <w:tcPr>
            <w:tcW w:w="405" w:type="dxa"/>
            <w:tcBorders>
              <w:left w:val="single" w:sz="1" w:space="0" w:color="000000"/>
              <w:bottom w:val="single" w:sz="1" w:space="0" w:color="000000"/>
            </w:tcBorders>
          </w:tcPr>
          <w:p w:rsidR="00831B11" w:rsidRDefault="00831B11" w:rsidP="0097539E">
            <w:pPr>
              <w:autoSpaceDE w:val="0"/>
              <w:rPr>
                <w:rFonts w:eastAsia="Arial CYR" w:cs="Arial CYR"/>
              </w:rPr>
            </w:pPr>
            <w:r>
              <w:rPr>
                <w:rFonts w:eastAsia="Arial CYR" w:cs="Arial CYR"/>
              </w:rPr>
              <w:t>4</w:t>
            </w:r>
          </w:p>
        </w:tc>
        <w:tc>
          <w:tcPr>
            <w:tcW w:w="7321" w:type="dxa"/>
            <w:tcBorders>
              <w:left w:val="single" w:sz="1" w:space="0" w:color="000000"/>
              <w:bottom w:val="single" w:sz="1" w:space="0" w:color="000000"/>
            </w:tcBorders>
          </w:tcPr>
          <w:p w:rsidR="00831B11" w:rsidRDefault="00831B11" w:rsidP="0097539E">
            <w:pPr>
              <w:autoSpaceDE w:val="0"/>
              <w:rPr>
                <w:rFonts w:eastAsia="Arial CYR" w:cs="Arial CYR"/>
              </w:rPr>
            </w:pPr>
            <w:r>
              <w:rPr>
                <w:rFonts w:eastAsia="Arial CYR" w:cs="Arial CYR"/>
              </w:rPr>
              <w:t xml:space="preserve">Накладные затраты, относимые на платную услугу           </w:t>
            </w:r>
          </w:p>
        </w:tc>
        <w:tc>
          <w:tcPr>
            <w:tcW w:w="1701" w:type="dxa"/>
            <w:tcBorders>
              <w:left w:val="single" w:sz="1" w:space="0" w:color="000000"/>
              <w:bottom w:val="single" w:sz="1" w:space="0" w:color="000000"/>
              <w:right w:val="single" w:sz="1" w:space="0" w:color="000000"/>
            </w:tcBorders>
          </w:tcPr>
          <w:p w:rsidR="00831B11" w:rsidRDefault="00831B11" w:rsidP="0097539E">
            <w:pPr>
              <w:autoSpaceDE w:val="0"/>
              <w:rPr>
                <w:rFonts w:eastAsia="Arial CYR" w:cs="Arial CYR"/>
              </w:rPr>
            </w:pPr>
          </w:p>
        </w:tc>
      </w:tr>
      <w:tr w:rsidR="00831B11" w:rsidTr="00893F3A">
        <w:trPr>
          <w:trHeight w:val="240"/>
        </w:trPr>
        <w:tc>
          <w:tcPr>
            <w:tcW w:w="405" w:type="dxa"/>
            <w:tcBorders>
              <w:left w:val="single" w:sz="1" w:space="0" w:color="000000"/>
              <w:bottom w:val="single" w:sz="1" w:space="0" w:color="000000"/>
            </w:tcBorders>
          </w:tcPr>
          <w:p w:rsidR="00831B11" w:rsidRDefault="00831B11" w:rsidP="0097539E">
            <w:pPr>
              <w:autoSpaceDE w:val="0"/>
              <w:rPr>
                <w:rFonts w:eastAsia="Arial CYR" w:cs="Arial CYR"/>
              </w:rPr>
            </w:pPr>
            <w:r>
              <w:rPr>
                <w:rFonts w:eastAsia="Arial CYR" w:cs="Arial CYR"/>
              </w:rPr>
              <w:t>5</w:t>
            </w:r>
          </w:p>
        </w:tc>
        <w:tc>
          <w:tcPr>
            <w:tcW w:w="7321" w:type="dxa"/>
            <w:tcBorders>
              <w:left w:val="single" w:sz="1" w:space="0" w:color="000000"/>
              <w:bottom w:val="single" w:sz="1" w:space="0" w:color="000000"/>
            </w:tcBorders>
          </w:tcPr>
          <w:p w:rsidR="00831B11" w:rsidRDefault="00831B11" w:rsidP="0097539E">
            <w:pPr>
              <w:autoSpaceDE w:val="0"/>
              <w:rPr>
                <w:rFonts w:eastAsia="Arial CYR" w:cs="Arial CYR"/>
              </w:rPr>
            </w:pPr>
            <w:r>
              <w:rPr>
                <w:rFonts w:eastAsia="Arial CYR" w:cs="Arial CYR"/>
              </w:rPr>
              <w:t xml:space="preserve">Итого затрат                                             </w:t>
            </w:r>
          </w:p>
        </w:tc>
        <w:tc>
          <w:tcPr>
            <w:tcW w:w="1701" w:type="dxa"/>
            <w:tcBorders>
              <w:left w:val="single" w:sz="1" w:space="0" w:color="000000"/>
              <w:bottom w:val="single" w:sz="1" w:space="0" w:color="000000"/>
              <w:right w:val="single" w:sz="1" w:space="0" w:color="000000"/>
            </w:tcBorders>
          </w:tcPr>
          <w:p w:rsidR="00831B11" w:rsidRDefault="00831B11" w:rsidP="0097539E">
            <w:pPr>
              <w:autoSpaceDE w:val="0"/>
              <w:rPr>
                <w:rFonts w:eastAsia="Arial CYR" w:cs="Arial CYR"/>
              </w:rPr>
            </w:pPr>
          </w:p>
        </w:tc>
      </w:tr>
      <w:tr w:rsidR="00831B11" w:rsidTr="00893F3A">
        <w:trPr>
          <w:trHeight w:val="240"/>
        </w:trPr>
        <w:tc>
          <w:tcPr>
            <w:tcW w:w="405" w:type="dxa"/>
            <w:tcBorders>
              <w:left w:val="single" w:sz="1" w:space="0" w:color="000000"/>
              <w:bottom w:val="single" w:sz="1" w:space="0" w:color="000000"/>
            </w:tcBorders>
          </w:tcPr>
          <w:p w:rsidR="00831B11" w:rsidRDefault="00831B11" w:rsidP="0097539E">
            <w:pPr>
              <w:autoSpaceDE w:val="0"/>
              <w:rPr>
                <w:rFonts w:eastAsia="Arial CYR" w:cs="Arial CYR"/>
                <w:b/>
                <w:bCs/>
              </w:rPr>
            </w:pPr>
            <w:r>
              <w:rPr>
                <w:rFonts w:eastAsia="Arial CYR" w:cs="Arial CYR"/>
                <w:b/>
                <w:bCs/>
              </w:rPr>
              <w:t>6</w:t>
            </w:r>
          </w:p>
        </w:tc>
        <w:tc>
          <w:tcPr>
            <w:tcW w:w="7321" w:type="dxa"/>
            <w:tcBorders>
              <w:left w:val="single" w:sz="1" w:space="0" w:color="000000"/>
              <w:bottom w:val="single" w:sz="1" w:space="0" w:color="000000"/>
            </w:tcBorders>
          </w:tcPr>
          <w:p w:rsidR="00831B11" w:rsidRDefault="00831B11" w:rsidP="0097539E">
            <w:pPr>
              <w:autoSpaceDE w:val="0"/>
              <w:rPr>
                <w:rFonts w:eastAsia="Arial CYR" w:cs="Arial CYR"/>
                <w:b/>
                <w:bCs/>
              </w:rPr>
            </w:pPr>
            <w:r>
              <w:rPr>
                <w:rFonts w:eastAsia="Arial CYR" w:cs="Arial CYR"/>
                <w:b/>
                <w:bCs/>
              </w:rPr>
              <w:t xml:space="preserve">Цена на платную услугу                                   </w:t>
            </w:r>
          </w:p>
        </w:tc>
        <w:tc>
          <w:tcPr>
            <w:tcW w:w="1701" w:type="dxa"/>
            <w:tcBorders>
              <w:left w:val="single" w:sz="1" w:space="0" w:color="000000"/>
              <w:bottom w:val="single" w:sz="1" w:space="0" w:color="000000"/>
              <w:right w:val="single" w:sz="1" w:space="0" w:color="000000"/>
            </w:tcBorders>
          </w:tcPr>
          <w:p w:rsidR="00831B11" w:rsidRDefault="00831B11" w:rsidP="0097539E">
            <w:pPr>
              <w:autoSpaceDE w:val="0"/>
              <w:rPr>
                <w:rFonts w:eastAsia="Arial CYR" w:cs="Arial CYR"/>
              </w:rPr>
            </w:pPr>
          </w:p>
        </w:tc>
      </w:tr>
    </w:tbl>
    <w:p w:rsidR="00DA76AC" w:rsidRPr="006C33CE" w:rsidRDefault="00DA76AC" w:rsidP="00C92DE7">
      <w:pPr>
        <w:tabs>
          <w:tab w:val="left" w:pos="709"/>
        </w:tabs>
        <w:jc w:val="both"/>
        <w:rPr>
          <w:rFonts w:eastAsiaTheme="minorEastAsia"/>
        </w:rPr>
      </w:pPr>
    </w:p>
    <w:sectPr w:rsidR="00DA76AC" w:rsidRPr="006C33CE" w:rsidSect="0028649B">
      <w:headerReference w:type="default" r:id="rId18"/>
      <w:pgSz w:w="11906" w:h="16838"/>
      <w:pgMar w:top="567" w:right="567" w:bottom="1134" w:left="1701" w:header="567"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2F5" w:rsidRDefault="00F112F5" w:rsidP="00E63785">
      <w:r>
        <w:separator/>
      </w:r>
    </w:p>
  </w:endnote>
  <w:endnote w:type="continuationSeparator" w:id="0">
    <w:p w:rsidR="00F112F5" w:rsidRDefault="00F112F5" w:rsidP="00E63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ourier New CYR">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2F5" w:rsidRDefault="00F112F5" w:rsidP="00E63785">
      <w:r>
        <w:separator/>
      </w:r>
    </w:p>
  </w:footnote>
  <w:footnote w:type="continuationSeparator" w:id="0">
    <w:p w:rsidR="00F112F5" w:rsidRDefault="00F112F5" w:rsidP="00E637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0969544"/>
      <w:docPartObj>
        <w:docPartGallery w:val="Page Numbers (Top of Page)"/>
        <w:docPartUnique/>
      </w:docPartObj>
    </w:sdtPr>
    <w:sdtContent>
      <w:p w:rsidR="0028649B" w:rsidRDefault="0028649B">
        <w:pPr>
          <w:pStyle w:val="ad"/>
          <w:jc w:val="center"/>
        </w:pPr>
        <w:r>
          <w:fldChar w:fldCharType="begin"/>
        </w:r>
        <w:r>
          <w:instrText>PAGE   \* MERGEFORMAT</w:instrText>
        </w:r>
        <w:r>
          <w:fldChar w:fldCharType="separate"/>
        </w:r>
        <w:r w:rsidR="00C92DE7">
          <w:rPr>
            <w:noProof/>
          </w:rPr>
          <w:t>8</w:t>
        </w:r>
        <w:r>
          <w:fldChar w:fldCharType="end"/>
        </w:r>
      </w:p>
    </w:sdtContent>
  </w:sdt>
  <w:p w:rsidR="00E63785" w:rsidRDefault="00E63785">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E2E81"/>
    <w:multiLevelType w:val="hybridMultilevel"/>
    <w:tmpl w:val="2BC0B904"/>
    <w:lvl w:ilvl="0" w:tplc="90B019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4FC62B9B"/>
    <w:multiLevelType w:val="hybridMultilevel"/>
    <w:tmpl w:val="6D5C01DA"/>
    <w:lvl w:ilvl="0" w:tplc="C49C48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506456BC"/>
    <w:multiLevelType w:val="hybridMultilevel"/>
    <w:tmpl w:val="F8BAA416"/>
    <w:lvl w:ilvl="0" w:tplc="C7DE390E">
      <w:start w:val="1"/>
      <w:numFmt w:val="decimal"/>
      <w:lvlText w:val="%1."/>
      <w:lvlJc w:val="left"/>
      <w:pPr>
        <w:tabs>
          <w:tab w:val="num" w:pos="928"/>
        </w:tabs>
        <w:ind w:left="928" w:hanging="360"/>
      </w:pPr>
      <w:rPr>
        <w:b w:val="0"/>
      </w:rPr>
    </w:lvl>
    <w:lvl w:ilvl="1" w:tplc="04190001">
      <w:start w:val="1"/>
      <w:numFmt w:val="bullet"/>
      <w:lvlText w:val=""/>
      <w:lvlJc w:val="left"/>
      <w:pPr>
        <w:tabs>
          <w:tab w:val="num" w:pos="1440"/>
        </w:tabs>
        <w:ind w:left="1440" w:hanging="360"/>
      </w:pPr>
      <w:rPr>
        <w:rFonts w:ascii="Symbol" w:hAnsi="Symbol" w:hint="default"/>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70FC51BB"/>
    <w:multiLevelType w:val="multilevel"/>
    <w:tmpl w:val="17A8D6E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7F3E31EE"/>
    <w:multiLevelType w:val="hybridMultilevel"/>
    <w:tmpl w:val="639E04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E91"/>
    <w:rsid w:val="00024FC2"/>
    <w:rsid w:val="000537C1"/>
    <w:rsid w:val="00073AB0"/>
    <w:rsid w:val="000F4E0F"/>
    <w:rsid w:val="00101821"/>
    <w:rsid w:val="00110119"/>
    <w:rsid w:val="001470A9"/>
    <w:rsid w:val="00160ABF"/>
    <w:rsid w:val="00197E22"/>
    <w:rsid w:val="001E5186"/>
    <w:rsid w:val="001E791D"/>
    <w:rsid w:val="002603A6"/>
    <w:rsid w:val="0028649B"/>
    <w:rsid w:val="00296642"/>
    <w:rsid w:val="002D1604"/>
    <w:rsid w:val="00327E91"/>
    <w:rsid w:val="003A53FD"/>
    <w:rsid w:val="004148D0"/>
    <w:rsid w:val="00497818"/>
    <w:rsid w:val="004E5801"/>
    <w:rsid w:val="00527A5B"/>
    <w:rsid w:val="00541997"/>
    <w:rsid w:val="0059179B"/>
    <w:rsid w:val="005A4C93"/>
    <w:rsid w:val="006224C0"/>
    <w:rsid w:val="006C026C"/>
    <w:rsid w:val="006C33CE"/>
    <w:rsid w:val="00714D78"/>
    <w:rsid w:val="00721977"/>
    <w:rsid w:val="00724F54"/>
    <w:rsid w:val="0075601B"/>
    <w:rsid w:val="00775CE1"/>
    <w:rsid w:val="007B13BA"/>
    <w:rsid w:val="007E758A"/>
    <w:rsid w:val="007F0C55"/>
    <w:rsid w:val="00831B11"/>
    <w:rsid w:val="0083498F"/>
    <w:rsid w:val="00893F3A"/>
    <w:rsid w:val="008B6D83"/>
    <w:rsid w:val="008E1486"/>
    <w:rsid w:val="00902562"/>
    <w:rsid w:val="009215B6"/>
    <w:rsid w:val="0096146A"/>
    <w:rsid w:val="009B644D"/>
    <w:rsid w:val="009C5366"/>
    <w:rsid w:val="00AE5124"/>
    <w:rsid w:val="00B8462F"/>
    <w:rsid w:val="00BE57C4"/>
    <w:rsid w:val="00C05868"/>
    <w:rsid w:val="00C85970"/>
    <w:rsid w:val="00C92DE7"/>
    <w:rsid w:val="00CC6CC6"/>
    <w:rsid w:val="00CD1A9F"/>
    <w:rsid w:val="00D077F6"/>
    <w:rsid w:val="00D111FB"/>
    <w:rsid w:val="00D24C63"/>
    <w:rsid w:val="00D913BE"/>
    <w:rsid w:val="00DA76AC"/>
    <w:rsid w:val="00DB1870"/>
    <w:rsid w:val="00DB40FA"/>
    <w:rsid w:val="00DD1DFA"/>
    <w:rsid w:val="00DE702E"/>
    <w:rsid w:val="00E16629"/>
    <w:rsid w:val="00E46EDD"/>
    <w:rsid w:val="00E63785"/>
    <w:rsid w:val="00F112F5"/>
    <w:rsid w:val="00F51ED6"/>
    <w:rsid w:val="00F53EC1"/>
    <w:rsid w:val="00F736E9"/>
    <w:rsid w:val="00F940CB"/>
    <w:rsid w:val="00F95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20D28C-6829-4D29-879A-B8035FBC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11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27E9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Title"/>
    <w:basedOn w:val="a"/>
    <w:link w:val="a4"/>
    <w:qFormat/>
    <w:rsid w:val="00110119"/>
    <w:pPr>
      <w:tabs>
        <w:tab w:val="left" w:pos="0"/>
      </w:tabs>
      <w:jc w:val="center"/>
    </w:pPr>
    <w:rPr>
      <w:b/>
      <w:sz w:val="32"/>
      <w:szCs w:val="20"/>
    </w:rPr>
  </w:style>
  <w:style w:type="character" w:customStyle="1" w:styleId="a4">
    <w:name w:val="Название Знак"/>
    <w:basedOn w:val="a0"/>
    <w:link w:val="a3"/>
    <w:rsid w:val="00110119"/>
    <w:rPr>
      <w:rFonts w:ascii="Times New Roman" w:eastAsia="Times New Roman" w:hAnsi="Times New Roman" w:cs="Times New Roman"/>
      <w:b/>
      <w:sz w:val="32"/>
      <w:szCs w:val="20"/>
      <w:lang w:eastAsia="ru-RU"/>
    </w:rPr>
  </w:style>
  <w:style w:type="paragraph" w:styleId="a5">
    <w:name w:val="Balloon Text"/>
    <w:basedOn w:val="a"/>
    <w:link w:val="a6"/>
    <w:uiPriority w:val="99"/>
    <w:semiHidden/>
    <w:unhideWhenUsed/>
    <w:rsid w:val="00110119"/>
    <w:rPr>
      <w:rFonts w:ascii="Tahoma" w:hAnsi="Tahoma" w:cs="Tahoma"/>
      <w:sz w:val="16"/>
      <w:szCs w:val="16"/>
    </w:rPr>
  </w:style>
  <w:style w:type="character" w:customStyle="1" w:styleId="a6">
    <w:name w:val="Текст выноски Знак"/>
    <w:basedOn w:val="a0"/>
    <w:link w:val="a5"/>
    <w:uiPriority w:val="99"/>
    <w:semiHidden/>
    <w:rsid w:val="00110119"/>
    <w:rPr>
      <w:rFonts w:ascii="Tahoma" w:eastAsia="Times New Roman" w:hAnsi="Tahoma" w:cs="Tahoma"/>
      <w:sz w:val="16"/>
      <w:szCs w:val="16"/>
      <w:lang w:eastAsia="ru-RU"/>
    </w:rPr>
  </w:style>
  <w:style w:type="character" w:styleId="a7">
    <w:name w:val="Hyperlink"/>
    <w:basedOn w:val="a0"/>
    <w:uiPriority w:val="99"/>
    <w:unhideWhenUsed/>
    <w:rsid w:val="00110119"/>
    <w:rPr>
      <w:color w:val="0000FF" w:themeColor="hyperlink"/>
      <w:u w:val="single"/>
    </w:rPr>
  </w:style>
  <w:style w:type="character" w:styleId="a8">
    <w:name w:val="Strong"/>
    <w:basedOn w:val="a0"/>
    <w:qFormat/>
    <w:rsid w:val="005A4C93"/>
    <w:rPr>
      <w:b/>
      <w:bCs/>
    </w:rPr>
  </w:style>
  <w:style w:type="paragraph" w:styleId="a9">
    <w:name w:val="List Paragraph"/>
    <w:basedOn w:val="a"/>
    <w:uiPriority w:val="34"/>
    <w:qFormat/>
    <w:rsid w:val="00296642"/>
    <w:pPr>
      <w:ind w:left="720"/>
      <w:contextualSpacing/>
    </w:pPr>
  </w:style>
  <w:style w:type="paragraph" w:customStyle="1" w:styleId="ConsPlusNormal">
    <w:name w:val="ConsPlusNormal"/>
    <w:rsid w:val="007B13BA"/>
    <w:pPr>
      <w:widowControl w:val="0"/>
      <w:autoSpaceDE w:val="0"/>
      <w:autoSpaceDN w:val="0"/>
      <w:spacing w:after="0" w:line="240" w:lineRule="auto"/>
    </w:pPr>
    <w:rPr>
      <w:rFonts w:ascii="Arial" w:eastAsia="Times New Roman" w:hAnsi="Arial" w:cs="Arial"/>
      <w:sz w:val="20"/>
      <w:szCs w:val="20"/>
      <w:lang w:eastAsia="ru-RU"/>
    </w:rPr>
  </w:style>
  <w:style w:type="table" w:styleId="aa">
    <w:name w:val="Table Grid"/>
    <w:basedOn w:val="a1"/>
    <w:uiPriority w:val="39"/>
    <w:rsid w:val="00714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semiHidden/>
    <w:rsid w:val="006C026C"/>
    <w:pPr>
      <w:jc w:val="both"/>
    </w:pPr>
    <w:rPr>
      <w:color w:val="000000"/>
    </w:rPr>
  </w:style>
  <w:style w:type="character" w:customStyle="1" w:styleId="30">
    <w:name w:val="Основной текст 3 Знак"/>
    <w:basedOn w:val="a0"/>
    <w:link w:val="3"/>
    <w:semiHidden/>
    <w:rsid w:val="006C026C"/>
    <w:rPr>
      <w:rFonts w:ascii="Times New Roman" w:eastAsia="Times New Roman" w:hAnsi="Times New Roman" w:cs="Times New Roman"/>
      <w:color w:val="000000"/>
      <w:sz w:val="24"/>
      <w:szCs w:val="24"/>
      <w:lang w:eastAsia="ru-RU"/>
    </w:rPr>
  </w:style>
  <w:style w:type="paragraph" w:styleId="ab">
    <w:name w:val="Body Text"/>
    <w:basedOn w:val="a"/>
    <w:link w:val="ac"/>
    <w:uiPriority w:val="99"/>
    <w:semiHidden/>
    <w:unhideWhenUsed/>
    <w:rsid w:val="00831B11"/>
    <w:pPr>
      <w:spacing w:after="120"/>
    </w:pPr>
  </w:style>
  <w:style w:type="character" w:customStyle="1" w:styleId="ac">
    <w:name w:val="Основной текст Знак"/>
    <w:basedOn w:val="a0"/>
    <w:link w:val="ab"/>
    <w:uiPriority w:val="99"/>
    <w:semiHidden/>
    <w:rsid w:val="00831B11"/>
    <w:rPr>
      <w:rFonts w:ascii="Times New Roman" w:eastAsia="Times New Roman" w:hAnsi="Times New Roman" w:cs="Times New Roman"/>
      <w:sz w:val="24"/>
      <w:szCs w:val="24"/>
      <w:lang w:eastAsia="ru-RU"/>
    </w:rPr>
  </w:style>
  <w:style w:type="paragraph" w:customStyle="1" w:styleId="31">
    <w:name w:val="Основной текст 31"/>
    <w:basedOn w:val="a"/>
    <w:rsid w:val="00F9548D"/>
    <w:pPr>
      <w:suppressAutoHyphens/>
      <w:jc w:val="both"/>
    </w:pPr>
    <w:rPr>
      <w:color w:val="000000"/>
      <w:lang w:eastAsia="ar-SA"/>
    </w:rPr>
  </w:style>
  <w:style w:type="paragraph" w:styleId="ad">
    <w:name w:val="header"/>
    <w:basedOn w:val="a"/>
    <w:link w:val="ae"/>
    <w:uiPriority w:val="99"/>
    <w:unhideWhenUsed/>
    <w:rsid w:val="00E63785"/>
    <w:pPr>
      <w:tabs>
        <w:tab w:val="center" w:pos="4677"/>
        <w:tab w:val="right" w:pos="9355"/>
      </w:tabs>
    </w:pPr>
  </w:style>
  <w:style w:type="character" w:customStyle="1" w:styleId="ae">
    <w:name w:val="Верхний колонтитул Знак"/>
    <w:basedOn w:val="a0"/>
    <w:link w:val="ad"/>
    <w:uiPriority w:val="99"/>
    <w:rsid w:val="00E63785"/>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E63785"/>
    <w:pPr>
      <w:tabs>
        <w:tab w:val="center" w:pos="4677"/>
        <w:tab w:val="right" w:pos="9355"/>
      </w:tabs>
    </w:pPr>
  </w:style>
  <w:style w:type="character" w:customStyle="1" w:styleId="af0">
    <w:name w:val="Нижний колонтитул Знак"/>
    <w:basedOn w:val="a0"/>
    <w:link w:val="af"/>
    <w:uiPriority w:val="99"/>
    <w:rsid w:val="00E6378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main?base=RLAW091;n=54295;fld=134;dst=100065"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RLAW091;n=54295;fld=134;dst=100025" TargetMode="External"/><Relationship Id="rId17" Type="http://schemas.openxmlformats.org/officeDocument/2006/relationships/hyperlink" Target="consultantplus://offline/main?base=RLAW091;n=54295;fld=134;dst=100113" TargetMode="External"/><Relationship Id="rId2" Type="http://schemas.openxmlformats.org/officeDocument/2006/relationships/numbering" Target="numbering.xml"/><Relationship Id="rId16" Type="http://schemas.openxmlformats.org/officeDocument/2006/relationships/hyperlink" Target="consultantplus://offline/main?base=RLAW091;n=54295;fld=134;dst=10010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21833;fld=134;dst=224" TargetMode="External"/><Relationship Id="rId5" Type="http://schemas.openxmlformats.org/officeDocument/2006/relationships/webSettings" Target="webSettings.xml"/><Relationship Id="rId15" Type="http://schemas.openxmlformats.org/officeDocument/2006/relationships/hyperlink" Target="consultantplus://offline/main?base=RLAW091;n=54295;fld=134;dst=100082" TargetMode="External"/><Relationship Id="rId10" Type="http://schemas.openxmlformats.org/officeDocument/2006/relationships/hyperlink" Target="https://kedradm.gosuslug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main?base=LAW;n=121833;fld=134;dst=224" TargetMode="External"/><Relationship Id="rId14" Type="http://schemas.openxmlformats.org/officeDocument/2006/relationships/hyperlink" Target="consultantplus://offline/main?base=RLAW091;n=54295;fld=134;dst=1000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1269CC-F3E1-48EF-8728-D4E5433D9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2730</Words>
  <Characters>15567</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cp:lastModifiedBy>
  <cp:revision>3</cp:revision>
  <cp:lastPrinted>2024-06-17T04:01:00Z</cp:lastPrinted>
  <dcterms:created xsi:type="dcterms:W3CDTF">2024-06-17T04:03:00Z</dcterms:created>
  <dcterms:modified xsi:type="dcterms:W3CDTF">2024-06-17T04:04:00Z</dcterms:modified>
</cp:coreProperties>
</file>