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86BC" w14:textId="77777777" w:rsidR="001F5FBF" w:rsidRDefault="00870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9FAEC03" wp14:editId="6A3D0C13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8AC58" w14:textId="77777777" w:rsidR="001F5FBF" w:rsidRDefault="008702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3A1881D6" w14:textId="77777777" w:rsidR="001F5FBF" w:rsidRDefault="0087027F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5939CEB9" w14:textId="77777777" w:rsidR="001F5FBF" w:rsidRDefault="001F5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336"/>
      </w:tblGrid>
      <w:tr w:rsidR="001F5FBF" w14:paraId="2CD9FFC0" w14:textId="77777777">
        <w:tc>
          <w:tcPr>
            <w:tcW w:w="3936" w:type="dxa"/>
          </w:tcPr>
          <w:p w14:paraId="19BC8333" w14:textId="77777777" w:rsidR="001F5FBF" w:rsidRDefault="0087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10 ноября 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14:paraId="7001F5E5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</w:tcPr>
          <w:p w14:paraId="16433F24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382</w:t>
            </w:r>
          </w:p>
        </w:tc>
      </w:tr>
    </w:tbl>
    <w:p w14:paraId="42354104" w14:textId="77777777" w:rsidR="001F5FBF" w:rsidRDefault="0087027F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14:paraId="100C0F3F" w14:textId="77777777" w:rsidR="001F5FBF" w:rsidRDefault="008702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</w:t>
      </w:r>
    </w:p>
    <w:p w14:paraId="39B1A0BB" w14:textId="2757367E" w:rsidR="001F5FBF" w:rsidRDefault="0087027F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(в редакции постановления от 19.07.2021 № 165, от 22.11.2021 № 275, от 25.02.2022 № 48, от 19.05.2022 № 115, от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21.07.2022 № 180, от 04.10.2022 № 239, от 15.02.2023 №49, от 31.07.2023 №281, от 05.12.2023 №439, от 11.03.2024 №73, от 14.05.2024 №131, от 23.07.2024 № 215</w:t>
      </w:r>
      <w:r w:rsidRPr="002B5B8F">
        <w:rPr>
          <w:rFonts w:ascii="Times New Roman" w:hAnsi="Times New Roman" w:cs="Times New Roman"/>
          <w:bCs/>
          <w:sz w:val="24"/>
          <w:szCs w:val="24"/>
          <w:lang w:eastAsia="ru-RU"/>
        </w:rPr>
        <w:t>, от 04.12.2024 №367</w:t>
      </w:r>
      <w:r w:rsidR="002B5B8F">
        <w:rPr>
          <w:rFonts w:ascii="Times New Roman" w:hAnsi="Times New Roman" w:cs="Times New Roman"/>
          <w:bCs/>
          <w:sz w:val="24"/>
          <w:szCs w:val="24"/>
          <w:lang w:eastAsia="ru-RU"/>
        </w:rPr>
        <w:t>, 14.02.2025 №51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14:paraId="6E6FEC4A" w14:textId="77777777" w:rsidR="001F5FBF" w:rsidRDefault="008702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1EB4" wp14:editId="3677A526">
                <wp:simplePos x="0" y="0"/>
                <wp:positionH relativeFrom="column">
                  <wp:posOffset>-36830</wp:posOffset>
                </wp:positionH>
                <wp:positionV relativeFrom="paragraph">
                  <wp:posOffset>190500</wp:posOffset>
                </wp:positionV>
                <wp:extent cx="6525260" cy="556260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2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80B6D9" w14:textId="77777777" w:rsidR="001F5FBF" w:rsidRDefault="008702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 утверждении муниципальной программы «Развитие культуры </w:t>
                            </w:r>
                          </w:p>
                          <w:p w14:paraId="7CF39C83" w14:textId="77777777" w:rsidR="001F5FBF" w:rsidRDefault="008702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территории му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-2.9pt;margin-top:15pt;height:43.8pt;width:513.8pt;z-index:251659264;mso-width-relative:page;mso-height-relative:page;" fillcolor="#FFFFFF" filled="t" stroked="f" coordsize="21600,21600" o:gfxdata="UEsDBAoAAAAAAIdO4kAAAAAAAAAAAAAAAAAEAAAAZHJzL1BLAwQUAAAACACHTuJADi/wSdcAAAAK&#10;AQAADwAAAGRycy9kb3ducmV2LnhtbE2PwU7DQAxE70j8w8pIXFC7m0ITCNlUAgnEtaUf4CRuEpH1&#10;Rtlt0/497glutmc0flNszm5QJ5pC79lCsjSgiGvf9Nxa2H9/LJ5BhYjc4OCZLFwowKa8vSkwb/zM&#10;WzrtYqskhEOOFroYx1zrUHfkMCz9SCzawU8Oo6xTq5sJZwl3g14Zk2qHPcuHDkd676j+2R2dhcPX&#10;/LB+mavPuM+2T+kb9lnlL9be3yXmFVSkc/wzwxVf0KEUpsofuQlqsLBYC3m08Gik0lU3q0QulUxJ&#10;loIuC/2/QvkLUEsDBBQAAAAIAIdO4kDsJ+IBFwIAAD0EAAAOAAAAZHJzL2Uyb0RvYy54bWytU8Fu&#10;2zAMvQ/YPwi6L06MJNuMOEWXIMOAbh3Q7gNkWY6FyaJGKbGzrx8lp2nWXXqYDwYpUo98j9TqZugM&#10;Oyr0GmzJZ5MpZ8pKqLXdl/zH4+7dB858ELYWBqwq+Ul5frN++2bVu0Ll0IKpFTICsb7oXcnbEFyR&#10;ZV62qhN+Ak5ZCjaAnQjk4j6rUfSE3pksn06XWQ9YOwSpvKfT7RjkZ0R8DSA0jZZqC/LQKRtGVFRG&#10;BKLkW+08X6dum0bJcN80XgVmSk5MQ/pTEbKr+M/WK1HsUbhWy3ML4jUtvODUCW2p6AVqK4JgB9T/&#10;QHVaInhowkRCl41EkiLEYjZ9oc1DK5xKXEhq7y6i+/8HK78dvyPTdclzzqzoaOCPagjsEwwsj+r0&#10;zheU9OAoLQx0TDuTmHp3B/KnZxY2rbB7dYsIfatETd3N4s3s6uqI4yNI1X+FmsqIQ4AENDTYRelI&#10;DEboNJnTZTKxFUmHy0W+yJcUkhRbLJbRjiVE8XTboQ+fFXQsGiVHmnxCF8c7H8bUp5RYzIPR9U4b&#10;kxzcVxuD7ChoS3bpO6P/lWZsTLYQr42I8STRjMxGjmGoBgpG7hXUJyKMMG4dvTkyWsDfnPW0cSX3&#10;vw4CFWfmiyXRPs7m87iiyZkv3ufk4HWkuo4IKwmq5IGz0dyEca0PDvW+pUrjmCzcktCNTho8d3Xu&#10;m7YqqXh+AXFtr/2U9fzq1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i/wSdcAAAAKAQAADwAA&#10;AAAAAAABACAAAAAiAAAAZHJzL2Rvd25yZXYueG1sUEsBAhQAFAAAAAgAh07iQOwn4gEXAgAAPQQA&#10;AA4AAAAAAAAAAQAgAAAAJg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0892A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 утверждении муниципальной программы «Развитие культуры </w:t>
                      </w:r>
                    </w:p>
                    <w:p w14:paraId="1922A3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территории муниципального образования «Город Кедровый»</w:t>
                      </w:r>
                    </w:p>
                  </w:txbxContent>
                </v:textbox>
              </v:shape>
            </w:pict>
          </mc:Fallback>
        </mc:AlternateContent>
      </w:r>
    </w:p>
    <w:p w14:paraId="56C8C23A" w14:textId="77777777" w:rsidR="001F5FBF" w:rsidRDefault="001F5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001E9" w14:textId="77777777" w:rsidR="001F5FBF" w:rsidRDefault="001F5FBF">
      <w:pPr>
        <w:rPr>
          <w:rFonts w:ascii="Times New Roman" w:hAnsi="Times New Roman" w:cs="Times New Roman"/>
          <w:sz w:val="20"/>
          <w:szCs w:val="20"/>
        </w:rPr>
      </w:pPr>
      <w:bookmarkStart w:id="0" w:name="P403"/>
      <w:bookmarkEnd w:id="0"/>
    </w:p>
    <w:p w14:paraId="3CE6357D" w14:textId="77777777" w:rsidR="001F5FBF" w:rsidRDefault="001F5FBF">
      <w:pPr>
        <w:spacing w:line="283" w:lineRule="exact"/>
        <w:ind w:right="-6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9EE156" w14:textId="77777777" w:rsidR="001F5FBF" w:rsidRDefault="0087027F" w:rsidP="002B5B8F">
      <w:pPr>
        <w:tabs>
          <w:tab w:val="left" w:pos="142"/>
        </w:tabs>
        <w:spacing w:line="283" w:lineRule="exact"/>
        <w:ind w:right="-6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со ст. 179 Бюджетного кодекса РФ</w:t>
      </w:r>
      <w:r>
        <w:rPr>
          <w:rFonts w:ascii="Times New Roman" w:hAnsi="Times New Roman" w:cs="Times New Roman"/>
          <w:sz w:val="24"/>
          <w:szCs w:val="24"/>
        </w:rPr>
        <w:t>, Федеральным законом от 06.03.2003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постановлением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01.09.2020 № 301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Порядка принятия решений о разработке муниципальных программ муниципального образования «Город Кедровый», распоряжением Администрации города Кедрового от 01.09.2020 № 241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перечня муниципальных программ, подлежащих к реализации на территории муниципального образования «Город Кедровый»</w:t>
      </w:r>
    </w:p>
    <w:p w14:paraId="783793C7" w14:textId="77777777" w:rsidR="001F5FBF" w:rsidRDefault="001F5FB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72D3CF2" w14:textId="77777777" w:rsidR="001F5FBF" w:rsidRDefault="0087027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D87C8EF" w14:textId="77777777" w:rsidR="001F5FBF" w:rsidRDefault="0087027F">
      <w:pPr>
        <w:pStyle w:val="af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Утвердить муниципальную программу «Развитие культуры на территории муниципального образования «Город Кедровый» с</w:t>
      </w:r>
      <w:r>
        <w:rPr>
          <w:szCs w:val="24"/>
        </w:rPr>
        <w:t>огласно приложению к настоящему постановлению.</w:t>
      </w:r>
    </w:p>
    <w:p w14:paraId="0D345B6F" w14:textId="77777777" w:rsidR="001F5FBF" w:rsidRDefault="0087027F">
      <w:pPr>
        <w:pStyle w:val="af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Постановление вступает в силу 01 января 2021 г.</w:t>
      </w:r>
    </w:p>
    <w:p w14:paraId="2CA4664D" w14:textId="77777777" w:rsidR="001F5FBF" w:rsidRDefault="0087027F">
      <w:pPr>
        <w:pStyle w:val="af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</w:t>
      </w:r>
      <w:r>
        <w:rPr>
          <w:szCs w:val="24"/>
        </w:rPr>
        <w:t xml:space="preserve">ационно-телекоммуникационной сети «Интернет»: </w:t>
      </w:r>
      <w:hyperlink r:id="rId10" w:history="1">
        <w:r>
          <w:rPr>
            <w:rStyle w:val="a6"/>
            <w:szCs w:val="24"/>
          </w:rPr>
          <w:t>http://www.kedradm.ru</w:t>
        </w:r>
      </w:hyperlink>
      <w:r>
        <w:rPr>
          <w:szCs w:val="24"/>
        </w:rPr>
        <w:t>.</w:t>
      </w:r>
    </w:p>
    <w:p w14:paraId="39F55B8F" w14:textId="77777777" w:rsidR="001F5FBF" w:rsidRDefault="0087027F">
      <w:pPr>
        <w:pStyle w:val="af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14C650A6" w14:textId="77777777" w:rsidR="001F5FBF" w:rsidRDefault="001F5F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109FAA" w14:textId="77777777" w:rsidR="001F5FBF" w:rsidRDefault="001F5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3C9E870" w14:textId="77777777" w:rsidR="001F5FBF" w:rsidRDefault="001F5F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23E70CEC" w14:textId="77777777" w:rsidR="001F5FBF" w:rsidRDefault="00870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Кедрового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Н.А. Соловьева</w:t>
      </w:r>
    </w:p>
    <w:p w14:paraId="71E77380" w14:textId="77777777" w:rsidR="001F5FBF" w:rsidRDefault="001F5F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6F76D" w14:textId="77777777" w:rsidR="001F5FBF" w:rsidRDefault="0087027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88EE93D" w14:textId="77777777" w:rsidR="001F5FBF" w:rsidRDefault="001F5F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69E6D" w14:textId="77777777" w:rsidR="001F5FBF" w:rsidRDefault="008702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Приложение</w:t>
      </w:r>
    </w:p>
    <w:p w14:paraId="1648B090" w14:textId="77777777" w:rsidR="001F5FBF" w:rsidRDefault="008702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Утверждено</w:t>
      </w:r>
    </w:p>
    <w:p w14:paraId="7DAA4C9D" w14:textId="77777777" w:rsidR="001F5FBF" w:rsidRDefault="008702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Постановлением Администрации</w:t>
      </w:r>
    </w:p>
    <w:p w14:paraId="094A2E1B" w14:textId="77777777" w:rsidR="001F5FBF" w:rsidRDefault="008702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города Кедрового</w:t>
      </w:r>
    </w:p>
    <w:p w14:paraId="7DD77A14" w14:textId="77777777" w:rsidR="001F5FBF" w:rsidRDefault="008702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 ноября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382</w:t>
      </w:r>
    </w:p>
    <w:p w14:paraId="4E733AEA" w14:textId="77777777" w:rsidR="001F5FBF" w:rsidRDefault="001F5F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80158" w14:textId="77777777" w:rsidR="001F5FBF" w:rsidRDefault="001F5F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85ABF" w14:textId="77777777" w:rsidR="001F5FBF" w:rsidRDefault="0087027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</w:t>
      </w:r>
      <w:r>
        <w:rPr>
          <w:rFonts w:ascii="Times New Roman" w:hAnsi="Times New Roman" w:cs="Times New Roman"/>
          <w:b/>
          <w:sz w:val="24"/>
          <w:szCs w:val="24"/>
        </w:rPr>
        <w:t>ниципальной программы</w:t>
      </w:r>
    </w:p>
    <w:p w14:paraId="37CE19B1" w14:textId="77777777" w:rsidR="001F5FBF" w:rsidRDefault="0087027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 на территории муниципального образования «Город Кедровый»</w:t>
      </w:r>
    </w:p>
    <w:p w14:paraId="78BC8000" w14:textId="77777777" w:rsidR="001F5FBF" w:rsidRDefault="001F5F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145"/>
        <w:gridCol w:w="1625"/>
        <w:gridCol w:w="64"/>
        <w:gridCol w:w="1282"/>
        <w:gridCol w:w="1122"/>
        <w:gridCol w:w="17"/>
        <w:gridCol w:w="835"/>
        <w:gridCol w:w="1010"/>
        <w:gridCol w:w="975"/>
        <w:gridCol w:w="10"/>
        <w:gridCol w:w="6"/>
        <w:gridCol w:w="979"/>
        <w:gridCol w:w="867"/>
        <w:gridCol w:w="27"/>
      </w:tblGrid>
      <w:tr w:rsidR="002B5B8F" w14:paraId="4B34B35B" w14:textId="77777777" w:rsidTr="00890286">
        <w:trPr>
          <w:gridAfter w:val="1"/>
          <w:wAfter w:w="13" w:type="pct"/>
          <w:trHeight w:val="1224"/>
        </w:trPr>
        <w:tc>
          <w:tcPr>
            <w:tcW w:w="205" w:type="pct"/>
          </w:tcPr>
          <w:p w14:paraId="728784FF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145C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7F2A7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культуры на территории муниципального образования «Город Кедровый» (далее - муниципальная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программа)</w:t>
            </w:r>
          </w:p>
        </w:tc>
      </w:tr>
      <w:tr w:rsidR="002B5B8F" w14:paraId="0503FBD1" w14:textId="77777777" w:rsidTr="00890286">
        <w:trPr>
          <w:gridAfter w:val="1"/>
          <w:wAfter w:w="13" w:type="pct"/>
          <w:trHeight w:val="1344"/>
        </w:trPr>
        <w:tc>
          <w:tcPr>
            <w:tcW w:w="205" w:type="pct"/>
          </w:tcPr>
          <w:p w14:paraId="3FD176DC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9B6BA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3F17D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«Культура»</w:t>
            </w:r>
          </w:p>
        </w:tc>
      </w:tr>
      <w:tr w:rsidR="002B5B8F" w14:paraId="022C70A8" w14:textId="77777777" w:rsidTr="00890286">
        <w:trPr>
          <w:gridAfter w:val="1"/>
          <w:wAfter w:w="13" w:type="pct"/>
          <w:trHeight w:val="1029"/>
        </w:trPr>
        <w:tc>
          <w:tcPr>
            <w:tcW w:w="205" w:type="pct"/>
          </w:tcPr>
          <w:p w14:paraId="04E02545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027F37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72ED5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B8F" w14:paraId="57C8F934" w14:textId="77777777" w:rsidTr="00890286">
        <w:trPr>
          <w:gridAfter w:val="1"/>
          <w:wAfter w:w="13" w:type="pct"/>
          <w:trHeight w:val="1527"/>
        </w:trPr>
        <w:tc>
          <w:tcPr>
            <w:tcW w:w="205" w:type="pct"/>
          </w:tcPr>
          <w:p w14:paraId="7DEA973F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95143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F4E2E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«Кедровская централизованная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система» (далее – МУ «Кедровская ЦБС»)</w:t>
            </w:r>
          </w:p>
          <w:p w14:paraId="6C17288E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«Детская школа искусств» г. Кедрового (далее - МКОУ ДО «ДШИ»</w:t>
            </w:r>
          </w:p>
          <w:p w14:paraId="4F7BB484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Кедрового)</w:t>
            </w:r>
          </w:p>
        </w:tc>
      </w:tr>
      <w:tr w:rsidR="002B5B8F" w14:paraId="7A19606F" w14:textId="77777777" w:rsidTr="00890286">
        <w:trPr>
          <w:gridAfter w:val="1"/>
          <w:wAfter w:w="13" w:type="pct"/>
          <w:trHeight w:val="3459"/>
        </w:trPr>
        <w:tc>
          <w:tcPr>
            <w:tcW w:w="205" w:type="pct"/>
          </w:tcPr>
          <w:p w14:paraId="540D2425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07AA2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социально-экономического развития муниципального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«Город Кедровый», на реализацию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направлена муниципальная программа</w:t>
            </w: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D4E80" w14:textId="77777777" w:rsidR="001F5FBF" w:rsidRDefault="0087027F">
            <w:pPr>
              <w:pStyle w:val="af4"/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Формирование благоприятной социальной среды, обеспечивающей повышение качества жизни населения.</w:t>
            </w:r>
          </w:p>
        </w:tc>
      </w:tr>
      <w:tr w:rsidR="002B5B8F" w14:paraId="3883B6D7" w14:textId="77777777" w:rsidTr="00890286">
        <w:trPr>
          <w:gridAfter w:val="1"/>
          <w:wAfter w:w="13" w:type="pct"/>
          <w:trHeight w:val="1050"/>
        </w:trPr>
        <w:tc>
          <w:tcPr>
            <w:tcW w:w="205" w:type="pct"/>
          </w:tcPr>
          <w:p w14:paraId="3A957DA8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26F46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390B8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услуг в сфере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муниципального образования «Город Кедровый»</w:t>
            </w:r>
          </w:p>
        </w:tc>
      </w:tr>
      <w:tr w:rsidR="002B5B8F" w14:paraId="55E6DEE5" w14:textId="77777777" w:rsidTr="00890286">
        <w:trPr>
          <w:gridAfter w:val="1"/>
          <w:wAfter w:w="13" w:type="pct"/>
          <w:trHeight w:val="717"/>
        </w:trPr>
        <w:tc>
          <w:tcPr>
            <w:tcW w:w="205" w:type="pct"/>
            <w:vMerge w:val="restart"/>
          </w:tcPr>
          <w:p w14:paraId="300A2156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DA1CF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5333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A23C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BC451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7194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1F8C3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77" w:type="pct"/>
            <w:gridSpan w:val="3"/>
          </w:tcPr>
          <w:p w14:paraId="7DA11240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1" w:type="pct"/>
          </w:tcPr>
          <w:p w14:paraId="2746110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17" w:type="pct"/>
          </w:tcPr>
          <w:p w14:paraId="4608AD23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B5B8F" w14:paraId="4A138F2F" w14:textId="77777777" w:rsidTr="00890286">
        <w:trPr>
          <w:gridAfter w:val="1"/>
          <w:wAfter w:w="13" w:type="pct"/>
          <w:trHeight w:val="2835"/>
        </w:trPr>
        <w:tc>
          <w:tcPr>
            <w:tcW w:w="205" w:type="pct"/>
            <w:vMerge/>
          </w:tcPr>
          <w:p w14:paraId="1501E676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F30C98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6E0E2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участия населения в культурно-досуговых мероприятиях, проводимых муниципальными учреждениями культуры, ед. на жителя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E2AC0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1,30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AC9E9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1,31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0D86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1,32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A71F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1,33</w:t>
            </w:r>
          </w:p>
        </w:tc>
        <w:tc>
          <w:tcPr>
            <w:tcW w:w="477" w:type="pct"/>
            <w:gridSpan w:val="3"/>
            <w:vAlign w:val="center"/>
          </w:tcPr>
          <w:p w14:paraId="50B39B79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1,34</w:t>
            </w:r>
          </w:p>
        </w:tc>
        <w:tc>
          <w:tcPr>
            <w:tcW w:w="471" w:type="pct"/>
            <w:vAlign w:val="center"/>
          </w:tcPr>
          <w:p w14:paraId="15606360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1,38</w:t>
            </w:r>
          </w:p>
        </w:tc>
        <w:tc>
          <w:tcPr>
            <w:tcW w:w="417" w:type="pct"/>
            <w:vAlign w:val="center"/>
          </w:tcPr>
          <w:p w14:paraId="2DD11B5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1,4</w:t>
            </w:r>
          </w:p>
        </w:tc>
      </w:tr>
      <w:tr w:rsidR="002B5B8F" w14:paraId="7E8ECD96" w14:textId="77777777" w:rsidTr="00890286">
        <w:trPr>
          <w:gridAfter w:val="1"/>
          <w:wAfter w:w="13" w:type="pct"/>
          <w:trHeight w:val="2410"/>
        </w:trPr>
        <w:tc>
          <w:tcPr>
            <w:tcW w:w="205" w:type="pct"/>
          </w:tcPr>
          <w:p w14:paraId="6B68D417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D6447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CBD40" w14:textId="77777777" w:rsidR="001F5FBF" w:rsidRDefault="0087027F">
            <w:pPr>
              <w:pStyle w:val="ConsPlusNormal"/>
              <w:numPr>
                <w:ilvl w:val="0"/>
                <w:numId w:val="3"/>
              </w:numPr>
              <w:tabs>
                <w:tab w:val="left" w:pos="28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устойчивого развития сферы культуры.</w:t>
            </w:r>
          </w:p>
          <w:p w14:paraId="1D9528B4" w14:textId="77777777" w:rsidR="001F5FBF" w:rsidRDefault="0087027F">
            <w:pPr>
              <w:pStyle w:val="ConsPlusNormal"/>
              <w:numPr>
                <w:ilvl w:val="0"/>
                <w:numId w:val="3"/>
              </w:numPr>
              <w:tabs>
                <w:tab w:val="left" w:pos="28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раскрытию творческого потенциала личности, удовлетворения жителями муниципального образования «Город Кедровый» своих духовных и культурных потребностей,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содержательного использования свободного времени.</w:t>
            </w:r>
          </w:p>
          <w:p w14:paraId="7E473CCE" w14:textId="77777777" w:rsidR="001F5FBF" w:rsidRDefault="0087027F">
            <w:pPr>
              <w:pStyle w:val="ConsPlusNormal"/>
              <w:numPr>
                <w:ilvl w:val="0"/>
                <w:numId w:val="3"/>
              </w:numPr>
              <w:tabs>
                <w:tab w:val="left" w:pos="28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предоставления населению муниципального образования «Город Кедровый» библиотечных услуг.</w:t>
            </w:r>
          </w:p>
          <w:p w14:paraId="0DF4AC9D" w14:textId="77777777" w:rsidR="001F5FBF" w:rsidRDefault="0087027F">
            <w:pPr>
              <w:pStyle w:val="ConsPlusNormal"/>
              <w:numPr>
                <w:ilvl w:val="0"/>
                <w:numId w:val="3"/>
              </w:numPr>
              <w:tabs>
                <w:tab w:val="left" w:pos="28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услуг по предоставлению дополнительного образования.</w:t>
            </w:r>
          </w:p>
        </w:tc>
      </w:tr>
      <w:tr w:rsidR="002B5B8F" w14:paraId="27BE85CD" w14:textId="77777777" w:rsidTr="00890286">
        <w:trPr>
          <w:gridAfter w:val="1"/>
          <w:wAfter w:w="13" w:type="pct"/>
          <w:trHeight w:val="1069"/>
        </w:trPr>
        <w:tc>
          <w:tcPr>
            <w:tcW w:w="205" w:type="pct"/>
            <w:vMerge w:val="restart"/>
          </w:tcPr>
          <w:p w14:paraId="4771E96E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4F733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 муниципальной программы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значения (с детализацией по годам реализации)  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C625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5F63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(оценка)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3FF9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1FD22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8C5AF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77" w:type="pct"/>
            <w:gridSpan w:val="3"/>
          </w:tcPr>
          <w:p w14:paraId="1384BD9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1" w:type="pct"/>
          </w:tcPr>
          <w:p w14:paraId="666A1CB9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17" w:type="pct"/>
          </w:tcPr>
          <w:p w14:paraId="0FDCE15E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B5B8F" w14:paraId="16215644" w14:textId="77777777" w:rsidTr="00890286">
        <w:trPr>
          <w:gridAfter w:val="1"/>
          <w:wAfter w:w="13" w:type="pct"/>
          <w:trHeight w:val="421"/>
        </w:trPr>
        <w:tc>
          <w:tcPr>
            <w:tcW w:w="205" w:type="pct"/>
            <w:vMerge/>
          </w:tcPr>
          <w:p w14:paraId="531FDB38" w14:textId="77777777" w:rsidR="001F5FBF" w:rsidRDefault="001F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9D3B5" w14:textId="77777777" w:rsidR="001F5FBF" w:rsidRDefault="001F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B6A7F" w14:textId="77777777" w:rsidR="001F5FBF" w:rsidRDefault="0087027F">
            <w:pPr>
              <w:pStyle w:val="ConsPlusNormal"/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Обеспечение условий для устойчивого развития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</w:tr>
      <w:tr w:rsidR="002B5B8F" w14:paraId="6DCDC2D7" w14:textId="77777777" w:rsidTr="00890286">
        <w:trPr>
          <w:gridAfter w:val="1"/>
          <w:wAfter w:w="13" w:type="pct"/>
          <w:trHeight w:val="2011"/>
        </w:trPr>
        <w:tc>
          <w:tcPr>
            <w:tcW w:w="205" w:type="pct"/>
            <w:vMerge/>
          </w:tcPr>
          <w:p w14:paraId="17F73729" w14:textId="77777777" w:rsidR="001F5FBF" w:rsidRDefault="001F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BEC2D" w14:textId="77777777" w:rsidR="001F5FBF" w:rsidRDefault="001F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02A61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1.Уровень удовлетворенности населения качеством и доступностью услуг в сфере культуры, %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68F46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35E9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007B1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E66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477" w:type="pct"/>
            <w:gridSpan w:val="3"/>
            <w:vAlign w:val="center"/>
          </w:tcPr>
          <w:p w14:paraId="176B7DE6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471" w:type="pct"/>
            <w:vAlign w:val="center"/>
          </w:tcPr>
          <w:p w14:paraId="11C9B10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417" w:type="pct"/>
            <w:vAlign w:val="center"/>
          </w:tcPr>
          <w:p w14:paraId="0199368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</w:tr>
      <w:tr w:rsidR="002B5B8F" w14:paraId="2D421AA4" w14:textId="77777777" w:rsidTr="00890286">
        <w:trPr>
          <w:gridAfter w:val="1"/>
          <w:wAfter w:w="13" w:type="pct"/>
          <w:trHeight w:val="1710"/>
        </w:trPr>
        <w:tc>
          <w:tcPr>
            <w:tcW w:w="205" w:type="pct"/>
            <w:vMerge/>
          </w:tcPr>
          <w:p w14:paraId="09B89E3B" w14:textId="77777777" w:rsidR="001F5FBF" w:rsidRDefault="001F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B00A6" w14:textId="77777777" w:rsidR="001F5FBF" w:rsidRDefault="001F5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49128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2.Уровень выполнения показателя по среднемесячной заработной плате работников культуры, %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195D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EC2CE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44747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F64F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77" w:type="pct"/>
            <w:gridSpan w:val="3"/>
            <w:vAlign w:val="center"/>
          </w:tcPr>
          <w:p w14:paraId="6810CFB6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71" w:type="pct"/>
            <w:vAlign w:val="center"/>
          </w:tcPr>
          <w:p w14:paraId="67FD689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17" w:type="pct"/>
            <w:vAlign w:val="center"/>
          </w:tcPr>
          <w:p w14:paraId="7FA30D4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2B5B8F" w14:paraId="7545BF36" w14:textId="77777777" w:rsidTr="00890286">
        <w:trPr>
          <w:gridAfter w:val="1"/>
          <w:wAfter w:w="13" w:type="pct"/>
          <w:trHeight w:val="1256"/>
        </w:trPr>
        <w:tc>
          <w:tcPr>
            <w:tcW w:w="205" w:type="pct"/>
            <w:vMerge/>
          </w:tcPr>
          <w:p w14:paraId="5C04CD22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E7D19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20990" w14:textId="77777777" w:rsidR="001F5FBF" w:rsidRDefault="0087027F">
            <w:pPr>
              <w:pStyle w:val="ConsPlusNormal"/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Содействие раскрытию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2B5B8F" w14:paraId="69F95D8A" w14:textId="77777777" w:rsidTr="00890286">
        <w:trPr>
          <w:gridAfter w:val="1"/>
          <w:wAfter w:w="13" w:type="pct"/>
          <w:trHeight w:val="502"/>
        </w:trPr>
        <w:tc>
          <w:tcPr>
            <w:tcW w:w="205" w:type="pct"/>
            <w:vMerge/>
          </w:tcPr>
          <w:p w14:paraId="0FC57C06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399F8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683E1" w14:textId="77777777" w:rsidR="001F5FBF" w:rsidRDefault="0087027F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культурно – досуговых мероприятий, чел. 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E1ED7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12 300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1D840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12350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1E74A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12 400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2EC21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12 450</w:t>
            </w:r>
          </w:p>
        </w:tc>
        <w:tc>
          <w:tcPr>
            <w:tcW w:w="477" w:type="pct"/>
            <w:gridSpan w:val="3"/>
            <w:vAlign w:val="center"/>
          </w:tcPr>
          <w:p w14:paraId="4D199D8E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13 500</w:t>
            </w:r>
          </w:p>
        </w:tc>
        <w:tc>
          <w:tcPr>
            <w:tcW w:w="471" w:type="pct"/>
            <w:vAlign w:val="center"/>
          </w:tcPr>
          <w:p w14:paraId="6ABE3C2E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17" w:type="pct"/>
            <w:vAlign w:val="center"/>
          </w:tcPr>
          <w:p w14:paraId="1F17AA9F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B5B8F" w14:paraId="145EEF5F" w14:textId="77777777" w:rsidTr="00890286">
        <w:trPr>
          <w:gridAfter w:val="1"/>
          <w:wAfter w:w="13" w:type="pct"/>
          <w:trHeight w:val="2024"/>
        </w:trPr>
        <w:tc>
          <w:tcPr>
            <w:tcW w:w="205" w:type="pct"/>
            <w:vMerge/>
          </w:tcPr>
          <w:p w14:paraId="1E8677C9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E2F24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338BD" w14:textId="77777777" w:rsidR="001F5FBF" w:rsidRDefault="0087027F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культурно-массовых мероприятий на платной основе, чел.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4A17E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2 142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4621F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2 193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52924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2 244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7F084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2 295</w:t>
            </w:r>
          </w:p>
        </w:tc>
        <w:tc>
          <w:tcPr>
            <w:tcW w:w="477" w:type="pct"/>
            <w:gridSpan w:val="3"/>
            <w:vAlign w:val="center"/>
          </w:tcPr>
          <w:p w14:paraId="7B72D8C2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71" w:type="pct"/>
            <w:vAlign w:val="center"/>
          </w:tcPr>
          <w:p w14:paraId="7FF27E63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417" w:type="pct"/>
            <w:vAlign w:val="center"/>
          </w:tcPr>
          <w:p w14:paraId="14E79C2C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2B5B8F" w14:paraId="74ADAB23" w14:textId="77777777" w:rsidTr="00890286">
        <w:trPr>
          <w:gridAfter w:val="1"/>
          <w:wAfter w:w="13" w:type="pct"/>
          <w:trHeight w:val="1404"/>
        </w:trPr>
        <w:tc>
          <w:tcPr>
            <w:tcW w:w="205" w:type="pct"/>
            <w:vMerge/>
          </w:tcPr>
          <w:p w14:paraId="1911C982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C4A54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C6B03" w14:textId="77777777" w:rsidR="001F5FBF" w:rsidRDefault="0087027F">
            <w:pPr>
              <w:pStyle w:val="ConsPlusNormal"/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клубных формирований, чел.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1F42E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17B5B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60216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AF064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77" w:type="pct"/>
            <w:gridSpan w:val="3"/>
            <w:vAlign w:val="center"/>
          </w:tcPr>
          <w:p w14:paraId="69650378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71" w:type="pct"/>
            <w:vAlign w:val="center"/>
          </w:tcPr>
          <w:p w14:paraId="6342F5F2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17" w:type="pct"/>
            <w:vAlign w:val="center"/>
          </w:tcPr>
          <w:p w14:paraId="1AE23F93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2B5B8F" w14:paraId="04B30C99" w14:textId="77777777" w:rsidTr="00890286">
        <w:trPr>
          <w:gridAfter w:val="1"/>
          <w:wAfter w:w="13" w:type="pct"/>
          <w:trHeight w:val="735"/>
        </w:trPr>
        <w:tc>
          <w:tcPr>
            <w:tcW w:w="205" w:type="pct"/>
            <w:vMerge/>
          </w:tcPr>
          <w:p w14:paraId="458B5B85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2D642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26CC2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2B5B8F" w14:paraId="3FA91FFF" w14:textId="77777777" w:rsidTr="00890286">
        <w:trPr>
          <w:gridAfter w:val="1"/>
          <w:wAfter w:w="13" w:type="pct"/>
          <w:trHeight w:val="1120"/>
        </w:trPr>
        <w:tc>
          <w:tcPr>
            <w:tcW w:w="205" w:type="pct"/>
            <w:vMerge/>
          </w:tcPr>
          <w:p w14:paraId="63F6ECF2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CF5EE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36229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1.Охват населения библиотечным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обслуживанием, %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9894C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15109D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2B0F02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40,1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B8D81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A0562C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16945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40,4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512CA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CEE92AB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7D884E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2FE8A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4BC4AE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C52B2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41,1</w:t>
            </w:r>
          </w:p>
        </w:tc>
        <w:tc>
          <w:tcPr>
            <w:tcW w:w="477" w:type="pct"/>
            <w:gridSpan w:val="3"/>
          </w:tcPr>
          <w:p w14:paraId="0815CFF0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D6F052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CE543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43,4</w:t>
            </w:r>
          </w:p>
        </w:tc>
        <w:tc>
          <w:tcPr>
            <w:tcW w:w="471" w:type="pct"/>
          </w:tcPr>
          <w:p w14:paraId="55821820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E46268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A0275E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43,8</w:t>
            </w:r>
          </w:p>
        </w:tc>
        <w:tc>
          <w:tcPr>
            <w:tcW w:w="417" w:type="pct"/>
          </w:tcPr>
          <w:p w14:paraId="69131717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9B44F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370435" w14:textId="77777777" w:rsidR="001F5FBF" w:rsidRDefault="00870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2B5B8F" w14:paraId="3B17C272" w14:textId="77777777" w:rsidTr="00890286">
        <w:trPr>
          <w:gridAfter w:val="1"/>
          <w:wAfter w:w="13" w:type="pct"/>
          <w:trHeight w:val="502"/>
        </w:trPr>
        <w:tc>
          <w:tcPr>
            <w:tcW w:w="205" w:type="pct"/>
            <w:vMerge/>
          </w:tcPr>
          <w:p w14:paraId="563D630F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E2619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832EC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зарегистрированных  пользователей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библиотек, ед.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65729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EA880D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72317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1 200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16F4A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772C6C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FEFEA19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1 210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4C123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A21F87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A04049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1 220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ED383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951BC2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56D32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1 230</w:t>
            </w:r>
          </w:p>
        </w:tc>
        <w:tc>
          <w:tcPr>
            <w:tcW w:w="477" w:type="pct"/>
            <w:gridSpan w:val="3"/>
          </w:tcPr>
          <w:p w14:paraId="52EEFB0C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21D593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0B368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1 140</w:t>
            </w:r>
          </w:p>
        </w:tc>
        <w:tc>
          <w:tcPr>
            <w:tcW w:w="471" w:type="pct"/>
          </w:tcPr>
          <w:p w14:paraId="3F38AA5F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ECCEC2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6C4D6E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1150</w:t>
            </w:r>
          </w:p>
          <w:p w14:paraId="0875EBB0" w14:textId="77777777" w:rsidR="001F5FBF" w:rsidRDefault="001F5F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" w:type="pct"/>
          </w:tcPr>
          <w:p w14:paraId="2EDF6B26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1E4AB9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2584B5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</w:t>
            </w:r>
          </w:p>
          <w:p w14:paraId="5760E400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B8F" w14:paraId="4EBAE5D9" w14:textId="77777777" w:rsidTr="00890286">
        <w:trPr>
          <w:gridAfter w:val="1"/>
          <w:wAfter w:w="13" w:type="pct"/>
          <w:trHeight w:val="1093"/>
        </w:trPr>
        <w:tc>
          <w:tcPr>
            <w:tcW w:w="205" w:type="pct"/>
            <w:vMerge/>
          </w:tcPr>
          <w:p w14:paraId="198B5F37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0859E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2C08F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3.Количество посещений библиотек, ед.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216B3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EDA851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15 406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F1CB9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DD8AE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564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65B0B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7F858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16 299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30974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FE667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591</w:t>
            </w:r>
          </w:p>
        </w:tc>
        <w:tc>
          <w:tcPr>
            <w:tcW w:w="477" w:type="pct"/>
            <w:gridSpan w:val="3"/>
          </w:tcPr>
          <w:p w14:paraId="52AD5CA3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C7B3A7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16 934</w:t>
            </w:r>
          </w:p>
        </w:tc>
        <w:tc>
          <w:tcPr>
            <w:tcW w:w="471" w:type="pct"/>
          </w:tcPr>
          <w:p w14:paraId="0B43F0BA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76C7FE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417" w:type="pct"/>
          </w:tcPr>
          <w:p w14:paraId="0FE32C80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2EDA15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  <w:p w14:paraId="35711838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5B8F" w14:paraId="406FAD80" w14:textId="77777777" w:rsidTr="00890286">
        <w:trPr>
          <w:gridAfter w:val="1"/>
          <w:wAfter w:w="13" w:type="pct"/>
          <w:trHeight w:val="840"/>
        </w:trPr>
        <w:tc>
          <w:tcPr>
            <w:tcW w:w="205" w:type="pct"/>
            <w:vMerge/>
          </w:tcPr>
          <w:p w14:paraId="731096F0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B5E9C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7664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>
              <w:rPr>
                <w:rFonts w:ascii="Times New Roman" w:hAnsi="Times New Roman" w:cs="Times New Roman"/>
                <w:sz w:val="24"/>
              </w:rPr>
              <w:t xml:space="preserve">Оказание услуг по предоставлению дополнительного образования в сфере искусств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населению муниципального образования «Город Кедровый»</w:t>
            </w:r>
          </w:p>
        </w:tc>
      </w:tr>
      <w:tr w:rsidR="002B5B8F" w14:paraId="1EC38981" w14:textId="77777777" w:rsidTr="00890286">
        <w:trPr>
          <w:gridAfter w:val="1"/>
          <w:wAfter w:w="13" w:type="pct"/>
          <w:trHeight w:val="1645"/>
        </w:trPr>
        <w:tc>
          <w:tcPr>
            <w:tcW w:w="205" w:type="pct"/>
            <w:vMerge/>
          </w:tcPr>
          <w:p w14:paraId="175FD2CE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6F15E" w14:textId="77777777" w:rsidR="001F5FBF" w:rsidRDefault="001F5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67665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детей в возрасте 5-18 лет получающих услуги по дополнительному образованию </w:t>
            </w:r>
            <w:r>
              <w:rPr>
                <w:rFonts w:ascii="Times New Roman" w:hAnsi="Times New Roman" w:cs="Times New Roman"/>
                <w:sz w:val="24"/>
              </w:rPr>
              <w:t>в сфере искусств,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</w:tc>
        <w:tc>
          <w:tcPr>
            <w:tcW w:w="6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8D2F7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2122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C2B3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032C7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477" w:type="pct"/>
            <w:gridSpan w:val="3"/>
            <w:vAlign w:val="center"/>
          </w:tcPr>
          <w:p w14:paraId="1768EFC3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71" w:type="pct"/>
            <w:vAlign w:val="center"/>
          </w:tcPr>
          <w:p w14:paraId="2FC2BBDF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17" w:type="pct"/>
            <w:vAlign w:val="center"/>
          </w:tcPr>
          <w:p w14:paraId="5CAE1E0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2B5B8F" w14:paraId="64A4000C" w14:textId="77777777" w:rsidTr="00890286">
        <w:trPr>
          <w:gridAfter w:val="1"/>
          <w:wAfter w:w="13" w:type="pct"/>
          <w:trHeight w:val="1221"/>
        </w:trPr>
        <w:tc>
          <w:tcPr>
            <w:tcW w:w="205" w:type="pct"/>
          </w:tcPr>
          <w:p w14:paraId="4E7ED6DB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563DA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231" w:type="pct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D4894C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2021- 2024 годы</w:t>
            </w:r>
          </w:p>
        </w:tc>
      </w:tr>
      <w:tr w:rsidR="002B5B8F" w14:paraId="5B703C85" w14:textId="77777777" w:rsidTr="00890286">
        <w:trPr>
          <w:gridAfter w:val="1"/>
          <w:wAfter w:w="13" w:type="pct"/>
          <w:trHeight w:val="1258"/>
        </w:trPr>
        <w:tc>
          <w:tcPr>
            <w:tcW w:w="205" w:type="pct"/>
            <w:vMerge w:val="restart"/>
          </w:tcPr>
          <w:p w14:paraId="02A2CB97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923AB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муниципальной программы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детализацией по годам реализации, тыс. рублей)</w:t>
            </w:r>
          </w:p>
        </w:tc>
        <w:tc>
          <w:tcPr>
            <w:tcW w:w="81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A195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BBEC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2C8E9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26CB6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1425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2023 </w:t>
            </w:r>
          </w:p>
        </w:tc>
        <w:tc>
          <w:tcPr>
            <w:tcW w:w="474" w:type="pct"/>
            <w:gridSpan w:val="2"/>
            <w:vAlign w:val="center"/>
          </w:tcPr>
          <w:p w14:paraId="501A83E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474" w:type="pct"/>
            <w:gridSpan w:val="2"/>
            <w:vAlign w:val="center"/>
          </w:tcPr>
          <w:p w14:paraId="24432AA2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7" w:type="pct"/>
            <w:vAlign w:val="center"/>
          </w:tcPr>
          <w:p w14:paraId="3FC74A0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B5B8F" w14:paraId="4402AF15" w14:textId="77777777" w:rsidTr="00890286">
        <w:trPr>
          <w:gridAfter w:val="1"/>
          <w:wAfter w:w="13" w:type="pct"/>
          <w:trHeight w:val="1658"/>
        </w:trPr>
        <w:tc>
          <w:tcPr>
            <w:tcW w:w="205" w:type="pct"/>
            <w:vMerge/>
          </w:tcPr>
          <w:p w14:paraId="7BCEA0D1" w14:textId="77777777" w:rsidR="001F5FBF" w:rsidRDefault="001F5FBF">
            <w:pPr>
              <w:spacing w:after="0" w:line="240" w:lineRule="auto"/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C5E59" w14:textId="77777777" w:rsidR="001F5FBF" w:rsidRDefault="001F5FBF">
            <w:pPr>
              <w:spacing w:after="0" w:line="240" w:lineRule="auto"/>
            </w:pPr>
          </w:p>
        </w:tc>
        <w:tc>
          <w:tcPr>
            <w:tcW w:w="813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C4FE1" w14:textId="77777777" w:rsidR="001F5FBF" w:rsidRDefault="008702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Итого по всем источникам</w:t>
            </w:r>
          </w:p>
        </w:tc>
        <w:tc>
          <w:tcPr>
            <w:tcW w:w="61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513285" w14:textId="12396E9F" w:rsidR="001F5FBF" w:rsidRDefault="00890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169 897,64</w:t>
            </w:r>
          </w:p>
        </w:tc>
        <w:tc>
          <w:tcPr>
            <w:tcW w:w="548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0BF29A" w14:textId="77777777" w:rsidR="001F5FBF" w:rsidRDefault="008702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26813,61</w:t>
            </w:r>
          </w:p>
        </w:tc>
        <w:tc>
          <w:tcPr>
            <w:tcW w:w="40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6F96D" w14:textId="77777777" w:rsidR="001F5FBF" w:rsidRDefault="008702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29525,40</w:t>
            </w:r>
          </w:p>
        </w:tc>
        <w:tc>
          <w:tcPr>
            <w:tcW w:w="48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BB1A0" w14:textId="77777777" w:rsidR="001F5FBF" w:rsidRDefault="008702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33639,01</w:t>
            </w:r>
          </w:p>
        </w:tc>
        <w:tc>
          <w:tcPr>
            <w:tcW w:w="474" w:type="pct"/>
            <w:gridSpan w:val="2"/>
            <w:shd w:val="clear" w:color="auto" w:fill="FFFFFF"/>
          </w:tcPr>
          <w:p w14:paraId="135A179A" w14:textId="4E571A15" w:rsidR="001F5FBF" w:rsidRDefault="00890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39802,09</w:t>
            </w:r>
          </w:p>
        </w:tc>
        <w:tc>
          <w:tcPr>
            <w:tcW w:w="474" w:type="pct"/>
            <w:gridSpan w:val="2"/>
            <w:shd w:val="clear" w:color="auto" w:fill="FFFFFF"/>
          </w:tcPr>
          <w:p w14:paraId="02482592" w14:textId="6CCEB498" w:rsidR="001F5FBF" w:rsidRDefault="008902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30499,63</w:t>
            </w:r>
          </w:p>
        </w:tc>
        <w:tc>
          <w:tcPr>
            <w:tcW w:w="417" w:type="pct"/>
            <w:shd w:val="clear" w:color="auto" w:fill="FFFFFF"/>
          </w:tcPr>
          <w:p w14:paraId="24D6157A" w14:textId="77777777" w:rsidR="001F5FBF" w:rsidRDefault="008702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9746,71</w:t>
            </w:r>
          </w:p>
        </w:tc>
      </w:tr>
      <w:tr w:rsidR="002B5B8F" w14:paraId="0BD8F2EB" w14:textId="77777777" w:rsidTr="00890286">
        <w:trPr>
          <w:gridAfter w:val="1"/>
          <w:wAfter w:w="13" w:type="pct"/>
          <w:trHeight w:val="1849"/>
        </w:trPr>
        <w:tc>
          <w:tcPr>
            <w:tcW w:w="205" w:type="pct"/>
            <w:vMerge/>
          </w:tcPr>
          <w:p w14:paraId="3603873B" w14:textId="77777777" w:rsidR="001F5FBF" w:rsidRDefault="001F5FBF">
            <w:pPr>
              <w:spacing w:after="0" w:line="240" w:lineRule="auto"/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7AAAA" w14:textId="77777777" w:rsidR="001F5FBF" w:rsidRDefault="001F5FBF">
            <w:pPr>
              <w:spacing w:after="0" w:line="240" w:lineRule="auto"/>
            </w:pPr>
          </w:p>
        </w:tc>
        <w:tc>
          <w:tcPr>
            <w:tcW w:w="81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B197E" w14:textId="77777777" w:rsidR="001F5FBF" w:rsidRDefault="008702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федеральный бюджет (по согласованию)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DD988" w14:textId="0B59185D" w:rsidR="001F5FBF" w:rsidRDefault="00890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11 662,16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EF952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26,02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F7A23" w14:textId="77777777" w:rsidR="001F5FBF" w:rsidRDefault="008702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280,97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D3ECB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296,26</w:t>
            </w:r>
          </w:p>
        </w:tc>
        <w:tc>
          <w:tcPr>
            <w:tcW w:w="474" w:type="pct"/>
            <w:gridSpan w:val="2"/>
          </w:tcPr>
          <w:p w14:paraId="5B3EE6C8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169,81</w:t>
            </w:r>
          </w:p>
        </w:tc>
        <w:tc>
          <w:tcPr>
            <w:tcW w:w="474" w:type="pct"/>
            <w:gridSpan w:val="2"/>
          </w:tcPr>
          <w:p w14:paraId="17287C5F" w14:textId="19E2BAC0" w:rsidR="001F5FBF" w:rsidRDefault="00890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9 889,10</w:t>
            </w:r>
          </w:p>
        </w:tc>
        <w:tc>
          <w:tcPr>
            <w:tcW w:w="417" w:type="pct"/>
          </w:tcPr>
          <w:p w14:paraId="073809B4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5B8F" w14:paraId="38A05804" w14:textId="77777777" w:rsidTr="00890286">
        <w:trPr>
          <w:gridAfter w:val="1"/>
          <w:wAfter w:w="13" w:type="pct"/>
          <w:trHeight w:val="2936"/>
        </w:trPr>
        <w:tc>
          <w:tcPr>
            <w:tcW w:w="205" w:type="pct"/>
            <w:vMerge/>
          </w:tcPr>
          <w:p w14:paraId="1CEBE183" w14:textId="77777777" w:rsidR="001F5FBF" w:rsidRDefault="001F5FBF">
            <w:pPr>
              <w:spacing w:after="0" w:line="240" w:lineRule="auto"/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724A6" w14:textId="77777777" w:rsidR="001F5FBF" w:rsidRDefault="001F5FBF">
            <w:pPr>
              <w:spacing w:after="0" w:line="240" w:lineRule="auto"/>
            </w:pPr>
          </w:p>
        </w:tc>
        <w:tc>
          <w:tcPr>
            <w:tcW w:w="81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5C7C5" w14:textId="77777777" w:rsidR="001F5FBF" w:rsidRDefault="008702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областной бюджет (по согласованию)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DDE1A" w14:textId="6B2AFD5A" w:rsidR="001F5FBF" w:rsidRDefault="00890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50 220,87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E904B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7 617,43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26908" w14:textId="77777777" w:rsidR="001F5FBF" w:rsidRDefault="008702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8 637,79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4454D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13 029,10</w:t>
            </w:r>
          </w:p>
        </w:tc>
        <w:tc>
          <w:tcPr>
            <w:tcW w:w="474" w:type="pct"/>
            <w:gridSpan w:val="2"/>
          </w:tcPr>
          <w:p w14:paraId="2C637C4E" w14:textId="6CAB7DFA" w:rsidR="001F5FBF" w:rsidRDefault="00890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20 282,17</w:t>
            </w:r>
          </w:p>
        </w:tc>
        <w:tc>
          <w:tcPr>
            <w:tcW w:w="474" w:type="pct"/>
            <w:gridSpan w:val="2"/>
          </w:tcPr>
          <w:p w14:paraId="7FA4944C" w14:textId="689EF4E0" w:rsidR="001F5FBF" w:rsidRDefault="00890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481,08</w:t>
            </w:r>
          </w:p>
        </w:tc>
        <w:tc>
          <w:tcPr>
            <w:tcW w:w="417" w:type="pct"/>
          </w:tcPr>
          <w:p w14:paraId="67DA3140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</w:tr>
      <w:tr w:rsidR="002B5B8F" w14:paraId="4C3F0C2C" w14:textId="77777777" w:rsidTr="00890286">
        <w:trPr>
          <w:gridAfter w:val="1"/>
          <w:wAfter w:w="13" w:type="pct"/>
          <w:trHeight w:val="1914"/>
        </w:trPr>
        <w:tc>
          <w:tcPr>
            <w:tcW w:w="205" w:type="pct"/>
            <w:vMerge/>
          </w:tcPr>
          <w:p w14:paraId="7A5D5D47" w14:textId="77777777" w:rsidR="001F5FBF" w:rsidRDefault="001F5FBF">
            <w:pPr>
              <w:spacing w:after="0" w:line="240" w:lineRule="auto"/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06619" w14:textId="77777777" w:rsidR="001F5FBF" w:rsidRDefault="001F5FBF">
            <w:pPr>
              <w:spacing w:after="0" w:line="240" w:lineRule="auto"/>
            </w:pPr>
          </w:p>
        </w:tc>
        <w:tc>
          <w:tcPr>
            <w:tcW w:w="81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E9D048" w14:textId="77777777" w:rsidR="001F5FBF" w:rsidRDefault="008702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83618" w14:textId="5C8FC7A9" w:rsidR="001F5FBF" w:rsidRDefault="00890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108 014,61</w:t>
            </w:r>
          </w:p>
        </w:tc>
        <w:tc>
          <w:tcPr>
            <w:tcW w:w="54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00BB0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170,16</w:t>
            </w:r>
          </w:p>
        </w:tc>
        <w:tc>
          <w:tcPr>
            <w:tcW w:w="40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D3807" w14:textId="77777777" w:rsidR="001F5FBF" w:rsidRDefault="008702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606,64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B3D42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313,65</w:t>
            </w:r>
          </w:p>
        </w:tc>
        <w:tc>
          <w:tcPr>
            <w:tcW w:w="474" w:type="pct"/>
            <w:gridSpan w:val="2"/>
          </w:tcPr>
          <w:p w14:paraId="5AC9E936" w14:textId="55401F57" w:rsidR="001F5FBF" w:rsidRDefault="00890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19 350,11</w:t>
            </w:r>
          </w:p>
        </w:tc>
        <w:tc>
          <w:tcPr>
            <w:tcW w:w="474" w:type="pct"/>
            <w:gridSpan w:val="2"/>
          </w:tcPr>
          <w:p w14:paraId="0F04AD76" w14:textId="30419759" w:rsidR="001F5FBF" w:rsidRDefault="00890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20129,45</w:t>
            </w:r>
          </w:p>
        </w:tc>
        <w:tc>
          <w:tcPr>
            <w:tcW w:w="417" w:type="pct"/>
          </w:tcPr>
          <w:p w14:paraId="417F5079" w14:textId="6AA58668" w:rsidR="001F5FBF" w:rsidRDefault="00890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9 444,60</w:t>
            </w:r>
          </w:p>
        </w:tc>
      </w:tr>
      <w:tr w:rsidR="00890286" w14:paraId="1E74C15D" w14:textId="77777777" w:rsidTr="00890286">
        <w:trPr>
          <w:trHeight w:val="1849"/>
        </w:trPr>
        <w:tc>
          <w:tcPr>
            <w:tcW w:w="205" w:type="pct"/>
            <w:vMerge/>
          </w:tcPr>
          <w:p w14:paraId="29C2C223" w14:textId="77777777" w:rsidR="001F5FBF" w:rsidRDefault="001F5FBF">
            <w:pPr>
              <w:spacing w:after="0" w:line="240" w:lineRule="auto"/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E7D80" w14:textId="77777777" w:rsidR="001F5FBF" w:rsidRDefault="001F5FBF">
            <w:pPr>
              <w:spacing w:after="0" w:line="240" w:lineRule="auto"/>
            </w:pPr>
          </w:p>
        </w:tc>
        <w:tc>
          <w:tcPr>
            <w:tcW w:w="813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16799" w14:textId="77777777" w:rsidR="001F5FBF" w:rsidRDefault="008702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внебюджетные источники (по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согласованию)</w:t>
            </w:r>
          </w:p>
        </w:tc>
        <w:tc>
          <w:tcPr>
            <w:tcW w:w="6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03917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8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AFF65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4AFF0" w14:textId="77777777" w:rsidR="001F5FBF" w:rsidRDefault="008702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E79E9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14:paraId="5B678C86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gridSpan w:val="3"/>
            <w:shd w:val="clear" w:color="auto" w:fill="auto"/>
          </w:tcPr>
          <w:p w14:paraId="2E86E951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  <w:shd w:val="clear" w:color="auto" w:fill="auto"/>
          </w:tcPr>
          <w:p w14:paraId="08B18CD7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90286" w14:paraId="5FCF76C4" w14:textId="77777777" w:rsidTr="00890286">
        <w:trPr>
          <w:trHeight w:val="2065"/>
        </w:trPr>
        <w:tc>
          <w:tcPr>
            <w:tcW w:w="205" w:type="pct"/>
            <w:vMerge/>
          </w:tcPr>
          <w:p w14:paraId="002ADB8A" w14:textId="77777777" w:rsidR="001F5FBF" w:rsidRDefault="001F5FBF">
            <w:pPr>
              <w:spacing w:after="0" w:line="240" w:lineRule="auto"/>
            </w:pPr>
          </w:p>
        </w:tc>
        <w:tc>
          <w:tcPr>
            <w:tcW w:w="55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4ECF1" w14:textId="77777777" w:rsidR="001F5FBF" w:rsidRDefault="001F5FBF">
            <w:pPr>
              <w:spacing w:after="0" w:line="240" w:lineRule="auto"/>
            </w:pPr>
          </w:p>
        </w:tc>
        <w:tc>
          <w:tcPr>
            <w:tcW w:w="81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7288AF" w14:textId="77777777" w:rsidR="001F5FBF" w:rsidRDefault="008702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Потребность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26D19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FFFE8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942BB" w14:textId="77777777" w:rsidR="001F5FBF" w:rsidRDefault="008702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1E130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9" w:type="pct"/>
          </w:tcPr>
          <w:p w14:paraId="0DC8E5CD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gridSpan w:val="3"/>
          </w:tcPr>
          <w:p w14:paraId="6F24AA95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0" w:type="pct"/>
            <w:gridSpan w:val="2"/>
          </w:tcPr>
          <w:p w14:paraId="6CB11069" w14:textId="77777777" w:rsidR="001F5FBF" w:rsidRDefault="00870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350C2953" w14:textId="77777777" w:rsidR="001F5FBF" w:rsidRDefault="001F5FBF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A331D" w14:textId="77777777" w:rsidR="001F5FBF" w:rsidRDefault="0087027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Характеристика текущего состояния сферы реализации муниципальной программы, в том числе основные проблемы в указанной сфере и прогноз ее </w:t>
      </w:r>
      <w:r>
        <w:rPr>
          <w:rFonts w:ascii="Times New Roman" w:hAnsi="Times New Roman" w:cs="Times New Roman"/>
          <w:b/>
          <w:sz w:val="24"/>
          <w:szCs w:val="24"/>
        </w:rPr>
        <w:t>развития</w:t>
      </w:r>
    </w:p>
    <w:p w14:paraId="6CA7B0D4" w14:textId="77777777" w:rsidR="001F5FBF" w:rsidRDefault="001F5FB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7B849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округа относятся: </w:t>
      </w:r>
    </w:p>
    <w:p w14:paraId="0CA5D1B7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организация библиотечного обслужи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вания населения, комплектование и обеспечение сохранности библиотечных фондов библиотек городского округа;</w:t>
      </w:r>
    </w:p>
    <w:p w14:paraId="506B236F" w14:textId="77777777" w:rsidR="001F5FBF" w:rsidRDefault="008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создание условий для организации досуга и обеспечения жителей городского округа услугами организаций культуры;</w:t>
      </w:r>
    </w:p>
    <w:p w14:paraId="393B3DE1" w14:textId="77777777" w:rsidR="001F5FBF" w:rsidRDefault="008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создание условий для развития мес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14:paraId="30C1B170" w14:textId="77777777" w:rsidR="001F5FBF" w:rsidRDefault="008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сохранение, использование и популяризация объектов культурного наследия (памятников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истории и кул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14:paraId="11C0E138" w14:textId="77777777" w:rsidR="001F5FBF" w:rsidRDefault="008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</w:t>
      </w:r>
      <w:r>
        <w:rPr>
          <w:rFonts w:ascii="Times New Roman" w:hAnsi="Times New Roman" w:cs="Times New Roman"/>
          <w:sz w:val="24"/>
        </w:rPr>
        <w:t xml:space="preserve">казание муниципальных услуг по предоставлению </w:t>
      </w:r>
      <w:r>
        <w:rPr>
          <w:rFonts w:ascii="Times New Roman" w:hAnsi="Times New Roman" w:cs="Times New Roman"/>
          <w:sz w:val="24"/>
        </w:rPr>
        <w:t>дополнительного образования.</w:t>
      </w:r>
    </w:p>
    <w:p w14:paraId="2F8CD86B" w14:textId="77777777" w:rsidR="001F5FBF" w:rsidRDefault="008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реализации предусмотренных законодательством Российской Федерации полномочий в области культуры создано учреждение - Муниципальное учреждение «Культура» (далее – МУ «Культура»)  </w:t>
      </w:r>
    </w:p>
    <w:p w14:paraId="495747C1" w14:textId="77777777" w:rsidR="001F5FBF" w:rsidRDefault="008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 «Культура», в соответстви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с основными задачами в сфере культуры, организует работу и обеспечивает взаимодействие с муниципальными учреждениями «Кедровская централизованная библиотечная система» (МУ «Кедровская ЦБС») 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«Детская школа искусств» г. Кедрового (МКОУ ДО ДШИ)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4688A82" w14:textId="77777777" w:rsidR="001F5FBF" w:rsidRDefault="008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 «Культура» имеет в своем составе подразделения - Дом культуры г. Кедрового (далее - ГДК)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 Дом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 с. Пудино (далее - СДК).</w:t>
      </w:r>
    </w:p>
    <w:p w14:paraId="29967D70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настоящее время Дома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культуры 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главным центром о</w:t>
      </w:r>
      <w:r>
        <w:rPr>
          <w:rFonts w:ascii="Times New Roman" w:hAnsi="Times New Roman" w:cs="Times New Roman"/>
          <w:sz w:val="24"/>
          <w:szCs w:val="24"/>
        </w:rPr>
        <w:t xml:space="preserve">бщения, духовного развития, досуга и отдыха городского населения. Ежегодно в муниципальном образовании «Город Кедровый» ими проводится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240  культурно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массовых мероприятий, в числе которых календарные, государственные, профессиональные праздники, об</w:t>
      </w:r>
      <w:r>
        <w:rPr>
          <w:rFonts w:ascii="Times New Roman" w:hAnsi="Times New Roman" w:cs="Times New Roman"/>
          <w:sz w:val="24"/>
          <w:szCs w:val="24"/>
        </w:rPr>
        <w:t>щественно  - значимые, патриотические мероприятия, конкурсы и фестивали. В год более 12000 посетителей и участников мероприятий.</w:t>
      </w:r>
    </w:p>
    <w:p w14:paraId="0D56EDDC" w14:textId="77777777" w:rsidR="001F5FBF" w:rsidRDefault="008702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Домах культуры действует 9 клубных формирований самодеятельного народного творчества различных жанров с общим коли</w:t>
      </w:r>
      <w:r>
        <w:rPr>
          <w:rFonts w:ascii="Times New Roman" w:hAnsi="Times New Roman" w:cs="Times New Roman"/>
          <w:sz w:val="24"/>
          <w:szCs w:val="24"/>
        </w:rPr>
        <w:t xml:space="preserve">чеством участников 100 человек. Три из них для детей до 14 лет. Коллективы являются постоянными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участниками  культурно</w:t>
      </w:r>
      <w:proofErr w:type="gramEnd"/>
      <w:r>
        <w:rPr>
          <w:rFonts w:ascii="Times New Roman" w:hAnsi="Times New Roman" w:cs="Times New Roman"/>
          <w:sz w:val="24"/>
          <w:szCs w:val="24"/>
        </w:rPr>
        <w:t>-массовых мероприятий на территории муниципального образования «Город Кедровый», ведут активную концертную деятельность.</w:t>
      </w:r>
    </w:p>
    <w:p w14:paraId="5AEFBEED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Одним из важных стимулов развития и совершенствования творческой деятельности коллективов художественной самодеятельности является участие в фестивалях и конкурсах областного уровня. Так, делегация муниципального образования уже традиционно принимает учас</w:t>
      </w:r>
      <w:r>
        <w:rPr>
          <w:rFonts w:ascii="Times New Roman" w:hAnsi="Times New Roman" w:cs="Times New Roman"/>
          <w:sz w:val="24"/>
          <w:szCs w:val="24"/>
        </w:rPr>
        <w:t xml:space="preserve">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Областном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фестивале «Садам Бакчара - цвести!»  и занимает призовые места. </w:t>
      </w:r>
    </w:p>
    <w:p w14:paraId="3A7C782B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2012 года творческие коллективы муниципального образования принимают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Областном  Губернаторском фестивале «Вместе мы - Россия». </w:t>
      </w:r>
    </w:p>
    <w:p w14:paraId="541ADCF1" w14:textId="77777777" w:rsidR="001F5FBF" w:rsidRDefault="0087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2018 году при поддержке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рации города Кедрового работники культуры и библиотеки совместно разработали проект «Эхо поколений», цель которого – возрождение исследовательской и краеведческой деятельности, а также создание мини-музея в здании МКОУ СОШ №1. </w:t>
      </w:r>
    </w:p>
    <w:p w14:paraId="259AE2CB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Самой интересной и яркой 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тью экспозиции является зал «Русская изба», где достоверно воссоздан быт местных жителей начала ХХ века. Также в мини-музее имеется коллекция экспонатов советской эпохи и реликвии Великой отечественной войны: фотографии, фронтовые письма, награды. </w:t>
      </w:r>
      <w:r>
        <w:rPr>
          <w:rFonts w:ascii="Times New Roman" w:hAnsi="Times New Roman" w:cs="Times New Roman"/>
          <w:sz w:val="24"/>
          <w:szCs w:val="24"/>
        </w:rPr>
        <w:t>За перио</w:t>
      </w:r>
      <w:r>
        <w:rPr>
          <w:rFonts w:ascii="Times New Roman" w:hAnsi="Times New Roman" w:cs="Times New Roman"/>
          <w:sz w:val="24"/>
          <w:szCs w:val="24"/>
        </w:rPr>
        <w:t>д 2019-2020 год проведены 8 тематических интерактивных экскурсий, 2 фотовыставки, тематическая выставка «Эхо Афганской войны», к 30 - летию вывода войск из Афганистана. Самыми активными участниками интерактивных экскурсий стали воспитанники дошкольных учре</w:t>
      </w:r>
      <w:r>
        <w:rPr>
          <w:rFonts w:ascii="Times New Roman" w:hAnsi="Times New Roman" w:cs="Times New Roman"/>
          <w:sz w:val="24"/>
          <w:szCs w:val="24"/>
        </w:rPr>
        <w:t>ждений.</w:t>
      </w:r>
    </w:p>
    <w:p w14:paraId="41FB4609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культуры стараются удивить зрителя, воплощая в жизнь неординарные идеи. Особенно полюбились публике и стали традиционными такие уличные праздники как Масленица, День села, День молодёжи, День города. Большой популярностью пользуются прогр</w:t>
      </w:r>
      <w:r>
        <w:rPr>
          <w:rFonts w:ascii="Times New Roman" w:hAnsi="Times New Roman" w:cs="Times New Roman"/>
          <w:sz w:val="24"/>
          <w:szCs w:val="24"/>
        </w:rPr>
        <w:t xml:space="preserve">аммы,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проводящиеся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зале Дома культуры г. Кедрового: это конкурс исполнителей эстрадной песни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Кедровидение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фестиваль любительского литературного творчества «Поэтическая провинция», новогодний музыкальный спектакль (мюзикл).</w:t>
      </w:r>
    </w:p>
    <w:p w14:paraId="5FBA9B43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внедрению интера</w:t>
      </w:r>
      <w:r>
        <w:rPr>
          <w:rFonts w:ascii="Times New Roman" w:hAnsi="Times New Roman" w:cs="Times New Roman"/>
          <w:sz w:val="24"/>
          <w:szCs w:val="24"/>
        </w:rPr>
        <w:t>ктивных технологий удалось повысить интерес публики к массовым мероприятиям, а использование средств сети Интернет дало возможность подключить к культурной жизни города большее число жителей посредством проведения онлайн-выставок, конкурсов, опросов, проек</w:t>
      </w:r>
      <w:r>
        <w:rPr>
          <w:rFonts w:ascii="Times New Roman" w:hAnsi="Times New Roman" w:cs="Times New Roman"/>
          <w:sz w:val="24"/>
          <w:szCs w:val="24"/>
        </w:rPr>
        <w:t>тов, акций. Традиционные формы работы наполняются разнообразием сценических жанров и приемов взаимодействия с аудиторией, благодаря чему мероприятия становятся более динамичными, яркими, необычными и интересными зрителю</w:t>
      </w:r>
    </w:p>
    <w:p w14:paraId="14E34AEF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помещении Дома культуры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Кедрово</w:t>
      </w:r>
      <w:r>
        <w:rPr>
          <w:rFonts w:ascii="Times New Roman" w:hAnsi="Times New Roman" w:cs="Times New Roman"/>
          <w:sz w:val="24"/>
          <w:szCs w:val="24"/>
        </w:rPr>
        <w:t>го  находится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Городское общество инвалидов, а  в Доме  культуры с. Пудино - общество ветеранов труда.  Ведется тесное сотрудничество по любым вопросам. Также в домах культуры действует два клуба по интересам для старшего поколения. Совместно ведется работа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и проведению мероприятий различной направленности. </w:t>
      </w:r>
    </w:p>
    <w:p w14:paraId="6EBE7462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  самодеятельного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художественного  творчества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 испытывает ряд проблем, и одной из них является состояние  материально-технической базы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ипальных  учреждений   культуры. Дома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культуры  недостаточно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оснащены необходимым оборудованием и реквизитом для обеспечения высокого качества проводимых культурно-массовых мероприятий, повышения эстетического уровня концертных программ.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Наблюдается  нехва</w:t>
      </w:r>
      <w:r>
        <w:rPr>
          <w:rFonts w:ascii="Times New Roman" w:hAnsi="Times New Roman" w:cs="Times New Roman"/>
          <w:sz w:val="24"/>
          <w:szCs w:val="24"/>
        </w:rPr>
        <w:t>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качественных музыкальных инструментов, светового и звукового оборудования для достижения высокого уровня исполнительства. Для соответствия современным требованиям необходимо дальнейшее оснащение культурно -досуговых учреждений   необходимым техническим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оборудованием, обновление фонда сценических костюмов, приобретение музыкальных инструментов.  </w:t>
      </w:r>
    </w:p>
    <w:p w14:paraId="1B83D155" w14:textId="77777777" w:rsidR="001F5FBF" w:rsidRDefault="008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конкурсного отбора проектов муниципальных образований Томской области  на предоставление субсидии из федерального бюджета на обеспечение развития и укрепления материально-технической базы муниципальных домов культуры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ым учреждением «Культура» регулярно подаются заявки  на улучшение материально-технической базы домов культуры (мебель, компьютерное оборудование в СДК, замена кресел и одежды сцены, светодиодный модульный экран – ГДК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и.д</w:t>
      </w:r>
      <w:proofErr w:type="spellEnd"/>
      <w:r>
        <w:rPr>
          <w:rFonts w:ascii="Times New Roman" w:hAnsi="Times New Roman" w:cs="Times New Roman"/>
          <w:sz w:val="24"/>
          <w:szCs w:val="24"/>
        </w:rPr>
        <w:t>.).  В 2018 г. Дому культуры г. Кедр</w:t>
      </w:r>
      <w:r>
        <w:rPr>
          <w:rFonts w:ascii="Times New Roman" w:hAnsi="Times New Roman" w:cs="Times New Roman"/>
          <w:sz w:val="24"/>
          <w:szCs w:val="24"/>
        </w:rPr>
        <w:t xml:space="preserve">ового по этому проекту были выделены средства на приобретение звукового и светового оборудования. Световое оборудование обновлено частично. </w:t>
      </w:r>
    </w:p>
    <w:p w14:paraId="2B027BED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выделяются спонсорские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улучшение материально-технической базы домов культуры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краев</w:t>
      </w:r>
      <w:r>
        <w:rPr>
          <w:rFonts w:ascii="Times New Roman" w:hAnsi="Times New Roman" w:cs="Times New Roman"/>
          <w:sz w:val="24"/>
          <w:szCs w:val="24"/>
        </w:rPr>
        <w:t xml:space="preserve">едческой экспозиции. </w:t>
      </w:r>
    </w:p>
    <w:p w14:paraId="195908F8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дальнейшего повышения качества предоставляемых культурных услуг населению муниципальному учреждению необходимы дополнительные ставки руководителей хореографического и вокального коллективов. Кроме того, Дому культуры г. Кедрового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требуется  капитальный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ремонт крыши и утепление всего здания. Дом культуры с. Пудино нуждается в текущем ремонте, требуется замена бруса, полов. Муниципальное учреждение «Культура» планирует в дальнейшем подавать заявки в госпрограммы для ремонта ГДК и стр</w:t>
      </w:r>
      <w:r>
        <w:rPr>
          <w:rFonts w:ascii="Times New Roman" w:hAnsi="Times New Roman" w:cs="Times New Roman"/>
          <w:sz w:val="24"/>
          <w:szCs w:val="24"/>
        </w:rPr>
        <w:t>оительства нового СДК, так как прежнее было признано аварийным и снесено.</w:t>
      </w:r>
    </w:p>
    <w:p w14:paraId="07B9CBB8" w14:textId="77777777" w:rsidR="001F5FBF" w:rsidRDefault="00870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организации библиотечного обслуживания населения муниципального образования «Город Кедровый» осуществляет свою деятельность муниципальное учреждение «Кедровская централизован</w:t>
      </w:r>
      <w:r>
        <w:rPr>
          <w:rFonts w:ascii="Times New Roman" w:hAnsi="Times New Roman" w:cs="Times New Roman"/>
          <w:sz w:val="24"/>
          <w:szCs w:val="24"/>
        </w:rPr>
        <w:t>ная библиотечная система». В составе данного учреждения образована библиотека – филиал с. Пудино.</w:t>
      </w:r>
    </w:p>
    <w:p w14:paraId="7DC8F91A" w14:textId="77777777" w:rsidR="001F5FBF" w:rsidRDefault="0087027F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Обеспеченность библиотеками на территории муниципального образования соответствует нормативной потребности.</w:t>
      </w:r>
    </w:p>
    <w:p w14:paraId="2209618B" w14:textId="77777777" w:rsidR="001F5FBF" w:rsidRDefault="00870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годы сложилась неблагополучная ситуац</w:t>
      </w:r>
      <w:r>
        <w:rPr>
          <w:rFonts w:ascii="Times New Roman" w:hAnsi="Times New Roman" w:cs="Times New Roman"/>
          <w:sz w:val="24"/>
          <w:szCs w:val="24"/>
        </w:rPr>
        <w:t xml:space="preserve">ия в области пополнения новыми поступлениями библиотечных фондов.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Темпы обновления фондов снижены вследствие нестабильного финансирования, основным источником финансирования деятельности библиотеки являются бюджетные ассигнования.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рекоменд</w:t>
      </w:r>
      <w:r>
        <w:rPr>
          <w:rFonts w:ascii="Times New Roman" w:hAnsi="Times New Roman" w:cs="Times New Roman"/>
          <w:sz w:val="24"/>
          <w:szCs w:val="24"/>
        </w:rPr>
        <w:t>ациями ЮНЕСКО международный стандарт по комплектованию библиотечных фондов составляет ежегодное пополнение по 220-250 книг на 1000 жителей, в 2019 году приобретено 218 книг в среднем это около 70 книг на 1000 жителей. Необходимо отметить, что фонды библиот</w:t>
      </w:r>
      <w:r>
        <w:rPr>
          <w:rFonts w:ascii="Times New Roman" w:hAnsi="Times New Roman" w:cs="Times New Roman"/>
          <w:sz w:val="24"/>
          <w:szCs w:val="24"/>
        </w:rPr>
        <w:t>еки в настоящее время не только физически изношены, но и содержательно устарели.</w:t>
      </w:r>
    </w:p>
    <w:p w14:paraId="5CEFD827" w14:textId="77777777" w:rsidR="001F5FBF" w:rsidRDefault="00870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динамике за последние 5 лет объем библиотечного книжного фонда МУ «Кедровская ЦБС» сократился на 41%, преимущественно из-за ежегодного списания устаревших по содержанию, вет</w:t>
      </w:r>
      <w:r>
        <w:rPr>
          <w:rFonts w:ascii="Times New Roman" w:hAnsi="Times New Roman" w:cs="Times New Roman"/>
          <w:sz w:val="24"/>
          <w:szCs w:val="24"/>
        </w:rPr>
        <w:t xml:space="preserve">хих экземпляров книг, и на 2020 год составил 26 189 экземпляров или 8,77 экземпляров в расчете на 1 жителя муниципального образования «Город Кедровый». </w:t>
      </w:r>
    </w:p>
    <w:p w14:paraId="78443505" w14:textId="77777777" w:rsidR="001F5FBF" w:rsidRDefault="00870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пользователей Муниципального учреждения «Кедровская библиотечная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система»в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году составило 12</w:t>
      </w:r>
      <w:r>
        <w:rPr>
          <w:rFonts w:ascii="Times New Roman" w:hAnsi="Times New Roman" w:cs="Times New Roman"/>
          <w:sz w:val="24"/>
          <w:szCs w:val="24"/>
        </w:rPr>
        <w:t xml:space="preserve">00 человек, или 40,1 процент от общей численности жителей МО «Город </w:t>
      </w:r>
      <w:r>
        <w:rPr>
          <w:rFonts w:ascii="Times New Roman" w:hAnsi="Times New Roman" w:cs="Times New Roman"/>
          <w:sz w:val="24"/>
          <w:szCs w:val="24"/>
        </w:rPr>
        <w:lastRenderedPageBreak/>
        <w:t>Кедровый». На протяжении последних пяти лет число пользователей библиотеки стабильно увеличивается.</w:t>
      </w:r>
    </w:p>
    <w:p w14:paraId="6BB2ED63" w14:textId="77777777" w:rsidR="001F5FBF" w:rsidRDefault="00870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реализации национального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«Культура» в рамках исполнения показателя «Количество посещений общедоступных библиотек за год» количество посещений увеличилось на 1,2 % по сравнению с 2019 г</w:t>
      </w:r>
      <w:r>
        <w:rPr>
          <w:rFonts w:ascii="Times New Roman" w:hAnsi="Times New Roman" w:cs="Times New Roman"/>
          <w:sz w:val="24"/>
          <w:szCs w:val="24"/>
        </w:rPr>
        <w:t>одом  и составило 15 406.</w:t>
      </w:r>
    </w:p>
    <w:p w14:paraId="4A49D072" w14:textId="77777777" w:rsidR="001F5FBF" w:rsidRDefault="0087027F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рамках Соглашения между Администрацией Томской области и муниципальным образованием «Город Кедровый» на базе библиотеки с 2013 года функционирует центр общественного доступа (ЦОД). Создание ЦОД позволило осуществлять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консультиро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вание населения посредством электронных модулей по повышению компьютерной грамотности, в 2020 году за консультациями обратилось 741 человек. Так же в ЦОД </w:t>
      </w:r>
      <w:r>
        <w:rPr>
          <w:rFonts w:ascii="Times New Roman" w:hAnsi="Times New Roman" w:cs="Times New Roman"/>
          <w:sz w:val="24"/>
          <w:szCs w:val="24"/>
        </w:rPr>
        <w:t>предоставляются жителям города и села услуги по работе с электронной базой данных справочно-правовой с</w:t>
      </w:r>
      <w:r>
        <w:rPr>
          <w:rFonts w:ascii="Times New Roman" w:hAnsi="Times New Roman" w:cs="Times New Roman"/>
          <w:sz w:val="24"/>
          <w:szCs w:val="24"/>
        </w:rPr>
        <w:t xml:space="preserve">истемы КонсультантПлюс, осуществляется поиск </w:t>
      </w:r>
      <w:r>
        <w:rPr>
          <w:rFonts w:ascii="Times New Roman" w:hAnsi="Times New Roman" w:cs="Times New Roman"/>
          <w:iCs/>
          <w:sz w:val="24"/>
          <w:szCs w:val="24"/>
        </w:rPr>
        <w:t>актуальной</w:t>
      </w:r>
      <w:r>
        <w:rPr>
          <w:rFonts w:ascii="Times New Roman" w:hAnsi="Times New Roman" w:cs="Times New Roman"/>
          <w:sz w:val="24"/>
          <w:szCs w:val="24"/>
        </w:rPr>
        <w:t xml:space="preserve"> правовой,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общеправовой и финансово-экономической </w:t>
      </w:r>
      <w:r>
        <w:rPr>
          <w:rFonts w:ascii="Times New Roman" w:hAnsi="Times New Roman" w:cs="Times New Roman"/>
          <w:sz w:val="24"/>
          <w:szCs w:val="24"/>
        </w:rPr>
        <w:t xml:space="preserve">информации, </w:t>
      </w:r>
      <w:r>
        <w:rPr>
          <w:rFonts w:ascii="Times New Roman" w:hAnsi="Times New Roman" w:cs="Times New Roman"/>
          <w:iCs/>
          <w:sz w:val="24"/>
          <w:szCs w:val="24"/>
        </w:rPr>
        <w:t>информирование о последних изменениях в российском законодательстве с помощью «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Обзоров» </w:t>
      </w:r>
      <w:r>
        <w:rPr>
          <w:rFonts w:ascii="Times New Roman" w:hAnsi="Times New Roman" w:cs="Times New Roman"/>
          <w:iCs/>
          <w:sz w:val="24"/>
          <w:szCs w:val="24"/>
        </w:rPr>
        <w:t xml:space="preserve">в конкретных документах, необходимых </w:t>
      </w:r>
      <w:r>
        <w:rPr>
          <w:rFonts w:ascii="Times New Roman" w:hAnsi="Times New Roman" w:cs="Times New Roman"/>
          <w:iCs/>
          <w:sz w:val="24"/>
          <w:szCs w:val="24"/>
        </w:rPr>
        <w:t>пользователям</w:t>
      </w:r>
      <w:r>
        <w:rPr>
          <w:iCs/>
        </w:rPr>
        <w:t>.</w:t>
      </w:r>
    </w:p>
    <w:p w14:paraId="0CCE8B65" w14:textId="77777777" w:rsidR="001F5FBF" w:rsidRDefault="00870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 библиотеке реализуется проект «Электронный гражданин», в рамках которого с 2015 по 2020 год обучились основам компьютерной грамотности и получили сертификаты 80 человек. </w:t>
      </w:r>
    </w:p>
    <w:p w14:paraId="6AC65D55" w14:textId="77777777" w:rsidR="001F5FBF" w:rsidRDefault="0087027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МУ «Кедровская ЦБС» занимают достойное место в информационн</w:t>
      </w:r>
      <w:r>
        <w:rPr>
          <w:rFonts w:ascii="Times New Roman" w:hAnsi="Times New Roman" w:cs="Times New Roman"/>
          <w:sz w:val="24"/>
          <w:szCs w:val="24"/>
        </w:rPr>
        <w:t>ом и культурном пространстве муниципального образования «Город Кедровый». За время работы сформированы значительные информационные ресурсы, профессиональные кадры, позитивный опыт организации доступа жителей к чтению и информации. Но несоответствие между з</w:t>
      </w:r>
      <w:r>
        <w:rPr>
          <w:rFonts w:ascii="Times New Roman" w:hAnsi="Times New Roman" w:cs="Times New Roman"/>
          <w:sz w:val="24"/>
          <w:szCs w:val="24"/>
        </w:rPr>
        <w:t>апросами и потребностями населения в литературе и информации, с одной стороны, и ресурсами муниципальной библиотеки, с другой, существенно затрудняет деятельность библиотеки. Прежде всего, это неравное внедрение современных технологий. Требуется систематич</w:t>
      </w:r>
      <w:r>
        <w:rPr>
          <w:rFonts w:ascii="Times New Roman" w:hAnsi="Times New Roman" w:cs="Times New Roman"/>
          <w:sz w:val="24"/>
          <w:szCs w:val="24"/>
        </w:rPr>
        <w:t>еское обновление имеющегося оборудования и приобретение компьютеров и программных продуктов, что позволит развивать деятельность библиотек по созданию собственных информационных ресурсов, включая полнотекстовые, и интеграции в единое информационное поле об</w:t>
      </w:r>
      <w:r>
        <w:rPr>
          <w:rFonts w:ascii="Times New Roman" w:hAnsi="Times New Roman" w:cs="Times New Roman"/>
          <w:sz w:val="24"/>
          <w:szCs w:val="24"/>
        </w:rPr>
        <w:t>ласти.</w:t>
      </w:r>
    </w:p>
    <w:p w14:paraId="56F77632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проблем требует наличия долговременной стратегии, а также применения программно-целевого подхода. Успешное развитие библиотеки невозможно без дальнейшего развития системы непрерывного библиотечно-информационного образования,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комплексное обновление профессиональных знаний, умений и навыков библиотечных кадров посредством регулярного повышения их квалификации и переподготовки по актуальным направлениям модернизации библиотечного дела. </w:t>
      </w:r>
    </w:p>
    <w:p w14:paraId="6E7E40CA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Отмечается недостаточное развитие такого в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ажного направления, как укрепление материально-технической базы, </w:t>
      </w:r>
      <w:r>
        <w:rPr>
          <w:rFonts w:ascii="Times New Roman" w:hAnsi="Times New Roman" w:cs="Times New Roman"/>
          <w:sz w:val="24"/>
          <w:szCs w:val="24"/>
        </w:rPr>
        <w:t>инновационной деятельности в сфере библиотечного дела, внедрение информационных технологий в деятельность муниципальной библиотеки.</w:t>
      </w:r>
    </w:p>
    <w:p w14:paraId="7C888369" w14:textId="77777777" w:rsidR="001F5FBF" w:rsidRDefault="0087027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Муниципальное казенное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«Детская школа искусств»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(далее -</w:t>
      </w:r>
      <w:r>
        <w:rPr>
          <w:rFonts w:ascii="Times New Roman" w:hAnsi="Times New Roman" w:cs="Times New Roman"/>
          <w:sz w:val="24"/>
          <w:szCs w:val="24"/>
        </w:rPr>
        <w:t xml:space="preserve"> МКОУ 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ДШИ) </w:t>
      </w:r>
      <w:r>
        <w:rPr>
          <w:rFonts w:ascii="Times New Roman" w:hAnsi="Times New Roman" w:cs="Times New Roman"/>
          <w:sz w:val="24"/>
          <w:szCs w:val="24"/>
        </w:rPr>
        <w:t>предоставляет образование художественно-эстетической направленности: музыкальное отделение, хореографическое отделение, художественное отделение, отделение общего эстетического обр</w:t>
      </w:r>
      <w:r>
        <w:rPr>
          <w:rFonts w:ascii="Times New Roman" w:hAnsi="Times New Roman" w:cs="Times New Roman"/>
          <w:sz w:val="24"/>
          <w:szCs w:val="24"/>
        </w:rPr>
        <w:t>азования (платное). МКОУ ДО «ДШИ» г. Кедрового реализует программы дополнительного образования сроком 5-7 лет обучения.</w:t>
      </w:r>
    </w:p>
    <w:p w14:paraId="1C264111" w14:textId="77777777" w:rsidR="001F5FBF" w:rsidRDefault="0087027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ДО «ДШИ» г. Кедрового предоставляет образовательную услугу: «Реализация дополнительных общеобразовательных общеразвивающих программ</w:t>
      </w:r>
      <w:r>
        <w:rPr>
          <w:rFonts w:ascii="Times New Roman" w:hAnsi="Times New Roman" w:cs="Times New Roman"/>
          <w:sz w:val="24"/>
          <w:szCs w:val="24"/>
        </w:rPr>
        <w:t>» и «Предпрофессиональных программ по ИЗО и хореографии».</w:t>
      </w:r>
    </w:p>
    <w:p w14:paraId="029AEEA3" w14:textId="77777777" w:rsidR="001F5FBF" w:rsidRDefault="00870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образовательных услуг:</w:t>
      </w:r>
    </w:p>
    <w:p w14:paraId="0CC1A54E" w14:textId="77777777" w:rsidR="001F5FBF" w:rsidRDefault="00870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1)обучение по программам дополнительного образования направленности: художественно-эстетической, военно-патриотической;</w:t>
      </w:r>
    </w:p>
    <w:p w14:paraId="7BEF5CC1" w14:textId="77777777" w:rsidR="001F5FBF" w:rsidRDefault="00870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педагогическим и прочим персо</w:t>
      </w:r>
      <w:r>
        <w:rPr>
          <w:rFonts w:ascii="Times New Roman" w:hAnsi="Times New Roman" w:cs="Times New Roman"/>
          <w:sz w:val="24"/>
          <w:szCs w:val="24"/>
        </w:rPr>
        <w:t>налом;</w:t>
      </w:r>
    </w:p>
    <w:p w14:paraId="28C64A85" w14:textId="77777777" w:rsidR="001F5FBF" w:rsidRDefault="008702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материально-техническое обеспечение деятельности исполнителей.</w:t>
      </w:r>
    </w:p>
    <w:p w14:paraId="5A25A8F5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2020-2021 учебного года в МКОУ ДО ДШИ обучающихся114 человек, из них 21 ребенок обучается на музыкальном отделении, 25 – на отделении общего эстетического образования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(платные услуги), 34 – на художественном отделении, 34 детей обучаются на хорео</w:t>
      </w:r>
      <w:r>
        <w:rPr>
          <w:rFonts w:ascii="Times New Roman" w:hAnsi="Times New Roman" w:cs="Times New Roman"/>
          <w:sz w:val="24"/>
          <w:szCs w:val="24"/>
        </w:rPr>
        <w:t xml:space="preserve">графическом отделении. </w:t>
      </w:r>
    </w:p>
    <w:p w14:paraId="71CF9445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приоритетных направлений в работе МКОУ 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ДШИ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работу с одаренными детьми. Ежегодно в апреле школа проводит муниципальный конкурс – фестиваль детского творчества «Первая капель» для детей от 4-х до 17-ти лет по </w:t>
      </w:r>
      <w:r>
        <w:rPr>
          <w:rFonts w:ascii="Times New Roman" w:hAnsi="Times New Roman" w:cs="Times New Roman"/>
          <w:sz w:val="24"/>
          <w:szCs w:val="24"/>
        </w:rPr>
        <w:t>направлениям: живопись, прикладное искусство, вокальное творчество, хоровое пение, инструментальное исполнительство, хореографическое исполнительство.</w:t>
      </w:r>
    </w:p>
    <w:p w14:paraId="43781008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конкурсе принимают участие воспитанники детского сада «Родничок», общеобразовательных школ села Пу</w:t>
      </w:r>
      <w:r>
        <w:rPr>
          <w:rFonts w:ascii="Times New Roman" w:hAnsi="Times New Roman" w:cs="Times New Roman"/>
          <w:sz w:val="24"/>
          <w:szCs w:val="24"/>
        </w:rPr>
        <w:t>дино и города Кедрового, участники художественной самодеятельности городского Дома культуры и сельского Дома культуры.</w:t>
      </w:r>
    </w:p>
    <w:p w14:paraId="700BCB36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же  преподаватели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учащиеся принимают участие в  конкурсах различного уровня, проводятся мероприятия на школьном уровне, ведется сот</w:t>
      </w:r>
      <w:r>
        <w:rPr>
          <w:rFonts w:ascii="Times New Roman" w:hAnsi="Times New Roman" w:cs="Times New Roman"/>
          <w:sz w:val="24"/>
          <w:szCs w:val="24"/>
        </w:rPr>
        <w:t>рудничество с городским и сельским клубами в проведении массовых праздничных мероприятиях.</w:t>
      </w:r>
    </w:p>
    <w:p w14:paraId="0F7FBB53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 имеются оборудованные кабинеты: класс хореографии, класс хорового пения, класс фортепиано, класс художественных дисциплин, музыкальной литературы, народных </w:t>
      </w:r>
      <w:r>
        <w:rPr>
          <w:rFonts w:ascii="Times New Roman" w:hAnsi="Times New Roman" w:cs="Times New Roman"/>
          <w:sz w:val="24"/>
          <w:szCs w:val="24"/>
        </w:rPr>
        <w:t>инструментов, школьная библиотека на 500 экземпляров, фонотека, костюмерная.</w:t>
      </w:r>
    </w:p>
    <w:p w14:paraId="3242176D" w14:textId="77777777" w:rsidR="001F5FBF" w:rsidRDefault="008702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Распоряжением Правительства Российской Федерации от 04.09.2014 №1726-р «Об утверждении Концепции развития дополнительного образования детей», распоряжением Департ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амента общего образования Томской области от 31.05.2018 №528-р «Об апробации системы персонифицированного финансирования дополнительного образования детей в Томской области» </w:t>
      </w:r>
      <w:r>
        <w:rPr>
          <w:rFonts w:ascii="Times New Roman" w:hAnsi="Times New Roman" w:cs="Times New Roman"/>
          <w:sz w:val="24"/>
          <w:szCs w:val="24"/>
        </w:rPr>
        <w:t>МКОУ 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ДШИ ведет направление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персонифицированному дополнительному образованию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образования «Город Кедровый» с детьми в возрасте от 5 до 18 лет.</w:t>
      </w:r>
    </w:p>
    <w:p w14:paraId="2C8973E3" w14:textId="77777777" w:rsidR="001F5FBF" w:rsidRDefault="0087027F">
      <w:pPr>
        <w:pStyle w:val="13"/>
        <w:ind w:firstLine="709"/>
        <w:jc w:val="both"/>
      </w:pPr>
      <w:r>
        <w:t xml:space="preserve">В 2019 году в Детской школе искусств состоялось открытие виртуального концертного зала. «Всероссийский виртуальный концертный зал» масштабный проект Министерства </w:t>
      </w:r>
      <w:r>
        <w:t xml:space="preserve">культуры РФ, благодаря которому жители многих уголков </w:t>
      </w:r>
      <w:proofErr w:type="gramStart"/>
      <w:r>
        <w:t>России,  в</w:t>
      </w:r>
      <w:proofErr w:type="gramEnd"/>
      <w:r>
        <w:t xml:space="preserve"> том числе и жители Кедрового,   получают возможность приобщаться к лучшим образцам академического музыкального искусства. Он позволяет слушать и смотреть концерты известных российских коллект</w:t>
      </w:r>
      <w:r>
        <w:t>ивов и солистов во всех регионах страны, как в режиме онлайн, так и в записи.</w:t>
      </w:r>
    </w:p>
    <w:p w14:paraId="302F834A" w14:textId="77777777" w:rsidR="001F5FBF" w:rsidRDefault="0087027F">
      <w:pPr>
        <w:pStyle w:val="13"/>
        <w:ind w:firstLine="709"/>
        <w:jc w:val="both"/>
      </w:pPr>
      <w:r>
        <w:t>На создание зала направлено 980 тыс. рублей в рамках Федерального проекта Минкультуры РФ «Всероссийский виртуальный концертный зал». На эти средства закуплено и установлено совре</w:t>
      </w:r>
      <w:r>
        <w:t>менное техническое и технологическое оборудование - акустическая система DXS 12 YAMAHA, стойки под акустическую систему TOREX WSPS-02, радиосистема PROAUDIODWS 204HT, усилители мощности звука - микшерный пульт YAMAHA MG12, широкий экран и проектор с высоки</w:t>
      </w:r>
      <w:r>
        <w:t xml:space="preserve">м разрешением - проекционный экран моторизированный </w:t>
      </w:r>
      <w:proofErr w:type="spellStart"/>
      <w:r>
        <w:t>DraperTarga</w:t>
      </w:r>
      <w:proofErr w:type="spellEnd"/>
      <w:r>
        <w:t>, проектор лазерный Panasonic pt-vmz50, потолочный кронштейн для проектора FIX P300L, ноутбук HP 17. С местного бюджета было выделено 5 тыс. рублей, для оплаты расходов по обеспечению доступа к</w:t>
      </w:r>
      <w:r>
        <w:t xml:space="preserve"> высокоскоростной сети «Интернет».</w:t>
      </w:r>
    </w:p>
    <w:p w14:paraId="29CC6DB9" w14:textId="77777777" w:rsidR="001F5FBF" w:rsidRDefault="0087027F">
      <w:pPr>
        <w:pStyle w:val="13"/>
        <w:ind w:firstLine="709"/>
        <w:jc w:val="both"/>
      </w:pPr>
      <w:r>
        <w:t xml:space="preserve"> Главной особенностью проекта является реальная возможность каждого желающего приобщиться к лучшим образцам академической музыки без существенных материальных затрат. Отныне лучшие концерты с участием российских и зарубеж</w:t>
      </w:r>
      <w:r>
        <w:t xml:space="preserve">ных исполнителей, а также </w:t>
      </w:r>
      <w:proofErr w:type="gramStart"/>
      <w:r>
        <w:t>проекты</w:t>
      </w:r>
      <w:proofErr w:type="gramEnd"/>
      <w:r>
        <w:t xml:space="preserve"> рассчитанные на детскую аудиторию, могут услышать и увидеть зрители муниципального образования «Город Кедровый».</w:t>
      </w:r>
    </w:p>
    <w:p w14:paraId="229A22C2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перечисленными показателями в дополнительном образовании имеется ряд проблем. </w:t>
      </w:r>
    </w:p>
    <w:p w14:paraId="0E342A12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 требует серьезного пересмотра и обновления в первую очередь с позиции соответствия интересам современных детей и подростков.</w:t>
      </w:r>
    </w:p>
    <w:p w14:paraId="023EB3DC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 сфере дополнительного образования необходимо активно развивать дистанционные </w:t>
      </w:r>
      <w:r>
        <w:rPr>
          <w:rFonts w:ascii="Times New Roman" w:hAnsi="Times New Roman" w:cs="Times New Roman"/>
          <w:sz w:val="24"/>
          <w:szCs w:val="24"/>
        </w:rPr>
        <w:t>формы, требуют совершенствования новые образовательные технологии.</w:t>
      </w:r>
    </w:p>
    <w:p w14:paraId="3A869EB1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Одной из проблем является недостаточное материально-техническое обеспечение учреждений данного типа, которое не соответствуют современным требованиям. Перспективное расширение потенциала си</w:t>
      </w:r>
      <w:r>
        <w:rPr>
          <w:rFonts w:ascii="Times New Roman" w:hAnsi="Times New Roman" w:cs="Times New Roman"/>
          <w:sz w:val="24"/>
          <w:szCs w:val="24"/>
        </w:rPr>
        <w:t xml:space="preserve">стемы дополнительного образования детей планируется за счет: </w:t>
      </w:r>
    </w:p>
    <w:p w14:paraId="5982C6BE" w14:textId="77777777" w:rsidR="001F5FBF" w:rsidRDefault="008702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разработки индивидуальных образовательных маршрутов для учащихся с разными образовательными и личностными потребностями;</w:t>
      </w:r>
    </w:p>
    <w:p w14:paraId="090F3AB9" w14:textId="77777777" w:rsidR="001F5FBF" w:rsidRDefault="008702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логистического сопровождения одаренных детей;</w:t>
      </w:r>
    </w:p>
    <w:p w14:paraId="284C7A90" w14:textId="77777777" w:rsidR="001F5FBF" w:rsidRDefault="008702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досуговой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учащихся через включение их в социально значимые проектные практики и обеспечение, таким образом, гражданского права детей на участие в жизни общества;</w:t>
      </w:r>
    </w:p>
    <w:p w14:paraId="1906B85D" w14:textId="77777777" w:rsidR="001F5FBF" w:rsidRDefault="0087027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творческих и интеллектуальных способностей каждого ребенка, независимо от социа</w:t>
      </w:r>
      <w:r>
        <w:rPr>
          <w:rFonts w:ascii="Times New Roman" w:hAnsi="Times New Roman" w:cs="Times New Roman"/>
          <w:sz w:val="24"/>
          <w:szCs w:val="24"/>
        </w:rPr>
        <w:t>льного статуса семьи.</w:t>
      </w:r>
    </w:p>
    <w:p w14:paraId="31DB774A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одной острой проблемой является нехватка штатных преподавательских кадров. Ведется активная работа по поиску квалифицированных специалистов, подходящих под профессиональные стандарты. </w:t>
      </w:r>
    </w:p>
    <w:p w14:paraId="4B7C31DE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нехватка качественных 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инструментов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достижения высокого уровня исполнительства. Для соответствия современным требованиям необходимо обновление фонда сценических костюмов, приобретение музыкальных инструментов.  </w:t>
      </w:r>
    </w:p>
    <w:p w14:paraId="7691DF45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программа направлена на устранение узковедомст</w:t>
      </w:r>
      <w:r>
        <w:rPr>
          <w:rFonts w:ascii="Times New Roman" w:hAnsi="Times New Roman" w:cs="Times New Roman"/>
          <w:sz w:val="24"/>
          <w:szCs w:val="24"/>
        </w:rPr>
        <w:t>венного подхода, дублирования, нерационального использования ресурсов и консолидацию сил и средств при реализации мероприятий по повышению доступности и эффективности услуг сферы культуры.</w:t>
      </w:r>
    </w:p>
    <w:p w14:paraId="552F6129" w14:textId="77777777" w:rsidR="001F5FBF" w:rsidRDefault="0087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при достаточном финансировании поз</w:t>
      </w:r>
      <w:r>
        <w:rPr>
          <w:rFonts w:ascii="Times New Roman" w:hAnsi="Times New Roman" w:cs="Times New Roman"/>
          <w:sz w:val="24"/>
          <w:szCs w:val="24"/>
        </w:rPr>
        <w:t xml:space="preserve">волит к 2024 году достичь результатов по достижению основных показателей национального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«Культура».</w:t>
      </w:r>
    </w:p>
    <w:p w14:paraId="15AF4EEB" w14:textId="77777777" w:rsidR="001F5FBF" w:rsidRDefault="001F5FBF">
      <w:pPr>
        <w:pStyle w:val="ConsPlusNormal"/>
        <w:tabs>
          <w:tab w:val="left" w:pos="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34BDE" w14:textId="77777777" w:rsidR="001F5FBF" w:rsidRDefault="0087027F">
      <w:pPr>
        <w:pStyle w:val="ConsPlusNormal"/>
        <w:tabs>
          <w:tab w:val="left" w:pos="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муниципальной программы, сведения о порядке сбора информации по показателям и методике их расчета</w:t>
      </w:r>
    </w:p>
    <w:p w14:paraId="3F32237E" w14:textId="77777777" w:rsidR="001F5FBF" w:rsidRDefault="001F5FBF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"/>
        <w:gridCol w:w="1339"/>
        <w:gridCol w:w="661"/>
        <w:gridCol w:w="720"/>
        <w:gridCol w:w="946"/>
        <w:gridCol w:w="632"/>
        <w:gridCol w:w="2650"/>
        <w:gridCol w:w="869"/>
        <w:gridCol w:w="1158"/>
        <w:gridCol w:w="960"/>
      </w:tblGrid>
      <w:tr w:rsidR="001F5FBF" w14:paraId="620EE4B0" w14:textId="77777777"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87A2F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14:paraId="6BC4211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0650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A1A07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57F1F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Пункт Федерального </w:t>
            </w:r>
            <w:hyperlink r:id="rId13" w:history="1">
              <w:r>
                <w:rPr>
                  <w:rFonts w:ascii="Times New Roman" w:hAnsi="Times New Roman" w:cs="Times New Roman"/>
                  <w:sz w:val="20"/>
                </w:rPr>
                <w:t>плана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статистических работ 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A966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Периодичность сбора данных 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9254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Временные характеристики показателя 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87E5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3D67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 сбо</w:t>
            </w:r>
            <w:r>
              <w:rPr>
                <w:rFonts w:ascii="Times New Roman" w:hAnsi="Times New Roman" w:cs="Times New Roman"/>
                <w:sz w:val="20"/>
              </w:rPr>
              <w:t xml:space="preserve">ра информации 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7DE5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сбор данных по показателю 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A59A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получения фактического значения показателя</w:t>
            </w:r>
          </w:p>
        </w:tc>
      </w:tr>
      <w:tr w:rsidR="001F5FBF" w14:paraId="0E7322B7" w14:textId="77777777"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81F8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526"/>
            <w:bookmarkEnd w:id="1"/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E9E50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C5149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7186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529"/>
            <w:bookmarkEnd w:id="2"/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06B82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91B4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7CCA7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3116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FD4D1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43071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F5FBF" w14:paraId="23FE1C41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77AC7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Показатели цели муниципальной программы: Повышение качества и доступности услуг в сфере культуры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на территории муниципального образования «Город Кедровый»</w:t>
            </w:r>
          </w:p>
        </w:tc>
      </w:tr>
      <w:tr w:rsidR="001F5FBF" w14:paraId="14EE0D17" w14:textId="77777777"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EBC1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3577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Индекс участия населения в культурно-досуговых мероприятиях, проводимых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муниципальными учреждениями культуры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01DA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ед. на жителя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EF8FF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31A3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27A91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4CF71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Iкду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= (Ч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тзу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+ Ч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кду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+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Ч б) / Н, где:</w:t>
            </w:r>
          </w:p>
          <w:p w14:paraId="63F6CF7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Iкду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индекс участия населения в культурно-досуговых мероприятиях,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проводимых  муниципальными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учреждениями культуры;</w:t>
            </w:r>
          </w:p>
          <w:p w14:paraId="0E819832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тзу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численност</w:t>
            </w:r>
            <w:r>
              <w:rPr>
                <w:rFonts w:ascii="Times New Roman" w:hAnsi="Times New Roman" w:cs="Times New Roman"/>
                <w:sz w:val="20"/>
              </w:rPr>
              <w:t>ь зрителей театрально-зрелищных муниципальных учреждений культуры;</w:t>
            </w:r>
          </w:p>
          <w:p w14:paraId="1CB85DB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кду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сумма численности участников клубных формирований и числа посещений мероприятий муниципальных учреждений культуры на платной основе;</w:t>
            </w:r>
          </w:p>
          <w:p w14:paraId="67F07ED0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 б - общее число посещений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мероприятий муниципа</w:t>
            </w:r>
            <w:r>
              <w:rPr>
                <w:rFonts w:ascii="Times New Roman" w:hAnsi="Times New Roman" w:cs="Times New Roman"/>
                <w:sz w:val="20"/>
              </w:rPr>
              <w:t>льных</w:t>
            </w:r>
          </w:p>
          <w:p w14:paraId="103DCE07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учреждений библиотечного типа;</w:t>
            </w:r>
          </w:p>
          <w:p w14:paraId="2E159B91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 - численность постоянного населения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DC5E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Ведомственная статистика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EA3B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 «Культура»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B40B3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годовой отчет – до 15 января года, следующего за отчетным</w:t>
            </w:r>
          </w:p>
        </w:tc>
      </w:tr>
      <w:tr w:rsidR="001F5FBF" w14:paraId="366E2A09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8DACA" w14:textId="77777777" w:rsidR="001F5FBF" w:rsidRDefault="0087027F">
            <w:pPr>
              <w:pStyle w:val="ConsPlusNormal"/>
              <w:tabs>
                <w:tab w:val="left" w:pos="287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Показатель задачи 1. Обеспечение условий для устойчивого развития сферы </w:t>
            </w:r>
            <w:r>
              <w:rPr>
                <w:rFonts w:ascii="Times New Roman" w:hAnsi="Times New Roman" w:cs="Times New Roman"/>
                <w:b/>
                <w:sz w:val="20"/>
              </w:rPr>
              <w:t>культуры</w:t>
            </w:r>
          </w:p>
        </w:tc>
      </w:tr>
      <w:tr w:rsidR="001F5FBF" w14:paraId="537A9011" w14:textId="77777777"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F6D0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612CF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C7FA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A8F5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932A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8FFC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9E16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У=Оу/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где У - уровень удовлетворенности населения качеством и доступностью муниципальных услуг в сфере </w:t>
            </w:r>
            <w:r>
              <w:rPr>
                <w:rFonts w:ascii="Times New Roman" w:hAnsi="Times New Roman" w:cs="Times New Roman"/>
                <w:sz w:val="20"/>
              </w:rPr>
              <w:t>культуры;</w:t>
            </w:r>
          </w:p>
          <w:p w14:paraId="25E8A09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Оу – количество человек, удовлетворенных качеством и доступностью муниципальных услуг в сфере культуры;</w:t>
            </w:r>
          </w:p>
          <w:p w14:paraId="6865332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количествоопрошенныхчеловек</w:t>
            </w:r>
            <w:proofErr w:type="spellEnd"/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7E311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социологический опрос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EC7B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 «Культура»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158D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января года, следующего за отчетным</w:t>
            </w:r>
          </w:p>
        </w:tc>
      </w:tr>
      <w:tr w:rsidR="001F5FBF" w14:paraId="39E45D57" w14:textId="77777777"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5B31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46E2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Уровень выполнения </w:t>
            </w:r>
            <w:r>
              <w:rPr>
                <w:rFonts w:ascii="Times New Roman" w:hAnsi="Times New Roman" w:cs="Times New Roman"/>
                <w:sz w:val="20"/>
              </w:rPr>
              <w:t>показателя по среднемесячной заработной плате работников культуры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34847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8B1C6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8B493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4355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FC89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УСЗП=</w:t>
            </w:r>
          </w:p>
          <w:p w14:paraId="02DFFFB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ЗПФ/ЗПП*100; где ЗПФ -заработная плата фактическая;</w:t>
            </w:r>
          </w:p>
          <w:p w14:paraId="66629AE6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ЗПП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</w:rPr>
              <w:t>заработная плата плановая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D4DF5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4B022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 «Культура»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5D33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 15 числа месяца, следующего за </w:t>
            </w:r>
            <w:r>
              <w:rPr>
                <w:rFonts w:ascii="Times New Roman" w:hAnsi="Times New Roman" w:cs="Times New Roman"/>
                <w:sz w:val="20"/>
              </w:rPr>
              <w:t>отчетным</w:t>
            </w:r>
          </w:p>
        </w:tc>
      </w:tr>
      <w:tr w:rsidR="001F5FBF" w14:paraId="38254601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D9838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Показатель задачи 2 Содействие раскрытию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F5FBF" w14:paraId="33745616" w14:textId="77777777"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B6DE8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41315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Число посещений культурно – досуговых мероприятий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CD02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9C1CE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CD5A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полугодие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E1F8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C0AB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Общее число посещений культурно – досуговых мероприятий, 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38FF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75BEF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 «Культура»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ED23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1F5FBF" w14:paraId="2E800B35" w14:textId="77777777"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7615D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ED851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Число посещений </w:t>
            </w:r>
            <w:r>
              <w:rPr>
                <w:rFonts w:ascii="Times New Roman" w:hAnsi="Times New Roman" w:cs="Times New Roman"/>
                <w:sz w:val="20"/>
              </w:rPr>
              <w:t>платных культурно – досуговых мероприятий, чел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D89B8" w14:textId="77777777" w:rsidR="001F5FBF" w:rsidRDefault="008702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94012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BBF7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E0D27" w14:textId="77777777" w:rsidR="001F5FBF" w:rsidRDefault="0087027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B7CFE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Общее число посещений платных культурно – досуговых мероприятий,</w:t>
            </w:r>
          </w:p>
          <w:p w14:paraId="5676DE6F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0311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79433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 «Культура»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D2A6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1F5FBF" w14:paraId="42CFF7EA" w14:textId="77777777"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AB1AC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EB68D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</w:rPr>
              <w:t>участников клубных формирований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E195E" w14:textId="77777777" w:rsidR="001F5FBF" w:rsidRDefault="008702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FD76E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87E36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EC2FE" w14:textId="77777777" w:rsidR="001F5FBF" w:rsidRDefault="0087027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B8142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Подсчёт общего числа участников клубных формирований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AABE6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1781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 «Культура»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9B70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1F5FBF" w14:paraId="5E405B29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69A75" w14:textId="77777777" w:rsidR="001F5FBF" w:rsidRDefault="0087027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Показатель задачи 3. Обеспечение </w:t>
            </w:r>
            <w:r>
              <w:rPr>
                <w:rFonts w:ascii="Times New Roman" w:hAnsi="Times New Roman" w:cs="Times New Roman"/>
                <w:b/>
                <w:sz w:val="20"/>
              </w:rPr>
              <w:t>благоприятных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1F5FBF" w14:paraId="237862E8" w14:textId="77777777"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619DF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B620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Охват населения библиотечным обслуживанием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C23C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5211F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472F6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B12E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0B8A0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Онбибл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= Ч / Ч нас x 100%, где:</w:t>
            </w:r>
          </w:p>
          <w:p w14:paraId="1F47BF5F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Онбибл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охват </w:t>
            </w:r>
            <w:r>
              <w:rPr>
                <w:rFonts w:ascii="Times New Roman" w:hAnsi="Times New Roman" w:cs="Times New Roman"/>
                <w:sz w:val="20"/>
              </w:rPr>
              <w:t>населения библиотечным обслуживанием</w:t>
            </w:r>
          </w:p>
          <w:p w14:paraId="1E8572E9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 - общее число зарегистрированных пользователей</w:t>
            </w:r>
          </w:p>
          <w:p w14:paraId="00960E7E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 нас - численность постоянного населения</w:t>
            </w:r>
          </w:p>
          <w:p w14:paraId="17B6B3F2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 1 января отчетного года)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1F8EC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748F1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 «Кедровская ЦБС»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6278F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за отчетным</w:t>
            </w:r>
          </w:p>
        </w:tc>
      </w:tr>
      <w:tr w:rsidR="001F5FBF" w14:paraId="07CC1A2C" w14:textId="77777777"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71C7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C1EA7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зарегистрированных пользователей библиотек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0DE8E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6F163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729E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01D19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от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четный период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9242B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Общее число зарегистриро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ванных пользователей библиотек</w:t>
            </w:r>
          </w:p>
          <w:p w14:paraId="123D7F88" w14:textId="77777777" w:rsidR="001F5FBF" w:rsidRDefault="001F5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24C43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Ведомственная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статистика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4879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МУ «Кедровская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ЦБС»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2C99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до 15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числа месяца, следующего за отчетным</w:t>
            </w:r>
          </w:p>
        </w:tc>
      </w:tr>
      <w:tr w:rsidR="001F5FBF" w14:paraId="24422DF1" w14:textId="77777777">
        <w:trPr>
          <w:trHeight w:val="50"/>
        </w:trPr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4B093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6BFC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посещений библиотек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84754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53C08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CCE09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8DB8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B977A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Подсчёт общего количества посещений в отчетном периоде (физических и виртуальных/</w:t>
            </w:r>
          </w:p>
          <w:p w14:paraId="592EE255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через электронные ресурсы)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DCDDD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Ведомственная статистика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F8236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МУ «Кедровская ЦБС»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30CE3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 числа месяца, следующего з</w:t>
            </w:r>
            <w:r>
              <w:rPr>
                <w:rFonts w:ascii="Times New Roman" w:hAnsi="Times New Roman" w:cs="Times New Roman"/>
                <w:sz w:val="20"/>
              </w:rPr>
              <w:t>а отчетным</w:t>
            </w:r>
          </w:p>
        </w:tc>
      </w:tr>
      <w:tr w:rsidR="001F5FBF" w14:paraId="25AFAA29" w14:textId="77777777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94959" w14:textId="77777777" w:rsidR="001F5FBF" w:rsidRDefault="0087027F">
            <w:pPr>
              <w:pStyle w:val="ConsPlusNormal"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Показатель задачи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4.Оказание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:rsidR="001F5FBF" w14:paraId="6CC1B28E" w14:textId="77777777">
        <w:tc>
          <w:tcPr>
            <w:tcW w:w="1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F9DAA" w14:textId="77777777" w:rsidR="001F5FBF" w:rsidRDefault="008702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07A7E" w14:textId="77777777" w:rsidR="001F5FBF" w:rsidRDefault="0087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 в возрасте 5-18 лет, получающих услуги по дополнительному образованию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сфере искусств</w:t>
            </w:r>
          </w:p>
        </w:tc>
        <w:tc>
          <w:tcPr>
            <w:tcW w:w="3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817A7" w14:textId="77777777" w:rsidR="001F5FBF" w:rsidRDefault="0087027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04061" w14:textId="77777777" w:rsidR="001F5FBF" w:rsidRDefault="0087027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2937F" w14:textId="77777777" w:rsidR="001F5FBF" w:rsidRDefault="00870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</w:t>
            </w:r>
          </w:p>
        </w:tc>
        <w:tc>
          <w:tcPr>
            <w:tcW w:w="31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122D7" w14:textId="77777777" w:rsidR="001F5FBF" w:rsidRDefault="00870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25252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Дддо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Ддо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355CE0D1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Дддо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– доля детей в возрасте 5-18 лет, получающих услуги по дополнительному образованию в </w:t>
            </w:r>
            <w:r>
              <w:rPr>
                <w:rFonts w:ascii="Times New Roman" w:hAnsi="Times New Roman" w:cs="Times New Roman"/>
                <w:sz w:val="20"/>
              </w:rPr>
              <w:t>сфере искусств;</w:t>
            </w:r>
          </w:p>
          <w:p w14:paraId="47298146" w14:textId="77777777" w:rsidR="001F5FBF" w:rsidRDefault="008702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Ддо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количество детей в возрасте 5-18 лет, получающих услуги по дополнительному образованию в сфере искусств</w:t>
            </w:r>
          </w:p>
          <w:p w14:paraId="1E5141FC" w14:textId="77777777" w:rsidR="001F5FBF" w:rsidRDefault="0087027F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 общая численность детей в возрасте 5 - 18 лет</w:t>
            </w:r>
          </w:p>
        </w:tc>
        <w:tc>
          <w:tcPr>
            <w:tcW w:w="4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D1513" w14:textId="77777777" w:rsidR="001F5FBF" w:rsidRDefault="00870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56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E3A0B" w14:textId="77777777" w:rsidR="001F5FBF" w:rsidRDefault="00870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ДО «ДШИ»</w:t>
            </w:r>
          </w:p>
        </w:tc>
        <w:tc>
          <w:tcPr>
            <w:tcW w:w="46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57E0F" w14:textId="77777777" w:rsidR="001F5FBF" w:rsidRDefault="008702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 января года, следующего за отчетным</w:t>
            </w:r>
          </w:p>
        </w:tc>
      </w:tr>
    </w:tbl>
    <w:p w14:paraId="5DEBD8C3" w14:textId="77777777" w:rsidR="001F5FBF" w:rsidRDefault="001F5F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BE78F53" w14:textId="77777777" w:rsidR="001F5FBF" w:rsidRDefault="0087027F">
      <w:pPr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14:paraId="3D723EDD" w14:textId="77777777" w:rsidR="001F5FBF" w:rsidRDefault="001F5F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78"/>
        <w:gridCol w:w="282"/>
        <w:gridCol w:w="284"/>
        <w:gridCol w:w="2267"/>
        <w:gridCol w:w="1169"/>
        <w:gridCol w:w="956"/>
        <w:gridCol w:w="712"/>
        <w:gridCol w:w="864"/>
        <w:gridCol w:w="753"/>
        <w:gridCol w:w="810"/>
        <w:gridCol w:w="50"/>
        <w:gridCol w:w="895"/>
        <w:gridCol w:w="860"/>
      </w:tblGrid>
      <w:tr w:rsidR="001F5FBF" w14:paraId="29897CD1" w14:textId="77777777">
        <w:trPr>
          <w:trHeight w:val="20"/>
          <w:tblHeader/>
        </w:trPr>
        <w:tc>
          <w:tcPr>
            <w:tcW w:w="1258" w:type="dxa"/>
            <w:gridSpan w:val="4"/>
            <w:tcMar>
              <w:left w:w="28" w:type="dxa"/>
              <w:right w:w="28" w:type="dxa"/>
            </w:tcMar>
            <w:vAlign w:val="center"/>
          </w:tcPr>
          <w:p w14:paraId="62E28AB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OLE_LINK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67" w:type="dxa"/>
            <w:tcMar>
              <w:left w:w="28" w:type="dxa"/>
              <w:right w:w="28" w:type="dxa"/>
            </w:tcMar>
            <w:vAlign w:val="center"/>
          </w:tcPr>
          <w:p w14:paraId="27F04D9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задачи, основного мероприятия, мероприятия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48DCB1A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900" w:type="dxa"/>
            <w:gridSpan w:val="8"/>
            <w:tcMar>
              <w:left w:w="28" w:type="dxa"/>
              <w:right w:w="28" w:type="dxa"/>
            </w:tcMar>
            <w:vAlign w:val="center"/>
          </w:tcPr>
          <w:p w14:paraId="5597544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образования, тыс. рублей</w:t>
            </w:r>
          </w:p>
        </w:tc>
      </w:tr>
      <w:tr w:rsidR="001F5FBF" w14:paraId="5526A420" w14:textId="77777777">
        <w:trPr>
          <w:trHeight w:val="20"/>
          <w:tblHeader/>
        </w:trPr>
        <w:tc>
          <w:tcPr>
            <w:tcW w:w="414" w:type="dxa"/>
            <w:tcMar>
              <w:left w:w="28" w:type="dxa"/>
              <w:right w:w="28" w:type="dxa"/>
            </w:tcMar>
            <w:vAlign w:val="center"/>
          </w:tcPr>
          <w:p w14:paraId="1A8620E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78" w:type="dxa"/>
            <w:tcMar>
              <w:left w:w="28" w:type="dxa"/>
              <w:right w:w="28" w:type="dxa"/>
            </w:tcMar>
            <w:vAlign w:val="center"/>
          </w:tcPr>
          <w:p w14:paraId="26A9735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4DB9E11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EFDE49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67" w:type="dxa"/>
            <w:tcMar>
              <w:left w:w="28" w:type="dxa"/>
              <w:right w:w="28" w:type="dxa"/>
            </w:tcMar>
            <w:vAlign w:val="center"/>
          </w:tcPr>
          <w:p w14:paraId="1D371A2C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65F3CF24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14:paraId="555E8B0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14:paraId="27080AB8" w14:textId="77777777" w:rsidR="001F5FBF" w:rsidRDefault="0087027F">
            <w:pPr>
              <w:spacing w:after="0" w:line="240" w:lineRule="auto"/>
              <w:ind w:left="-313" w:firstLine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7A900EC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53" w:type="dxa"/>
            <w:tcMar>
              <w:left w:w="28" w:type="dxa"/>
              <w:right w:w="28" w:type="dxa"/>
            </w:tcMar>
            <w:vAlign w:val="center"/>
          </w:tcPr>
          <w:p w14:paraId="0393011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0" w:type="dxa"/>
            <w:gridSpan w:val="2"/>
            <w:vAlign w:val="center"/>
          </w:tcPr>
          <w:p w14:paraId="399EB13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95" w:type="dxa"/>
            <w:vAlign w:val="center"/>
          </w:tcPr>
          <w:p w14:paraId="18026D1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60" w:type="dxa"/>
            <w:vAlign w:val="center"/>
          </w:tcPr>
          <w:p w14:paraId="301FF5D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</w:tr>
      <w:tr w:rsidR="001F5FBF" w14:paraId="611681FB" w14:textId="77777777">
        <w:trPr>
          <w:trHeight w:val="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6733ED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E3F529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504E6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9DDE18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21AC6A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56E05D6F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D6022" w14:textId="1EC70C8B" w:rsidR="001F5FBF" w:rsidRPr="008F70F9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169 897,64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0DFF6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0AC5A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4CEE2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639,01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5C9B" w14:textId="796B66A3" w:rsidR="001F5FBF" w:rsidRPr="008F70F9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39 802,09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8B9D" w14:textId="43D6B868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30 499,63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2CFB1" w14:textId="2D1BD46F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9 617,90</w:t>
            </w:r>
          </w:p>
        </w:tc>
      </w:tr>
      <w:tr w:rsidR="001F5FBF" w14:paraId="6C5C5E0D" w14:textId="77777777">
        <w:trPr>
          <w:trHeight w:val="20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37855B5E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120EEF2E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1FA7CDE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1954396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364EC3C2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06B8C365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CABF7" w14:textId="337049CB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106 042,25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CE1E5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16 478,95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6FA48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17 049,19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07F1F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22 725,67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59AE" w14:textId="4CE57809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22 736,57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4BB6" w14:textId="00D36550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22 064,79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F8DB6" w14:textId="029126E3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4 987,08</w:t>
            </w:r>
          </w:p>
        </w:tc>
      </w:tr>
      <w:tr w:rsidR="001F5FBF" w14:paraId="1847BE45" w14:textId="77777777">
        <w:trPr>
          <w:trHeight w:val="20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2E90F7E2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0A8266F5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47B46DEA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FE98A96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6D76A1DD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7B2C8169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«Кедровская ЦБС»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D8929" w14:textId="6B69795A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34 662,82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33D90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5 520,86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19305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7 572,53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5F604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7 119,15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51C0" w14:textId="11DB6C07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9 238,60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FC41" w14:textId="6A1AD8A2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3 509,57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42AB9" w14:textId="6D5175CC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1 702,11</w:t>
            </w:r>
          </w:p>
        </w:tc>
      </w:tr>
      <w:tr w:rsidR="001F5FBF" w14:paraId="62D20CA8" w14:textId="77777777">
        <w:trPr>
          <w:trHeight w:val="377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135B2659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2ADAF089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2C4A8732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2315152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79098D8E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7E886776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ДО «ДШИ»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602D7" w14:textId="535058E0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29 192,57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D7DE6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7AF4C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4 903,68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0D18F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3 794,19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5936" w14:textId="63AD0237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7 826,92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2231" w14:textId="49AE77D0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4 925,27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F86C5" w14:textId="7655E49B" w:rsidR="001F5FBF" w:rsidRDefault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2 928,71</w:t>
            </w:r>
          </w:p>
        </w:tc>
      </w:tr>
      <w:tr w:rsidR="001F5FBF" w14:paraId="3A7EB8A0" w14:textId="77777777">
        <w:trPr>
          <w:trHeight w:val="20"/>
        </w:trPr>
        <w:tc>
          <w:tcPr>
            <w:tcW w:w="10594" w:type="dxa"/>
            <w:gridSpan w:val="14"/>
            <w:tcMar>
              <w:left w:w="28" w:type="dxa"/>
              <w:right w:w="28" w:type="dxa"/>
            </w:tcMar>
            <w:vAlign w:val="center"/>
          </w:tcPr>
          <w:p w14:paraId="2F3C61BF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 Создание условий для устойчивого развития сферы культуры</w:t>
            </w:r>
          </w:p>
        </w:tc>
      </w:tr>
      <w:tr w:rsidR="001F5FBF" w14:paraId="3A63F44D" w14:textId="77777777">
        <w:trPr>
          <w:trHeight w:val="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A7D9C9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EDAEE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C5C213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57355D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</w:tcPr>
          <w:p w14:paraId="34B19DB5" w14:textId="77777777" w:rsidR="001F5FBF" w:rsidRDefault="008702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организационно-управленческих функций в сфере культуры"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1CFBF8DB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86A3B5" w14:textId="0067F10F" w:rsidR="001F5FBF" w:rsidRDefault="008F7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8 501,08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D43086F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1 405,17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FA74E35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1 367,96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07036D3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397,19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F401E2" w14:textId="539FD91E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1 481,02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F93503" w14:textId="7EC280FF" w:rsidR="001F5FBF" w:rsidRDefault="008F7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1 348,14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5737BE0" w14:textId="2CB53B62" w:rsidR="001F5FBF" w:rsidRDefault="008F7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1 501,60</w:t>
            </w:r>
          </w:p>
        </w:tc>
      </w:tr>
      <w:tr w:rsidR="001F5FBF" w14:paraId="5444DE6A" w14:textId="77777777">
        <w:trPr>
          <w:trHeight w:val="20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27A00318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40A37062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591B301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31025E4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</w:tcPr>
          <w:p w14:paraId="1D8A5F44" w14:textId="77777777" w:rsidR="001F5FBF" w:rsidRDefault="001F5F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60757976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C198D5" w14:textId="32A765EC" w:rsidR="001F5FBF" w:rsidRDefault="008F7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8 501,08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F10EB9C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1 405,17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72B9D69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1 367,96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F42818A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1 397,19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704E0C" w14:textId="370EE646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1 481,02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6EDDB3" w14:textId="00B274F2" w:rsidR="001F5FBF" w:rsidRDefault="008F7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1 348,14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C16D6" w14:textId="75BB7EB9" w:rsidR="001F5FBF" w:rsidRDefault="008F7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1 501,60</w:t>
            </w:r>
          </w:p>
        </w:tc>
      </w:tr>
      <w:tr w:rsidR="001F5FBF" w14:paraId="5B41AECB" w14:textId="77777777">
        <w:trPr>
          <w:trHeight w:val="20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157E1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92522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866854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0149A5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</w:tcPr>
          <w:p w14:paraId="7172AEE2" w14:textId="77777777" w:rsidR="001F5FBF" w:rsidRDefault="0087027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"Достижение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ков культуры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муниципальных учреждений культуры"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57AC10C8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0CAC15" w14:textId="0DB5F6A8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45 068,10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432A342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7 348,60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5ADD7BE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8 325,30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93A79C7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12 581,60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5E9466" w14:textId="6B0B4658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16 812,60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6FBD03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B2D929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5FC4481C" w14:textId="77777777">
        <w:trPr>
          <w:trHeight w:val="20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01DB84BB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5D7FAB6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05DECA50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F042545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6D16A979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197065E5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01BB11" w14:textId="2712660E" w:rsidR="001F5FBF" w:rsidRPr="008F70F9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30 641,77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572297B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4 834,39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7AE3743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5 630,18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18AEE8B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8 715,10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EDFEDF" w14:textId="1B366317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11 462,10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578994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5CC88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3595F65A" w14:textId="77777777">
        <w:trPr>
          <w:trHeight w:val="20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080F37B0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4AD8026D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5BE1DEDF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32FF199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6154333A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763E1E32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«Кедровская ЦБС»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196B1C" w14:textId="0610F1DD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14 426,33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22EF042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2 514,21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DC3DAB6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2 695,12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DAA3D93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3 866,50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0918DB" w14:textId="2F5ED810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5 350,50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0B44FA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2063B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2E4BCF08" w14:textId="77777777">
        <w:trPr>
          <w:trHeight w:val="20"/>
        </w:trPr>
        <w:tc>
          <w:tcPr>
            <w:tcW w:w="10594" w:type="dxa"/>
            <w:gridSpan w:val="14"/>
            <w:tcMar>
              <w:left w:w="28" w:type="dxa"/>
              <w:right w:w="28" w:type="dxa"/>
            </w:tcMar>
            <w:vAlign w:val="center"/>
          </w:tcPr>
          <w:p w14:paraId="5518AA58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содержательного использования свободного времени.</w:t>
            </w:r>
          </w:p>
        </w:tc>
      </w:tr>
      <w:tr w:rsidR="001F5FBF" w14:paraId="274C02FD" w14:textId="77777777">
        <w:trPr>
          <w:trHeight w:val="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D52305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5142EB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250675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9A288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12E49F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49D9661A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2ED215" w14:textId="7501336F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66 899,40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33E32EB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10 239,39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4341932" w14:textId="77777777" w:rsidR="001F5FBF" w:rsidRDefault="0087027F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10 051,05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DB75301" w14:textId="77777777" w:rsidR="001F5FBF" w:rsidRDefault="0087027F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12 613,38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F834E7" w14:textId="0CC7471E" w:rsidR="001F5FBF" w:rsidRPr="008F70F9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9 793,45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1273E2" w14:textId="47BAD9B6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20 716,65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48982" w14:textId="2BE465B9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3 485,48</w:t>
            </w:r>
          </w:p>
        </w:tc>
      </w:tr>
      <w:tr w:rsidR="008F70F9" w14:paraId="6F0654C8" w14:textId="77777777">
        <w:trPr>
          <w:trHeight w:val="20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2A1B77AF" w14:textId="77777777" w:rsidR="008F70F9" w:rsidRDefault="008F70F9" w:rsidP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7ACB2AE5" w14:textId="77777777" w:rsidR="008F70F9" w:rsidRDefault="008F70F9" w:rsidP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5F39877B" w14:textId="77777777" w:rsidR="008F70F9" w:rsidRDefault="008F70F9" w:rsidP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D0F4FED" w14:textId="77777777" w:rsidR="008F70F9" w:rsidRDefault="008F70F9" w:rsidP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0F7A1390" w14:textId="77777777" w:rsidR="008F70F9" w:rsidRDefault="008F70F9" w:rsidP="008F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594D3455" w14:textId="77777777" w:rsidR="008F70F9" w:rsidRDefault="008F70F9" w:rsidP="008F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DD837D" w14:textId="44DFE670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66 899,40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A0A0763" w14:textId="54512ACF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10 239,39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DCA248D" w14:textId="76D68022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10 051,05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EE91FEC" w14:textId="491B8955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12 613,38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7A6D63" w14:textId="32C604A5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9 793,45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C341D6" w14:textId="13F6CD84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20 716,65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C18488" w14:textId="1DBEEC76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3 485,48</w:t>
            </w:r>
          </w:p>
        </w:tc>
      </w:tr>
      <w:tr w:rsidR="001F5FBF" w14:paraId="20AD2784" w14:textId="77777777">
        <w:trPr>
          <w:trHeight w:val="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EF74C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5F63A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7E354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7CF1FE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0736AA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культурно – массовых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досуговых мероприятий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2FC8BA27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9A2BF5" w14:textId="21071353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48 563,59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F95298D" w14:textId="77777777" w:rsidR="001F5FBF" w:rsidRDefault="0087027F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9 294,59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867CE02" w14:textId="77777777" w:rsidR="001F5FBF" w:rsidRDefault="0087027F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4 453,77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156D6A8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10 035,23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7599C9" w14:textId="60E2FD04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8 674,26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999B0B" w14:textId="59746211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8 793,56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DEBD6" w14:textId="59D01109" w:rsidR="001F5FBF" w:rsidRDefault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3 312,18</w:t>
            </w:r>
          </w:p>
        </w:tc>
      </w:tr>
      <w:tr w:rsidR="008F70F9" w14:paraId="4D5ABB73" w14:textId="77777777">
        <w:trPr>
          <w:trHeight w:val="20"/>
        </w:trPr>
        <w:tc>
          <w:tcPr>
            <w:tcW w:w="4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DD1C454" w14:textId="77777777" w:rsidR="008F70F9" w:rsidRDefault="008F70F9" w:rsidP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3658808" w14:textId="77777777" w:rsidR="008F70F9" w:rsidRDefault="008F70F9" w:rsidP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920799E" w14:textId="77777777" w:rsidR="008F70F9" w:rsidRDefault="008F70F9" w:rsidP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DE66CA6" w14:textId="77777777" w:rsidR="008F70F9" w:rsidRDefault="008F70F9" w:rsidP="008F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0BE31CBC" w14:textId="77777777" w:rsidR="008F70F9" w:rsidRDefault="008F70F9" w:rsidP="008F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22D218AA" w14:textId="77777777" w:rsidR="008F70F9" w:rsidRDefault="008F70F9" w:rsidP="008F7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08E65B" w14:textId="0A3B6D00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48 563,59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D7A1E87" w14:textId="0F5554A1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9 294,59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0F2096B" w14:textId="2579DE4C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4 453,77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06028C2" w14:textId="1344C7D1" w:rsidR="008F70F9" w:rsidRDefault="008F70F9" w:rsidP="008F7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10 035,23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0880FB" w14:textId="62815F93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8 674,26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48E33E" w14:textId="5FFB2EE7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8 793,56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294FF" w14:textId="25C0C2D7" w:rsidR="008F70F9" w:rsidRDefault="008F70F9" w:rsidP="008F70F9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3 312,18</w:t>
            </w:r>
          </w:p>
        </w:tc>
      </w:tr>
      <w:tr w:rsidR="001F5FBF" w14:paraId="2E31955A" w14:textId="77777777">
        <w:trPr>
          <w:trHeight w:val="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CD6093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A2B4B2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9F00E4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95FDF0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DFCF733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0CA43493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81A51A" w14:textId="1EB329BC" w:rsidR="001F5FBF" w:rsidRDefault="00E555C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4 250,61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2A784AE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F99BD76" w14:textId="77777777" w:rsidR="001F5FBF" w:rsidRDefault="0087027F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1 055,66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8061ED4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717,35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D95F03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1EF88A" w14:textId="77555011" w:rsidR="001F5FBF" w:rsidRDefault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1 041,60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1A91E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55CE" w14:paraId="2C786044" w14:textId="77777777" w:rsidTr="00E555CE">
        <w:trPr>
          <w:trHeight w:val="467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3F3B730A" w14:textId="77777777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66B91C33" w14:textId="77777777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67BBB00" w14:textId="77777777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3C1CD1C" w14:textId="77777777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2CE68A68" w14:textId="77777777" w:rsidR="00E555CE" w:rsidRDefault="00E555CE" w:rsidP="00E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23588C74" w14:textId="77777777" w:rsidR="00E555CE" w:rsidRDefault="00E555CE" w:rsidP="00E55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10FB5C" w14:textId="2E9EB915" w:rsidR="00E555CE" w:rsidRDefault="00E555CE" w:rsidP="00E555C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4 250,61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187BB43" w14:textId="1D451091" w:rsidR="00E555CE" w:rsidRDefault="00E555CE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F27ADB7" w14:textId="7ADB30DF" w:rsidR="00E555CE" w:rsidRDefault="00E555CE" w:rsidP="00E555C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1 055,66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0401E0C" w14:textId="7682288E" w:rsidR="00E555CE" w:rsidRDefault="00E555CE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717,35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CD8C1F" w14:textId="050E164F" w:rsidR="00E555CE" w:rsidRDefault="00E555CE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857254" w14:textId="5FAFF90D" w:rsidR="00E555CE" w:rsidRDefault="00E555CE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1 041,60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FDE1B" w14:textId="79A98ADB" w:rsidR="00E555CE" w:rsidRDefault="00E555CE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43392E90" w14:textId="77777777">
        <w:trPr>
          <w:trHeight w:val="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111DBD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52C418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DDA407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E7009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10DD2DA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6A5EF206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77C18C" w14:textId="28029361" w:rsidR="001F5FBF" w:rsidRPr="00E555CE" w:rsidRDefault="00E555C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1 212,10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848EAE2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0679D79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210D55D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D649A6" w14:textId="52562059" w:rsidR="001F5FBF" w:rsidRDefault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D41854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6431B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173,30</w:t>
            </w:r>
          </w:p>
        </w:tc>
      </w:tr>
      <w:tr w:rsidR="00E555CE" w14:paraId="372AEA49" w14:textId="77777777">
        <w:trPr>
          <w:trHeight w:val="20"/>
        </w:trPr>
        <w:tc>
          <w:tcPr>
            <w:tcW w:w="4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3BC164B" w14:textId="77777777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1AFF5C3" w14:textId="77777777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67434B9" w14:textId="77777777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31772DA" w14:textId="77777777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559DE046" w14:textId="77777777" w:rsidR="00E555CE" w:rsidRDefault="00E555CE" w:rsidP="00E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24B1B76C" w14:textId="77777777" w:rsidR="00E555CE" w:rsidRDefault="00E555CE" w:rsidP="00E55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D6637B" w14:textId="56D1E4E7" w:rsidR="00E555CE" w:rsidRDefault="00E555CE" w:rsidP="00E555C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1 212,10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BB336D5" w14:textId="461AA1A7" w:rsidR="00E555CE" w:rsidRDefault="00E555CE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54B585B" w14:textId="6ADC6AE7" w:rsidR="00E555CE" w:rsidRDefault="00E555CE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6895FC5" w14:textId="43514086" w:rsidR="00E555CE" w:rsidRDefault="00E555CE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2BD1B1" w14:textId="7193092F" w:rsidR="00E555CE" w:rsidRDefault="00E555CE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187E4B" w14:textId="58611045" w:rsidR="00E555CE" w:rsidRDefault="00E555CE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1DAFC" w14:textId="63E391DF" w:rsidR="00E555CE" w:rsidRDefault="00E555CE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173,30</w:t>
            </w:r>
          </w:p>
        </w:tc>
      </w:tr>
      <w:tr w:rsidR="001F5FBF" w14:paraId="78F1B762" w14:textId="77777777">
        <w:trPr>
          <w:trHeight w:val="2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46ACC5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02EB71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B32ED1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BBF196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3E29D0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24D6B62E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17BD3B" w14:textId="77777777" w:rsidR="001F5FBF" w:rsidRDefault="0087027F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2 164,91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5C354F5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19EEA4A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331,62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88EBD99" w14:textId="77777777" w:rsidR="001F5FBF" w:rsidRDefault="0087027F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0C7093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193,29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477C1D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12DAB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52775A4C" w14:textId="77777777" w:rsidTr="00E555CE">
        <w:trPr>
          <w:trHeight w:val="225"/>
        </w:trPr>
        <w:tc>
          <w:tcPr>
            <w:tcW w:w="4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C1528A1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2C4966A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ACAFF9A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8BC9F65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273BDE7A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3ED2C0AB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362B80" w14:textId="77777777" w:rsidR="001F5FBF" w:rsidRDefault="0087027F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2 164,91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72F9CFF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8A6D820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331,62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3BE1646" w14:textId="77777777" w:rsidR="001F5FBF" w:rsidRDefault="0087027F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3C50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193,29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D4CE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5FB388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55CE" w14:paraId="44CC8831" w14:textId="77777777" w:rsidTr="00E555CE">
        <w:trPr>
          <w:trHeight w:val="225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ED56463" w14:textId="23DA1AB5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78DB58" w14:textId="013F5545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6838D58" w14:textId="037FFBCE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FD242A9" w14:textId="5FEBC4C2" w:rsidR="00E555CE" w:rsidRDefault="00E555CE" w:rsidP="00E5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0541122" w14:textId="3C709BCD" w:rsidR="00E555CE" w:rsidRDefault="00E555CE" w:rsidP="00E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200A0" w14:textId="63E960FC" w:rsidR="00E555CE" w:rsidRDefault="00E555CE" w:rsidP="00E5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7EA13D" w14:textId="6B523545" w:rsidR="00E555CE" w:rsidRDefault="00A13F59" w:rsidP="00E555C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10 708,19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FFC73F5" w14:textId="79D16DC1" w:rsidR="00E555CE" w:rsidRDefault="00A13F59" w:rsidP="00E55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2F94CD4" w14:textId="600503B6" w:rsidR="00E555CE" w:rsidRPr="00E555CE" w:rsidRDefault="00A13F59" w:rsidP="00E5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1053E27" w14:textId="2FC1EBE1" w:rsidR="00E555CE" w:rsidRDefault="00A13F59" w:rsidP="00E555C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2F8B" w14:textId="2E7A0903" w:rsidR="00E555CE" w:rsidRDefault="00A13F59" w:rsidP="00E55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503" w14:textId="5B2AAE6B" w:rsidR="00E555CE" w:rsidRDefault="00A13F59" w:rsidP="00E55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10 708,19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42CE" w14:textId="0863AF54" w:rsidR="00E555CE" w:rsidRDefault="00A13F59" w:rsidP="00E55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13F59" w14:paraId="5A6660A1" w14:textId="77777777" w:rsidTr="00E555CE">
        <w:trPr>
          <w:trHeight w:val="225"/>
        </w:trPr>
        <w:tc>
          <w:tcPr>
            <w:tcW w:w="4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3B68818" w14:textId="77777777" w:rsidR="00A13F59" w:rsidRDefault="00A13F59" w:rsidP="00A1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C8FD624" w14:textId="77777777" w:rsidR="00A13F59" w:rsidRDefault="00A13F59" w:rsidP="00A1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516D940" w14:textId="77777777" w:rsidR="00A13F59" w:rsidRDefault="00A13F59" w:rsidP="00A1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899529A" w14:textId="77777777" w:rsidR="00A13F59" w:rsidRDefault="00A13F59" w:rsidP="00A1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5D02BC6E" w14:textId="77777777" w:rsidR="00A13F59" w:rsidRDefault="00A13F59" w:rsidP="00A1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3A3AC" w14:textId="0B3A8841" w:rsidR="00A13F59" w:rsidRDefault="00A13F59" w:rsidP="00A1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«Культура»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AAE3EA" w14:textId="6F378F1E" w:rsidR="00A13F59" w:rsidRDefault="00A13F59" w:rsidP="00A13F59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10 708,19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9F64718" w14:textId="2B8EBD88" w:rsidR="00A13F59" w:rsidRDefault="00A13F59" w:rsidP="00A13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81261AC" w14:textId="1E09CFA4" w:rsidR="00A13F59" w:rsidRPr="00E555CE" w:rsidRDefault="00A13F59" w:rsidP="00A1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439EA5C" w14:textId="796F9A1F" w:rsidR="00A13F59" w:rsidRDefault="00A13F59" w:rsidP="00A13F59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B465" w14:textId="5D3824F1" w:rsidR="00A13F59" w:rsidRDefault="00A13F59" w:rsidP="00A13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72F8" w14:textId="03A48693" w:rsidR="00A13F59" w:rsidRDefault="00A13F59" w:rsidP="00A13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10 708,19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3357" w14:textId="11DB6467" w:rsidR="00A13F59" w:rsidRDefault="00A13F59" w:rsidP="00A13F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0FABDA3F" w14:textId="77777777">
        <w:trPr>
          <w:trHeight w:val="20"/>
        </w:trPr>
        <w:tc>
          <w:tcPr>
            <w:tcW w:w="10594" w:type="dxa"/>
            <w:gridSpan w:val="14"/>
            <w:tcMar>
              <w:left w:w="28" w:type="dxa"/>
              <w:right w:w="28" w:type="dxa"/>
            </w:tcMar>
            <w:vAlign w:val="center"/>
          </w:tcPr>
          <w:p w14:paraId="47CFF30B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1F5FBF" w14:paraId="3000C0A2" w14:textId="77777777" w:rsidTr="00514D5D">
        <w:trPr>
          <w:trHeight w:val="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EE04FE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E66CA9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876724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30BA1F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051E1E4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библиотек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2053BB27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F7A0B" w14:textId="330A95A6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20 236,49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39DEA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3 006,65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F5A4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4 877,41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D8073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252,65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1774" w14:textId="4612F14A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3 888,10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9481" w14:textId="40BAA9BC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3 509,57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F1120" w14:textId="217ECBC5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1 702,11</w:t>
            </w:r>
          </w:p>
        </w:tc>
      </w:tr>
      <w:tr w:rsidR="00514D5D" w14:paraId="216783FD" w14:textId="77777777" w:rsidTr="00514D5D">
        <w:trPr>
          <w:trHeight w:val="20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27EACFAF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762E3554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5C0BFAA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E85C92E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5D83BD2E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21FD74E4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«Кедровская ЦБС»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A06E1" w14:textId="65CE4992" w:rsidR="00514D5D" w:rsidRDefault="00514D5D" w:rsidP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20 236,49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66941E" w14:textId="536F07F0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3 006,65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4D2D72" w14:textId="72269C2C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4 877,41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D5537E" w14:textId="5DC907FF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3 252,65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E3E2" w14:textId="57D3C011" w:rsidR="00514D5D" w:rsidRDefault="00514D5D" w:rsidP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3 888,10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5083" w14:textId="461B32F9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3 509,57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46B5C" w14:textId="5D8C655D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1 702,11</w:t>
            </w:r>
          </w:p>
        </w:tc>
      </w:tr>
      <w:tr w:rsidR="001F5FBF" w14:paraId="460757C3" w14:textId="77777777" w:rsidTr="00514D5D">
        <w:trPr>
          <w:trHeight w:val="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B3F330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295CDF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0B539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591F5E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B92C3E1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сохранение и развитие библиотечной деятельности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28717458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891323" w14:textId="52A6A321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17 159,80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FDDE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2 818,85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E1165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2 938,59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22507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2 925,47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E55" w14:textId="1945BBAB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3 534,58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56F4" w14:textId="1681C3B3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3 240,20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07A7A" w14:textId="23E768AC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1 702,11</w:t>
            </w:r>
          </w:p>
        </w:tc>
      </w:tr>
      <w:tr w:rsidR="00514D5D" w14:paraId="3A01DDA0" w14:textId="77777777" w:rsidTr="00514D5D">
        <w:trPr>
          <w:trHeight w:val="20"/>
        </w:trPr>
        <w:tc>
          <w:tcPr>
            <w:tcW w:w="4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2BEAB95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7C94182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EE2CB8D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DA7CA52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59098D6B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5E8335C9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«Кедровская ЦБС»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339C8" w14:textId="00222930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17 159,80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BC9EB8" w14:textId="4E3F345B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2 818,85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1FCB7" w14:textId="46993078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2 938,59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E8ECB1" w14:textId="5FAB44BC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2 925,47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3804" w14:textId="5EFBEF2C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3 534,58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B2B8" w14:textId="3AD94694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3 240,20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6F857" w14:textId="02CB915D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1 702,11</w:t>
            </w:r>
          </w:p>
        </w:tc>
      </w:tr>
      <w:tr w:rsidR="001F5FBF" w14:paraId="51094271" w14:textId="77777777" w:rsidTr="00514D5D">
        <w:trPr>
          <w:trHeight w:val="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A0098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A9B82E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F9843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517FC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9FDAD2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159A88DA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0CF83" w14:textId="61F76B9D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816,01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A5B6E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6550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D874E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FAA9" w14:textId="767531A3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189,78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0934" w14:textId="638781CC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EC14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14D5D" w14:paraId="64AF2CC1" w14:textId="77777777" w:rsidTr="00514D5D">
        <w:trPr>
          <w:trHeight w:val="329"/>
        </w:trPr>
        <w:tc>
          <w:tcPr>
            <w:tcW w:w="41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B46C2BD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8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4A9B6C3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DD5121C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22489A7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4EC1781A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6F294C45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«Кедровская ЦБС»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5FE735" w14:textId="1A289494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816,01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35A4B5" w14:textId="13E857EB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CA666" w14:textId="296BF95A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192,23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884715" w14:textId="5EFE24DB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DB06" w14:textId="55EE29CF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189,78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72AF" w14:textId="62EAE7D1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286EE" w14:textId="7B6C4E06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669205E0" w14:textId="77777777" w:rsidTr="00514D5D">
        <w:trPr>
          <w:trHeight w:val="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54CF3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39E486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4D301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E3B194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44BB37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информационно – просветительских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акции, конкурсов,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фестивалей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целью продвижения чтения, повышения экологической и информационной культуры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населения </w:t>
            </w:r>
            <w:r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муниципального образования «Город Кедровый»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43CEF656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CD1469" w14:textId="2F3AC8BB" w:rsidR="001F5FBF" w:rsidRPr="00514D5D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2 112,86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94F1C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0D812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1 713,82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2128D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67E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137,33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80FA" w14:textId="5B1C47C8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EC6E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14D5D" w14:paraId="1A49EAA1" w14:textId="77777777" w:rsidTr="00514D5D">
        <w:trPr>
          <w:trHeight w:val="20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0AF860C8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75A59C8A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D7349B3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ADF43B2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6235049D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26FEEC1B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«Кедровская ЦБС»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B47EF5" w14:textId="7657513A" w:rsidR="00514D5D" w:rsidRDefault="00514D5D" w:rsidP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2 112,86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774ADB" w14:textId="7ADC5246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7F82D6" w14:textId="3C128B90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1 713,82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CB05F7" w14:textId="228CC90D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8D60" w14:textId="24CE4BA2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137,33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8201" w14:textId="1D359A9A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429F1" w14:textId="33423E4C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3A4AFA83" w14:textId="77777777" w:rsidTr="00514D5D">
        <w:trPr>
          <w:trHeight w:val="208"/>
        </w:trPr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BAE16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C67029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6DC301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2D507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D7415CE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поддержка отрасли культуры 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49756B5C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A47500" w14:textId="355DB03E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294CE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7813D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9DAB0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B416" w14:textId="1BBB13F2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</w:t>
            </w:r>
            <w:r w:rsidR="00514D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7E98" w14:textId="7109E4A5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25,37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0557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14D5D" w14:paraId="7BAC2D40" w14:textId="77777777" w:rsidTr="008073A3">
        <w:trPr>
          <w:trHeight w:val="240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69795658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6EF2573E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6209C73A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C2CF6E1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5407E469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4DD285B5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«Кедровская ЦБС»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04A5F" w14:textId="0E2B59C1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11DB48" w14:textId="31ECF03F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16188C" w14:textId="728FB691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B87FF6" w14:textId="7182A52D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D6B0" w14:textId="0CDB3213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26,41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DB00" w14:textId="7A848246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25,37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F90A1" w14:textId="745666FA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18EE7ACB" w14:textId="77777777">
        <w:trPr>
          <w:trHeight w:val="20"/>
        </w:trPr>
        <w:tc>
          <w:tcPr>
            <w:tcW w:w="10594" w:type="dxa"/>
            <w:gridSpan w:val="14"/>
            <w:tcMar>
              <w:left w:w="28" w:type="dxa"/>
              <w:right w:w="28" w:type="dxa"/>
            </w:tcMar>
            <w:vAlign w:val="center"/>
          </w:tcPr>
          <w:p w14:paraId="1750FC5F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:rsidR="001F5FBF" w14:paraId="7C5284CC" w14:textId="77777777">
        <w:trPr>
          <w:trHeight w:val="20"/>
        </w:trPr>
        <w:tc>
          <w:tcPr>
            <w:tcW w:w="41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FE96CA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8FA114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C754C4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AFCDD5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2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1C45BCD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 в учреждениях дополнительного образования в сфере культуры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3502915A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8F0748" w14:textId="7B08CD87" w:rsidR="001F5FBF" w:rsidRDefault="00514D5D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29 192,57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01729FA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3B226F9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4 903,68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48DFF6A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3 794,19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8C6100" w14:textId="45A2E4BC" w:rsidR="001F5FBF" w:rsidRDefault="00514D5D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7 826,92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71E829" w14:textId="5FA11CE2" w:rsidR="001F5FBF" w:rsidRDefault="0051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4 925,27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E4385A" w14:textId="62AD1C44" w:rsidR="001F5FBF" w:rsidRDefault="00514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2 928,71</w:t>
            </w:r>
          </w:p>
        </w:tc>
      </w:tr>
      <w:tr w:rsidR="001F5FBF" w14:paraId="6279DBD6" w14:textId="77777777">
        <w:trPr>
          <w:trHeight w:val="20"/>
        </w:trPr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14:paraId="04BD777B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Merge/>
            <w:tcMar>
              <w:left w:w="28" w:type="dxa"/>
              <w:right w:w="28" w:type="dxa"/>
            </w:tcMar>
            <w:vAlign w:val="center"/>
          </w:tcPr>
          <w:p w14:paraId="739D566A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vMerge/>
            <w:tcMar>
              <w:left w:w="28" w:type="dxa"/>
              <w:right w:w="28" w:type="dxa"/>
            </w:tcMar>
            <w:vAlign w:val="center"/>
          </w:tcPr>
          <w:p w14:paraId="76090B34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3FFBCE8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Mar>
              <w:left w:w="28" w:type="dxa"/>
              <w:right w:w="28" w:type="dxa"/>
            </w:tcMar>
            <w:vAlign w:val="center"/>
          </w:tcPr>
          <w:p w14:paraId="14FEE33B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116004D6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ДО «ДШИ»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A63446" w14:textId="3A0BFAA1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29 192,57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30338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36850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4 903,68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9B6C4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3 794,19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070F" w14:textId="4025B7E8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7 826,92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CE19" w14:textId="2136ED76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4 925,27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D7478" w14:textId="75ADF247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2 928,71</w:t>
            </w:r>
          </w:p>
        </w:tc>
      </w:tr>
      <w:tr w:rsidR="001F5FBF" w14:paraId="54C67652" w14:textId="77777777">
        <w:trPr>
          <w:trHeight w:val="20"/>
        </w:trPr>
        <w:tc>
          <w:tcPr>
            <w:tcW w:w="414" w:type="dxa"/>
            <w:tcMar>
              <w:left w:w="28" w:type="dxa"/>
              <w:right w:w="28" w:type="dxa"/>
            </w:tcMar>
            <w:vAlign w:val="center"/>
          </w:tcPr>
          <w:p w14:paraId="77F37C1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tcMar>
              <w:left w:w="28" w:type="dxa"/>
              <w:right w:w="28" w:type="dxa"/>
            </w:tcMar>
            <w:vAlign w:val="center"/>
          </w:tcPr>
          <w:p w14:paraId="52EBF53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412B12D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C7E0C4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7" w:type="dxa"/>
            <w:tcMar>
              <w:left w:w="28" w:type="dxa"/>
              <w:right w:w="28" w:type="dxa"/>
            </w:tcMar>
            <w:vAlign w:val="center"/>
          </w:tcPr>
          <w:p w14:paraId="7AAAFC80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ДШИ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0CA5B77C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ДО «ДШИ»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CC29F" w14:textId="5421426B" w:rsidR="001F5FBF" w:rsidRPr="00514D5D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25 826,07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433EE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4 753,10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D1086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4 843,18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3BFAC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3 761,19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C0AB" w14:textId="479C3478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4 614,62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3D2E" w14:textId="215301EE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4 925,27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3FE7B" w14:textId="6E8ADC4E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2 928,71</w:t>
            </w:r>
          </w:p>
        </w:tc>
      </w:tr>
      <w:tr w:rsidR="001F5FBF" w14:paraId="25FFDC17" w14:textId="77777777">
        <w:trPr>
          <w:trHeight w:val="20"/>
        </w:trPr>
        <w:tc>
          <w:tcPr>
            <w:tcW w:w="414" w:type="dxa"/>
            <w:tcMar>
              <w:left w:w="28" w:type="dxa"/>
              <w:right w:w="28" w:type="dxa"/>
            </w:tcMar>
            <w:vAlign w:val="center"/>
          </w:tcPr>
          <w:p w14:paraId="5CB6061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tcMar>
              <w:left w:w="28" w:type="dxa"/>
              <w:right w:w="28" w:type="dxa"/>
            </w:tcMar>
            <w:vAlign w:val="center"/>
          </w:tcPr>
          <w:p w14:paraId="4E15C76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348F82B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096D7E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67" w:type="dxa"/>
            <w:tcMar>
              <w:left w:w="28" w:type="dxa"/>
              <w:right w:w="28" w:type="dxa"/>
            </w:tcMar>
            <w:vAlign w:val="center"/>
          </w:tcPr>
          <w:p w14:paraId="35E5E448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4F736171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ДО «ДШИ»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E15B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3523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B5C7D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BF93D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5CC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DE3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FA5F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4D2A4C17" w14:textId="77777777">
        <w:trPr>
          <w:trHeight w:val="20"/>
        </w:trPr>
        <w:tc>
          <w:tcPr>
            <w:tcW w:w="414" w:type="dxa"/>
            <w:tcMar>
              <w:left w:w="28" w:type="dxa"/>
              <w:right w:w="28" w:type="dxa"/>
            </w:tcMar>
            <w:vAlign w:val="center"/>
          </w:tcPr>
          <w:p w14:paraId="63AB178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8" w:type="dxa"/>
            <w:tcMar>
              <w:left w:w="28" w:type="dxa"/>
              <w:right w:w="28" w:type="dxa"/>
            </w:tcMar>
            <w:vAlign w:val="center"/>
          </w:tcPr>
          <w:p w14:paraId="35B2603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14:paraId="17223DC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A9CC2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tcMar>
              <w:left w:w="28" w:type="dxa"/>
              <w:right w:w="28" w:type="dxa"/>
            </w:tcMar>
            <w:vAlign w:val="center"/>
          </w:tcPr>
          <w:p w14:paraId="680A80A2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олнительного образования</w:t>
            </w:r>
          </w:p>
        </w:tc>
        <w:tc>
          <w:tcPr>
            <w:tcW w:w="1169" w:type="dxa"/>
            <w:tcMar>
              <w:left w:w="28" w:type="dxa"/>
              <w:right w:w="28" w:type="dxa"/>
            </w:tcMar>
            <w:vAlign w:val="center"/>
          </w:tcPr>
          <w:p w14:paraId="75F5C015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ДО «ДШИ»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6E1C8" w14:textId="3F496080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3 212,50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A0B51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0CBF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AD7F9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F0C3" w14:textId="070FB11D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3 212,30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31D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C1BF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6AB5FB60" w14:textId="77777777" w:rsidR="001F5FBF" w:rsidRDefault="001F5FBF">
      <w:pPr>
        <w:tabs>
          <w:tab w:val="left" w:pos="297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4" w:name="P1195"/>
      <w:bookmarkEnd w:id="3"/>
      <w:bookmarkEnd w:id="4"/>
    </w:p>
    <w:p w14:paraId="627976BA" w14:textId="77777777" w:rsidR="001F5FBF" w:rsidRDefault="0087027F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основных мероприятий</w:t>
      </w:r>
    </w:p>
    <w:p w14:paraId="68CCAA24" w14:textId="77777777" w:rsidR="001F5FBF" w:rsidRDefault="0087027F">
      <w:pPr>
        <w:tabs>
          <w:tab w:val="left" w:pos="63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ресурсное обеспечение реализации муниципальной программы </w:t>
      </w:r>
    </w:p>
    <w:tbl>
      <w:tblPr>
        <w:tblW w:w="10710" w:type="dxa"/>
        <w:tblInd w:w="-1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424"/>
        <w:gridCol w:w="464"/>
        <w:gridCol w:w="16"/>
        <w:gridCol w:w="1651"/>
        <w:gridCol w:w="1984"/>
        <w:gridCol w:w="852"/>
        <w:gridCol w:w="851"/>
        <w:gridCol w:w="710"/>
        <w:gridCol w:w="735"/>
        <w:gridCol w:w="960"/>
        <w:gridCol w:w="927"/>
        <w:gridCol w:w="859"/>
      </w:tblGrid>
      <w:tr w:rsidR="001F5FBF" w14:paraId="683093D2" w14:textId="77777777">
        <w:trPr>
          <w:trHeight w:val="20"/>
          <w:tblHeader/>
        </w:trPr>
        <w:tc>
          <w:tcPr>
            <w:tcW w:w="1181" w:type="dxa"/>
            <w:gridSpan w:val="4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8087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65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A5BF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задачи муниципальной программы,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78B5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894" w:type="dxa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97CA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</w:tr>
      <w:tr w:rsidR="001F5FBF" w14:paraId="653A1599" w14:textId="77777777">
        <w:trPr>
          <w:trHeight w:val="230"/>
          <w:tblHeader/>
        </w:trPr>
        <w:tc>
          <w:tcPr>
            <w:tcW w:w="118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2AA3C81E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Mar>
              <w:left w:w="28" w:type="dxa"/>
              <w:right w:w="28" w:type="dxa"/>
            </w:tcMar>
            <w:vAlign w:val="center"/>
          </w:tcPr>
          <w:p w14:paraId="6840DECB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14:paraId="1BAFFEEB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D349C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5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2FB7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1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4D9D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960B5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D3EA4B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74291B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FDE10D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1F5FBF" w14:paraId="00CA8BA3" w14:textId="77777777">
        <w:trPr>
          <w:trHeight w:val="20"/>
          <w:tblHeader/>
        </w:trPr>
        <w:tc>
          <w:tcPr>
            <w:tcW w:w="27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B7F9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2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A00F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14:paraId="394315E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7" w:type="dxa"/>
            <w:gridSpan w:val="2"/>
            <w:tcMar>
              <w:left w:w="28" w:type="dxa"/>
              <w:right w:w="28" w:type="dxa"/>
            </w:tcMar>
            <w:vAlign w:val="center"/>
          </w:tcPr>
          <w:p w14:paraId="5DAB82C0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17C3DF10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Mar>
              <w:left w:w="28" w:type="dxa"/>
              <w:right w:w="28" w:type="dxa"/>
            </w:tcMar>
            <w:vAlign w:val="center"/>
          </w:tcPr>
          <w:p w14:paraId="50511E16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2FC117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Mar>
              <w:left w:w="28" w:type="dxa"/>
              <w:right w:w="28" w:type="dxa"/>
            </w:tcMar>
            <w:vAlign w:val="center"/>
          </w:tcPr>
          <w:p w14:paraId="2B36525A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21DE9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12425DF9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171BC345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14:paraId="1F1EEF2E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5FBF" w14:paraId="43C44B28" w14:textId="77777777">
        <w:trPr>
          <w:trHeight w:val="20"/>
        </w:trPr>
        <w:tc>
          <w:tcPr>
            <w:tcW w:w="27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5B8A1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424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CE403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8286E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D13BE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культуры на территории муниципального образования «Город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Кедровый»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B4E19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FC21D" w14:textId="6B2612D0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169 897,64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6B2B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26 813,61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64058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29 525,40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35ECF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33 639,01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3ADC" w14:textId="0EFFC77B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39 802,09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EB2E" w14:textId="0A424320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30 499,63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4114B6" w14:textId="2E06712B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14D5D">
              <w:rPr>
                <w:rFonts w:ascii="Times New Roman" w:hAnsi="Times New Roman" w:cs="Times New Roman"/>
                <w:sz w:val="16"/>
                <w:szCs w:val="16"/>
              </w:rPr>
              <w:t> 617,90</w:t>
            </w:r>
          </w:p>
        </w:tc>
      </w:tr>
      <w:tr w:rsidR="001F5FBF" w14:paraId="081BAA3D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5C840A7B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5092FF6D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325DE445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70B0594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1E8CA" w14:textId="77777777" w:rsidR="001F5FBF" w:rsidRDefault="008702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C680B" w14:textId="1DBB2F09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50 220,87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2065F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7 617,43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F43A6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8 637,79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7239F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13 029,10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C44A" w14:textId="6F2857F4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20 282,17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40BF" w14:textId="31C4B3A1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481,08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8AE8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173,30</w:t>
            </w:r>
          </w:p>
        </w:tc>
      </w:tr>
      <w:tr w:rsidR="001F5FBF" w14:paraId="38C09395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285EA70D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523B5CBD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4A618F48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BC2A815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B6E8D3" w14:textId="77777777" w:rsidR="001F5FBF" w:rsidRDefault="008702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EAD29" w14:textId="43F5A323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108 014,61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15D4D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19 170,16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91FE0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20 606,64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CA99B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19 313,65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1A5D" w14:textId="6212596F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19 350,11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43CA" w14:textId="15441D13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20 129,45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68CB4" w14:textId="0BBF1E30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14D5D">
              <w:rPr>
                <w:rFonts w:ascii="Times New Roman" w:hAnsi="Times New Roman" w:cs="Times New Roman"/>
                <w:sz w:val="16"/>
                <w:szCs w:val="16"/>
              </w:rPr>
              <w:t> 444,60</w:t>
            </w:r>
          </w:p>
        </w:tc>
      </w:tr>
      <w:tr w:rsidR="001F5FBF" w14:paraId="1307C1ED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4EEA8BD3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7030F8C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6B7824EE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B2DABB4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1124D" w14:textId="77777777" w:rsidR="001F5FBF" w:rsidRDefault="008702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7DBD4" w14:textId="11593E0B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11 662,16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9354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8D8F6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C4300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3CF3" w14:textId="538E4033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169,8</w:t>
            </w:r>
            <w:r w:rsidR="00514D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2506" w14:textId="4618C79A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9 889,10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E1C7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4FD14124" w14:textId="77777777">
        <w:trPr>
          <w:trHeight w:val="20"/>
        </w:trPr>
        <w:tc>
          <w:tcPr>
            <w:tcW w:w="10710" w:type="dxa"/>
            <w:gridSpan w:val="13"/>
            <w:tcMar>
              <w:left w:w="28" w:type="dxa"/>
              <w:right w:w="28" w:type="dxa"/>
            </w:tcMar>
          </w:tcPr>
          <w:p w14:paraId="2BA764C2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1. Создание условий для устойчивого развития сферы культуры</w:t>
            </w:r>
          </w:p>
        </w:tc>
      </w:tr>
      <w:tr w:rsidR="001F5FBF" w14:paraId="2CFC6B53" w14:textId="77777777">
        <w:trPr>
          <w:trHeight w:val="20"/>
        </w:trPr>
        <w:tc>
          <w:tcPr>
            <w:tcW w:w="27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BCD3A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11664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8D376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3A8E4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2DBF7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всего (тыс. рублей), в том числе за 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D61DB" w14:textId="0AD45680" w:rsidR="001F5FBF" w:rsidRDefault="0087027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14D5D">
              <w:rPr>
                <w:rFonts w:ascii="Times New Roman" w:hAnsi="Times New Roman" w:cs="Times New Roman"/>
                <w:sz w:val="16"/>
                <w:szCs w:val="16"/>
              </w:rPr>
              <w:t> 501,08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1FE13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1 405,17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0F6F2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1 367,96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279D7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1 397,19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FD06220" w14:textId="48738E86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1 481,02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851508B" w14:textId="2F4F4833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14D5D">
              <w:rPr>
                <w:rFonts w:ascii="Times New Roman" w:hAnsi="Times New Roman" w:cs="Times New Roman"/>
                <w:sz w:val="16"/>
                <w:szCs w:val="16"/>
              </w:rPr>
              <w:t> 348,14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28BEC7D" w14:textId="1DADD44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14D5D">
              <w:rPr>
                <w:rFonts w:ascii="Times New Roman" w:hAnsi="Times New Roman" w:cs="Times New Roman"/>
                <w:sz w:val="16"/>
                <w:szCs w:val="16"/>
              </w:rPr>
              <w:t> 501,60</w:t>
            </w:r>
          </w:p>
        </w:tc>
      </w:tr>
      <w:tr w:rsidR="00514D5D" w14:paraId="4E87F011" w14:textId="77777777" w:rsidTr="00957100">
        <w:trPr>
          <w:trHeight w:val="267"/>
        </w:trPr>
        <w:tc>
          <w:tcPr>
            <w:tcW w:w="27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E28EA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48A13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1D86A" w14:textId="77777777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A8285C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2120B2" w14:textId="77777777" w:rsidR="00514D5D" w:rsidRDefault="00514D5D" w:rsidP="0051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F02D40" w14:textId="08A2F291" w:rsidR="00514D5D" w:rsidRDefault="00514D5D" w:rsidP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8 501,08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4A8E5" w14:textId="3734AE50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1 405,17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D03F52" w14:textId="30789ADA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1 367,96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19F65E" w14:textId="38C9FC30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1 397,19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90D5C3A" w14:textId="2190B3E7" w:rsidR="00514D5D" w:rsidRDefault="00514D5D" w:rsidP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1 481,02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3097DC03" w14:textId="3F82D06E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1 348,14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CE028BE" w14:textId="6F7A895E" w:rsidR="00514D5D" w:rsidRDefault="00514D5D" w:rsidP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1 501,60</w:t>
            </w:r>
          </w:p>
        </w:tc>
      </w:tr>
      <w:tr w:rsidR="001F5FBF" w14:paraId="3D55BC17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50119D5B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ECE9C7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754D34C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C3AFD8D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1DD620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C638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737DC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ACEA3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A1752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4B173B3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547B11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A612F0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F5FBF" w14:paraId="243273E3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1D1DA010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4925A42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D9D64A7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A2B29DE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F20343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качеством и доступностью муниципальных услуг в сфере культуры,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4047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DC555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C3046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DECB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EBF12E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34418E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67B532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1F5FBF" w14:paraId="7FF60900" w14:textId="77777777" w:rsidTr="00A70AB0">
        <w:trPr>
          <w:trHeight w:val="70"/>
        </w:trPr>
        <w:tc>
          <w:tcPr>
            <w:tcW w:w="27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49F1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A7DDB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2983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C5654C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BD1C1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A94FC" w14:textId="74AB2AA3" w:rsidR="001F5FBF" w:rsidRDefault="00514D5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45 068,10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72400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7 348,60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0FC9B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8 325,30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B9456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12 581,60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8E84" w14:textId="2E16C315" w:rsidR="001F5FBF" w:rsidRDefault="0051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16 812,60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5D7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ABF178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0AB0" w14:paraId="199B6268" w14:textId="77777777" w:rsidTr="00A70AB0">
        <w:trPr>
          <w:trHeight w:val="135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1CC45457" w14:textId="77777777" w:rsidR="00A70AB0" w:rsidRDefault="00A70AB0" w:rsidP="00A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32E45384" w14:textId="77777777" w:rsidR="00A70AB0" w:rsidRDefault="00A70AB0" w:rsidP="00A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C64B47C" w14:textId="77777777" w:rsidR="00A70AB0" w:rsidRDefault="00A70AB0" w:rsidP="00A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E6CE877" w14:textId="77777777" w:rsidR="00A70AB0" w:rsidRDefault="00A70AB0" w:rsidP="00A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1EFAF7" w14:textId="77777777" w:rsidR="00A70AB0" w:rsidRDefault="00A70AB0" w:rsidP="00A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  <w:p w14:paraId="068EB87D" w14:textId="77777777" w:rsidR="00A70AB0" w:rsidRDefault="00A70AB0" w:rsidP="00A7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85679" w14:textId="65143D93" w:rsidR="00A70AB0" w:rsidRDefault="00A70AB0" w:rsidP="00A70AB0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45 068,10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2A293C" w14:textId="77C97F06" w:rsidR="00A70AB0" w:rsidRDefault="00A70AB0" w:rsidP="00A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7 348,60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7CD55C" w14:textId="10D65FD5" w:rsidR="00A70AB0" w:rsidRDefault="00A70AB0" w:rsidP="00A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8 325,30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122048" w14:textId="768FC8A2" w:rsidR="00A70AB0" w:rsidRDefault="00A70AB0" w:rsidP="00A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12 581,60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5FA5" w14:textId="75849FB2" w:rsidR="00A70AB0" w:rsidRDefault="00A70AB0" w:rsidP="00A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16 812,60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0F97" w14:textId="77777777" w:rsidR="00A70AB0" w:rsidRDefault="00A70AB0" w:rsidP="00A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</w:tcPr>
          <w:p w14:paraId="7491D4BE" w14:textId="77777777" w:rsidR="00A70AB0" w:rsidRDefault="00A70AB0" w:rsidP="00A7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024149CA" w14:textId="77777777" w:rsidTr="00A70AB0">
        <w:trPr>
          <w:trHeight w:val="169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791AF10A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99E14DB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092D1B9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B84A0F0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1F0542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tcMar>
              <w:left w:w="28" w:type="dxa"/>
              <w:right w:w="28" w:type="dxa"/>
            </w:tcMar>
            <w:vAlign w:val="center"/>
          </w:tcPr>
          <w:p w14:paraId="03198860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9184B9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9D6961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single" w:sz="8" w:space="0" w:color="595959"/>
              <w:bottom w:val="single" w:sz="8" w:space="0" w:color="000000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3E0733D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C0E2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F5FBF" w14:paraId="19B33D74" w14:textId="77777777" w:rsidTr="00A70AB0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1DB879E4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928D97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F2AF568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E156E72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AF92F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Выполнения показателя по среднемесячной заработной плате работников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культуры,%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765DF6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FF70B3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933DB3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2B81F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4AAA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2797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</w:tcPr>
          <w:p w14:paraId="61627870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F5FBF" w14:paraId="70364D9A" w14:textId="77777777">
        <w:trPr>
          <w:trHeight w:val="20"/>
        </w:trPr>
        <w:tc>
          <w:tcPr>
            <w:tcW w:w="10710" w:type="dxa"/>
            <w:gridSpan w:val="13"/>
            <w:tcMar>
              <w:left w:w="28" w:type="dxa"/>
              <w:right w:w="28" w:type="dxa"/>
            </w:tcMar>
          </w:tcPr>
          <w:p w14:paraId="0C4939AD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2.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времени.</w:t>
            </w:r>
          </w:p>
        </w:tc>
      </w:tr>
      <w:tr w:rsidR="001F5FBF" w14:paraId="3780C30B" w14:textId="77777777">
        <w:trPr>
          <w:trHeight w:val="20"/>
        </w:trPr>
        <w:tc>
          <w:tcPr>
            <w:tcW w:w="27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C102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2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14376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D594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76FF49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C9573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6E0F0E" w14:textId="786A6668" w:rsidR="001F5FBF" w:rsidRDefault="003C04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66 899,40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44615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10 239,39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57AEA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10 051,05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D451A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12 613,38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1A4C44DD" w14:textId="474C9108" w:rsidR="001F5FBF" w:rsidRDefault="003C04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9 793,45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7AFA8EAD" w14:textId="77498F6F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20 716,65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9406C1E" w14:textId="73224193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3 485,48</w:t>
            </w:r>
          </w:p>
        </w:tc>
      </w:tr>
      <w:tr w:rsidR="001F5FBF" w14:paraId="0FC458F2" w14:textId="77777777">
        <w:trPr>
          <w:trHeight w:val="20"/>
        </w:trPr>
        <w:tc>
          <w:tcPr>
            <w:tcW w:w="27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C7587B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A5E92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AD27E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A023D" w14:textId="77777777" w:rsidR="001F5FBF" w:rsidRDefault="001F5F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94CF88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A4110" w14:textId="3AC0DDF3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1 767,29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CEE68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6F334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247,94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0EB09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5E985DA0" w14:textId="778DCF99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254,01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164CB0BF" w14:textId="75581646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478,48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7255F4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173,30</w:t>
            </w:r>
          </w:p>
        </w:tc>
      </w:tr>
      <w:tr w:rsidR="001F5FBF" w14:paraId="287BB6DC" w14:textId="77777777">
        <w:trPr>
          <w:trHeight w:val="90"/>
        </w:trPr>
        <w:tc>
          <w:tcPr>
            <w:tcW w:w="27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4F9F4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45EEC4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E5A90C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931503" w14:textId="77777777" w:rsidR="001F5FBF" w:rsidRDefault="001F5F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9A0442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22E98" w14:textId="251D67B6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53 591,40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E2562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10 036,59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102DA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9 549,22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B503F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10 931,38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1A65E476" w14:textId="03175BC2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9 391,46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FFFFFF"/>
            <w:vAlign w:val="center"/>
          </w:tcPr>
          <w:p w14:paraId="51FA5284" w14:textId="6D472F04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10 370,57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B3C6F05" w14:textId="22CA6C61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3 312,18</w:t>
            </w:r>
          </w:p>
        </w:tc>
      </w:tr>
      <w:tr w:rsidR="001F5FBF" w14:paraId="2EE2B9E1" w14:textId="77777777">
        <w:trPr>
          <w:trHeight w:val="40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2D22D78F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2CB46749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FEB294C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B9C10EB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41C5B6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  <w:p w14:paraId="6F4AB5C0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B7067" w14:textId="29106ACD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11 540,71</w:t>
            </w:r>
          </w:p>
        </w:tc>
        <w:tc>
          <w:tcPr>
            <w:tcW w:w="851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83D76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EAE51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253,89</w:t>
            </w:r>
          </w:p>
        </w:tc>
        <w:tc>
          <w:tcPr>
            <w:tcW w:w="735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64051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1 271,24</w:t>
            </w:r>
          </w:p>
        </w:tc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250E3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147,98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A018CC" w14:textId="2EF70689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9 867,60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595959"/>
            </w:tcBorders>
            <w:shd w:val="clear" w:color="000000" w:fill="FFFFFF"/>
            <w:vAlign w:val="center"/>
          </w:tcPr>
          <w:p w14:paraId="13E40D6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67AA4669" w14:textId="77777777">
        <w:trPr>
          <w:trHeight w:val="735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4B01AC94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A467A51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CCF3305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3E50621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290C7D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28" w:type="dxa"/>
              <w:right w:w="28" w:type="dxa"/>
            </w:tcMar>
            <w:vAlign w:val="center"/>
          </w:tcPr>
          <w:p w14:paraId="05D0CB7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1B371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D1DBF3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3E0BA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single" w:sz="8" w:space="0" w:color="595959"/>
              <w:bottom w:val="single" w:sz="8" w:space="0" w:color="000000"/>
              <w:right w:val="single" w:sz="4" w:space="0" w:color="auto"/>
            </w:tcBorders>
            <w:vAlign w:val="center"/>
          </w:tcPr>
          <w:p w14:paraId="2C5201F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22946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595959"/>
            </w:tcBorders>
            <w:vAlign w:val="center"/>
          </w:tcPr>
          <w:p w14:paraId="06A449A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F5FBF" w14:paraId="1ED2B8F6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0A5C1392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0967915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53EC2FD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3CB59B3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CF030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культурно – досуговых мероприятий, 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711D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D44BF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73C51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5C9BD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46D409A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13 500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4F84525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14 000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257D6A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14 500</w:t>
            </w:r>
          </w:p>
        </w:tc>
      </w:tr>
      <w:tr w:rsidR="001F5FBF" w14:paraId="23F44B72" w14:textId="77777777">
        <w:trPr>
          <w:trHeight w:val="1200"/>
        </w:trPr>
        <w:tc>
          <w:tcPr>
            <w:tcW w:w="27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E654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4EFE5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07BB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6FE15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E6D55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ублей), в том числе за счет средств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51989" w14:textId="431E741B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48 563,59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C19DC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9 294,59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CF6CD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8 453,77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8FEDF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10 035,23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69A9FA58" w14:textId="44A5F615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8 674,26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38F5F057" w14:textId="62DB7403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8 793,56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E12026F" w14:textId="03721821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3 312,18</w:t>
            </w:r>
          </w:p>
        </w:tc>
      </w:tr>
      <w:tr w:rsidR="001F5FBF" w14:paraId="65C5B077" w14:textId="77777777">
        <w:trPr>
          <w:trHeight w:val="20"/>
        </w:trPr>
        <w:tc>
          <w:tcPr>
            <w:tcW w:w="27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FF163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038ECC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8A1415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139BA" w14:textId="77777777" w:rsidR="001F5FBF" w:rsidRDefault="001F5F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07514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8584F" w14:textId="65BDA084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48 563,59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00929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9 294,59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044DB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8 453,77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5914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10 035,23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D428AE2" w14:textId="33234370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8 674,26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CD6EE3F" w14:textId="50505180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8 793,56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C7EC12D" w14:textId="511CCC3C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3 312,18</w:t>
            </w:r>
          </w:p>
        </w:tc>
      </w:tr>
      <w:tr w:rsidR="001F5FBF" w14:paraId="5B495F0F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6C0FAC41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3050307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F5F88EB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F144A61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764F1F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6109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77FAE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E2302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5E7B7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AB39DF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7C09BE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32987B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F5FBF" w14:paraId="0F94BBA0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28D0B6E4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6A0506A4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DDCBC29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82B5106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0551B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участников клубных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формирований,чел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DC57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6CA20B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174F7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0C9A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2885B03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2BC5001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FA09C3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1F5FBF" w14:paraId="13653078" w14:textId="77777777">
        <w:trPr>
          <w:trHeight w:val="20"/>
        </w:trPr>
        <w:tc>
          <w:tcPr>
            <w:tcW w:w="27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EA8F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D4DC4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373B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C4C36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14AE21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68DACB" w14:textId="659D4029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4 250,61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9E571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742,00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7F0AC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1 055,66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CDE74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3D2EB7A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4449783C" w14:textId="15AB2DAB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1 041,60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196707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28762F6A" w14:textId="77777777">
        <w:trPr>
          <w:trHeight w:val="90"/>
        </w:trPr>
        <w:tc>
          <w:tcPr>
            <w:tcW w:w="27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0117A7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F53404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948D5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CBE2E1" w14:textId="77777777" w:rsidR="001F5FBF" w:rsidRDefault="001F5F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CBA0DE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710EF" w14:textId="5C9CC07E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4 250,61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161B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742,00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8E687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1 055,66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4BA0C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C631D6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216BB39D" w14:textId="05DB9A9F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1 041,60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BD6548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223B0571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5905C3F5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D3B6EA9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C112F5E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A533185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F8546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88C9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C7807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7FA6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6DD22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B2302E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931F86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D138DF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F5FBF" w14:paraId="129CFDFF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4D4C947F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0DE99AD1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5E4ECC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A5BCE74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C1B45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участников клубных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формирований,чел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7F0BD2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F54463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D86A6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34B5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DDF56C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C10CD1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B979E3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1F5FBF" w14:paraId="7606327F" w14:textId="77777777">
        <w:trPr>
          <w:trHeight w:val="20"/>
        </w:trPr>
        <w:tc>
          <w:tcPr>
            <w:tcW w:w="27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C8CF9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D0B74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1446C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7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C49A3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Оплата труда руководителей и специалистов муниципальных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учреждений культуры и искусство в части выплат надбавок и доплат к тарифной ставки (должностному окладу)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1CA08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финансирования всего (тыс. рублей), в том 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 за счет средств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406A3F" w14:textId="2EB9BCD9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38EED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2EB28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8490E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0B7EB45" w14:textId="6317BC5D" w:rsidR="001F5FBF" w:rsidRDefault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AC9B1D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6B8AE5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173,3</w:t>
            </w:r>
          </w:p>
        </w:tc>
      </w:tr>
      <w:tr w:rsidR="003C04B3" w14:paraId="165F1411" w14:textId="77777777" w:rsidTr="002A4FFB">
        <w:trPr>
          <w:trHeight w:val="20"/>
        </w:trPr>
        <w:tc>
          <w:tcPr>
            <w:tcW w:w="27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C36FC" w14:textId="77777777" w:rsidR="003C04B3" w:rsidRDefault="003C04B3" w:rsidP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663D56" w14:textId="77777777" w:rsidR="003C04B3" w:rsidRDefault="003C04B3" w:rsidP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4BD346" w14:textId="77777777" w:rsidR="003C04B3" w:rsidRDefault="003C04B3" w:rsidP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F505C3" w14:textId="77777777" w:rsidR="003C04B3" w:rsidRDefault="003C04B3" w:rsidP="003C04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AE1CE" w14:textId="77777777" w:rsidR="003C04B3" w:rsidRDefault="003C04B3" w:rsidP="003C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57F1D" w14:textId="0A6B13A0" w:rsidR="003C04B3" w:rsidRDefault="003C04B3" w:rsidP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4A6F4D" w14:textId="52827B01" w:rsidR="003C04B3" w:rsidRDefault="003C04B3" w:rsidP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CA8CE" w14:textId="3E31D985" w:rsidR="003C04B3" w:rsidRDefault="003C04B3" w:rsidP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04936C" w14:textId="5E8507DF" w:rsidR="003C04B3" w:rsidRDefault="003C04B3" w:rsidP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32984CA2" w14:textId="021B888E" w:rsidR="003C04B3" w:rsidRDefault="003C04B3" w:rsidP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7C0B7C0" w14:textId="7697D880" w:rsidR="003C04B3" w:rsidRDefault="003C04B3" w:rsidP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755EC82" w14:textId="188045A1" w:rsidR="003C04B3" w:rsidRDefault="003C04B3" w:rsidP="003C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173,3</w:t>
            </w:r>
          </w:p>
        </w:tc>
      </w:tr>
      <w:tr w:rsidR="001F5FBF" w14:paraId="1F3EB21F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589185AC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61C20BD9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C4D610A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F90BB55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6FB214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F690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3D217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3A7A1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6BDCA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EFC504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30A07F5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841614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F5FBF" w14:paraId="21C11730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43441F5C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2773ECEE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5553E81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24B9EBF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5F4F5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культурно – досуговых мероприятий, 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3203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D897B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0C29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76BBE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9146A7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3F45004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29056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14500</w:t>
            </w:r>
          </w:p>
        </w:tc>
      </w:tr>
      <w:tr w:rsidR="001F5FBF" w14:paraId="09688A55" w14:textId="77777777">
        <w:trPr>
          <w:trHeight w:val="240"/>
        </w:trPr>
        <w:tc>
          <w:tcPr>
            <w:tcW w:w="2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A34CF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CBEF2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0A3769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A08CE73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504F1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B725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5F00F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B52A3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331,62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21976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74A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193,29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1EE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F1F937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53FC0182" w14:textId="77777777">
        <w:trPr>
          <w:trHeight w:val="255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0A8F9368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116BCEC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05A6FCB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87F9237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92F28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2EFF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2BC54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3CB8C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8A28D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01C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914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E55FDF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6B284BC0" w14:textId="77777777">
        <w:trPr>
          <w:trHeight w:val="21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05D2B4D8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7F70630F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595372E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8729596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E165F8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1CA1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81A21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34949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343F5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BD1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90B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BB49E4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63A2176B" w14:textId="77777777">
        <w:trPr>
          <w:trHeight w:val="195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03EEF5AC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015370C6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91A12A0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84974E4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164272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FCD6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1 673,11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76E46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4CE9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253,89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16067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1 271,24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EE80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147,98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68F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1BF3662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52E8C917" w14:textId="77777777">
        <w:trPr>
          <w:trHeight w:val="21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5C694161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CFE1A74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B49A36A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30EFA17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9D235D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628CEA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AC4B696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79D8091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05A1FFC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1C89A9D7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684565C9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495EBF96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F5FBF" w14:paraId="3AF9415D" w14:textId="77777777">
        <w:trPr>
          <w:trHeight w:val="21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47774AE6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68147B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8A87850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21C908C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E20B86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мероприятий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E0E427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C9D8928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2A386F9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67D9DDA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2C1D9229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</w:tcPr>
          <w:p w14:paraId="057CF0D6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252FEF3A" w14:textId="77777777" w:rsidR="001F5FBF" w:rsidRDefault="0087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C57E6" w14:paraId="049CFE01" w14:textId="77777777" w:rsidTr="00D57111">
        <w:trPr>
          <w:trHeight w:val="210"/>
        </w:trPr>
        <w:tc>
          <w:tcPr>
            <w:tcW w:w="2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758B1E" w14:textId="33A7560C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266CB4C" w14:textId="5B2575A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C9214CD" w14:textId="471F64A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B34CF6B" w14:textId="703838F4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618A2" w14:textId="1B4C68A3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BD3BF" w14:textId="660AEA15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10 708,19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271883" w14:textId="4BC30477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E41010" w14:textId="138F2518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4911AD" w14:textId="758ED7B7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37E7D9" w14:textId="03F68B0F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7" w:type="dxa"/>
            <w:vAlign w:val="center"/>
          </w:tcPr>
          <w:p w14:paraId="31C64D0B" w14:textId="2441706E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10 708,19</w:t>
            </w:r>
          </w:p>
        </w:tc>
        <w:tc>
          <w:tcPr>
            <w:tcW w:w="859" w:type="dxa"/>
            <w:vAlign w:val="center"/>
          </w:tcPr>
          <w:p w14:paraId="1F867757" w14:textId="7D82E55A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C57E6" w14:paraId="0E2AA134" w14:textId="77777777" w:rsidTr="00D57111">
        <w:trPr>
          <w:trHeight w:val="21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79A3626B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0C038E3F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F74C599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DCD800F" w14:textId="77777777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B6947F" w14:textId="5D56E53E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B85D4" w14:textId="21A5B325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535,41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FA10F9" w14:textId="6CD6593F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69FD11" w14:textId="762AB8AD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1E6280" w14:textId="5FFBA92D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B57C80" w14:textId="54960594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7" w:type="dxa"/>
            <w:vAlign w:val="center"/>
          </w:tcPr>
          <w:p w14:paraId="67761696" w14:textId="1A60DDA1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535,41</w:t>
            </w:r>
          </w:p>
        </w:tc>
        <w:tc>
          <w:tcPr>
            <w:tcW w:w="859" w:type="dxa"/>
            <w:vAlign w:val="center"/>
          </w:tcPr>
          <w:p w14:paraId="384D7267" w14:textId="11231B52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C57E6" w14:paraId="6A1F3A35" w14:textId="77777777" w:rsidTr="00D57111">
        <w:trPr>
          <w:trHeight w:val="21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019CA629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719F32CE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36D06B8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8A785DB" w14:textId="77777777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C6E133" w14:textId="69A565EB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A35AB" w14:textId="0ADBC440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305,18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A9E0A7" w14:textId="2C048C37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1C2024" w14:textId="4583DFF7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09C4C4" w14:textId="6F33D33B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6CE7C2E" w14:textId="323B69BB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7" w:type="dxa"/>
            <w:vAlign w:val="center"/>
          </w:tcPr>
          <w:p w14:paraId="2A7ECD8C" w14:textId="2C5408F8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305,18</w:t>
            </w:r>
          </w:p>
        </w:tc>
        <w:tc>
          <w:tcPr>
            <w:tcW w:w="859" w:type="dxa"/>
            <w:vAlign w:val="center"/>
          </w:tcPr>
          <w:p w14:paraId="5DA04FB8" w14:textId="2EE8EA5C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C57E6" w14:paraId="094ED723" w14:textId="77777777" w:rsidTr="00D57111">
        <w:trPr>
          <w:trHeight w:val="21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3177A405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55DC306D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B3AB2EA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5EEBBBD" w14:textId="77777777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A4F78A" w14:textId="0943E5E1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90D40" w14:textId="3873A436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9 867,60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3E18DC" w14:textId="476F8ED2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4C7AC6" w14:textId="1DC6FB03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0EE960" w14:textId="75986B11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1BF3D9" w14:textId="7350683A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7" w:type="dxa"/>
            <w:vAlign w:val="center"/>
          </w:tcPr>
          <w:p w14:paraId="0B669BEF" w14:textId="6EBB7F6A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9 867,60</w:t>
            </w:r>
          </w:p>
        </w:tc>
        <w:tc>
          <w:tcPr>
            <w:tcW w:w="859" w:type="dxa"/>
            <w:vAlign w:val="center"/>
          </w:tcPr>
          <w:p w14:paraId="7A78D9F7" w14:textId="2A13F993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C57E6" w14:paraId="2A8FC948" w14:textId="77777777" w:rsidTr="00D57111">
        <w:trPr>
          <w:trHeight w:val="21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31599DBF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56057590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A7BF29A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016B6E3" w14:textId="77777777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732477" w14:textId="0CD6A5BC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AC8C5" w14:textId="5B5A3DD0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04D161" w14:textId="3002445B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E16FB3" w14:textId="62053132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6EA6F" w14:textId="7C3D38B5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DC9E4E" w14:textId="53B56706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vAlign w:val="center"/>
          </w:tcPr>
          <w:p w14:paraId="2CB20B73" w14:textId="713E20FA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456E1105" w14:textId="778401D1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C57E6" w14:paraId="31952104" w14:textId="77777777" w:rsidTr="00D57111">
        <w:trPr>
          <w:trHeight w:val="21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15DB5F3C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BE1473B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C767262" w14:textId="77777777" w:rsidR="002C57E6" w:rsidRDefault="002C57E6" w:rsidP="002C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70EEC2C" w14:textId="77777777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873444" w14:textId="21A0CB3B" w:rsidR="002C57E6" w:rsidRDefault="002C57E6" w:rsidP="002C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мероприятий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CFE34" w14:textId="1E469774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E0E123" w14:textId="152CFF9B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9EA28" w14:textId="7A569534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08F6B2" w14:textId="66A6D90F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ECCF60" w14:textId="29E20751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vAlign w:val="center"/>
          </w:tcPr>
          <w:p w14:paraId="7BDC5F00" w14:textId="5F3F735C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9" w:type="dxa"/>
            <w:vAlign w:val="center"/>
          </w:tcPr>
          <w:p w14:paraId="50358DFE" w14:textId="20396E76" w:rsidR="002C57E6" w:rsidRDefault="002C57E6" w:rsidP="002C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57E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F5FBF" w14:paraId="3CFFB579" w14:textId="77777777">
        <w:trPr>
          <w:trHeight w:val="20"/>
        </w:trPr>
        <w:tc>
          <w:tcPr>
            <w:tcW w:w="10710" w:type="dxa"/>
            <w:gridSpan w:val="13"/>
            <w:tcBorders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D5698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 Создание условий для предоставления населению библиотечных услуг</w:t>
            </w:r>
          </w:p>
        </w:tc>
      </w:tr>
      <w:tr w:rsidR="00D81E22" w14:paraId="3185180D" w14:textId="77777777" w:rsidTr="00C547A8">
        <w:trPr>
          <w:trHeight w:val="20"/>
        </w:trPr>
        <w:tc>
          <w:tcPr>
            <w:tcW w:w="2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E1BBE6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F23155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45B6E5B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2A58927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деятельности библиотеки для качественного предоставления населению библиотечных услуг»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B6CD1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A6AFE" w14:textId="3E79670F" w:rsidR="00D81E22" w:rsidRPr="00D81E22" w:rsidRDefault="00D81E22" w:rsidP="00D81E22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20 236,49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473651" w14:textId="361C8BBE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3 006,65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FB8310" w14:textId="5F875B67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4 877,41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DFDB25" w14:textId="7FADCDBB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3 252,65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E70E94" w14:textId="15021891" w:rsidR="00D81E22" w:rsidRPr="00D81E22" w:rsidRDefault="00D81E22" w:rsidP="00D81E22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3 888,10</w:t>
            </w:r>
          </w:p>
        </w:tc>
        <w:tc>
          <w:tcPr>
            <w:tcW w:w="927" w:type="dxa"/>
            <w:vAlign w:val="center"/>
          </w:tcPr>
          <w:p w14:paraId="0E273270" w14:textId="0445A35B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3 509,57</w:t>
            </w:r>
          </w:p>
        </w:tc>
        <w:tc>
          <w:tcPr>
            <w:tcW w:w="859" w:type="dxa"/>
            <w:vAlign w:val="center"/>
          </w:tcPr>
          <w:p w14:paraId="10C6B11B" w14:textId="3AE29051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1 702,11</w:t>
            </w:r>
          </w:p>
        </w:tc>
      </w:tr>
      <w:tr w:rsidR="00D81E22" w14:paraId="55B9DA7B" w14:textId="77777777" w:rsidTr="00C547A8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59F869E3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2A030807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157B0DC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C28CA3B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E2F8E6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363A0" w14:textId="17CC884F" w:rsidR="00D81E22" w:rsidRPr="00D81E22" w:rsidRDefault="00D81E22" w:rsidP="00D81E22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20 096,06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1C352" w14:textId="43AB89A7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2 975,30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6F0497" w14:textId="12E24A51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4 846,28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012F5" w14:textId="3F01F3AD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3 223,89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BB435BD" w14:textId="6C5F8F56" w:rsidR="00D81E22" w:rsidRPr="00D81E22" w:rsidRDefault="00D81E22" w:rsidP="00D81E22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3 863,01</w:t>
            </w:r>
          </w:p>
        </w:tc>
        <w:tc>
          <w:tcPr>
            <w:tcW w:w="927" w:type="dxa"/>
            <w:vAlign w:val="center"/>
          </w:tcPr>
          <w:p w14:paraId="4B7E93B6" w14:textId="1CEC0688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3 485,47</w:t>
            </w:r>
          </w:p>
        </w:tc>
        <w:tc>
          <w:tcPr>
            <w:tcW w:w="859" w:type="dxa"/>
            <w:vAlign w:val="center"/>
          </w:tcPr>
          <w:p w14:paraId="51F5974A" w14:textId="4E401167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1 702,11</w:t>
            </w:r>
          </w:p>
        </w:tc>
      </w:tr>
      <w:tr w:rsidR="00D81E22" w14:paraId="503F54ED" w14:textId="77777777" w:rsidTr="00C547A8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55FF9067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8539297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92B7628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360CB6D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8E7D8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31BBD" w14:textId="14ED9E0E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18,98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9C0C6E" w14:textId="60496CC0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5D206" w14:textId="0AFE6D5B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A6DF9C" w14:textId="290C1CED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DD3CB0" w14:textId="338E899C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3,26</w:t>
            </w:r>
          </w:p>
        </w:tc>
        <w:tc>
          <w:tcPr>
            <w:tcW w:w="927" w:type="dxa"/>
            <w:vAlign w:val="center"/>
          </w:tcPr>
          <w:p w14:paraId="556DFDAF" w14:textId="42C0AF9C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859" w:type="dxa"/>
            <w:vAlign w:val="center"/>
          </w:tcPr>
          <w:p w14:paraId="77AA02EE" w14:textId="13A6E929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1E22" w14:paraId="4D90D51A" w14:textId="77777777" w:rsidTr="00C547A8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28A9FAAA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C021B2F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7D9A23C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3318834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42F367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09F52" w14:textId="3E76DBC4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121,45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6CCBA7" w14:textId="6F185171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26,02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CDAEB8" w14:textId="7E923231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27,08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B495CB" w14:textId="129364F1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25,02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E37B7E" w14:textId="3CF2F400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21,83</w:t>
            </w:r>
          </w:p>
        </w:tc>
        <w:tc>
          <w:tcPr>
            <w:tcW w:w="927" w:type="dxa"/>
            <w:vAlign w:val="center"/>
          </w:tcPr>
          <w:p w14:paraId="67055614" w14:textId="1BBCD53D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859" w:type="dxa"/>
            <w:vAlign w:val="center"/>
          </w:tcPr>
          <w:p w14:paraId="52C43E24" w14:textId="4BADB4F2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1E22" w14:paraId="3973B8E3" w14:textId="77777777" w:rsidTr="00C547A8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484C211C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2B9F00C5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DED57FE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5555741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14A5B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конечного результата основного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мероприятия, по годам реализации: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E548F" w14:textId="3DC061D3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4EC113" w14:textId="78390380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1C88C" w14:textId="752B419F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878A1C" w14:textId="5995BF8C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CA398E" w14:textId="612C4373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vAlign w:val="center"/>
          </w:tcPr>
          <w:p w14:paraId="500EA6D8" w14:textId="63001437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5D239764" w14:textId="4AC8454E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81E22" w14:paraId="07A2AA9F" w14:textId="77777777" w:rsidTr="00C547A8">
        <w:trPr>
          <w:trHeight w:val="9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2788A2F9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3FE10160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5FE8E53" w14:textId="77777777" w:rsidR="00D81E22" w:rsidRDefault="00D81E22" w:rsidP="00D8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1A6E6D0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1792C" w14:textId="77777777" w:rsidR="00D81E22" w:rsidRDefault="00D81E22" w:rsidP="00D8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библиотек, ед.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C2955C" w14:textId="22B4B586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E8998D" w14:textId="0C16F5D7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15 564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799BA" w14:textId="5F4F780B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16 299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156CD" w14:textId="21F45FA3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16 591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E5BD554" w14:textId="70D27309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16 934</w:t>
            </w:r>
          </w:p>
        </w:tc>
        <w:tc>
          <w:tcPr>
            <w:tcW w:w="927" w:type="dxa"/>
            <w:vAlign w:val="center"/>
          </w:tcPr>
          <w:p w14:paraId="5413F612" w14:textId="507261EE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17 254</w:t>
            </w:r>
          </w:p>
        </w:tc>
        <w:tc>
          <w:tcPr>
            <w:tcW w:w="859" w:type="dxa"/>
            <w:vAlign w:val="center"/>
          </w:tcPr>
          <w:p w14:paraId="1CD3E270" w14:textId="29A7598D" w:rsidR="00D81E22" w:rsidRPr="00D81E22" w:rsidRDefault="00D81E22" w:rsidP="00D81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E22">
              <w:rPr>
                <w:rFonts w:ascii="Times New Roman" w:hAnsi="Times New Roman" w:cs="Times New Roman"/>
                <w:sz w:val="16"/>
                <w:szCs w:val="16"/>
              </w:rPr>
              <w:t>17 584</w:t>
            </w:r>
          </w:p>
        </w:tc>
      </w:tr>
      <w:tr w:rsidR="00893CD0" w14:paraId="2EBC1539" w14:textId="77777777" w:rsidTr="009308A6">
        <w:trPr>
          <w:trHeight w:val="20"/>
        </w:trPr>
        <w:tc>
          <w:tcPr>
            <w:tcW w:w="2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67857A1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1C66200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AA81C7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24178BA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охранение и развитие библиотечной деятельности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12B59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8BC84" w14:textId="5C9A32F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17 159,8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54DCDD" w14:textId="65E2A73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2 818,85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A9B3A6" w14:textId="0D13331F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2 938,59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5DA4F9" w14:textId="7F62FCCC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2 925,47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8EB63E" w14:textId="0D5440B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3 534,58</w:t>
            </w:r>
          </w:p>
        </w:tc>
        <w:tc>
          <w:tcPr>
            <w:tcW w:w="927" w:type="dxa"/>
            <w:vAlign w:val="center"/>
          </w:tcPr>
          <w:p w14:paraId="30F2392F" w14:textId="5252EA6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3 240,20</w:t>
            </w:r>
          </w:p>
        </w:tc>
        <w:tc>
          <w:tcPr>
            <w:tcW w:w="859" w:type="dxa"/>
            <w:vAlign w:val="center"/>
          </w:tcPr>
          <w:p w14:paraId="57889B56" w14:textId="11D370E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1702,11</w:t>
            </w:r>
          </w:p>
        </w:tc>
      </w:tr>
      <w:tr w:rsidR="00893CD0" w14:paraId="60733425" w14:textId="77777777" w:rsidTr="009308A6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00870387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569F0106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CF718C0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E7D4D54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C3F3F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3226A" w14:textId="4149456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17 159,80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BFDC5" w14:textId="794D0E71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2 818,85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33506C" w14:textId="7A829222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2 938,59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1219E" w14:textId="20DBFE11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2 925,47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49370D4" w14:textId="6F6F052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3 534,58</w:t>
            </w:r>
          </w:p>
        </w:tc>
        <w:tc>
          <w:tcPr>
            <w:tcW w:w="927" w:type="dxa"/>
            <w:vAlign w:val="center"/>
          </w:tcPr>
          <w:p w14:paraId="575C6B54" w14:textId="441D08B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3 240,20</w:t>
            </w:r>
          </w:p>
        </w:tc>
        <w:tc>
          <w:tcPr>
            <w:tcW w:w="859" w:type="dxa"/>
            <w:vAlign w:val="center"/>
          </w:tcPr>
          <w:p w14:paraId="0F8E482A" w14:textId="4FB5EC4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1 702,11</w:t>
            </w:r>
          </w:p>
        </w:tc>
      </w:tr>
      <w:tr w:rsidR="00893CD0" w14:paraId="60075718" w14:textId="77777777" w:rsidTr="009308A6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3EA454D2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156CCEA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39FFF191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AE3293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B1A94D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8EC41" w14:textId="0FC5A6F2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4C4810" w14:textId="6A9A247C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756E79" w14:textId="0116F02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1BD792" w14:textId="62673667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29DE0D" w14:textId="69EF000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vAlign w:val="center"/>
          </w:tcPr>
          <w:p w14:paraId="0F383C51" w14:textId="4C7842FC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7B6EAD9D" w14:textId="13D2618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93CD0" w14:paraId="4B6A1E47" w14:textId="77777777" w:rsidTr="009308A6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14A525B0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EA38EFB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03B0F5F3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6D818AF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37CE43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Охват населения библиотечным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обслуживанием,ед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0AE44" w14:textId="22C4BC72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5A3CF3" w14:textId="30B7B7B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E0EC61" w14:textId="512CD19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8FE42" w14:textId="7227222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49F0C94" w14:textId="73B0B4C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927" w:type="dxa"/>
            <w:vAlign w:val="center"/>
          </w:tcPr>
          <w:p w14:paraId="14B28B78" w14:textId="57A9FC3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859" w:type="dxa"/>
            <w:vAlign w:val="center"/>
          </w:tcPr>
          <w:p w14:paraId="209D3E42" w14:textId="703A61F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</w:tr>
      <w:tr w:rsidR="00893CD0" w14:paraId="669FEE14" w14:textId="77777777" w:rsidTr="00E8079D">
        <w:trPr>
          <w:trHeight w:val="20"/>
        </w:trPr>
        <w:tc>
          <w:tcPr>
            <w:tcW w:w="2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1185B64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76DDBF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125E119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94775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77495E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66A59" w14:textId="505F8963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816,01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6AB1F2" w14:textId="69CC1AF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39740C" w14:textId="1710C97D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192,23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5AFC0" w14:textId="18C84E6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D425DA" w14:textId="23138E27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189,78</w:t>
            </w:r>
          </w:p>
        </w:tc>
        <w:tc>
          <w:tcPr>
            <w:tcW w:w="927" w:type="dxa"/>
            <w:vAlign w:val="center"/>
          </w:tcPr>
          <w:p w14:paraId="1CBCF284" w14:textId="1EABBD7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164,00</w:t>
            </w:r>
          </w:p>
        </w:tc>
        <w:tc>
          <w:tcPr>
            <w:tcW w:w="859" w:type="dxa"/>
            <w:vAlign w:val="center"/>
          </w:tcPr>
          <w:p w14:paraId="17B06F06" w14:textId="0C5DBD4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3CD0" w14:paraId="7C471E42" w14:textId="77777777" w:rsidTr="00E8079D">
        <w:trPr>
          <w:trHeight w:val="9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207D5840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03AF40B5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5520EBB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C17DD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FC63E9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1A755" w14:textId="43DDC0B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816,01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D1882" w14:textId="2F6E095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208A5" w14:textId="6F04678F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192,23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827E7B" w14:textId="5454B6E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3AF4AC" w14:textId="247CCFA2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189,78</w:t>
            </w:r>
          </w:p>
        </w:tc>
        <w:tc>
          <w:tcPr>
            <w:tcW w:w="927" w:type="dxa"/>
            <w:vAlign w:val="center"/>
          </w:tcPr>
          <w:p w14:paraId="0BC948F9" w14:textId="341BF72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164,00</w:t>
            </w:r>
          </w:p>
        </w:tc>
        <w:tc>
          <w:tcPr>
            <w:tcW w:w="859" w:type="dxa"/>
            <w:vAlign w:val="center"/>
          </w:tcPr>
          <w:p w14:paraId="44012DCE" w14:textId="15C3902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3CD0" w14:paraId="17F149F6" w14:textId="77777777" w:rsidTr="00E8079D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4F60D5CB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50F6A47D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21111DCA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081B6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CE6DB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11AD3" w14:textId="0CB88C5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CF047E" w14:textId="1E45594F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C28B9" w14:textId="7622ED32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E2F79B" w14:textId="5A88D8C1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41CA34" w14:textId="70BF343C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vAlign w:val="center"/>
          </w:tcPr>
          <w:p w14:paraId="42F6FF03" w14:textId="2DCF736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18A1F2EE" w14:textId="6B8F573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93CD0" w14:paraId="01C03533" w14:textId="77777777" w:rsidTr="00E8079D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1EAF305F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1DF635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31F398C3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85099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078DCAB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приобретённых экземпляров книг, ед.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652DB" w14:textId="4CD64301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956105" w14:textId="5F22E4A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B7BEE7" w14:textId="51DA4D3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385B3" w14:textId="7C92087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CCFF71" w14:textId="3849FF8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27" w:type="dxa"/>
            <w:vAlign w:val="center"/>
          </w:tcPr>
          <w:p w14:paraId="39705C9B" w14:textId="67EDD05D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59" w:type="dxa"/>
            <w:vAlign w:val="center"/>
          </w:tcPr>
          <w:p w14:paraId="269D75E2" w14:textId="4F7BC18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893CD0" w14:paraId="2375CE3F" w14:textId="77777777" w:rsidTr="00E8079D">
        <w:trPr>
          <w:trHeight w:val="20"/>
        </w:trPr>
        <w:tc>
          <w:tcPr>
            <w:tcW w:w="27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58DB0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98091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260D2D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42A4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67933B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приобретённых наименование периодики и журналов, ед.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880E4F" w14:textId="4EB42EE1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99B84E" w14:textId="06893B62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404660" w14:textId="7C5F16CC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D8BA01" w14:textId="32E9FC8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6465C4" w14:textId="4376E86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27" w:type="dxa"/>
            <w:vAlign w:val="center"/>
          </w:tcPr>
          <w:p w14:paraId="32A11341" w14:textId="166F09F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9" w:type="dxa"/>
            <w:vAlign w:val="center"/>
          </w:tcPr>
          <w:p w14:paraId="686C729D" w14:textId="220617D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893CD0" w14:paraId="750591D8" w14:textId="77777777" w:rsidTr="006617B8">
        <w:trPr>
          <w:trHeight w:val="20"/>
        </w:trPr>
        <w:tc>
          <w:tcPr>
            <w:tcW w:w="27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61F39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8D3D4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34B40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AAAEB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информационно – просветительских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акции, конкурсов, фестивалей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целью продвижения чтения, повышения экологической и информационной культуры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населения </w:t>
            </w:r>
            <w:r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муниципального образования «Город Кедровый»</w:t>
            </w:r>
          </w:p>
          <w:p w14:paraId="0D2BDCF4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C83F8D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AE5EE" w14:textId="6940922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2 112,86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93AFE9" w14:textId="0769D37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025F4" w14:textId="5A2828A3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1 713,82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CF734" w14:textId="4794F05D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136,91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B45F95" w14:textId="2768DA3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137,33</w:t>
            </w:r>
          </w:p>
        </w:tc>
        <w:tc>
          <w:tcPr>
            <w:tcW w:w="927" w:type="dxa"/>
            <w:vAlign w:val="center"/>
          </w:tcPr>
          <w:p w14:paraId="4EC39ADD" w14:textId="7F74161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9" w:type="dxa"/>
            <w:vAlign w:val="center"/>
          </w:tcPr>
          <w:p w14:paraId="4118F1EB" w14:textId="68E7C24D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3CD0" w14:paraId="61333A2D" w14:textId="77777777" w:rsidTr="006617B8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71B904A0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61F36363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138B125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0ACAA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1CAF87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6A99C" w14:textId="4C3834B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2 112,86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577CC" w14:textId="03810E5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44,80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71BACE" w14:textId="2ADD27BC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1 713,82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1847AD" w14:textId="15A2450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136,91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A82A5B1" w14:textId="344618D3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137,33</w:t>
            </w:r>
          </w:p>
        </w:tc>
        <w:tc>
          <w:tcPr>
            <w:tcW w:w="927" w:type="dxa"/>
            <w:vAlign w:val="center"/>
          </w:tcPr>
          <w:p w14:paraId="611B5C14" w14:textId="4392392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9" w:type="dxa"/>
            <w:vAlign w:val="center"/>
          </w:tcPr>
          <w:p w14:paraId="71A850DE" w14:textId="3384594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3CD0" w14:paraId="02A32D79" w14:textId="77777777" w:rsidTr="006617B8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054BAEF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384BCD5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564D1590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11B83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C96780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47D74" w14:textId="253B687D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9DB0F9" w14:textId="5411BDD2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9AEE2A" w14:textId="2B15FAF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AF9375" w14:textId="4DD9DE4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B8ACF2" w14:textId="7BDCF48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vAlign w:val="center"/>
          </w:tcPr>
          <w:p w14:paraId="11CF97A9" w14:textId="631FBB1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63F9D668" w14:textId="3DB1D741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93CD0" w14:paraId="1D164870" w14:textId="77777777" w:rsidTr="006617B8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49143EB1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28B5EDF0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6675CE4D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85011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46BD3" w14:textId="77777777" w:rsid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реализованных информационно - просветительских мероприятий, акций, фестивалей в том числе экологического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направления,ед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C95AB6" w14:textId="7176052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A9E8E3" w14:textId="58407C4F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580E1B" w14:textId="06A074B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21D9C8" w14:textId="3C4A1C4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AC9B6E" w14:textId="0824D03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27" w:type="dxa"/>
            <w:vAlign w:val="center"/>
          </w:tcPr>
          <w:p w14:paraId="5AD3B9A1" w14:textId="5A65B60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59" w:type="dxa"/>
            <w:vAlign w:val="center"/>
          </w:tcPr>
          <w:p w14:paraId="07853A32" w14:textId="57FD667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893CD0" w14:paraId="47221CBE" w14:textId="77777777" w:rsidTr="0076384F">
        <w:trPr>
          <w:trHeight w:val="252"/>
        </w:trPr>
        <w:tc>
          <w:tcPr>
            <w:tcW w:w="2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AE5B3F8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93635A4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B4BADC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13B14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поддержка отрасли культуры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F427B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53D5A" w14:textId="05EE6CDC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147,82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F684E" w14:textId="0534B80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C16488" w14:textId="3BBEA61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32,77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3A9A56" w14:textId="5836CA8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30,27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3FA26B" w14:textId="3C233C9F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26,41</w:t>
            </w:r>
          </w:p>
        </w:tc>
        <w:tc>
          <w:tcPr>
            <w:tcW w:w="927" w:type="dxa"/>
            <w:vAlign w:val="center"/>
          </w:tcPr>
          <w:p w14:paraId="2646C029" w14:textId="69628BDF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25,37</w:t>
            </w:r>
          </w:p>
        </w:tc>
        <w:tc>
          <w:tcPr>
            <w:tcW w:w="859" w:type="dxa"/>
            <w:vAlign w:val="center"/>
          </w:tcPr>
          <w:p w14:paraId="03469DD8" w14:textId="1156A2B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3CD0" w14:paraId="601B83F6" w14:textId="77777777" w:rsidTr="0076384F">
        <w:trPr>
          <w:trHeight w:val="159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02B5847D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08A86344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EF4CF7E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0C8F08D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12F55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1AF1D" w14:textId="70346BE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7,39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E7C034" w14:textId="3248AE5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C56E79" w14:textId="4BC79CF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1,64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2BDACB" w14:textId="1BB5C22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75787D" w14:textId="5DFB2493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927" w:type="dxa"/>
            <w:vAlign w:val="center"/>
          </w:tcPr>
          <w:p w14:paraId="279C059D" w14:textId="34F6712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1,27</w:t>
            </w:r>
          </w:p>
        </w:tc>
        <w:tc>
          <w:tcPr>
            <w:tcW w:w="859" w:type="dxa"/>
            <w:vAlign w:val="center"/>
          </w:tcPr>
          <w:p w14:paraId="27902656" w14:textId="242B98AC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3CD0" w14:paraId="4B5F86FD" w14:textId="77777777" w:rsidTr="0076384F">
        <w:trPr>
          <w:trHeight w:val="171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1AA26297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62ACF5BF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05C97C0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B3661CA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24F56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A5EA0" w14:textId="2C23B593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18,98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CCE56F" w14:textId="319E8F8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8AADD6" w14:textId="2C802ED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4,05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3BD4C5" w14:textId="640E172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3,74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85E3DF0" w14:textId="4D47BF6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3,26</w:t>
            </w:r>
          </w:p>
        </w:tc>
        <w:tc>
          <w:tcPr>
            <w:tcW w:w="927" w:type="dxa"/>
            <w:vAlign w:val="center"/>
          </w:tcPr>
          <w:p w14:paraId="527B1F1E" w14:textId="2758299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859" w:type="dxa"/>
            <w:vAlign w:val="center"/>
          </w:tcPr>
          <w:p w14:paraId="58659059" w14:textId="71A65713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3CD0" w14:paraId="4E363B69" w14:textId="77777777" w:rsidTr="0076384F">
        <w:trPr>
          <w:trHeight w:val="36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2ACA7DE4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354C4F79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B919EE9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C8A3533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27B63A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69A9A" w14:textId="3C76863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121,45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5BD04" w14:textId="01B3BAB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26,02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912FB2" w14:textId="44FFB4BD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27,08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DFB96C" w14:textId="5913EFD7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25,02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D94484" w14:textId="24F360C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21,83</w:t>
            </w:r>
          </w:p>
        </w:tc>
        <w:tc>
          <w:tcPr>
            <w:tcW w:w="927" w:type="dxa"/>
            <w:vAlign w:val="center"/>
          </w:tcPr>
          <w:p w14:paraId="2C266574" w14:textId="3543D1D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21,50</w:t>
            </w:r>
          </w:p>
        </w:tc>
        <w:tc>
          <w:tcPr>
            <w:tcW w:w="859" w:type="dxa"/>
            <w:vAlign w:val="center"/>
          </w:tcPr>
          <w:p w14:paraId="580EE363" w14:textId="15A40717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3CD0" w14:paraId="02937490" w14:textId="77777777" w:rsidTr="0076384F">
        <w:trPr>
          <w:trHeight w:val="684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1191FAF2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2854DA8D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A511562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3AE3959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DB08F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F49CEA" w14:textId="275417D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34901C" w14:textId="4C397903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892024" w14:textId="7A14F2D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A2F819" w14:textId="1C8B315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148F0E" w14:textId="0A5F8C8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vAlign w:val="center"/>
          </w:tcPr>
          <w:p w14:paraId="11C0D9DD" w14:textId="11C2D08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2E72BB98" w14:textId="62AB02C3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93CD0" w14:paraId="55987881" w14:textId="77777777" w:rsidTr="0076384F">
        <w:trPr>
          <w:trHeight w:val="216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6DEB7095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7C4AEDC7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190E08E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E038BC5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15B26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книжных фондов библиотек, ед.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AB95F" w14:textId="7049F05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5626B5" w14:textId="0B94450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17EC9C" w14:textId="09061802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CE402" w14:textId="5CDAF73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623D134" w14:textId="5EBF92A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14:paraId="371DA5BD" w14:textId="4BA900E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9" w:type="dxa"/>
            <w:vAlign w:val="center"/>
          </w:tcPr>
          <w:p w14:paraId="076C0214" w14:textId="3B0F8B1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5FBF" w14:paraId="0BBB24E4" w14:textId="77777777">
        <w:trPr>
          <w:trHeight w:val="20"/>
        </w:trPr>
        <w:tc>
          <w:tcPr>
            <w:tcW w:w="10710" w:type="dxa"/>
            <w:gridSpan w:val="13"/>
            <w:tcBorders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3D264" w14:textId="77777777" w:rsidR="001F5FBF" w:rsidRDefault="0087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Кедровый».</w:t>
            </w:r>
          </w:p>
        </w:tc>
      </w:tr>
      <w:tr w:rsidR="00893CD0" w14:paraId="733C8AAD" w14:textId="77777777" w:rsidTr="006060AF">
        <w:trPr>
          <w:trHeight w:val="20"/>
        </w:trPr>
        <w:tc>
          <w:tcPr>
            <w:tcW w:w="2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82FB26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CE99CC0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92F3138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427FDF0D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предоставления дополнительного образования в учреждениях дополнительного образования в сфере культуры»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CC7EB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AE662E" w14:textId="71B771B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29 192,57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92A418" w14:textId="5274851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4 813,80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ADD4BC" w14:textId="7369D3A7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4 903,68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6E39F" w14:textId="45A9994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3 794,19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17405D" w14:textId="5366B132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7 826,92</w:t>
            </w:r>
          </w:p>
        </w:tc>
        <w:tc>
          <w:tcPr>
            <w:tcW w:w="927" w:type="dxa"/>
            <w:vAlign w:val="center"/>
          </w:tcPr>
          <w:p w14:paraId="3F0CF9BD" w14:textId="5119D12F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4 925,27</w:t>
            </w:r>
          </w:p>
        </w:tc>
        <w:tc>
          <w:tcPr>
            <w:tcW w:w="859" w:type="dxa"/>
            <w:vAlign w:val="center"/>
          </w:tcPr>
          <w:p w14:paraId="6FD5AC36" w14:textId="0F6C7FD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2 928,71</w:t>
            </w:r>
          </w:p>
        </w:tc>
      </w:tr>
      <w:tr w:rsidR="00893CD0" w14:paraId="1F8CF709" w14:textId="77777777" w:rsidTr="006060AF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74A100D0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5FA9100A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3D93FCC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0717216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32B54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1EF76" w14:textId="2A2CFBD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3 366,50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2C6D51" w14:textId="2C55775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60,70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6A822F" w14:textId="71232C3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60,50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112309" w14:textId="30F4ECA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F79E191" w14:textId="74C4A72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3 212,30</w:t>
            </w:r>
          </w:p>
        </w:tc>
        <w:tc>
          <w:tcPr>
            <w:tcW w:w="927" w:type="dxa"/>
            <w:vAlign w:val="center"/>
          </w:tcPr>
          <w:p w14:paraId="41CF5496" w14:textId="3FC4DA5D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vAlign w:val="center"/>
          </w:tcPr>
          <w:p w14:paraId="49ECE153" w14:textId="790EE81D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3CD0" w14:paraId="4C439DB1" w14:textId="77777777" w:rsidTr="006060AF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7DEDCB7D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26A47598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E401360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B340478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C4B15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93626" w14:textId="29D2C0C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25 826,07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9F419F" w14:textId="09C136DD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4 753,10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A5474E" w14:textId="5FD0B8B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4 843,18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D4D4F" w14:textId="1F2A59E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3 761,19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7B9E9A" w14:textId="36E24C12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4 614,62</w:t>
            </w:r>
          </w:p>
        </w:tc>
        <w:tc>
          <w:tcPr>
            <w:tcW w:w="927" w:type="dxa"/>
            <w:vAlign w:val="center"/>
          </w:tcPr>
          <w:p w14:paraId="058037B1" w14:textId="1C44838F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4 925,27</w:t>
            </w:r>
          </w:p>
        </w:tc>
        <w:tc>
          <w:tcPr>
            <w:tcW w:w="859" w:type="dxa"/>
            <w:vAlign w:val="center"/>
          </w:tcPr>
          <w:p w14:paraId="22E52831" w14:textId="0DF03C7C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2 928,71</w:t>
            </w:r>
          </w:p>
        </w:tc>
      </w:tr>
      <w:tr w:rsidR="00893CD0" w14:paraId="30DB4931" w14:textId="77777777" w:rsidTr="006060AF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59056A7D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3FD3196C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083202C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1760CF4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BC5B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D6FA5" w14:textId="2CA0444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F10F8B" w14:textId="012C0BC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EE120C" w14:textId="47A4A5A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374C4D" w14:textId="103231E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76D5DA" w14:textId="50AC56A1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vAlign w:val="center"/>
          </w:tcPr>
          <w:p w14:paraId="70F6E8A7" w14:textId="31B6BD1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4B48546A" w14:textId="472D39D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93CD0" w14:paraId="6CE74F0D" w14:textId="77777777" w:rsidTr="006060AF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679398BE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245796DA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F42FD44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7FAEBE6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38BA5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2332A" w14:textId="0468B0EF" w:rsidR="00893CD0" w:rsidRDefault="00893CD0" w:rsidP="00893C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81A0A3" w14:textId="406F7444" w:rsidR="00893CD0" w:rsidRDefault="00893CD0" w:rsidP="00893C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FC408B" w14:textId="47763AF3" w:rsidR="00893CD0" w:rsidRDefault="00893CD0" w:rsidP="00893C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44D83C" w14:textId="74252C0E" w:rsidR="00893CD0" w:rsidRDefault="00893CD0" w:rsidP="00893C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283110" w14:textId="20F8EC08" w:rsidR="00893CD0" w:rsidRDefault="00893CD0" w:rsidP="00893C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27" w:type="dxa"/>
            <w:vAlign w:val="center"/>
          </w:tcPr>
          <w:p w14:paraId="22EF26A7" w14:textId="41408A00" w:rsidR="00893CD0" w:rsidRDefault="00893CD0" w:rsidP="00893C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9" w:type="dxa"/>
            <w:vAlign w:val="center"/>
          </w:tcPr>
          <w:p w14:paraId="4BAAA777" w14:textId="2EF554C5" w:rsidR="00893CD0" w:rsidRDefault="00893CD0" w:rsidP="00893CD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893CD0" w14:paraId="019239F1" w14:textId="77777777" w:rsidTr="00DB1C98">
        <w:trPr>
          <w:trHeight w:val="20"/>
        </w:trPr>
        <w:tc>
          <w:tcPr>
            <w:tcW w:w="2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D0A93A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FF8C127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516E004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99CDF82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ДШИ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3740D6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F3DF1" w14:textId="3B3CADA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25 826,07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B8051E" w14:textId="6E86F4BD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4 753,10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A91D14" w14:textId="0DE4372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4 843,18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CD3F31" w14:textId="2CB37F5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3 761,19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FDF3C0" w14:textId="17B586B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4 614,62</w:t>
            </w:r>
          </w:p>
        </w:tc>
        <w:tc>
          <w:tcPr>
            <w:tcW w:w="927" w:type="dxa"/>
            <w:vAlign w:val="center"/>
          </w:tcPr>
          <w:p w14:paraId="6C7CC206" w14:textId="1AC4730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4 925,27</w:t>
            </w:r>
          </w:p>
        </w:tc>
        <w:tc>
          <w:tcPr>
            <w:tcW w:w="859" w:type="dxa"/>
            <w:vAlign w:val="center"/>
          </w:tcPr>
          <w:p w14:paraId="092C3FA4" w14:textId="44554D6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2 928,71</w:t>
            </w:r>
          </w:p>
        </w:tc>
      </w:tr>
      <w:tr w:rsidR="00893CD0" w14:paraId="387F50A9" w14:textId="77777777" w:rsidTr="00DB1C98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61C59157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736598AF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B9F7454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F3E6CA4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ABD46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BFD45" w14:textId="4074F10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25 826,07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02DE8" w14:textId="6842B907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4 753,10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FE286D" w14:textId="266F42D3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4 843,18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19CEA" w14:textId="221DE99B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3 761,19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7CD8325" w14:textId="02657501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4 614,62</w:t>
            </w:r>
          </w:p>
        </w:tc>
        <w:tc>
          <w:tcPr>
            <w:tcW w:w="927" w:type="dxa"/>
            <w:vAlign w:val="center"/>
          </w:tcPr>
          <w:p w14:paraId="722CD684" w14:textId="6C9EAA3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4 925,27</w:t>
            </w:r>
          </w:p>
        </w:tc>
        <w:tc>
          <w:tcPr>
            <w:tcW w:w="859" w:type="dxa"/>
            <w:vAlign w:val="center"/>
          </w:tcPr>
          <w:p w14:paraId="3D2E6902" w14:textId="32B6B1D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2 928,71</w:t>
            </w:r>
          </w:p>
        </w:tc>
      </w:tr>
      <w:tr w:rsidR="00893CD0" w14:paraId="29291BB5" w14:textId="77777777" w:rsidTr="00DB1C98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0746428F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2D740F4A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87B4B38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D018C2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B2BE2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F43E9" w14:textId="40F68D9F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5D0E13" w14:textId="21ECA97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F1ACDF" w14:textId="02161A58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81A2CF" w14:textId="269B5E6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4F90BA" w14:textId="39A4EE5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vAlign w:val="center"/>
          </w:tcPr>
          <w:p w14:paraId="23700BE2" w14:textId="56998FC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1C84AE8D" w14:textId="5B50434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93CD0" w14:paraId="764827CD" w14:textId="77777777" w:rsidTr="00DB1C98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2918C958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36F0FF99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68A6720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6A30899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DA47C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BE6C9" w14:textId="51240463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01A0A1" w14:textId="5ADC4B92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7C4B1A" w14:textId="12474A2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5A2625" w14:textId="77C276E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764377" w14:textId="38831C95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27" w:type="dxa"/>
            <w:vAlign w:val="center"/>
          </w:tcPr>
          <w:p w14:paraId="650706E4" w14:textId="3ECE4A8F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9" w:type="dxa"/>
            <w:vAlign w:val="center"/>
          </w:tcPr>
          <w:p w14:paraId="59A050C9" w14:textId="5ECBC72D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1F5FBF" w14:paraId="26398669" w14:textId="77777777">
        <w:trPr>
          <w:trHeight w:val="20"/>
        </w:trPr>
        <w:tc>
          <w:tcPr>
            <w:tcW w:w="2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2BDC2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AAC28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BF58B8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5F5EB97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выплаты в муниципальных организациях дополн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ительного образования Томской области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BF93C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57CE4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507A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44515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F03F41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20B78E9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3CE6C30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BD49A8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69FDBC98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07E641BD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2774B01A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294910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88C0970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52F65E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21E1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09E739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F84176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F417D7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1439A5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985434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8734A7F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FBF" w14:paraId="0D93AEC7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4638FC3B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3313FE6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36D1393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A94D101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31510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BF0C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803C8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9F297C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07727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27BEC873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D1CA45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EDA73A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F5FBF" w14:paraId="42A554D7" w14:textId="77777777">
        <w:trPr>
          <w:trHeight w:val="20"/>
        </w:trPr>
        <w:tc>
          <w:tcPr>
            <w:tcW w:w="277" w:type="dxa"/>
            <w:vMerge/>
            <w:tcMar>
              <w:left w:w="28" w:type="dxa"/>
              <w:right w:w="28" w:type="dxa"/>
            </w:tcMar>
            <w:vAlign w:val="center"/>
          </w:tcPr>
          <w:p w14:paraId="75A4CB5A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E1A2B57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CFD74F5" w14:textId="77777777" w:rsidR="001F5FBF" w:rsidRDefault="001F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27CB85E" w14:textId="77777777" w:rsidR="001F5FBF" w:rsidRDefault="001F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9AE11" w14:textId="77777777" w:rsidR="001F5FBF" w:rsidRDefault="0087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77355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F05458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081AB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DB64D2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64B7B51D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6ABF7DE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E50F3CA" w14:textId="77777777" w:rsidR="001F5FBF" w:rsidRDefault="0087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893CD0" w14:paraId="6C93EF16" w14:textId="77777777" w:rsidTr="00240DED">
        <w:trPr>
          <w:trHeight w:val="1012"/>
        </w:trPr>
        <w:tc>
          <w:tcPr>
            <w:tcW w:w="277" w:type="dxa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48862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0EDFF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713AC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A84A0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ED17A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72FFB" w14:textId="7E010480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3212,30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5870ED" w14:textId="68D6D4D7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0E52D" w14:textId="45ECEC8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94C837" w14:textId="6D1A8B39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D1A9CB" w14:textId="1ACCEEA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3 212,30</w:t>
            </w:r>
          </w:p>
        </w:tc>
        <w:tc>
          <w:tcPr>
            <w:tcW w:w="927" w:type="dxa"/>
            <w:vAlign w:val="center"/>
          </w:tcPr>
          <w:p w14:paraId="326B92FC" w14:textId="690E304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vAlign w:val="center"/>
          </w:tcPr>
          <w:p w14:paraId="63F296E6" w14:textId="2411525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3CD0" w14:paraId="7C380D40" w14:textId="77777777" w:rsidTr="00240DED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810AA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3EC01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19638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CA122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DE776F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8AE3F" w14:textId="20BD5171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3 212,30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618753" w14:textId="46453E7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9125DC" w14:textId="23C2855A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66574B" w14:textId="41DEA3F1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2FB815" w14:textId="722D9596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3 212,30</w:t>
            </w:r>
          </w:p>
        </w:tc>
        <w:tc>
          <w:tcPr>
            <w:tcW w:w="927" w:type="dxa"/>
            <w:vAlign w:val="center"/>
          </w:tcPr>
          <w:p w14:paraId="7BB5BD51" w14:textId="30A1A80E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vAlign w:val="center"/>
          </w:tcPr>
          <w:p w14:paraId="062CB568" w14:textId="03773634"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93CD0" w14:paraId="29B7E2C9" w14:textId="77777777" w:rsidTr="00240DED">
        <w:trPr>
          <w:trHeight w:val="2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1527B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5E078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46BE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3B720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3500C6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B5D9C" w14:textId="7F25D16F" w:rsidR="00893CD0" w:rsidRP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F2ED8E" w14:textId="07907B02" w:rsidR="00893CD0" w:rsidRP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905028" w14:textId="3B106674" w:rsidR="00893CD0" w:rsidRP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5FD3C4" w14:textId="0720D3BB" w:rsidR="00893CD0" w:rsidRP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4BD9C0" w14:textId="453DF593" w:rsidR="00893CD0" w:rsidRP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27" w:type="dxa"/>
            <w:vAlign w:val="center"/>
          </w:tcPr>
          <w:p w14:paraId="53ED6288" w14:textId="0D2C597D" w:rsidR="00893CD0" w:rsidRP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9" w:type="dxa"/>
            <w:vAlign w:val="center"/>
          </w:tcPr>
          <w:p w14:paraId="54E9D5B2" w14:textId="1D43A3D4" w:rsidR="00893CD0" w:rsidRP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93CD0" w14:paraId="5EC131F3" w14:textId="77777777" w:rsidTr="00240DED">
        <w:trPr>
          <w:trHeight w:val="1102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3F9B0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7F0B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CCC58" w14:textId="77777777" w:rsid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835D7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66C32" w14:textId="77777777" w:rsid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8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19400" w14:textId="1C04B560" w:rsid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67BC08" w14:textId="022E73D5" w:rsid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57EA8" w14:textId="656D744E" w:rsid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F8E7B1" w14:textId="165E16E4" w:rsid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DD6A77" w14:textId="629A7233" w:rsid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vAlign w:val="center"/>
          </w:tcPr>
          <w:p w14:paraId="6B49FFC4" w14:textId="00CFD4B9" w:rsid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9" w:type="dxa"/>
            <w:vAlign w:val="center"/>
          </w:tcPr>
          <w:p w14:paraId="10E5E64F" w14:textId="36F7621A" w:rsidR="00893CD0" w:rsidRDefault="00893CD0" w:rsidP="00893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CD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14:paraId="34A61B88" w14:textId="77777777" w:rsidR="001F5FBF" w:rsidRDefault="001F5F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37B0B98" w14:textId="77777777" w:rsidR="001F5FBF" w:rsidRDefault="001F5FB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278A23C" w14:textId="77777777" w:rsidR="001F5FBF" w:rsidRDefault="008702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5.Анализ рисков реализации муниципальной программы</w:t>
      </w:r>
    </w:p>
    <w:p w14:paraId="68F48D5E" w14:textId="77777777" w:rsidR="001F5FBF" w:rsidRDefault="001F5FBF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14:paraId="08E04A7D" w14:textId="77777777" w:rsidR="001F5FBF" w:rsidRDefault="00870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муниципальной программы осуществляет ответственный исполнитель – </w:t>
      </w:r>
      <w:r>
        <w:rPr>
          <w:rFonts w:ascii="Times New Roman" w:hAnsi="Times New Roman" w:cs="Times New Roman"/>
          <w:sz w:val="24"/>
          <w:szCs w:val="24"/>
        </w:rPr>
        <w:t>Муниципальное учреждение «Культура».</w:t>
      </w:r>
    </w:p>
    <w:p w14:paraId="1F9640C7" w14:textId="77777777" w:rsidR="001F5FBF" w:rsidRDefault="00870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</w:t>
      </w:r>
      <w:r>
        <w:rPr>
          <w:rFonts w:ascii="Times New Roman" w:hAnsi="Times New Roman" w:cs="Times New Roman"/>
          <w:sz w:val="24"/>
          <w:szCs w:val="24"/>
        </w:rPr>
        <w:t>ах реализации муниципальной программы могут быть выделены следующие риски, препятствующие ее реализации:</w:t>
      </w:r>
    </w:p>
    <w:p w14:paraId="623FE1F1" w14:textId="77777777" w:rsidR="001F5FBF" w:rsidRDefault="00870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14:paraId="47CBB79D" w14:textId="77777777" w:rsidR="001F5FBF" w:rsidRDefault="0087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административные риски, связанные с неэффективным управлением муниципальной программой, что</w:t>
      </w:r>
      <w:r>
        <w:rPr>
          <w:rFonts w:ascii="Times New Roman" w:hAnsi="Times New Roman" w:cs="Times New Roman"/>
          <w:sz w:val="24"/>
          <w:szCs w:val="24"/>
        </w:rPr>
        <w:t xml:space="preserve"> может привести к нецелевому и (или) неэффективному использованию бюджетных средств, нарушению планируемых сроков реализации муниципальной программы, недостижению плановых значений показателей, невыполнению ряда мероприятий муниципальной программы или заде</w:t>
      </w:r>
      <w:r>
        <w:rPr>
          <w:rFonts w:ascii="Times New Roman" w:hAnsi="Times New Roman" w:cs="Times New Roman"/>
          <w:sz w:val="24"/>
          <w:szCs w:val="24"/>
        </w:rPr>
        <w:t>ржке в их выполнении;</w:t>
      </w:r>
    </w:p>
    <w:p w14:paraId="6D4FCC70" w14:textId="77777777" w:rsidR="001F5FBF" w:rsidRDefault="0087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</w:t>
      </w:r>
      <w:r>
        <w:rPr>
          <w:rFonts w:ascii="Times New Roman" w:hAnsi="Times New Roman" w:cs="Times New Roman"/>
          <w:sz w:val="24"/>
          <w:szCs w:val="24"/>
        </w:rPr>
        <w:t>вания муниципальной программы;</w:t>
      </w:r>
    </w:p>
    <w:p w14:paraId="2962CCB1" w14:textId="77777777" w:rsidR="001F5FBF" w:rsidRDefault="0087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</w:t>
      </w:r>
      <w:r>
        <w:rPr>
          <w:rFonts w:ascii="Times New Roman" w:hAnsi="Times New Roman" w:cs="Times New Roman"/>
          <w:sz w:val="24"/>
          <w:szCs w:val="24"/>
        </w:rPr>
        <w:t>ятий муниципальной программы;</w:t>
      </w:r>
    </w:p>
    <w:p w14:paraId="4E535A46" w14:textId="77777777" w:rsidR="001F5FBF" w:rsidRDefault="0087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кадровые риски, обусловленные значительным дефицитом высококвалифицированных кадров в сферах реализации настоящей программы.</w:t>
      </w:r>
    </w:p>
    <w:p w14:paraId="6EBAFD34" w14:textId="77777777" w:rsidR="001F5FBF" w:rsidRDefault="0087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14:paraId="1690A290" w14:textId="77777777" w:rsidR="001F5FBF" w:rsidRDefault="0087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</w:t>
      </w:r>
      <w:r>
        <w:rPr>
          <w:rFonts w:ascii="Times New Roman" w:hAnsi="Times New Roman" w:cs="Times New Roman"/>
          <w:sz w:val="24"/>
          <w:szCs w:val="24"/>
        </w:rPr>
        <w:t>ющиеся реализации мероприятий муниципальной программы;</w:t>
      </w:r>
    </w:p>
    <w:p w14:paraId="45B92CBA" w14:textId="77777777" w:rsidR="001F5FBF" w:rsidRDefault="0087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14:paraId="6BF5C12C" w14:textId="77777777" w:rsidR="001F5FBF" w:rsidRDefault="0087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</w:t>
      </w:r>
      <w:r>
        <w:rPr>
          <w:rFonts w:ascii="Times New Roman" w:hAnsi="Times New Roman" w:cs="Times New Roman"/>
          <w:sz w:val="24"/>
          <w:szCs w:val="24"/>
        </w:rPr>
        <w:t>ого финансирования, перераспределение объемов финансирования в зависимости от динамики и темпов решения поставленных задач;</w:t>
      </w:r>
    </w:p>
    <w:p w14:paraId="4E009A83" w14:textId="77777777" w:rsidR="001F5FBF" w:rsidRDefault="0087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регулярный мониторинг результативности реализации муниципальной программы, при необходимости, ежегодная корректировка </w:t>
      </w:r>
      <w:r>
        <w:rPr>
          <w:rFonts w:ascii="Times New Roman" w:hAnsi="Times New Roman" w:cs="Times New Roman"/>
          <w:sz w:val="24"/>
          <w:szCs w:val="24"/>
        </w:rPr>
        <w:t>показателей и мероприятий муниципальной программы;</w:t>
      </w:r>
    </w:p>
    <w:p w14:paraId="0834723A" w14:textId="77777777" w:rsidR="001F5FBF" w:rsidRDefault="0087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14:paraId="5F0EDE5B" w14:textId="77777777" w:rsidR="001F5FBF" w:rsidRDefault="0087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14:paraId="5875273E" w14:textId="77777777" w:rsidR="001F5FBF" w:rsidRDefault="001F5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F5BBA" w14:textId="77777777" w:rsidR="001F5FBF" w:rsidRDefault="008702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Управление и мо</w:t>
      </w:r>
      <w:r>
        <w:rPr>
          <w:rFonts w:ascii="Times New Roman" w:hAnsi="Times New Roman" w:cs="Times New Roman"/>
          <w:b/>
          <w:sz w:val="24"/>
          <w:szCs w:val="24"/>
        </w:rPr>
        <w:t>ниторинг за реализацией</w:t>
      </w:r>
    </w:p>
    <w:p w14:paraId="481EBF1E" w14:textId="77777777" w:rsidR="001F5FBF" w:rsidRDefault="008702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5E96C5DA" w14:textId="77777777" w:rsidR="001F5FBF" w:rsidRDefault="001F5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93121DF" w14:textId="77777777" w:rsidR="001F5FBF" w:rsidRDefault="00870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в целом реализуется в рамках текущей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творческие коллективы МУ «Культура», МКОУ ДО «Детская школа искусств», МКОУ СОШ №1 г. Кедрового,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общество инвалид</w:t>
      </w:r>
      <w:r>
        <w:rPr>
          <w:rFonts w:ascii="Times New Roman" w:hAnsi="Times New Roman" w:cs="Times New Roman"/>
          <w:sz w:val="24"/>
          <w:szCs w:val="24"/>
        </w:rPr>
        <w:t>ов, предприниматели муниципального образования, жители муниципального образования «Город Кедровый», Администрация г. Кедрового.</w:t>
      </w:r>
    </w:p>
    <w:p w14:paraId="4CED5482" w14:textId="77777777" w:rsidR="001F5FBF" w:rsidRDefault="00870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муниципальной программы осуществляется взаимодействие с профильными департаментами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Томской области, органами местного самоуправления, муниципальными учреждениями. Данное взаимодействие осуществляется в рамках действующего законодательства.</w:t>
      </w:r>
    </w:p>
    <w:p w14:paraId="47CFD9AA" w14:textId="77777777" w:rsidR="001F5FBF" w:rsidRDefault="00870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за реализацией программы осуществляет заместитель Мэра по социальной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олитике и управлению делами.</w:t>
      </w:r>
    </w:p>
    <w:p w14:paraId="0BDE31D1" w14:textId="77777777" w:rsidR="001F5FBF" w:rsidRDefault="00870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14:paraId="6629D758" w14:textId="77777777" w:rsidR="001F5FBF" w:rsidRDefault="00870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 реализации муниципальной программы формируются Муниципальным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 «Культура» в порядке и сроки, установленные постановлением Администрации города Кед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 реализации, а также осуществления мониторинга за ходом их реализации». </w:t>
      </w:r>
    </w:p>
    <w:p w14:paraId="6E37428D" w14:textId="77777777" w:rsidR="001F5FBF" w:rsidRDefault="00870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меры муниципального регулирования и налоговые расходы не предусмотрены.</w:t>
      </w:r>
    </w:p>
    <w:p w14:paraId="59011787" w14:textId="77777777" w:rsidR="001F5FBF" w:rsidRDefault="001F5F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9F07D12" w14:textId="77777777" w:rsidR="001F5FBF" w:rsidRDefault="001F5FBF">
      <w:pPr>
        <w:keepNext/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F5FBF">
      <w:headerReference w:type="default" r:id="rId14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D351" w14:textId="77777777" w:rsidR="0087027F" w:rsidRDefault="0087027F">
      <w:pPr>
        <w:spacing w:line="240" w:lineRule="auto"/>
      </w:pPr>
      <w:r>
        <w:separator/>
      </w:r>
    </w:p>
  </w:endnote>
  <w:endnote w:type="continuationSeparator" w:id="0">
    <w:p w14:paraId="04CF084C" w14:textId="77777777" w:rsidR="0087027F" w:rsidRDefault="00870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895B" w14:textId="77777777" w:rsidR="0087027F" w:rsidRDefault="0087027F">
      <w:pPr>
        <w:spacing w:after="0"/>
      </w:pPr>
      <w:r>
        <w:separator/>
      </w:r>
    </w:p>
  </w:footnote>
  <w:footnote w:type="continuationSeparator" w:id="0">
    <w:p w14:paraId="1251D1B9" w14:textId="77777777" w:rsidR="0087027F" w:rsidRDefault="008702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9671" w14:textId="77777777" w:rsidR="001F5FBF" w:rsidRDefault="001F5FBF">
    <w:pPr>
      <w:pStyle w:val="af2"/>
      <w:jc w:val="center"/>
    </w:pPr>
  </w:p>
  <w:sdt>
    <w:sdtPr>
      <w:id w:val="-1475669149"/>
    </w:sdtPr>
    <w:sdtEndPr/>
    <w:sdtContent>
      <w:p w14:paraId="3F3E5A4C" w14:textId="77777777" w:rsidR="001F5FBF" w:rsidRDefault="0087027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21</w:t>
        </w:r>
        <w:r>
          <w:fldChar w:fldCharType="end"/>
        </w:r>
      </w:p>
    </w:sdtContent>
  </w:sdt>
  <w:p w14:paraId="561AE901" w14:textId="77777777" w:rsidR="001F5FBF" w:rsidRDefault="001F5FBF"/>
  <w:p w14:paraId="6169AB92" w14:textId="77777777" w:rsidR="001F5FBF" w:rsidRDefault="001F5F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4C4A"/>
    <w:multiLevelType w:val="multilevel"/>
    <w:tmpl w:val="2944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F2731"/>
    <w:multiLevelType w:val="multilevel"/>
    <w:tmpl w:val="3A9F273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DB0"/>
    <w:multiLevelType w:val="multilevel"/>
    <w:tmpl w:val="4E26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B"/>
    <w:rsid w:val="000134B0"/>
    <w:rsid w:val="00022AA4"/>
    <w:rsid w:val="0002477B"/>
    <w:rsid w:val="00027D27"/>
    <w:rsid w:val="00033452"/>
    <w:rsid w:val="00034C6C"/>
    <w:rsid w:val="000406C6"/>
    <w:rsid w:val="00040A58"/>
    <w:rsid w:val="00046725"/>
    <w:rsid w:val="00051C29"/>
    <w:rsid w:val="00054003"/>
    <w:rsid w:val="00054263"/>
    <w:rsid w:val="000553E1"/>
    <w:rsid w:val="00065DF5"/>
    <w:rsid w:val="0006654C"/>
    <w:rsid w:val="00071C54"/>
    <w:rsid w:val="00072A32"/>
    <w:rsid w:val="00076024"/>
    <w:rsid w:val="00087AA9"/>
    <w:rsid w:val="0009223D"/>
    <w:rsid w:val="00092D04"/>
    <w:rsid w:val="000A6FE3"/>
    <w:rsid w:val="000B0123"/>
    <w:rsid w:val="000B40E6"/>
    <w:rsid w:val="000B526E"/>
    <w:rsid w:val="000C5407"/>
    <w:rsid w:val="000C64D2"/>
    <w:rsid w:val="000D6FDF"/>
    <w:rsid w:val="000E62E3"/>
    <w:rsid w:val="000F3532"/>
    <w:rsid w:val="000F39DF"/>
    <w:rsid w:val="000F3DB7"/>
    <w:rsid w:val="000F7DEB"/>
    <w:rsid w:val="00105BF8"/>
    <w:rsid w:val="00106D7F"/>
    <w:rsid w:val="00110732"/>
    <w:rsid w:val="00112E58"/>
    <w:rsid w:val="001239AA"/>
    <w:rsid w:val="00124FB9"/>
    <w:rsid w:val="001310D8"/>
    <w:rsid w:val="001330ED"/>
    <w:rsid w:val="00135A9A"/>
    <w:rsid w:val="00136ABC"/>
    <w:rsid w:val="00140693"/>
    <w:rsid w:val="00143E47"/>
    <w:rsid w:val="00160810"/>
    <w:rsid w:val="00160AA3"/>
    <w:rsid w:val="00160DE4"/>
    <w:rsid w:val="001611B0"/>
    <w:rsid w:val="001620E5"/>
    <w:rsid w:val="001671FD"/>
    <w:rsid w:val="001673AC"/>
    <w:rsid w:val="001737F7"/>
    <w:rsid w:val="00177169"/>
    <w:rsid w:val="00183E0B"/>
    <w:rsid w:val="0018592E"/>
    <w:rsid w:val="001877B7"/>
    <w:rsid w:val="00191140"/>
    <w:rsid w:val="00191746"/>
    <w:rsid w:val="00196C5A"/>
    <w:rsid w:val="00196FD8"/>
    <w:rsid w:val="00197711"/>
    <w:rsid w:val="00197F89"/>
    <w:rsid w:val="001A242A"/>
    <w:rsid w:val="001A79B1"/>
    <w:rsid w:val="001B5B6A"/>
    <w:rsid w:val="001B6BC5"/>
    <w:rsid w:val="001C1776"/>
    <w:rsid w:val="001C52AB"/>
    <w:rsid w:val="001E4D32"/>
    <w:rsid w:val="001E754B"/>
    <w:rsid w:val="001F0B03"/>
    <w:rsid w:val="001F52C8"/>
    <w:rsid w:val="001F5FBF"/>
    <w:rsid w:val="00207614"/>
    <w:rsid w:val="002113B6"/>
    <w:rsid w:val="00212817"/>
    <w:rsid w:val="002148A0"/>
    <w:rsid w:val="00226F37"/>
    <w:rsid w:val="00230C55"/>
    <w:rsid w:val="00232538"/>
    <w:rsid w:val="002331A1"/>
    <w:rsid w:val="0023351D"/>
    <w:rsid w:val="0023446E"/>
    <w:rsid w:val="00242D02"/>
    <w:rsid w:val="00252AB7"/>
    <w:rsid w:val="002638FC"/>
    <w:rsid w:val="0026457C"/>
    <w:rsid w:val="00270358"/>
    <w:rsid w:val="00271948"/>
    <w:rsid w:val="002A04DA"/>
    <w:rsid w:val="002B2357"/>
    <w:rsid w:val="002B329F"/>
    <w:rsid w:val="002B3547"/>
    <w:rsid w:val="002B37B3"/>
    <w:rsid w:val="002B5B8F"/>
    <w:rsid w:val="002B7D16"/>
    <w:rsid w:val="002C15BA"/>
    <w:rsid w:val="002C57E6"/>
    <w:rsid w:val="002C7A3A"/>
    <w:rsid w:val="002D6822"/>
    <w:rsid w:val="002E05E6"/>
    <w:rsid w:val="002E6A8D"/>
    <w:rsid w:val="002F4157"/>
    <w:rsid w:val="003239D1"/>
    <w:rsid w:val="00330A45"/>
    <w:rsid w:val="0033540D"/>
    <w:rsid w:val="00335B0D"/>
    <w:rsid w:val="003436D7"/>
    <w:rsid w:val="00350417"/>
    <w:rsid w:val="00350ED6"/>
    <w:rsid w:val="00360E5B"/>
    <w:rsid w:val="00361662"/>
    <w:rsid w:val="00364F90"/>
    <w:rsid w:val="00371557"/>
    <w:rsid w:val="003773BA"/>
    <w:rsid w:val="00377535"/>
    <w:rsid w:val="00384009"/>
    <w:rsid w:val="00385BEE"/>
    <w:rsid w:val="00393B92"/>
    <w:rsid w:val="00395B8A"/>
    <w:rsid w:val="003A0901"/>
    <w:rsid w:val="003A2C24"/>
    <w:rsid w:val="003B35CF"/>
    <w:rsid w:val="003B4B99"/>
    <w:rsid w:val="003C04B3"/>
    <w:rsid w:val="003C3044"/>
    <w:rsid w:val="003C7E1E"/>
    <w:rsid w:val="003D1DB4"/>
    <w:rsid w:val="003D67DE"/>
    <w:rsid w:val="00404DA3"/>
    <w:rsid w:val="004109A6"/>
    <w:rsid w:val="00411B75"/>
    <w:rsid w:val="004124EC"/>
    <w:rsid w:val="00421175"/>
    <w:rsid w:val="0043783A"/>
    <w:rsid w:val="00444215"/>
    <w:rsid w:val="004506F8"/>
    <w:rsid w:val="00452535"/>
    <w:rsid w:val="00452632"/>
    <w:rsid w:val="004609F3"/>
    <w:rsid w:val="00463266"/>
    <w:rsid w:val="00463F26"/>
    <w:rsid w:val="00464863"/>
    <w:rsid w:val="00475F37"/>
    <w:rsid w:val="00477E49"/>
    <w:rsid w:val="004848AF"/>
    <w:rsid w:val="004853CF"/>
    <w:rsid w:val="00491D55"/>
    <w:rsid w:val="00492008"/>
    <w:rsid w:val="004B27CE"/>
    <w:rsid w:val="004C14B0"/>
    <w:rsid w:val="004C3A37"/>
    <w:rsid w:val="004C5920"/>
    <w:rsid w:val="004C7532"/>
    <w:rsid w:val="004D6851"/>
    <w:rsid w:val="004D7F6E"/>
    <w:rsid w:val="004E5281"/>
    <w:rsid w:val="004F0799"/>
    <w:rsid w:val="004F65C4"/>
    <w:rsid w:val="005010A8"/>
    <w:rsid w:val="00514D5D"/>
    <w:rsid w:val="005212A8"/>
    <w:rsid w:val="00525DAE"/>
    <w:rsid w:val="00526B78"/>
    <w:rsid w:val="0053035D"/>
    <w:rsid w:val="00531B62"/>
    <w:rsid w:val="00541BB5"/>
    <w:rsid w:val="00544EA7"/>
    <w:rsid w:val="00545CD3"/>
    <w:rsid w:val="00553B43"/>
    <w:rsid w:val="00563E7E"/>
    <w:rsid w:val="00575AD0"/>
    <w:rsid w:val="00575E75"/>
    <w:rsid w:val="005806DA"/>
    <w:rsid w:val="00591F01"/>
    <w:rsid w:val="005945F3"/>
    <w:rsid w:val="00597BB2"/>
    <w:rsid w:val="00597C3A"/>
    <w:rsid w:val="005A0033"/>
    <w:rsid w:val="005A0618"/>
    <w:rsid w:val="005A6719"/>
    <w:rsid w:val="005B02BC"/>
    <w:rsid w:val="005C43C4"/>
    <w:rsid w:val="005C4568"/>
    <w:rsid w:val="005D2052"/>
    <w:rsid w:val="005D29E1"/>
    <w:rsid w:val="005E2CAB"/>
    <w:rsid w:val="005F6477"/>
    <w:rsid w:val="005F6BC7"/>
    <w:rsid w:val="00610D59"/>
    <w:rsid w:val="00615BB5"/>
    <w:rsid w:val="00617351"/>
    <w:rsid w:val="00622E00"/>
    <w:rsid w:val="00632FAA"/>
    <w:rsid w:val="006336CB"/>
    <w:rsid w:val="00636B85"/>
    <w:rsid w:val="00637CD0"/>
    <w:rsid w:val="006408CD"/>
    <w:rsid w:val="00643E45"/>
    <w:rsid w:val="006455B8"/>
    <w:rsid w:val="00652F34"/>
    <w:rsid w:val="00653F97"/>
    <w:rsid w:val="00662FCE"/>
    <w:rsid w:val="00665584"/>
    <w:rsid w:val="00670E45"/>
    <w:rsid w:val="006715CB"/>
    <w:rsid w:val="0068550E"/>
    <w:rsid w:val="00685B60"/>
    <w:rsid w:val="006942CE"/>
    <w:rsid w:val="00697E66"/>
    <w:rsid w:val="006A1D18"/>
    <w:rsid w:val="006A765F"/>
    <w:rsid w:val="006B1935"/>
    <w:rsid w:val="006B6BCC"/>
    <w:rsid w:val="006C4400"/>
    <w:rsid w:val="006D2E4E"/>
    <w:rsid w:val="006E0B10"/>
    <w:rsid w:val="006E2DD7"/>
    <w:rsid w:val="006E37D8"/>
    <w:rsid w:val="006E7904"/>
    <w:rsid w:val="006F2466"/>
    <w:rsid w:val="006F3ED6"/>
    <w:rsid w:val="006F4E88"/>
    <w:rsid w:val="006F5853"/>
    <w:rsid w:val="007070B2"/>
    <w:rsid w:val="0072189D"/>
    <w:rsid w:val="00727562"/>
    <w:rsid w:val="00731B80"/>
    <w:rsid w:val="00737E91"/>
    <w:rsid w:val="00744EFD"/>
    <w:rsid w:val="007454C3"/>
    <w:rsid w:val="00745C06"/>
    <w:rsid w:val="0075015B"/>
    <w:rsid w:val="0075016B"/>
    <w:rsid w:val="00751273"/>
    <w:rsid w:val="0075363E"/>
    <w:rsid w:val="00753FD7"/>
    <w:rsid w:val="0076004D"/>
    <w:rsid w:val="007638F2"/>
    <w:rsid w:val="00773F93"/>
    <w:rsid w:val="00780D46"/>
    <w:rsid w:val="00782688"/>
    <w:rsid w:val="00783493"/>
    <w:rsid w:val="0079096C"/>
    <w:rsid w:val="00792C61"/>
    <w:rsid w:val="00795087"/>
    <w:rsid w:val="00795809"/>
    <w:rsid w:val="007A1B4B"/>
    <w:rsid w:val="007B7594"/>
    <w:rsid w:val="007B7D15"/>
    <w:rsid w:val="007B7DD1"/>
    <w:rsid w:val="007C0EA6"/>
    <w:rsid w:val="007D2511"/>
    <w:rsid w:val="007D55EE"/>
    <w:rsid w:val="007D7AB2"/>
    <w:rsid w:val="007F4EFF"/>
    <w:rsid w:val="0080108F"/>
    <w:rsid w:val="00803DB1"/>
    <w:rsid w:val="00807204"/>
    <w:rsid w:val="00811367"/>
    <w:rsid w:val="00814B68"/>
    <w:rsid w:val="00816587"/>
    <w:rsid w:val="0082238A"/>
    <w:rsid w:val="00826867"/>
    <w:rsid w:val="00827ED3"/>
    <w:rsid w:val="0083358C"/>
    <w:rsid w:val="008338D3"/>
    <w:rsid w:val="00836940"/>
    <w:rsid w:val="00840DF4"/>
    <w:rsid w:val="008423DF"/>
    <w:rsid w:val="00843078"/>
    <w:rsid w:val="00844DA2"/>
    <w:rsid w:val="008533D8"/>
    <w:rsid w:val="0085496F"/>
    <w:rsid w:val="008673FC"/>
    <w:rsid w:val="0087027F"/>
    <w:rsid w:val="00870EB4"/>
    <w:rsid w:val="008724D1"/>
    <w:rsid w:val="00874FE9"/>
    <w:rsid w:val="00881354"/>
    <w:rsid w:val="00885897"/>
    <w:rsid w:val="008872AF"/>
    <w:rsid w:val="00890286"/>
    <w:rsid w:val="00893CD0"/>
    <w:rsid w:val="008A449E"/>
    <w:rsid w:val="008B1BEE"/>
    <w:rsid w:val="008B3127"/>
    <w:rsid w:val="008B6E44"/>
    <w:rsid w:val="008C2545"/>
    <w:rsid w:val="008C32D3"/>
    <w:rsid w:val="008C5BFB"/>
    <w:rsid w:val="008C725B"/>
    <w:rsid w:val="008D2426"/>
    <w:rsid w:val="008D7173"/>
    <w:rsid w:val="008D73DD"/>
    <w:rsid w:val="008D7F44"/>
    <w:rsid w:val="008E3153"/>
    <w:rsid w:val="008E56C0"/>
    <w:rsid w:val="008E6D79"/>
    <w:rsid w:val="008F6224"/>
    <w:rsid w:val="008F6652"/>
    <w:rsid w:val="008F70F9"/>
    <w:rsid w:val="00900ED2"/>
    <w:rsid w:val="009218C7"/>
    <w:rsid w:val="009236A4"/>
    <w:rsid w:val="00930252"/>
    <w:rsid w:val="00944077"/>
    <w:rsid w:val="0094413C"/>
    <w:rsid w:val="0094643D"/>
    <w:rsid w:val="0094792F"/>
    <w:rsid w:val="00952291"/>
    <w:rsid w:val="00960B78"/>
    <w:rsid w:val="00965942"/>
    <w:rsid w:val="00972880"/>
    <w:rsid w:val="00975F18"/>
    <w:rsid w:val="009814B8"/>
    <w:rsid w:val="00984A7E"/>
    <w:rsid w:val="00997774"/>
    <w:rsid w:val="00997A65"/>
    <w:rsid w:val="00997EF9"/>
    <w:rsid w:val="009A0BD5"/>
    <w:rsid w:val="009A2C32"/>
    <w:rsid w:val="009A4199"/>
    <w:rsid w:val="009A59FC"/>
    <w:rsid w:val="009A60B7"/>
    <w:rsid w:val="009B2B61"/>
    <w:rsid w:val="009B49C0"/>
    <w:rsid w:val="009B6DC1"/>
    <w:rsid w:val="009C3626"/>
    <w:rsid w:val="009C4657"/>
    <w:rsid w:val="009C723F"/>
    <w:rsid w:val="009C7CE1"/>
    <w:rsid w:val="009E2493"/>
    <w:rsid w:val="009F5478"/>
    <w:rsid w:val="009F6BE8"/>
    <w:rsid w:val="009F7FEF"/>
    <w:rsid w:val="00A01A2C"/>
    <w:rsid w:val="00A03760"/>
    <w:rsid w:val="00A10C2E"/>
    <w:rsid w:val="00A123DA"/>
    <w:rsid w:val="00A13F59"/>
    <w:rsid w:val="00A1586A"/>
    <w:rsid w:val="00A1763C"/>
    <w:rsid w:val="00A20C05"/>
    <w:rsid w:val="00A3328A"/>
    <w:rsid w:val="00A35BA7"/>
    <w:rsid w:val="00A3619E"/>
    <w:rsid w:val="00A40B04"/>
    <w:rsid w:val="00A42C6B"/>
    <w:rsid w:val="00A44C04"/>
    <w:rsid w:val="00A46C9B"/>
    <w:rsid w:val="00A500FD"/>
    <w:rsid w:val="00A504A9"/>
    <w:rsid w:val="00A519BA"/>
    <w:rsid w:val="00A53362"/>
    <w:rsid w:val="00A643E9"/>
    <w:rsid w:val="00A65E90"/>
    <w:rsid w:val="00A70AB0"/>
    <w:rsid w:val="00A73584"/>
    <w:rsid w:val="00A73AD7"/>
    <w:rsid w:val="00A762E8"/>
    <w:rsid w:val="00A84DF2"/>
    <w:rsid w:val="00A94E38"/>
    <w:rsid w:val="00A95D31"/>
    <w:rsid w:val="00A96CC8"/>
    <w:rsid w:val="00AA37EF"/>
    <w:rsid w:val="00AB4D64"/>
    <w:rsid w:val="00AB72EA"/>
    <w:rsid w:val="00AB7677"/>
    <w:rsid w:val="00AB7DFC"/>
    <w:rsid w:val="00AD383B"/>
    <w:rsid w:val="00AE4F88"/>
    <w:rsid w:val="00B02880"/>
    <w:rsid w:val="00B06088"/>
    <w:rsid w:val="00B14A23"/>
    <w:rsid w:val="00B16BA4"/>
    <w:rsid w:val="00B20A4E"/>
    <w:rsid w:val="00B23E1F"/>
    <w:rsid w:val="00B30FB0"/>
    <w:rsid w:val="00B34949"/>
    <w:rsid w:val="00B373A8"/>
    <w:rsid w:val="00B37AEB"/>
    <w:rsid w:val="00B4195A"/>
    <w:rsid w:val="00B42FF7"/>
    <w:rsid w:val="00B4399D"/>
    <w:rsid w:val="00B446EA"/>
    <w:rsid w:val="00B46A27"/>
    <w:rsid w:val="00B56FC5"/>
    <w:rsid w:val="00B605DE"/>
    <w:rsid w:val="00B64608"/>
    <w:rsid w:val="00B656D1"/>
    <w:rsid w:val="00B81678"/>
    <w:rsid w:val="00B940AE"/>
    <w:rsid w:val="00BA1B1C"/>
    <w:rsid w:val="00BA241B"/>
    <w:rsid w:val="00BA43A9"/>
    <w:rsid w:val="00BB2BA3"/>
    <w:rsid w:val="00BB784B"/>
    <w:rsid w:val="00BC1D92"/>
    <w:rsid w:val="00BC6993"/>
    <w:rsid w:val="00BD2D83"/>
    <w:rsid w:val="00BD7A92"/>
    <w:rsid w:val="00BE32AA"/>
    <w:rsid w:val="00BF4163"/>
    <w:rsid w:val="00BF42F5"/>
    <w:rsid w:val="00BF64CE"/>
    <w:rsid w:val="00C00812"/>
    <w:rsid w:val="00C02083"/>
    <w:rsid w:val="00C06EC3"/>
    <w:rsid w:val="00C22631"/>
    <w:rsid w:val="00C35FF3"/>
    <w:rsid w:val="00C437D7"/>
    <w:rsid w:val="00C46014"/>
    <w:rsid w:val="00C47AF1"/>
    <w:rsid w:val="00C52E28"/>
    <w:rsid w:val="00C52EC1"/>
    <w:rsid w:val="00C54A0A"/>
    <w:rsid w:val="00C56E4C"/>
    <w:rsid w:val="00C602D8"/>
    <w:rsid w:val="00C732D7"/>
    <w:rsid w:val="00C92DEF"/>
    <w:rsid w:val="00CA7B24"/>
    <w:rsid w:val="00CB02BF"/>
    <w:rsid w:val="00CB72BC"/>
    <w:rsid w:val="00CB770F"/>
    <w:rsid w:val="00CB7BC1"/>
    <w:rsid w:val="00CC0F98"/>
    <w:rsid w:val="00CD1EAE"/>
    <w:rsid w:val="00CD2B1A"/>
    <w:rsid w:val="00CD648E"/>
    <w:rsid w:val="00CE34E6"/>
    <w:rsid w:val="00CE4BB0"/>
    <w:rsid w:val="00CF2766"/>
    <w:rsid w:val="00CF3A3C"/>
    <w:rsid w:val="00CF4D8F"/>
    <w:rsid w:val="00D017C6"/>
    <w:rsid w:val="00D01ADC"/>
    <w:rsid w:val="00D05B99"/>
    <w:rsid w:val="00D10296"/>
    <w:rsid w:val="00D16D49"/>
    <w:rsid w:val="00D16E4E"/>
    <w:rsid w:val="00D17C7A"/>
    <w:rsid w:val="00D24EE8"/>
    <w:rsid w:val="00D37B25"/>
    <w:rsid w:val="00D42C96"/>
    <w:rsid w:val="00D43E36"/>
    <w:rsid w:val="00D45FEF"/>
    <w:rsid w:val="00D558ED"/>
    <w:rsid w:val="00D602CC"/>
    <w:rsid w:val="00D6565A"/>
    <w:rsid w:val="00D67FB3"/>
    <w:rsid w:val="00D700EC"/>
    <w:rsid w:val="00D71478"/>
    <w:rsid w:val="00D81E22"/>
    <w:rsid w:val="00D83FF9"/>
    <w:rsid w:val="00D97F9B"/>
    <w:rsid w:val="00DA14E6"/>
    <w:rsid w:val="00DA61C9"/>
    <w:rsid w:val="00DA6C1F"/>
    <w:rsid w:val="00DB143E"/>
    <w:rsid w:val="00DB4454"/>
    <w:rsid w:val="00DB702C"/>
    <w:rsid w:val="00DC4D68"/>
    <w:rsid w:val="00DD1ED3"/>
    <w:rsid w:val="00DD66BC"/>
    <w:rsid w:val="00DE7E16"/>
    <w:rsid w:val="00E000C9"/>
    <w:rsid w:val="00E01DB1"/>
    <w:rsid w:val="00E07297"/>
    <w:rsid w:val="00E13FDA"/>
    <w:rsid w:val="00E27FA6"/>
    <w:rsid w:val="00E32EA0"/>
    <w:rsid w:val="00E376C3"/>
    <w:rsid w:val="00E376F3"/>
    <w:rsid w:val="00E45538"/>
    <w:rsid w:val="00E45F77"/>
    <w:rsid w:val="00E45FDB"/>
    <w:rsid w:val="00E47B6C"/>
    <w:rsid w:val="00E51C20"/>
    <w:rsid w:val="00E555CE"/>
    <w:rsid w:val="00E6155B"/>
    <w:rsid w:val="00E671EB"/>
    <w:rsid w:val="00E70863"/>
    <w:rsid w:val="00E7103B"/>
    <w:rsid w:val="00E713F2"/>
    <w:rsid w:val="00E759F2"/>
    <w:rsid w:val="00E85990"/>
    <w:rsid w:val="00E94D72"/>
    <w:rsid w:val="00E96475"/>
    <w:rsid w:val="00E97453"/>
    <w:rsid w:val="00EA6D82"/>
    <w:rsid w:val="00EB667E"/>
    <w:rsid w:val="00ED31B8"/>
    <w:rsid w:val="00ED68FF"/>
    <w:rsid w:val="00EE177C"/>
    <w:rsid w:val="00EE1E02"/>
    <w:rsid w:val="00EE293E"/>
    <w:rsid w:val="00EE568A"/>
    <w:rsid w:val="00F0453A"/>
    <w:rsid w:val="00F1552F"/>
    <w:rsid w:val="00F16FF3"/>
    <w:rsid w:val="00F170F3"/>
    <w:rsid w:val="00F17F02"/>
    <w:rsid w:val="00F25EC8"/>
    <w:rsid w:val="00F31970"/>
    <w:rsid w:val="00F32747"/>
    <w:rsid w:val="00F32BFC"/>
    <w:rsid w:val="00F33F3F"/>
    <w:rsid w:val="00F36F8C"/>
    <w:rsid w:val="00F41548"/>
    <w:rsid w:val="00F4167A"/>
    <w:rsid w:val="00F47451"/>
    <w:rsid w:val="00F47CF3"/>
    <w:rsid w:val="00F520AE"/>
    <w:rsid w:val="00F54060"/>
    <w:rsid w:val="00F5564E"/>
    <w:rsid w:val="00F61049"/>
    <w:rsid w:val="00F61745"/>
    <w:rsid w:val="00F62638"/>
    <w:rsid w:val="00F73A16"/>
    <w:rsid w:val="00F73CD4"/>
    <w:rsid w:val="00F82928"/>
    <w:rsid w:val="00F8292B"/>
    <w:rsid w:val="00F82C67"/>
    <w:rsid w:val="00F838A6"/>
    <w:rsid w:val="00F85B5E"/>
    <w:rsid w:val="00F85BFF"/>
    <w:rsid w:val="00F86B46"/>
    <w:rsid w:val="00F94369"/>
    <w:rsid w:val="00F96F29"/>
    <w:rsid w:val="00FA4683"/>
    <w:rsid w:val="00FB046D"/>
    <w:rsid w:val="00FB6477"/>
    <w:rsid w:val="00FC094A"/>
    <w:rsid w:val="00FC3AA6"/>
    <w:rsid w:val="00FD00F8"/>
    <w:rsid w:val="00FD0B03"/>
    <w:rsid w:val="00FD223A"/>
    <w:rsid w:val="00FD4A25"/>
    <w:rsid w:val="00FE53FD"/>
    <w:rsid w:val="00FE6627"/>
    <w:rsid w:val="00FE6637"/>
    <w:rsid w:val="00FE6BBF"/>
    <w:rsid w:val="00FF2676"/>
    <w:rsid w:val="00FF6A4C"/>
    <w:rsid w:val="0742356D"/>
    <w:rsid w:val="0889067C"/>
    <w:rsid w:val="088C3165"/>
    <w:rsid w:val="0A4557E9"/>
    <w:rsid w:val="0CF307C8"/>
    <w:rsid w:val="10460CC2"/>
    <w:rsid w:val="11AF4F1E"/>
    <w:rsid w:val="11D1567E"/>
    <w:rsid w:val="16827A28"/>
    <w:rsid w:val="16D8619F"/>
    <w:rsid w:val="1F183540"/>
    <w:rsid w:val="24010F1D"/>
    <w:rsid w:val="249073B6"/>
    <w:rsid w:val="24C555A6"/>
    <w:rsid w:val="271F4D60"/>
    <w:rsid w:val="316A731A"/>
    <w:rsid w:val="32717610"/>
    <w:rsid w:val="328C355C"/>
    <w:rsid w:val="36004F4D"/>
    <w:rsid w:val="36496327"/>
    <w:rsid w:val="3BDE5D47"/>
    <w:rsid w:val="3CC76C8E"/>
    <w:rsid w:val="3D384FD0"/>
    <w:rsid w:val="46925AB3"/>
    <w:rsid w:val="49F753E6"/>
    <w:rsid w:val="4E9219A9"/>
    <w:rsid w:val="50B40D62"/>
    <w:rsid w:val="522F1EB8"/>
    <w:rsid w:val="547C4D79"/>
    <w:rsid w:val="658057EC"/>
    <w:rsid w:val="6C7353AE"/>
    <w:rsid w:val="6EC370D1"/>
    <w:rsid w:val="76824848"/>
    <w:rsid w:val="78256384"/>
    <w:rsid w:val="78F42BEF"/>
    <w:rsid w:val="7F85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1240D6"/>
  <w15:docId w15:val="{12B2959B-0812-4D3C-AB21-44FB9E2E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uiPriority w:val="99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semiHidden/>
    <w:qFormat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ody Text"/>
    <w:basedOn w:val="a"/>
    <w:link w:val="af5"/>
    <w:qFormat/>
    <w:pPr>
      <w:spacing w:after="0" w:line="320" w:lineRule="exact"/>
      <w:jc w:val="both"/>
    </w:pPr>
    <w:rPr>
      <w:rFonts w:ascii="Times New Roman" w:eastAsia="Times New Roman" w:hAnsi="Times New Roman" w:cs="Tms Rmn"/>
      <w:sz w:val="28"/>
      <w:szCs w:val="20"/>
      <w:lang w:eastAsia="ar-SA"/>
    </w:rPr>
  </w:style>
  <w:style w:type="paragraph" w:styleId="11">
    <w:name w:val="toc 1"/>
    <w:basedOn w:val="a"/>
    <w:next w:val="a"/>
    <w:semiHidden/>
    <w:qFormat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</w:rPr>
  </w:style>
  <w:style w:type="paragraph" w:styleId="21">
    <w:name w:val="toc 2"/>
    <w:basedOn w:val="a"/>
    <w:next w:val="a"/>
    <w:semiHidden/>
    <w:pPr>
      <w:spacing w:after="100" w:line="276" w:lineRule="auto"/>
      <w:ind w:left="220"/>
    </w:pPr>
    <w:rPr>
      <w:rFonts w:ascii="Calibri" w:eastAsia="Calibri" w:hAnsi="Calibri" w:cs="Calibri"/>
    </w:rPr>
  </w:style>
  <w:style w:type="paragraph" w:styleId="af6">
    <w:name w:val="Body Text Indent"/>
    <w:basedOn w:val="a"/>
    <w:link w:val="af7"/>
    <w:unhideWhenUsed/>
    <w:qFormat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8">
    <w:name w:val="Title"/>
    <w:basedOn w:val="a"/>
    <w:next w:val="af9"/>
    <w:link w:val="afa"/>
    <w:qFormat/>
    <w:pPr>
      <w:widowControl w:val="0"/>
      <w:shd w:val="clear" w:color="auto" w:fill="FFFFFF"/>
      <w:suppressAutoHyphens/>
      <w:overflowPunct w:val="0"/>
      <w:autoSpaceDE w:val="0"/>
      <w:spacing w:after="0" w:line="274" w:lineRule="exact"/>
      <w:ind w:left="4426" w:right="461" w:firstLine="110"/>
      <w:jc w:val="center"/>
    </w:pPr>
    <w:rPr>
      <w:b/>
      <w:color w:val="000000"/>
      <w:sz w:val="24"/>
      <w:lang w:eastAsia="ar-SA"/>
    </w:rPr>
  </w:style>
  <w:style w:type="paragraph" w:styleId="af9">
    <w:name w:val="Subtitle"/>
    <w:basedOn w:val="a"/>
    <w:next w:val="a"/>
    <w:link w:val="afb"/>
    <w:qFormat/>
    <w:pPr>
      <w:spacing w:line="240" w:lineRule="auto"/>
    </w:pPr>
    <w:rPr>
      <w:rFonts w:eastAsiaTheme="minorEastAsia"/>
      <w:color w:val="595959" w:themeColor="text1" w:themeTint="A6"/>
      <w:spacing w:val="15"/>
      <w:lang w:eastAsia="ru-RU"/>
    </w:rPr>
  </w:style>
  <w:style w:type="paragraph" w:styleId="afc">
    <w:name w:val="footer"/>
    <w:basedOn w:val="a"/>
    <w:link w:val="af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Normal (Web)"/>
    <w:basedOn w:val="a"/>
    <w:qFormat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table" w:styleId="aff">
    <w:name w:val="Table Grid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qFormat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d">
    <w:name w:val="Нижний колонтитул Знак"/>
    <w:basedOn w:val="a0"/>
    <w:link w:val="afc"/>
    <w:uiPriority w:val="99"/>
    <w:qFormat/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styleId="aff0">
    <w:name w:val="List Paragraph"/>
    <w:basedOn w:val="a"/>
    <w:link w:val="aff1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qFormat/>
    <w:rPr>
      <w:rFonts w:ascii="Times New Roman" w:hAnsi="Times New Roman" w:cs="Times New Roman"/>
      <w:sz w:val="22"/>
      <w:szCs w:val="22"/>
    </w:rPr>
  </w:style>
  <w:style w:type="character" w:customStyle="1" w:styleId="af5">
    <w:name w:val="Основной текст Знак"/>
    <w:basedOn w:val="a0"/>
    <w:link w:val="af4"/>
    <w:qFormat/>
    <w:rPr>
      <w:rFonts w:ascii="Times New Roman" w:eastAsia="Times New Roman" w:hAnsi="Times New Roman" w:cs="Tms Rmn"/>
      <w:sz w:val="28"/>
      <w:szCs w:val="20"/>
      <w:lang w:eastAsia="ar-SA"/>
    </w:rPr>
  </w:style>
  <w:style w:type="character" w:customStyle="1" w:styleId="12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3">
    <w:name w:val="Обычный1"/>
    <w:qFormat/>
    <w:rPr>
      <w:rFonts w:eastAsia="Times New Roman"/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4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Основной текст Знак1"/>
    <w:basedOn w:val="a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qFormat/>
    <w:rPr>
      <w:rFonts w:eastAsia="Calibri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Pr>
      <w:rFonts w:ascii="Cambria" w:eastAsia="Calibri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qFormat/>
    <w:rPr>
      <w:rFonts w:eastAsia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Pr>
      <w:rFonts w:eastAsia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f7">
    <w:name w:val="Основной текст с отступом Знак"/>
    <w:basedOn w:val="a0"/>
    <w:link w:val="af6"/>
    <w:qFormat/>
    <w:rPr>
      <w:rFonts w:ascii="Arial" w:eastAsia="Times New Roman" w:hAnsi="Arial"/>
      <w:sz w:val="26"/>
      <w:szCs w:val="26"/>
    </w:rPr>
  </w:style>
  <w:style w:type="character" w:customStyle="1" w:styleId="afa">
    <w:name w:val="Заголовок Знак"/>
    <w:basedOn w:val="a0"/>
    <w:link w:val="af8"/>
    <w:qFormat/>
    <w:rPr>
      <w:rFonts w:asciiTheme="minorHAnsi" w:eastAsiaTheme="minorHAnsi" w:hAnsiTheme="minorHAnsi" w:cstheme="minorBidi"/>
      <w:b/>
      <w:color w:val="000000"/>
      <w:sz w:val="24"/>
      <w:szCs w:val="22"/>
      <w:shd w:val="clear" w:color="auto" w:fill="FFFFFF"/>
      <w:lang w:eastAsia="ar-SA"/>
    </w:rPr>
  </w:style>
  <w:style w:type="character" w:customStyle="1" w:styleId="afb">
    <w:name w:val="Подзаголовок Знак"/>
    <w:basedOn w:val="a0"/>
    <w:link w:val="af9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Calibri" w:hAnsi="Courier New"/>
      <w:lang w:eastAsia="en-US"/>
    </w:rPr>
  </w:style>
  <w:style w:type="paragraph" w:customStyle="1" w:styleId="210">
    <w:name w:val="Основной текст 21"/>
    <w:basedOn w:val="a"/>
    <w:qFormat/>
    <w:pPr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азвание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7">
    <w:name w:val="Абзац списка1"/>
    <w:basedOn w:val="a"/>
    <w:link w:val="ListParagraphChar"/>
    <w:qFormat/>
    <w:pPr>
      <w:spacing w:before="240"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4">
    <w:name w:val="Обычный (паспорт)"/>
    <w:basedOn w:val="a"/>
    <w:qFormat/>
    <w:pPr>
      <w:spacing w:before="120" w:after="0" w:line="240" w:lineRule="auto"/>
      <w:jc w:val="both"/>
    </w:pPr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5">
    <w:name w:val="Обычный по центру"/>
    <w:basedOn w:val="a"/>
    <w:qFormat/>
    <w:pPr>
      <w:spacing w:before="120" w:after="0" w:line="240" w:lineRule="auto"/>
      <w:jc w:val="center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6">
    <w:name w:val="Обычный в таблице"/>
    <w:basedOn w:val="a"/>
    <w:qFormat/>
    <w:pPr>
      <w:spacing w:before="120" w:after="0" w:line="240" w:lineRule="auto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qFormat/>
    <w:pPr>
      <w:spacing w:line="240" w:lineRule="exact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FontStyle64">
    <w:name w:val="Font Style64"/>
    <w:qFormat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qFormat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8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7"/>
    <w:qFormat/>
    <w:locked/>
    <w:rPr>
      <w:rFonts w:eastAsia="Calibri"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pPr>
      <w:outlineLvl w:val="9"/>
    </w:pPr>
    <w:rPr>
      <w:lang w:eastAsia="ru-RU"/>
    </w:rPr>
  </w:style>
  <w:style w:type="table" w:customStyle="1" w:styleId="1a">
    <w:name w:val="Сетка таблицы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qFormat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table" w:customStyle="1" w:styleId="23">
    <w:name w:val="Сетка таблицы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7"/>
      <w:szCs w:val="17"/>
      <w:lang w:eastAsia="ru-RU"/>
    </w:rPr>
  </w:style>
  <w:style w:type="paragraph" w:customStyle="1" w:styleId="xl71">
    <w:name w:val="xl71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7"/>
      <w:szCs w:val="17"/>
      <w:lang w:eastAsia="ru-RU"/>
    </w:rPr>
  </w:style>
  <w:style w:type="paragraph" w:customStyle="1" w:styleId="xl72">
    <w:name w:val="xl72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Calibri" w:eastAsia="Calibri" w:hAnsi="Calibri" w:cs="Times New Roman"/>
      <w:sz w:val="17"/>
      <w:szCs w:val="17"/>
      <w:lang w:eastAsia="ru-RU"/>
    </w:rPr>
  </w:style>
  <w:style w:type="paragraph" w:customStyle="1" w:styleId="xl73">
    <w:name w:val="xl73"/>
    <w:basedOn w:val="a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7"/>
      <w:szCs w:val="17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17"/>
      <w:szCs w:val="17"/>
      <w:lang w:eastAsia="ru-RU"/>
    </w:rPr>
  </w:style>
  <w:style w:type="paragraph" w:customStyle="1" w:styleId="xl76">
    <w:name w:val="xl76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7"/>
      <w:szCs w:val="17"/>
      <w:lang w:eastAsia="ru-RU"/>
    </w:rPr>
  </w:style>
  <w:style w:type="paragraph" w:customStyle="1" w:styleId="xl78">
    <w:name w:val="xl78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Symbol" w:eastAsia="Calibri" w:hAnsi="Symbol" w:cs="Symbol"/>
      <w:sz w:val="17"/>
      <w:szCs w:val="17"/>
      <w:lang w:eastAsia="ru-RU"/>
    </w:rPr>
  </w:style>
  <w:style w:type="paragraph" w:customStyle="1" w:styleId="xl79">
    <w:name w:val="xl79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7"/>
      <w:szCs w:val="17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Calibri" w:hAnsi="Calibri" w:cs="Times New Roman"/>
      <w:sz w:val="17"/>
      <w:szCs w:val="17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alibri" w:eastAsia="Calibri" w:hAnsi="Calibri" w:cs="Times New Roman"/>
      <w:sz w:val="17"/>
      <w:szCs w:val="17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Calibri" w:hAnsi="Calibri" w:cs="Times New Roman"/>
      <w:sz w:val="17"/>
      <w:szCs w:val="17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7"/>
      <w:szCs w:val="17"/>
      <w:lang w:eastAsia="ru-RU"/>
    </w:rPr>
  </w:style>
  <w:style w:type="paragraph" w:customStyle="1" w:styleId="xl84">
    <w:name w:val="xl84"/>
    <w:basedOn w:val="a"/>
    <w:pPr>
      <w:spacing w:before="100" w:beforeAutospacing="1" w:after="100" w:afterAutospacing="1" w:line="240" w:lineRule="auto"/>
      <w:textAlignment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Calibri" w:hAnsi="Calibri" w:cs="Times New Roman"/>
      <w:sz w:val="17"/>
      <w:szCs w:val="17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17"/>
      <w:szCs w:val="17"/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4"/>
      <w:szCs w:val="14"/>
      <w:lang w:eastAsia="ru-RU"/>
    </w:rPr>
  </w:style>
  <w:style w:type="paragraph" w:customStyle="1" w:styleId="xl89">
    <w:name w:val="xl89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Calibri" w:hAnsi="Calibri" w:cs="Times New Roman"/>
      <w:sz w:val="14"/>
      <w:szCs w:val="14"/>
      <w:lang w:eastAsia="ru-RU"/>
    </w:rPr>
  </w:style>
  <w:style w:type="paragraph" w:customStyle="1" w:styleId="xl90">
    <w:name w:val="xl90"/>
    <w:basedOn w:val="a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17"/>
      <w:szCs w:val="17"/>
      <w:lang w:eastAsia="ru-RU"/>
    </w:rPr>
  </w:style>
  <w:style w:type="paragraph" w:customStyle="1" w:styleId="xl91">
    <w:name w:val="xl91"/>
    <w:basedOn w:val="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17"/>
      <w:szCs w:val="17"/>
      <w:lang w:eastAsia="ru-RU"/>
    </w:rPr>
  </w:style>
  <w:style w:type="paragraph" w:customStyle="1" w:styleId="xl92">
    <w:name w:val="xl92"/>
    <w:basedOn w:val="a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b/>
      <w:bCs/>
      <w:sz w:val="17"/>
      <w:szCs w:val="17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Calibri" w:eastAsia="Calibri" w:hAnsi="Calibri" w:cs="Times New Roman"/>
      <w:color w:val="000000"/>
      <w:sz w:val="17"/>
      <w:szCs w:val="17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Calibri" w:eastAsia="Calibri" w:hAnsi="Calibri" w:cs="Times New Roman"/>
      <w:color w:val="000000"/>
      <w:sz w:val="17"/>
      <w:szCs w:val="17"/>
      <w:lang w:eastAsia="ru-RU"/>
    </w:rPr>
  </w:style>
  <w:style w:type="paragraph" w:customStyle="1" w:styleId="font7">
    <w:name w:val="font7"/>
    <w:basedOn w:val="a"/>
    <w:qFormat/>
    <w:pPr>
      <w:spacing w:before="100" w:beforeAutospacing="1" w:after="100" w:afterAutospacing="1" w:line="240" w:lineRule="auto"/>
    </w:pPr>
    <w:rPr>
      <w:rFonts w:ascii="Calibri" w:eastAsia="Calibri" w:hAnsi="Calibri" w:cs="Times New Roman"/>
      <w:i/>
      <w:iCs/>
      <w:color w:val="993300"/>
      <w:sz w:val="17"/>
      <w:szCs w:val="17"/>
      <w:lang w:eastAsia="ru-RU"/>
    </w:rPr>
  </w:style>
  <w:style w:type="paragraph" w:customStyle="1" w:styleId="xl93">
    <w:name w:val="xl93"/>
    <w:basedOn w:val="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Calibri" w:hAnsi="Calibri" w:cs="Times New Roman"/>
      <w:sz w:val="17"/>
      <w:szCs w:val="17"/>
      <w:lang w:eastAsia="ru-RU"/>
    </w:rPr>
  </w:style>
  <w:style w:type="character" w:customStyle="1" w:styleId="aff8">
    <w:name w:val="Цветовое выделение"/>
    <w:qFormat/>
    <w:rPr>
      <w:b/>
      <w:bCs/>
      <w:color w:val="000080"/>
      <w:sz w:val="16"/>
      <w:szCs w:val="16"/>
    </w:rPr>
  </w:style>
  <w:style w:type="paragraph" w:customStyle="1" w:styleId="aff9">
    <w:name w:val="Знак"/>
    <w:basedOn w:val="a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qFormat/>
    <w:pPr>
      <w:spacing w:before="240"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b">
    <w:name w:val="Замещающий текст1"/>
    <w:semiHidden/>
    <w:rPr>
      <w:color w:val="808080"/>
    </w:rPr>
  </w:style>
  <w:style w:type="paragraph" w:customStyle="1" w:styleId="font8">
    <w:name w:val="font8"/>
    <w:basedOn w:val="a"/>
    <w:qFormat/>
    <w:pPr>
      <w:spacing w:before="100" w:beforeAutospacing="1" w:after="100" w:afterAutospacing="1" w:line="240" w:lineRule="auto"/>
    </w:pPr>
    <w:rPr>
      <w:rFonts w:ascii="Calibri" w:eastAsia="Calibri" w:hAnsi="Calibri" w:cs="Times New Roman"/>
      <w:i/>
      <w:iCs/>
      <w:color w:val="000000"/>
      <w:sz w:val="17"/>
      <w:szCs w:val="17"/>
      <w:lang w:eastAsia="ru-RU"/>
    </w:rPr>
  </w:style>
  <w:style w:type="character" w:customStyle="1" w:styleId="affa">
    <w:name w:val="Знак Знак"/>
    <w:rPr>
      <w:sz w:val="24"/>
      <w:szCs w:val="24"/>
      <w:lang w:val="ru-RU" w:eastAsia="ru-RU"/>
    </w:rPr>
  </w:style>
  <w:style w:type="paragraph" w:customStyle="1" w:styleId="affb">
    <w:name w:val="Раздел"/>
    <w:basedOn w:val="a"/>
    <w:qFormat/>
    <w:pPr>
      <w:spacing w:before="60" w:after="6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val="en-US" w:eastAsia="ru-RU"/>
    </w:rPr>
  </w:style>
  <w:style w:type="paragraph" w:customStyle="1" w:styleId="Preformat">
    <w:name w:val="Pre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  <w:qFormat/>
  </w:style>
  <w:style w:type="character" w:customStyle="1" w:styleId="FontStyle46">
    <w:name w:val="Font Style4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f1">
    <w:name w:val="Абзац списка Знак"/>
    <w:link w:val="aff0"/>
    <w:locked/>
    <w:rPr>
      <w:rFonts w:eastAsia="Times New Roman"/>
      <w:sz w:val="24"/>
      <w:lang w:eastAsia="ar-SA"/>
    </w:rPr>
  </w:style>
  <w:style w:type="table" w:customStyle="1" w:styleId="51">
    <w:name w:val="Сетка таблицы5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qFormat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84F2971A8AB3C49838C1B6E372E8006FA79E5C7E7B1843FC392BDB6E76EF18640D73E03700A654428B190DD1bBH1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84F2971A8AB3C49838C1B6E372E8006FA79E5C7E7B1843FC392BDB6E76EF18640D73E03700A654428B190DD1bBH1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edradm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87DD851-17A5-4A6B-81F3-A85E9AE91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7571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RUK</cp:lastModifiedBy>
  <cp:revision>13</cp:revision>
  <cp:lastPrinted>2023-02-20T02:43:00Z</cp:lastPrinted>
  <dcterms:created xsi:type="dcterms:W3CDTF">2025-02-19T03:40:00Z</dcterms:created>
  <dcterms:modified xsi:type="dcterms:W3CDTF">2025-02-19T04:50:00Z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F14C4631E4564E1B897572DD83E578AD_13</vt:lpwstr>
  </property>
</Properties>
</file>