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976" w:rsidRPr="008C2545" w:rsidRDefault="00134976" w:rsidP="00134976">
      <w:pPr>
        <w:tabs>
          <w:tab w:val="center" w:pos="4818"/>
          <w:tab w:val="left" w:pos="8745"/>
        </w:tabs>
        <w:jc w:val="center"/>
        <w:rPr>
          <w:b/>
          <w:bCs/>
          <w:sz w:val="28"/>
          <w:szCs w:val="28"/>
        </w:rPr>
      </w:pPr>
      <w:r w:rsidRPr="008C2545">
        <w:rPr>
          <w:b/>
          <w:bCs/>
          <w:noProof/>
          <w:sz w:val="28"/>
          <w:szCs w:val="28"/>
        </w:rPr>
        <w:drawing>
          <wp:inline distT="0" distB="0" distL="0" distR="0">
            <wp:extent cx="559435" cy="791845"/>
            <wp:effectExtent l="0" t="0" r="0" b="8255"/>
            <wp:docPr id="4" name="Рисунок 4"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435" cy="791845"/>
                    </a:xfrm>
                    <a:prstGeom prst="rect">
                      <a:avLst/>
                    </a:prstGeom>
                    <a:noFill/>
                    <a:ln>
                      <a:noFill/>
                    </a:ln>
                  </pic:spPr>
                </pic:pic>
              </a:graphicData>
            </a:graphic>
          </wp:inline>
        </w:drawing>
      </w:r>
    </w:p>
    <w:p w:rsidR="00134976" w:rsidRPr="008C2545" w:rsidRDefault="00134976" w:rsidP="00134976">
      <w:pPr>
        <w:jc w:val="center"/>
        <w:rPr>
          <w:b/>
          <w:bCs/>
          <w:sz w:val="28"/>
          <w:szCs w:val="28"/>
        </w:rPr>
      </w:pPr>
      <w:r w:rsidRPr="008C2545">
        <w:rPr>
          <w:b/>
          <w:bCs/>
          <w:sz w:val="28"/>
          <w:szCs w:val="28"/>
        </w:rPr>
        <w:t>АДМИНИСТРАЦИЯ ГОРОДА КЕДРОВОГО</w:t>
      </w:r>
    </w:p>
    <w:p w:rsidR="00134976" w:rsidRPr="008C2545" w:rsidRDefault="00134976" w:rsidP="00134976">
      <w:pPr>
        <w:keepNext/>
        <w:widowControl w:val="0"/>
        <w:autoSpaceDE w:val="0"/>
        <w:autoSpaceDN w:val="0"/>
        <w:adjustRightInd w:val="0"/>
        <w:spacing w:before="240" w:after="60"/>
        <w:jc w:val="center"/>
        <w:outlineLvl w:val="3"/>
        <w:rPr>
          <w:b/>
          <w:bCs/>
          <w:sz w:val="36"/>
          <w:szCs w:val="36"/>
        </w:rPr>
      </w:pPr>
      <w:r w:rsidRPr="008C2545">
        <w:rPr>
          <w:b/>
          <w:bCs/>
          <w:sz w:val="36"/>
          <w:szCs w:val="36"/>
        </w:rPr>
        <w:t>ПОСТАНОВЛЕНИЕ</w:t>
      </w:r>
    </w:p>
    <w:p w:rsidR="00134976" w:rsidRPr="008C2545" w:rsidRDefault="00134976" w:rsidP="00134976">
      <w:pPr>
        <w:jc w:val="center"/>
        <w:rPr>
          <w:b/>
          <w:sz w:val="36"/>
          <w:szCs w:val="36"/>
        </w:rPr>
      </w:pPr>
    </w:p>
    <w:tbl>
      <w:tblPr>
        <w:tblW w:w="10206" w:type="dxa"/>
        <w:tblLook w:val="0000" w:firstRow="0" w:lastRow="0" w:firstColumn="0" w:lastColumn="0" w:noHBand="0" w:noVBand="0"/>
      </w:tblPr>
      <w:tblGrid>
        <w:gridCol w:w="3952"/>
        <w:gridCol w:w="2780"/>
        <w:gridCol w:w="3474"/>
      </w:tblGrid>
      <w:tr w:rsidR="00134976" w:rsidRPr="008C2545" w:rsidTr="00EE2901">
        <w:trPr>
          <w:trHeight w:val="376"/>
        </w:trPr>
        <w:tc>
          <w:tcPr>
            <w:tcW w:w="3952" w:type="dxa"/>
          </w:tcPr>
          <w:p w:rsidR="00134976" w:rsidRPr="006F4D81" w:rsidRDefault="00B2323E" w:rsidP="00EE2901">
            <w:pPr>
              <w:rPr>
                <w:u w:val="single"/>
              </w:rPr>
            </w:pPr>
            <w:r w:rsidRPr="006F4D81">
              <w:rPr>
                <w:bCs/>
                <w:u w:val="single"/>
              </w:rPr>
              <w:t>10.11.</w:t>
            </w:r>
            <w:r w:rsidR="00134976" w:rsidRPr="006F4D81">
              <w:rPr>
                <w:bCs/>
                <w:u w:val="single"/>
              </w:rPr>
              <w:t>2020 г.</w:t>
            </w:r>
          </w:p>
        </w:tc>
        <w:tc>
          <w:tcPr>
            <w:tcW w:w="2780" w:type="dxa"/>
          </w:tcPr>
          <w:p w:rsidR="00134976" w:rsidRPr="00252AB7" w:rsidRDefault="00134976" w:rsidP="00EE2901"/>
        </w:tc>
        <w:tc>
          <w:tcPr>
            <w:tcW w:w="3474" w:type="dxa"/>
          </w:tcPr>
          <w:p w:rsidR="00134976" w:rsidRPr="00252AB7" w:rsidRDefault="00B2323E" w:rsidP="00B2323E">
            <w:pPr>
              <w:jc w:val="right"/>
            </w:pPr>
            <w:r>
              <w:rPr>
                <w:bCs/>
              </w:rPr>
              <w:t xml:space="preserve">                    № </w:t>
            </w:r>
            <w:r w:rsidRPr="006F4D81">
              <w:rPr>
                <w:bCs/>
                <w:u w:val="single"/>
              </w:rPr>
              <w:t>377</w:t>
            </w:r>
          </w:p>
        </w:tc>
      </w:tr>
    </w:tbl>
    <w:p w:rsidR="00134976" w:rsidRPr="008C2545" w:rsidRDefault="00134976" w:rsidP="00134976">
      <w:pPr>
        <w:jc w:val="center"/>
        <w:outlineLvl w:val="4"/>
        <w:rPr>
          <w:b/>
          <w:bCs/>
        </w:rPr>
      </w:pPr>
      <w:r w:rsidRPr="008C2545">
        <w:rPr>
          <w:b/>
          <w:bCs/>
        </w:rPr>
        <w:t>Томская область</w:t>
      </w:r>
    </w:p>
    <w:p w:rsidR="00134976" w:rsidRPr="008C2545" w:rsidRDefault="00134976" w:rsidP="00134976">
      <w:pPr>
        <w:jc w:val="center"/>
        <w:rPr>
          <w:b/>
          <w:bCs/>
        </w:rPr>
      </w:pPr>
      <w:r w:rsidRPr="008C2545">
        <w:rPr>
          <w:b/>
          <w:bCs/>
        </w:rPr>
        <w:t>г. Кедровый</w:t>
      </w:r>
    </w:p>
    <w:p w:rsidR="00134976" w:rsidRDefault="00134976" w:rsidP="00134976">
      <w:pPr>
        <w:pStyle w:val="ConsPlusTitle"/>
        <w:ind w:right="5102"/>
        <w:jc w:val="both"/>
        <w:rPr>
          <w:rFonts w:ascii="Times New Roman" w:hAnsi="Times New Roman" w:cs="Times New Roman"/>
          <w:b w:val="0"/>
          <w:sz w:val="24"/>
          <w:szCs w:val="24"/>
        </w:rPr>
      </w:pPr>
    </w:p>
    <w:p w:rsidR="00134976" w:rsidRDefault="00134976" w:rsidP="00134976">
      <w:pPr>
        <w:pStyle w:val="ConsPlusTitle"/>
        <w:ind w:right="5102"/>
        <w:jc w:val="both"/>
        <w:rPr>
          <w:rFonts w:ascii="Times New Roman" w:hAnsi="Times New Roman" w:cs="Times New Roman"/>
          <w:b w:val="0"/>
          <w:sz w:val="24"/>
          <w:szCs w:val="24"/>
        </w:rPr>
      </w:pPr>
      <w:r w:rsidRPr="00E82515">
        <w:rPr>
          <w:rFonts w:ascii="Times New Roman" w:hAnsi="Times New Roman" w:cs="Times New Roman"/>
          <w:b w:val="0"/>
          <w:sz w:val="24"/>
          <w:szCs w:val="24"/>
        </w:rPr>
        <w:t xml:space="preserve">Об </w:t>
      </w:r>
      <w:r>
        <w:rPr>
          <w:rFonts w:ascii="Times New Roman" w:hAnsi="Times New Roman" w:cs="Times New Roman"/>
          <w:b w:val="0"/>
          <w:sz w:val="24"/>
          <w:szCs w:val="24"/>
        </w:rPr>
        <w:t xml:space="preserve">утверждении муниципальной программы </w:t>
      </w:r>
      <w:r w:rsidR="0063279A">
        <w:rPr>
          <w:rFonts w:ascii="Times New Roman" w:hAnsi="Times New Roman" w:cs="Times New Roman"/>
          <w:b w:val="0"/>
          <w:sz w:val="24"/>
          <w:szCs w:val="24"/>
        </w:rPr>
        <w:t>«</w:t>
      </w:r>
      <w:r w:rsidR="00022274" w:rsidRPr="00022274">
        <w:rPr>
          <w:rFonts w:ascii="Times New Roman" w:hAnsi="Times New Roman" w:cs="Times New Roman"/>
          <w:b w:val="0"/>
          <w:sz w:val="24"/>
          <w:szCs w:val="24"/>
        </w:rPr>
        <w:t xml:space="preserve">Повышение эффективности муниципального управления в муниципальном образовании </w:t>
      </w:r>
      <w:r w:rsidR="0063279A">
        <w:rPr>
          <w:rFonts w:ascii="Times New Roman" w:hAnsi="Times New Roman" w:cs="Times New Roman"/>
          <w:b w:val="0"/>
          <w:sz w:val="24"/>
          <w:szCs w:val="24"/>
        </w:rPr>
        <w:t>«</w:t>
      </w:r>
      <w:r w:rsidR="00022274" w:rsidRPr="00022274">
        <w:rPr>
          <w:rFonts w:ascii="Times New Roman" w:hAnsi="Times New Roman" w:cs="Times New Roman"/>
          <w:b w:val="0"/>
          <w:sz w:val="24"/>
          <w:szCs w:val="24"/>
        </w:rPr>
        <w:t>Город Кедровый</w:t>
      </w:r>
      <w:r w:rsidR="0063279A">
        <w:rPr>
          <w:rFonts w:ascii="Times New Roman" w:hAnsi="Times New Roman" w:cs="Times New Roman"/>
          <w:b w:val="0"/>
          <w:sz w:val="24"/>
          <w:szCs w:val="24"/>
        </w:rPr>
        <w:t>»</w:t>
      </w:r>
    </w:p>
    <w:p w:rsidR="00F8748C" w:rsidRDefault="00F8748C" w:rsidP="00F8748C">
      <w:pPr>
        <w:pStyle w:val="ConsPlusTitle"/>
        <w:ind w:right="5102"/>
        <w:jc w:val="both"/>
        <w:rPr>
          <w:rFonts w:ascii="Times New Roman" w:hAnsi="Times New Roman" w:cs="Times New Roman"/>
          <w:b w:val="0"/>
          <w:sz w:val="24"/>
          <w:szCs w:val="24"/>
        </w:rPr>
      </w:pPr>
    </w:p>
    <w:p w:rsidR="00F8748C" w:rsidRPr="007347FB" w:rsidRDefault="00F8748C" w:rsidP="00F8748C">
      <w:pPr>
        <w:autoSpaceDE w:val="0"/>
        <w:autoSpaceDN w:val="0"/>
        <w:adjustRightInd w:val="0"/>
        <w:ind w:firstLine="540"/>
        <w:jc w:val="center"/>
        <w:rPr>
          <w:i/>
        </w:rPr>
      </w:pPr>
      <w:r w:rsidRPr="007347FB">
        <w:rPr>
          <w:i/>
        </w:rPr>
        <w:t xml:space="preserve">(с изм. от </w:t>
      </w:r>
      <w:r>
        <w:rPr>
          <w:i/>
        </w:rPr>
        <w:t>14.04.2021 №</w:t>
      </w:r>
      <w:r w:rsidRPr="007347FB">
        <w:rPr>
          <w:i/>
        </w:rPr>
        <w:t xml:space="preserve"> 70</w:t>
      </w:r>
      <w:r w:rsidR="00C9233F">
        <w:rPr>
          <w:i/>
        </w:rPr>
        <w:t>, от 01.07.2021 № 144</w:t>
      </w:r>
      <w:r w:rsidR="009F5F22">
        <w:rPr>
          <w:i/>
        </w:rPr>
        <w:t>, от 19.11.2021</w:t>
      </w:r>
      <w:r w:rsidR="00BE7A46">
        <w:rPr>
          <w:i/>
        </w:rPr>
        <w:t>, от 03.02.2022 № 27</w:t>
      </w:r>
      <w:r w:rsidR="00624D1E">
        <w:rPr>
          <w:i/>
        </w:rPr>
        <w:t>, 19.05.2022 № 116</w:t>
      </w:r>
      <w:r w:rsidR="00251911">
        <w:rPr>
          <w:i/>
        </w:rPr>
        <w:t>, от 05.07.2022</w:t>
      </w:r>
      <w:r w:rsidR="00420336">
        <w:rPr>
          <w:i/>
        </w:rPr>
        <w:t xml:space="preserve"> № 149, от 05.10.2022 № 241</w:t>
      </w:r>
      <w:r w:rsidR="00261825">
        <w:rPr>
          <w:i/>
        </w:rPr>
        <w:t>, от 01.02.2023 № 23</w:t>
      </w:r>
      <w:r w:rsidR="00F664FB">
        <w:rPr>
          <w:i/>
        </w:rPr>
        <w:t>, от 12.04.2023 № 136</w:t>
      </w:r>
      <w:r w:rsidR="00D36BF4">
        <w:rPr>
          <w:i/>
        </w:rPr>
        <w:t>, от 07.07.2023 № 247</w:t>
      </w:r>
      <w:r w:rsidR="005B5B7D">
        <w:rPr>
          <w:i/>
        </w:rPr>
        <w:t>, от 20.10.2023 № 391</w:t>
      </w:r>
      <w:r w:rsidR="00A75D41">
        <w:rPr>
          <w:i/>
        </w:rPr>
        <w:t>, от 14.02.2024 № 52</w:t>
      </w:r>
      <w:r w:rsidR="006F4D81">
        <w:rPr>
          <w:i/>
        </w:rPr>
        <w:t>, от 13.03.</w:t>
      </w:r>
      <w:r w:rsidR="00B7239A">
        <w:rPr>
          <w:i/>
        </w:rPr>
        <w:t>2024 № 79</w:t>
      </w:r>
      <w:r w:rsidR="00425442">
        <w:rPr>
          <w:i/>
        </w:rPr>
        <w:t xml:space="preserve">, от </w:t>
      </w:r>
      <w:r w:rsidR="00AE7FA5" w:rsidRPr="00AE7FA5">
        <w:rPr>
          <w:i/>
        </w:rPr>
        <w:t>26.07.2024 №</w:t>
      </w:r>
      <w:r w:rsidR="00AE7FA5">
        <w:rPr>
          <w:i/>
        </w:rPr>
        <w:t xml:space="preserve"> </w:t>
      </w:r>
      <w:r w:rsidR="00AE7FA5" w:rsidRPr="00AE7FA5">
        <w:rPr>
          <w:i/>
        </w:rPr>
        <w:t>226</w:t>
      </w:r>
      <w:r w:rsidR="004F0EEB">
        <w:rPr>
          <w:i/>
        </w:rPr>
        <w:t>, от 19.11.2024 № 354</w:t>
      </w:r>
      <w:r w:rsidR="00746610">
        <w:rPr>
          <w:i/>
        </w:rPr>
        <w:t>, от 17.02.2025 № 54</w:t>
      </w:r>
      <w:r w:rsidR="008A7AEA">
        <w:rPr>
          <w:i/>
        </w:rPr>
        <w:t>, от 25.03.2025 № 82</w:t>
      </w:r>
      <w:r w:rsidRPr="007347FB">
        <w:rPr>
          <w:i/>
        </w:rPr>
        <w:t>)</w:t>
      </w:r>
    </w:p>
    <w:p w:rsidR="00F8748C" w:rsidRPr="00E82515" w:rsidRDefault="00F8748C" w:rsidP="00F8748C">
      <w:pPr>
        <w:pStyle w:val="ConsPlusTitle"/>
        <w:ind w:right="5102"/>
        <w:jc w:val="both"/>
        <w:rPr>
          <w:rFonts w:ascii="Times New Roman" w:hAnsi="Times New Roman" w:cs="Times New Roman"/>
          <w:b w:val="0"/>
          <w:sz w:val="24"/>
          <w:szCs w:val="24"/>
        </w:rPr>
      </w:pPr>
    </w:p>
    <w:p w:rsidR="00134976" w:rsidRPr="00411EDA" w:rsidRDefault="00134976" w:rsidP="00F8748C">
      <w:pPr>
        <w:pStyle w:val="1"/>
        <w:spacing w:before="0" w:after="0"/>
        <w:ind w:firstLine="708"/>
        <w:jc w:val="both"/>
        <w:rPr>
          <w:sz w:val="24"/>
          <w:szCs w:val="24"/>
        </w:rPr>
      </w:pPr>
      <w:r w:rsidRPr="00411EDA">
        <w:rPr>
          <w:rFonts w:ascii="Times New Roman" w:hAnsi="Times New Roman" w:cs="Times New Roman"/>
          <w:b w:val="0"/>
          <w:sz w:val="24"/>
          <w:szCs w:val="24"/>
        </w:rPr>
        <w:t>В соответствии</w:t>
      </w:r>
      <w:r w:rsidRPr="00411EDA">
        <w:rPr>
          <w:rFonts w:ascii="Times New Roman" w:hAnsi="Times New Roman"/>
          <w:sz w:val="24"/>
          <w:szCs w:val="24"/>
        </w:rPr>
        <w:t xml:space="preserve"> </w:t>
      </w:r>
      <w:r w:rsidR="00022274" w:rsidRPr="00022274">
        <w:rPr>
          <w:rFonts w:ascii="Times New Roman" w:hAnsi="Times New Roman" w:cs="Times New Roman"/>
          <w:b w:val="0"/>
          <w:bCs w:val="0"/>
          <w:kern w:val="0"/>
          <w:sz w:val="24"/>
          <w:szCs w:val="24"/>
          <w:lang w:eastAsia="ru-RU"/>
        </w:rPr>
        <w:t xml:space="preserve">со статьей 179 Бюджетного кодекса Российской Федерации, </w:t>
      </w:r>
      <w:r>
        <w:rPr>
          <w:rFonts w:ascii="Times New Roman" w:hAnsi="Times New Roman"/>
          <w:b w:val="0"/>
          <w:sz w:val="24"/>
          <w:szCs w:val="24"/>
        </w:rPr>
        <w:t>Ф</w:t>
      </w:r>
      <w:r w:rsidRPr="00411EDA">
        <w:rPr>
          <w:rFonts w:ascii="Times New Roman" w:hAnsi="Times New Roman"/>
          <w:b w:val="0"/>
          <w:sz w:val="24"/>
          <w:szCs w:val="24"/>
        </w:rPr>
        <w:t>е</w:t>
      </w:r>
      <w:r>
        <w:rPr>
          <w:rFonts w:ascii="Times New Roman" w:hAnsi="Times New Roman"/>
          <w:b w:val="0"/>
          <w:sz w:val="24"/>
          <w:szCs w:val="24"/>
        </w:rPr>
        <w:t xml:space="preserve">деральным законом от 06.10.2003 </w:t>
      </w:r>
      <w:r w:rsidRPr="00411EDA">
        <w:rPr>
          <w:rFonts w:ascii="Times New Roman" w:hAnsi="Times New Roman"/>
          <w:b w:val="0"/>
          <w:sz w:val="24"/>
          <w:szCs w:val="24"/>
        </w:rPr>
        <w:t xml:space="preserve">№ 131-ФЗ </w:t>
      </w:r>
      <w:r w:rsidR="0063279A">
        <w:rPr>
          <w:rFonts w:ascii="Times New Roman" w:hAnsi="Times New Roman"/>
          <w:b w:val="0"/>
          <w:sz w:val="24"/>
          <w:szCs w:val="24"/>
        </w:rPr>
        <w:t>«</w:t>
      </w:r>
      <w:r w:rsidRPr="00411EDA">
        <w:rPr>
          <w:rFonts w:ascii="Times New Roman" w:hAnsi="Times New Roman"/>
          <w:b w:val="0"/>
          <w:sz w:val="24"/>
          <w:szCs w:val="24"/>
        </w:rPr>
        <w:t>Об общих принципах организации местного самоуправления в Российской Федерации</w:t>
      </w:r>
      <w:r w:rsidR="0063279A">
        <w:rPr>
          <w:rFonts w:ascii="Times New Roman" w:hAnsi="Times New Roman"/>
          <w:b w:val="0"/>
          <w:sz w:val="24"/>
          <w:szCs w:val="24"/>
        </w:rPr>
        <w:t>»</w:t>
      </w:r>
      <w:r>
        <w:rPr>
          <w:rFonts w:ascii="Times New Roman" w:hAnsi="Times New Roman"/>
          <w:b w:val="0"/>
          <w:sz w:val="24"/>
          <w:szCs w:val="24"/>
        </w:rPr>
        <w:t>,</w:t>
      </w:r>
      <w:r w:rsidRPr="00411EDA">
        <w:rPr>
          <w:rFonts w:ascii="Times New Roman" w:hAnsi="Times New Roman" w:cs="Times New Roman"/>
          <w:b w:val="0"/>
          <w:sz w:val="24"/>
          <w:szCs w:val="24"/>
        </w:rPr>
        <w:t xml:space="preserve"> постановлением</w:t>
      </w:r>
      <w:r>
        <w:rPr>
          <w:rFonts w:ascii="Times New Roman" w:hAnsi="Times New Roman" w:cs="Times New Roman"/>
          <w:b w:val="0"/>
          <w:sz w:val="24"/>
          <w:szCs w:val="24"/>
        </w:rPr>
        <w:t xml:space="preserve"> А</w:t>
      </w:r>
      <w:r w:rsidRPr="00411EDA">
        <w:rPr>
          <w:rFonts w:ascii="Times New Roman" w:hAnsi="Times New Roman" w:cs="Times New Roman"/>
          <w:b w:val="0"/>
          <w:sz w:val="24"/>
          <w:szCs w:val="24"/>
        </w:rPr>
        <w:t xml:space="preserve">дминистрации города Кедрового от </w:t>
      </w:r>
      <w:r>
        <w:rPr>
          <w:rFonts w:ascii="Times New Roman" w:hAnsi="Times New Roman" w:cs="Times New Roman"/>
          <w:b w:val="0"/>
          <w:sz w:val="24"/>
          <w:szCs w:val="24"/>
        </w:rPr>
        <w:t xml:space="preserve">01.09.2020 №301 </w:t>
      </w:r>
      <w:r w:rsidR="0063279A">
        <w:rPr>
          <w:rFonts w:ascii="Times New Roman" w:hAnsi="Times New Roman" w:cs="Times New Roman"/>
          <w:b w:val="0"/>
          <w:sz w:val="24"/>
          <w:szCs w:val="24"/>
        </w:rPr>
        <w:t>«</w:t>
      </w:r>
      <w:r w:rsidRPr="00A148B5">
        <w:rPr>
          <w:rFonts w:ascii="Times New Roman" w:hAnsi="Times New Roman" w:cs="Times New Roman"/>
          <w:b w:val="0"/>
          <w:sz w:val="24"/>
          <w:szCs w:val="24"/>
        </w:rPr>
        <w:t xml:space="preserve">Об утверждении Порядка принятия решений о разработке муниципальных программ муниципального образования </w:t>
      </w:r>
      <w:r w:rsidR="0063279A">
        <w:rPr>
          <w:rFonts w:ascii="Times New Roman" w:hAnsi="Times New Roman" w:cs="Times New Roman"/>
          <w:b w:val="0"/>
          <w:sz w:val="24"/>
          <w:szCs w:val="24"/>
        </w:rPr>
        <w:t>«</w:t>
      </w:r>
      <w:r w:rsidRPr="00A148B5">
        <w:rPr>
          <w:rFonts w:ascii="Times New Roman" w:hAnsi="Times New Roman" w:cs="Times New Roman"/>
          <w:b w:val="0"/>
          <w:sz w:val="24"/>
          <w:szCs w:val="24"/>
        </w:rPr>
        <w:t>Город Кедровый</w:t>
      </w:r>
      <w:r w:rsidR="0063279A">
        <w:rPr>
          <w:rFonts w:ascii="Times New Roman" w:hAnsi="Times New Roman" w:cs="Times New Roman"/>
          <w:b w:val="0"/>
          <w:sz w:val="24"/>
          <w:szCs w:val="24"/>
        </w:rPr>
        <w:t>»</w:t>
      </w:r>
      <w:r w:rsidRPr="00A148B5">
        <w:rPr>
          <w:rFonts w:ascii="Times New Roman" w:hAnsi="Times New Roman" w:cs="Times New Roman"/>
          <w:b w:val="0"/>
          <w:sz w:val="24"/>
          <w:szCs w:val="24"/>
        </w:rPr>
        <w:t>, их формирования и реализации, а также осуществления мониторинга за ходом их реализации</w:t>
      </w:r>
      <w:r w:rsidR="0063279A">
        <w:rPr>
          <w:rFonts w:ascii="Times New Roman" w:hAnsi="Times New Roman" w:cs="Times New Roman"/>
          <w:b w:val="0"/>
          <w:sz w:val="24"/>
          <w:szCs w:val="24"/>
        </w:rPr>
        <w:t>»</w:t>
      </w:r>
    </w:p>
    <w:p w:rsidR="00134976" w:rsidRPr="00411EDA" w:rsidRDefault="00134976" w:rsidP="00134976"/>
    <w:p w:rsidR="00134976" w:rsidRDefault="00134976" w:rsidP="00134976">
      <w:pPr>
        <w:pStyle w:val="a6"/>
        <w:spacing w:line="283" w:lineRule="exact"/>
        <w:ind w:firstLine="708"/>
        <w:jc w:val="center"/>
        <w:rPr>
          <w:lang w:val="en-US"/>
        </w:rPr>
      </w:pPr>
      <w:r>
        <w:t>ПОСТАНОВЛЯЕТ:</w:t>
      </w:r>
    </w:p>
    <w:p w:rsidR="00134976" w:rsidRDefault="00134976" w:rsidP="00134976">
      <w:pPr>
        <w:pStyle w:val="a5"/>
        <w:numPr>
          <w:ilvl w:val="0"/>
          <w:numId w:val="4"/>
        </w:numPr>
        <w:tabs>
          <w:tab w:val="left" w:pos="0"/>
          <w:tab w:val="left" w:pos="993"/>
        </w:tabs>
        <w:ind w:left="0" w:firstLine="709"/>
        <w:jc w:val="both"/>
        <w:rPr>
          <w:b w:val="0"/>
        </w:rPr>
      </w:pPr>
      <w:r w:rsidRPr="005101DE">
        <w:rPr>
          <w:b w:val="0"/>
        </w:rPr>
        <w:t>Утвердить муниципальн</w:t>
      </w:r>
      <w:r>
        <w:rPr>
          <w:b w:val="0"/>
        </w:rPr>
        <w:t xml:space="preserve">ую программу </w:t>
      </w:r>
      <w:r w:rsidR="0063279A">
        <w:rPr>
          <w:b w:val="0"/>
        </w:rPr>
        <w:t>«</w:t>
      </w:r>
      <w:r w:rsidR="00022274" w:rsidRPr="00022274">
        <w:rPr>
          <w:b w:val="0"/>
          <w:szCs w:val="24"/>
        </w:rPr>
        <w:t xml:space="preserve">Повышение эффективности муниципального управления в муниципальном образовании </w:t>
      </w:r>
      <w:r w:rsidR="0063279A">
        <w:rPr>
          <w:b w:val="0"/>
          <w:szCs w:val="24"/>
        </w:rPr>
        <w:t>«</w:t>
      </w:r>
      <w:r w:rsidR="00022274" w:rsidRPr="00022274">
        <w:rPr>
          <w:b w:val="0"/>
          <w:szCs w:val="24"/>
        </w:rPr>
        <w:t>Город Кедровый</w:t>
      </w:r>
      <w:r w:rsidR="0063279A">
        <w:rPr>
          <w:b w:val="0"/>
          <w:szCs w:val="24"/>
        </w:rPr>
        <w:t>»</w:t>
      </w:r>
      <w:r w:rsidRPr="00411EDA">
        <w:rPr>
          <w:b w:val="0"/>
        </w:rPr>
        <w:t xml:space="preserve"> согласно </w:t>
      </w:r>
      <w:r>
        <w:rPr>
          <w:b w:val="0"/>
        </w:rPr>
        <w:t>приложению к настоящему постановлению.</w:t>
      </w:r>
    </w:p>
    <w:p w:rsidR="00022274" w:rsidRDefault="002963EC" w:rsidP="002963EC">
      <w:pPr>
        <w:pStyle w:val="a5"/>
        <w:numPr>
          <w:ilvl w:val="0"/>
          <w:numId w:val="4"/>
        </w:numPr>
        <w:tabs>
          <w:tab w:val="left" w:pos="0"/>
          <w:tab w:val="left" w:pos="993"/>
        </w:tabs>
        <w:ind w:left="0" w:firstLine="709"/>
        <w:jc w:val="both"/>
        <w:rPr>
          <w:b w:val="0"/>
        </w:rPr>
      </w:pPr>
      <w:r>
        <w:rPr>
          <w:b w:val="0"/>
        </w:rPr>
        <w:t>Настоящее п</w:t>
      </w:r>
      <w:r w:rsidR="00022274" w:rsidRPr="00411EDA">
        <w:rPr>
          <w:b w:val="0"/>
        </w:rPr>
        <w:t>остановле</w:t>
      </w:r>
      <w:r w:rsidR="00022274">
        <w:rPr>
          <w:b w:val="0"/>
        </w:rPr>
        <w:t>ние вступает в силу с 01 января 2021 года.</w:t>
      </w:r>
    </w:p>
    <w:p w:rsidR="00134976" w:rsidRDefault="00134976" w:rsidP="002963EC">
      <w:pPr>
        <w:pStyle w:val="a5"/>
        <w:numPr>
          <w:ilvl w:val="0"/>
          <w:numId w:val="4"/>
        </w:numPr>
        <w:tabs>
          <w:tab w:val="left" w:pos="0"/>
          <w:tab w:val="left" w:pos="993"/>
        </w:tabs>
        <w:ind w:left="0" w:firstLine="709"/>
        <w:jc w:val="both"/>
        <w:rPr>
          <w:b w:val="0"/>
        </w:rPr>
      </w:pPr>
      <w:r w:rsidRPr="00411EDA">
        <w:rPr>
          <w:b w:val="0"/>
        </w:rPr>
        <w:t xml:space="preserve">Опубликовать </w:t>
      </w:r>
      <w:r>
        <w:rPr>
          <w:b w:val="0"/>
        </w:rPr>
        <w:t xml:space="preserve">настоящее </w:t>
      </w:r>
      <w:r w:rsidRPr="00411EDA">
        <w:rPr>
          <w:b w:val="0"/>
        </w:rPr>
        <w:t xml:space="preserve">постановление в Информационном бюллетене городского округа </w:t>
      </w:r>
      <w:r w:rsidR="0063279A">
        <w:rPr>
          <w:b w:val="0"/>
        </w:rPr>
        <w:t>«</w:t>
      </w:r>
      <w:r w:rsidRPr="00411EDA">
        <w:rPr>
          <w:b w:val="0"/>
        </w:rPr>
        <w:t>Город Кедровый</w:t>
      </w:r>
      <w:r w:rsidR="0063279A">
        <w:rPr>
          <w:b w:val="0"/>
        </w:rPr>
        <w:t>»</w:t>
      </w:r>
      <w:r w:rsidRPr="00411EDA">
        <w:rPr>
          <w:b w:val="0"/>
        </w:rPr>
        <w:t xml:space="preserve">, разместить на официальном сайте Администрации города Кедрового в информационно-телекоммуникационной сети </w:t>
      </w:r>
      <w:r w:rsidR="0063279A">
        <w:rPr>
          <w:b w:val="0"/>
        </w:rPr>
        <w:t>«</w:t>
      </w:r>
      <w:r w:rsidRPr="00411EDA">
        <w:rPr>
          <w:b w:val="0"/>
        </w:rPr>
        <w:t>Интернет</w:t>
      </w:r>
      <w:r w:rsidR="0063279A">
        <w:rPr>
          <w:b w:val="0"/>
        </w:rPr>
        <w:t>»</w:t>
      </w:r>
      <w:r>
        <w:rPr>
          <w:b w:val="0"/>
        </w:rPr>
        <w:t>.</w:t>
      </w:r>
    </w:p>
    <w:p w:rsidR="00134976" w:rsidRDefault="00134976" w:rsidP="002963EC">
      <w:pPr>
        <w:pStyle w:val="a5"/>
        <w:numPr>
          <w:ilvl w:val="0"/>
          <w:numId w:val="4"/>
        </w:numPr>
        <w:tabs>
          <w:tab w:val="left" w:pos="0"/>
          <w:tab w:val="left" w:pos="993"/>
        </w:tabs>
        <w:ind w:left="0" w:firstLine="709"/>
        <w:jc w:val="both"/>
        <w:rPr>
          <w:b w:val="0"/>
        </w:rPr>
      </w:pPr>
      <w:r w:rsidRPr="00411EDA">
        <w:rPr>
          <w:b w:val="0"/>
        </w:rPr>
        <w:t xml:space="preserve">Контроль за исполнением </w:t>
      </w:r>
      <w:r>
        <w:rPr>
          <w:b w:val="0"/>
        </w:rPr>
        <w:t xml:space="preserve">настоящего </w:t>
      </w:r>
      <w:r w:rsidRPr="00411EDA">
        <w:rPr>
          <w:b w:val="0"/>
        </w:rPr>
        <w:t>постановления возложить на Первого заместителя Мэра города Кедрового</w:t>
      </w:r>
      <w:r w:rsidR="002963EC">
        <w:rPr>
          <w:b w:val="0"/>
        </w:rPr>
        <w:t xml:space="preserve">, </w:t>
      </w:r>
      <w:r w:rsidR="002963EC" w:rsidRPr="002963EC">
        <w:rPr>
          <w:b w:val="0"/>
        </w:rPr>
        <w:t>заместителя мэра по социальной политике и управлению делами</w:t>
      </w:r>
      <w:r w:rsidR="002963EC">
        <w:rPr>
          <w:b w:val="0"/>
        </w:rPr>
        <w:t>.</w:t>
      </w:r>
    </w:p>
    <w:p w:rsidR="002963EC" w:rsidRPr="002963EC" w:rsidRDefault="002963EC" w:rsidP="002963EC">
      <w:pPr>
        <w:pStyle w:val="a5"/>
        <w:tabs>
          <w:tab w:val="left" w:pos="0"/>
          <w:tab w:val="left" w:pos="993"/>
        </w:tabs>
        <w:ind w:left="709"/>
        <w:jc w:val="both"/>
        <w:rPr>
          <w:b w:val="0"/>
        </w:rPr>
      </w:pPr>
    </w:p>
    <w:p w:rsidR="00134976" w:rsidRPr="008C2545" w:rsidRDefault="00134976" w:rsidP="00134976">
      <w:pPr>
        <w:pStyle w:val="ConsPlusNormal"/>
        <w:ind w:firstLine="540"/>
        <w:jc w:val="both"/>
        <w:rPr>
          <w:rFonts w:ascii="Times New Roman" w:hAnsi="Times New Roman" w:cs="Times New Roman"/>
          <w:sz w:val="24"/>
          <w:szCs w:val="24"/>
        </w:rPr>
      </w:pPr>
    </w:p>
    <w:p w:rsidR="00134976" w:rsidRPr="008C2545" w:rsidRDefault="00134976" w:rsidP="00134976">
      <w:pPr>
        <w:pStyle w:val="ConsPlusNormal"/>
        <w:ind w:firstLine="540"/>
        <w:jc w:val="both"/>
        <w:rPr>
          <w:rFonts w:ascii="Times New Roman" w:hAnsi="Times New Roman" w:cs="Times New Roman"/>
          <w:sz w:val="24"/>
          <w:szCs w:val="24"/>
        </w:rPr>
      </w:pPr>
    </w:p>
    <w:p w:rsidR="00134976" w:rsidRPr="008C2545" w:rsidRDefault="00134976" w:rsidP="00134976">
      <w:pPr>
        <w:pStyle w:val="ConsPlusNormal"/>
        <w:jc w:val="both"/>
        <w:rPr>
          <w:rFonts w:ascii="Times New Roman" w:hAnsi="Times New Roman" w:cs="Times New Roman"/>
          <w:sz w:val="24"/>
          <w:szCs w:val="24"/>
        </w:rPr>
      </w:pPr>
      <w:r w:rsidRPr="008C2545">
        <w:rPr>
          <w:rFonts w:ascii="Times New Roman" w:hAnsi="Times New Roman" w:cs="Times New Roman"/>
          <w:sz w:val="24"/>
          <w:szCs w:val="24"/>
        </w:rPr>
        <w:t>Мэр</w:t>
      </w:r>
      <w:r w:rsidRPr="008C2545">
        <w:rPr>
          <w:rFonts w:ascii="Times New Roman" w:hAnsi="Times New Roman" w:cs="Times New Roman"/>
          <w:sz w:val="24"/>
          <w:szCs w:val="24"/>
        </w:rPr>
        <w:tab/>
      </w:r>
      <w:r w:rsidRPr="008C2545">
        <w:rPr>
          <w:rFonts w:ascii="Times New Roman" w:hAnsi="Times New Roman" w:cs="Times New Roman"/>
          <w:sz w:val="24"/>
          <w:szCs w:val="24"/>
        </w:rPr>
        <w:tab/>
      </w:r>
      <w:r w:rsidRPr="008C2545">
        <w:rPr>
          <w:rFonts w:ascii="Times New Roman" w:hAnsi="Times New Roman" w:cs="Times New Roman"/>
          <w:sz w:val="24"/>
          <w:szCs w:val="24"/>
        </w:rPr>
        <w:tab/>
      </w:r>
      <w:r w:rsidRPr="008C2545">
        <w:rPr>
          <w:rFonts w:ascii="Times New Roman" w:hAnsi="Times New Roman" w:cs="Times New Roman"/>
          <w:sz w:val="24"/>
          <w:szCs w:val="24"/>
        </w:rPr>
        <w:tab/>
      </w:r>
      <w:r w:rsidRPr="008C2545">
        <w:rPr>
          <w:rFonts w:ascii="Times New Roman" w:hAnsi="Times New Roman" w:cs="Times New Roman"/>
          <w:sz w:val="24"/>
          <w:szCs w:val="24"/>
        </w:rPr>
        <w:tab/>
      </w:r>
      <w:r w:rsidRPr="008C2545">
        <w:rPr>
          <w:rFonts w:ascii="Times New Roman" w:hAnsi="Times New Roman" w:cs="Times New Roman"/>
          <w:sz w:val="24"/>
          <w:szCs w:val="24"/>
        </w:rPr>
        <w:tab/>
      </w:r>
      <w:r w:rsidRPr="008C2545">
        <w:rPr>
          <w:rFonts w:ascii="Times New Roman" w:hAnsi="Times New Roman" w:cs="Times New Roman"/>
          <w:sz w:val="24"/>
          <w:szCs w:val="24"/>
        </w:rPr>
        <w:tab/>
      </w:r>
      <w:r w:rsidRPr="008C2545">
        <w:rPr>
          <w:rFonts w:ascii="Times New Roman" w:hAnsi="Times New Roman" w:cs="Times New Roman"/>
          <w:sz w:val="24"/>
          <w:szCs w:val="24"/>
        </w:rPr>
        <w:tab/>
      </w:r>
      <w:r w:rsidRPr="008C2545">
        <w:rPr>
          <w:rFonts w:ascii="Times New Roman" w:hAnsi="Times New Roman" w:cs="Times New Roman"/>
          <w:sz w:val="24"/>
          <w:szCs w:val="24"/>
        </w:rPr>
        <w:tab/>
      </w:r>
      <w:r w:rsidRPr="008C2545">
        <w:rPr>
          <w:rFonts w:ascii="Times New Roman" w:hAnsi="Times New Roman" w:cs="Times New Roman"/>
          <w:sz w:val="24"/>
          <w:szCs w:val="24"/>
        </w:rPr>
        <w:tab/>
        <w:t xml:space="preserve">                         Н.А. Соловьева</w:t>
      </w:r>
    </w:p>
    <w:p w:rsidR="00134976" w:rsidRPr="008C2545" w:rsidRDefault="00134976" w:rsidP="00134976">
      <w:pPr>
        <w:pStyle w:val="ConsPlusNormal"/>
        <w:jc w:val="both"/>
        <w:rPr>
          <w:rFonts w:ascii="Times New Roman" w:hAnsi="Times New Roman" w:cs="Times New Roman"/>
          <w:sz w:val="24"/>
          <w:szCs w:val="24"/>
        </w:rPr>
      </w:pPr>
    </w:p>
    <w:p w:rsidR="00134976" w:rsidRPr="008C2545" w:rsidRDefault="00134976" w:rsidP="00134976">
      <w:pPr>
        <w:pStyle w:val="ConsPlusNormal"/>
        <w:jc w:val="both"/>
        <w:rPr>
          <w:rFonts w:ascii="Times New Roman" w:hAnsi="Times New Roman" w:cs="Times New Roman"/>
          <w:sz w:val="24"/>
          <w:szCs w:val="24"/>
        </w:rPr>
      </w:pPr>
    </w:p>
    <w:p w:rsidR="00134976" w:rsidRDefault="00134976" w:rsidP="00134976"/>
    <w:p w:rsidR="00134976" w:rsidRDefault="00134976" w:rsidP="00134976"/>
    <w:p w:rsidR="00C852EA" w:rsidRDefault="00C852EA" w:rsidP="00C852EA">
      <w:r>
        <w:br w:type="page"/>
      </w:r>
    </w:p>
    <w:p w:rsidR="008018BA" w:rsidRDefault="008018BA" w:rsidP="00425442">
      <w:pPr>
        <w:pStyle w:val="ConsPlusNormal"/>
        <w:ind w:left="5529"/>
        <w:rPr>
          <w:rFonts w:ascii="Times New Roman" w:hAnsi="Times New Roman" w:cs="Times New Roman"/>
          <w:sz w:val="24"/>
          <w:szCs w:val="24"/>
        </w:rPr>
      </w:pPr>
      <w:r w:rsidRPr="008018BA">
        <w:rPr>
          <w:rFonts w:ascii="Times New Roman" w:hAnsi="Times New Roman" w:cs="Times New Roman"/>
          <w:sz w:val="24"/>
          <w:szCs w:val="24"/>
        </w:rPr>
        <w:lastRenderedPageBreak/>
        <w:t xml:space="preserve">Приложение </w:t>
      </w:r>
      <w:r w:rsidR="00425442">
        <w:rPr>
          <w:rFonts w:ascii="Times New Roman" w:hAnsi="Times New Roman" w:cs="Times New Roman"/>
          <w:sz w:val="24"/>
          <w:szCs w:val="24"/>
        </w:rPr>
        <w:tab/>
      </w:r>
    </w:p>
    <w:p w:rsidR="008018BA" w:rsidRDefault="008018BA" w:rsidP="008018BA">
      <w:pPr>
        <w:pStyle w:val="ConsPlusNormal"/>
        <w:ind w:left="5529"/>
        <w:rPr>
          <w:rFonts w:ascii="Times New Roman" w:hAnsi="Times New Roman" w:cs="Times New Roman"/>
          <w:sz w:val="24"/>
          <w:szCs w:val="24"/>
        </w:rPr>
      </w:pPr>
    </w:p>
    <w:p w:rsidR="008018BA" w:rsidRPr="008018BA" w:rsidRDefault="008018BA" w:rsidP="008018BA">
      <w:pPr>
        <w:pStyle w:val="ConsPlusNormal"/>
        <w:ind w:left="5529"/>
        <w:rPr>
          <w:rFonts w:ascii="Times New Roman" w:hAnsi="Times New Roman" w:cs="Times New Roman"/>
          <w:sz w:val="24"/>
          <w:szCs w:val="24"/>
        </w:rPr>
      </w:pPr>
      <w:r>
        <w:rPr>
          <w:rFonts w:ascii="Times New Roman" w:hAnsi="Times New Roman" w:cs="Times New Roman"/>
          <w:sz w:val="24"/>
          <w:szCs w:val="24"/>
        </w:rPr>
        <w:t>Утверждено</w:t>
      </w:r>
      <w:r w:rsidR="00134976">
        <w:rPr>
          <w:rFonts w:ascii="Times New Roman" w:hAnsi="Times New Roman" w:cs="Times New Roman"/>
          <w:sz w:val="24"/>
          <w:szCs w:val="24"/>
        </w:rPr>
        <w:t xml:space="preserve"> </w:t>
      </w:r>
      <w:r w:rsidRPr="008018BA">
        <w:rPr>
          <w:rFonts w:ascii="Times New Roman" w:hAnsi="Times New Roman" w:cs="Times New Roman"/>
          <w:sz w:val="24"/>
          <w:szCs w:val="24"/>
        </w:rPr>
        <w:t>постановлени</w:t>
      </w:r>
      <w:r>
        <w:rPr>
          <w:rFonts w:ascii="Times New Roman" w:hAnsi="Times New Roman" w:cs="Times New Roman"/>
          <w:sz w:val="24"/>
          <w:szCs w:val="24"/>
        </w:rPr>
        <w:t>ем</w:t>
      </w:r>
      <w:r w:rsidRPr="008018BA">
        <w:rPr>
          <w:rFonts w:ascii="Times New Roman" w:hAnsi="Times New Roman" w:cs="Times New Roman"/>
          <w:sz w:val="24"/>
          <w:szCs w:val="24"/>
        </w:rPr>
        <w:t xml:space="preserve"> </w:t>
      </w:r>
    </w:p>
    <w:p w:rsidR="008018BA" w:rsidRPr="008018BA" w:rsidRDefault="008018BA" w:rsidP="008018BA">
      <w:pPr>
        <w:pStyle w:val="ConsPlusNormal"/>
        <w:ind w:left="5529"/>
        <w:rPr>
          <w:rFonts w:ascii="Times New Roman" w:hAnsi="Times New Roman" w:cs="Times New Roman"/>
          <w:sz w:val="24"/>
          <w:szCs w:val="24"/>
        </w:rPr>
      </w:pPr>
      <w:r w:rsidRPr="008018BA">
        <w:rPr>
          <w:rFonts w:ascii="Times New Roman" w:hAnsi="Times New Roman" w:cs="Times New Roman"/>
          <w:sz w:val="24"/>
          <w:szCs w:val="24"/>
        </w:rPr>
        <w:t xml:space="preserve">Администрации города Кедрового </w:t>
      </w:r>
    </w:p>
    <w:p w:rsidR="008018BA" w:rsidRDefault="008018BA" w:rsidP="008018BA">
      <w:pPr>
        <w:pStyle w:val="ConsPlusNormal"/>
        <w:ind w:left="5529"/>
        <w:rPr>
          <w:rFonts w:ascii="Times New Roman" w:hAnsi="Times New Roman" w:cs="Times New Roman"/>
          <w:sz w:val="24"/>
          <w:szCs w:val="24"/>
        </w:rPr>
      </w:pPr>
      <w:r w:rsidRPr="008018BA">
        <w:rPr>
          <w:rFonts w:ascii="Times New Roman" w:hAnsi="Times New Roman" w:cs="Times New Roman"/>
          <w:sz w:val="24"/>
          <w:szCs w:val="24"/>
        </w:rPr>
        <w:t xml:space="preserve">от </w:t>
      </w:r>
      <w:r w:rsidR="00B2323E">
        <w:rPr>
          <w:rFonts w:ascii="Times New Roman" w:hAnsi="Times New Roman" w:cs="Times New Roman"/>
          <w:sz w:val="24"/>
          <w:szCs w:val="24"/>
        </w:rPr>
        <w:t>10.11.</w:t>
      </w:r>
      <w:r w:rsidRPr="008018BA">
        <w:rPr>
          <w:rFonts w:ascii="Times New Roman" w:hAnsi="Times New Roman" w:cs="Times New Roman"/>
          <w:sz w:val="24"/>
          <w:szCs w:val="24"/>
        </w:rPr>
        <w:t xml:space="preserve">2020 г. № </w:t>
      </w:r>
      <w:r w:rsidR="00B2323E">
        <w:rPr>
          <w:rFonts w:ascii="Times New Roman" w:hAnsi="Times New Roman" w:cs="Times New Roman"/>
          <w:sz w:val="24"/>
          <w:szCs w:val="24"/>
        </w:rPr>
        <w:t>377</w:t>
      </w:r>
    </w:p>
    <w:p w:rsidR="008018BA" w:rsidRDefault="008018BA" w:rsidP="008018BA">
      <w:pPr>
        <w:pStyle w:val="ConsPlusNormal"/>
        <w:jc w:val="center"/>
        <w:rPr>
          <w:rFonts w:ascii="Times New Roman" w:hAnsi="Times New Roman" w:cs="Times New Roman"/>
          <w:sz w:val="24"/>
          <w:szCs w:val="24"/>
        </w:rPr>
      </w:pPr>
    </w:p>
    <w:p w:rsidR="00246F19" w:rsidRPr="002963EC" w:rsidRDefault="00246F19" w:rsidP="002963EC">
      <w:pPr>
        <w:pStyle w:val="ConsPlusNormal"/>
        <w:numPr>
          <w:ilvl w:val="0"/>
          <w:numId w:val="6"/>
        </w:numPr>
        <w:ind w:left="0" w:firstLine="0"/>
        <w:jc w:val="center"/>
        <w:rPr>
          <w:rFonts w:ascii="Times New Roman" w:hAnsi="Times New Roman" w:cs="Times New Roman"/>
          <w:b/>
          <w:sz w:val="24"/>
          <w:szCs w:val="24"/>
        </w:rPr>
      </w:pPr>
      <w:r w:rsidRPr="002963EC">
        <w:rPr>
          <w:rFonts w:ascii="Times New Roman" w:hAnsi="Times New Roman" w:cs="Times New Roman"/>
          <w:b/>
          <w:sz w:val="24"/>
          <w:szCs w:val="24"/>
        </w:rPr>
        <w:t xml:space="preserve">Паспорт муниципальной программы </w:t>
      </w:r>
    </w:p>
    <w:p w:rsidR="00246F19" w:rsidRPr="002963EC" w:rsidRDefault="0063279A" w:rsidP="00246F19">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00246F19" w:rsidRPr="002963EC">
        <w:rPr>
          <w:rFonts w:ascii="Times New Roman" w:hAnsi="Times New Roman" w:cs="Times New Roman"/>
          <w:b/>
          <w:sz w:val="24"/>
          <w:szCs w:val="24"/>
        </w:rPr>
        <w:t xml:space="preserve">Повышение эффективности муниципального управления в муниципальном образовании </w:t>
      </w:r>
      <w:r>
        <w:rPr>
          <w:rFonts w:ascii="Times New Roman" w:hAnsi="Times New Roman" w:cs="Times New Roman"/>
          <w:b/>
          <w:sz w:val="24"/>
          <w:szCs w:val="24"/>
        </w:rPr>
        <w:t>«</w:t>
      </w:r>
      <w:r w:rsidR="00246F19" w:rsidRPr="002963EC">
        <w:rPr>
          <w:rFonts w:ascii="Times New Roman" w:hAnsi="Times New Roman" w:cs="Times New Roman"/>
          <w:b/>
          <w:sz w:val="24"/>
          <w:szCs w:val="24"/>
        </w:rPr>
        <w:t>Город Кедровый</w:t>
      </w:r>
      <w:r>
        <w:rPr>
          <w:rFonts w:ascii="Times New Roman" w:hAnsi="Times New Roman" w:cs="Times New Roman"/>
          <w:b/>
          <w:sz w:val="24"/>
          <w:szCs w:val="24"/>
        </w:rPr>
        <w:t>»</w:t>
      </w:r>
    </w:p>
    <w:p w:rsidR="00246F19" w:rsidRDefault="00246F19" w:rsidP="00246F19">
      <w:pPr>
        <w:pStyle w:val="ConsPlusNormal"/>
        <w:jc w:val="center"/>
        <w:rPr>
          <w:rFonts w:ascii="Times New Roman" w:hAnsi="Times New Roman" w:cs="Times New Roman"/>
          <w:sz w:val="24"/>
          <w:szCs w:val="24"/>
        </w:rPr>
      </w:pPr>
    </w:p>
    <w:tbl>
      <w:tblPr>
        <w:tblW w:w="1020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9"/>
        <w:gridCol w:w="1843"/>
        <w:gridCol w:w="1843"/>
        <w:gridCol w:w="283"/>
        <w:gridCol w:w="1134"/>
        <w:gridCol w:w="709"/>
        <w:gridCol w:w="709"/>
        <w:gridCol w:w="709"/>
        <w:gridCol w:w="850"/>
        <w:gridCol w:w="709"/>
        <w:gridCol w:w="850"/>
      </w:tblGrid>
      <w:tr w:rsidR="00AE7FA5" w:rsidRPr="00AE7FA5" w:rsidTr="00AE7FA5">
        <w:tc>
          <w:tcPr>
            <w:tcW w:w="569" w:type="dxa"/>
          </w:tcPr>
          <w:p w:rsidR="00AE7FA5" w:rsidRPr="00AE7FA5" w:rsidRDefault="00AE7FA5" w:rsidP="00AE7FA5">
            <w:pPr>
              <w:widowControl w:val="0"/>
              <w:autoSpaceDE w:val="0"/>
              <w:autoSpaceDN w:val="0"/>
              <w:jc w:val="center"/>
            </w:pPr>
            <w:r w:rsidRPr="00AE7FA5">
              <w:t>1</w:t>
            </w:r>
          </w:p>
        </w:tc>
        <w:tc>
          <w:tcPr>
            <w:tcW w:w="1843" w:type="dxa"/>
            <w:tcMar>
              <w:top w:w="0" w:type="dxa"/>
              <w:left w:w="28" w:type="dxa"/>
              <w:bottom w:w="0" w:type="dxa"/>
              <w:right w:w="28" w:type="dxa"/>
            </w:tcMar>
          </w:tcPr>
          <w:p w:rsidR="00AE7FA5" w:rsidRPr="00AE7FA5" w:rsidRDefault="00AE7FA5" w:rsidP="00AE7FA5">
            <w:pPr>
              <w:widowControl w:val="0"/>
              <w:autoSpaceDE w:val="0"/>
              <w:autoSpaceDN w:val="0"/>
            </w:pPr>
            <w:r w:rsidRPr="00AE7FA5">
              <w:t>Наименование муниципальной программы</w:t>
            </w:r>
          </w:p>
        </w:tc>
        <w:tc>
          <w:tcPr>
            <w:tcW w:w="7796" w:type="dxa"/>
            <w:gridSpan w:val="9"/>
            <w:tcMar>
              <w:top w:w="0" w:type="dxa"/>
              <w:left w:w="28" w:type="dxa"/>
              <w:bottom w:w="0" w:type="dxa"/>
              <w:right w:w="28" w:type="dxa"/>
            </w:tcMar>
          </w:tcPr>
          <w:p w:rsidR="00AE7FA5" w:rsidRPr="00AE7FA5" w:rsidRDefault="00AE7FA5" w:rsidP="00AE7FA5">
            <w:pPr>
              <w:widowControl w:val="0"/>
              <w:autoSpaceDE w:val="0"/>
              <w:autoSpaceDN w:val="0"/>
            </w:pPr>
            <w:r w:rsidRPr="00AE7FA5">
              <w:t>Повышение эффективности муниципального управления в муниципальном образовании «Город Кедровый»</w:t>
            </w:r>
          </w:p>
          <w:p w:rsidR="00AE7FA5" w:rsidRPr="00AE7FA5" w:rsidRDefault="00AE7FA5" w:rsidP="00AE7FA5">
            <w:pPr>
              <w:widowControl w:val="0"/>
              <w:autoSpaceDE w:val="0"/>
              <w:autoSpaceDN w:val="0"/>
            </w:pPr>
            <w:r w:rsidRPr="00AE7FA5">
              <w:t>(далее – муниципальная программа, программа)</w:t>
            </w:r>
          </w:p>
        </w:tc>
      </w:tr>
      <w:tr w:rsidR="00AE7FA5" w:rsidRPr="00AE7FA5" w:rsidTr="00AE7FA5">
        <w:tc>
          <w:tcPr>
            <w:tcW w:w="569" w:type="dxa"/>
          </w:tcPr>
          <w:p w:rsidR="00AE7FA5" w:rsidRPr="00AE7FA5" w:rsidRDefault="00AE7FA5" w:rsidP="00AE7FA5">
            <w:pPr>
              <w:widowControl w:val="0"/>
              <w:autoSpaceDE w:val="0"/>
              <w:autoSpaceDN w:val="0"/>
              <w:jc w:val="center"/>
            </w:pPr>
            <w:r w:rsidRPr="00AE7FA5">
              <w:t>2</w:t>
            </w:r>
          </w:p>
        </w:tc>
        <w:tc>
          <w:tcPr>
            <w:tcW w:w="1843" w:type="dxa"/>
            <w:tcMar>
              <w:top w:w="0" w:type="dxa"/>
              <w:left w:w="28" w:type="dxa"/>
              <w:bottom w:w="0" w:type="dxa"/>
              <w:right w:w="28" w:type="dxa"/>
            </w:tcMar>
          </w:tcPr>
          <w:p w:rsidR="00AE7FA5" w:rsidRPr="00AE7FA5" w:rsidRDefault="00AE7FA5" w:rsidP="00AE7FA5">
            <w:pPr>
              <w:widowControl w:val="0"/>
              <w:autoSpaceDE w:val="0"/>
              <w:autoSpaceDN w:val="0"/>
            </w:pPr>
            <w:r w:rsidRPr="00AE7FA5">
              <w:t>Ответственный исполнитель муниципальной программы</w:t>
            </w:r>
          </w:p>
        </w:tc>
        <w:tc>
          <w:tcPr>
            <w:tcW w:w="7796" w:type="dxa"/>
            <w:gridSpan w:val="9"/>
            <w:tcMar>
              <w:top w:w="0" w:type="dxa"/>
              <w:left w:w="28" w:type="dxa"/>
              <w:bottom w:w="0" w:type="dxa"/>
              <w:right w:w="28" w:type="dxa"/>
            </w:tcMar>
          </w:tcPr>
          <w:p w:rsidR="00AE7FA5" w:rsidRPr="00AE7FA5" w:rsidRDefault="00AE7FA5" w:rsidP="00AE7FA5">
            <w:pPr>
              <w:widowControl w:val="0"/>
              <w:autoSpaceDE w:val="0"/>
              <w:autoSpaceDN w:val="0"/>
            </w:pPr>
            <w:r w:rsidRPr="00AE7FA5">
              <w:t>Администрация города Кедрового</w:t>
            </w:r>
          </w:p>
        </w:tc>
      </w:tr>
      <w:tr w:rsidR="00AE7FA5" w:rsidRPr="00AE7FA5" w:rsidTr="00AE7FA5">
        <w:tc>
          <w:tcPr>
            <w:tcW w:w="569" w:type="dxa"/>
          </w:tcPr>
          <w:p w:rsidR="00AE7FA5" w:rsidRPr="00AE7FA5" w:rsidRDefault="00AE7FA5" w:rsidP="00AE7FA5">
            <w:pPr>
              <w:widowControl w:val="0"/>
              <w:autoSpaceDE w:val="0"/>
              <w:autoSpaceDN w:val="0"/>
              <w:jc w:val="center"/>
            </w:pPr>
            <w:r w:rsidRPr="00AE7FA5">
              <w:t>3</w:t>
            </w:r>
          </w:p>
        </w:tc>
        <w:tc>
          <w:tcPr>
            <w:tcW w:w="1843" w:type="dxa"/>
            <w:tcMar>
              <w:top w:w="0" w:type="dxa"/>
              <w:left w:w="28" w:type="dxa"/>
              <w:bottom w:w="0" w:type="dxa"/>
              <w:right w:w="28" w:type="dxa"/>
            </w:tcMar>
          </w:tcPr>
          <w:p w:rsidR="00AE7FA5" w:rsidRPr="00AE7FA5" w:rsidRDefault="00AE7FA5" w:rsidP="00AE7FA5">
            <w:pPr>
              <w:widowControl w:val="0"/>
              <w:autoSpaceDE w:val="0"/>
              <w:autoSpaceDN w:val="0"/>
            </w:pPr>
            <w:r w:rsidRPr="00AE7FA5">
              <w:t>Соисполнители муниципальной программы</w:t>
            </w:r>
          </w:p>
        </w:tc>
        <w:tc>
          <w:tcPr>
            <w:tcW w:w="7796" w:type="dxa"/>
            <w:gridSpan w:val="9"/>
            <w:shd w:val="clear" w:color="auto" w:fill="auto"/>
            <w:tcMar>
              <w:top w:w="0" w:type="dxa"/>
              <w:left w:w="28" w:type="dxa"/>
              <w:bottom w:w="0" w:type="dxa"/>
              <w:right w:w="28" w:type="dxa"/>
            </w:tcMar>
          </w:tcPr>
          <w:p w:rsidR="00AE7FA5" w:rsidRPr="00AE7FA5" w:rsidRDefault="00AE7FA5" w:rsidP="00AE7FA5">
            <w:pPr>
              <w:widowControl w:val="0"/>
              <w:autoSpaceDE w:val="0"/>
              <w:autoSpaceDN w:val="0"/>
            </w:pPr>
            <w:r w:rsidRPr="00AE7FA5">
              <w:t xml:space="preserve">Отдел финансов и экономики администрации муниципального образования «Город Кедровый» </w:t>
            </w:r>
          </w:p>
        </w:tc>
      </w:tr>
      <w:tr w:rsidR="00AE7FA5" w:rsidRPr="00AE7FA5" w:rsidTr="00AE7FA5">
        <w:tc>
          <w:tcPr>
            <w:tcW w:w="569" w:type="dxa"/>
          </w:tcPr>
          <w:p w:rsidR="00AE7FA5" w:rsidRPr="00AE7FA5" w:rsidRDefault="00AE7FA5" w:rsidP="00AE7FA5">
            <w:pPr>
              <w:widowControl w:val="0"/>
              <w:autoSpaceDE w:val="0"/>
              <w:autoSpaceDN w:val="0"/>
              <w:jc w:val="center"/>
            </w:pPr>
            <w:r w:rsidRPr="00AE7FA5">
              <w:t>4</w:t>
            </w:r>
          </w:p>
        </w:tc>
        <w:tc>
          <w:tcPr>
            <w:tcW w:w="1843" w:type="dxa"/>
            <w:tcMar>
              <w:top w:w="0" w:type="dxa"/>
              <w:left w:w="28" w:type="dxa"/>
              <w:bottom w:w="0" w:type="dxa"/>
              <w:right w:w="28" w:type="dxa"/>
            </w:tcMar>
          </w:tcPr>
          <w:p w:rsidR="00AE7FA5" w:rsidRPr="00AE7FA5" w:rsidRDefault="00AE7FA5" w:rsidP="00AE7FA5">
            <w:pPr>
              <w:widowControl w:val="0"/>
              <w:autoSpaceDE w:val="0"/>
              <w:autoSpaceDN w:val="0"/>
            </w:pPr>
            <w:r w:rsidRPr="00AE7FA5">
              <w:t>Участники муниципальной программы</w:t>
            </w:r>
          </w:p>
        </w:tc>
        <w:tc>
          <w:tcPr>
            <w:tcW w:w="7796" w:type="dxa"/>
            <w:gridSpan w:val="9"/>
            <w:tcMar>
              <w:top w:w="0" w:type="dxa"/>
              <w:left w:w="28" w:type="dxa"/>
              <w:bottom w:w="0" w:type="dxa"/>
              <w:right w:w="28" w:type="dxa"/>
            </w:tcMar>
          </w:tcPr>
          <w:p w:rsidR="00AE7FA5" w:rsidRPr="00AE7FA5" w:rsidRDefault="00AE7FA5" w:rsidP="00AE7FA5">
            <w:pPr>
              <w:widowControl w:val="0"/>
              <w:autoSpaceDE w:val="0"/>
              <w:autoSpaceDN w:val="0"/>
            </w:pPr>
            <w:r w:rsidRPr="00AE7FA5">
              <w:t>Муниципальное учреждение «Культура»</w:t>
            </w:r>
          </w:p>
          <w:p w:rsidR="00AE7FA5" w:rsidRPr="00AE7FA5" w:rsidRDefault="00AE7FA5" w:rsidP="00AE7FA5">
            <w:pPr>
              <w:widowControl w:val="0"/>
              <w:autoSpaceDE w:val="0"/>
              <w:autoSpaceDN w:val="0"/>
            </w:pPr>
            <w:r w:rsidRPr="00AE7FA5">
              <w:t>МУ «Централизованная бухгалтерия» города Кедрового</w:t>
            </w:r>
          </w:p>
        </w:tc>
      </w:tr>
      <w:tr w:rsidR="00AE7FA5" w:rsidRPr="00AE7FA5" w:rsidTr="00AE7FA5">
        <w:tc>
          <w:tcPr>
            <w:tcW w:w="569" w:type="dxa"/>
          </w:tcPr>
          <w:p w:rsidR="00AE7FA5" w:rsidRPr="00AE7FA5" w:rsidRDefault="00AE7FA5" w:rsidP="00AE7FA5">
            <w:pPr>
              <w:widowControl w:val="0"/>
              <w:autoSpaceDE w:val="0"/>
              <w:autoSpaceDN w:val="0"/>
              <w:jc w:val="center"/>
            </w:pPr>
            <w:r w:rsidRPr="00AE7FA5">
              <w:t>5</w:t>
            </w:r>
          </w:p>
        </w:tc>
        <w:tc>
          <w:tcPr>
            <w:tcW w:w="1843" w:type="dxa"/>
            <w:tcMar>
              <w:top w:w="0" w:type="dxa"/>
              <w:left w:w="28" w:type="dxa"/>
              <w:bottom w:w="0" w:type="dxa"/>
              <w:right w:w="28" w:type="dxa"/>
            </w:tcMar>
          </w:tcPr>
          <w:p w:rsidR="00AE7FA5" w:rsidRPr="00AE7FA5" w:rsidRDefault="00AE7FA5" w:rsidP="00AE7FA5">
            <w:pPr>
              <w:widowControl w:val="0"/>
              <w:autoSpaceDE w:val="0"/>
              <w:autoSpaceDN w:val="0"/>
            </w:pPr>
            <w:r w:rsidRPr="00AE7FA5">
              <w:t>Цель социально-экономического развития муниципального образования «Город Кедровый», на реализацию которой направлена муниципальная программа</w:t>
            </w:r>
          </w:p>
        </w:tc>
        <w:tc>
          <w:tcPr>
            <w:tcW w:w="7796" w:type="dxa"/>
            <w:gridSpan w:val="9"/>
            <w:tcMar>
              <w:top w:w="0" w:type="dxa"/>
              <w:left w:w="28" w:type="dxa"/>
              <w:bottom w:w="0" w:type="dxa"/>
              <w:right w:w="28" w:type="dxa"/>
            </w:tcMar>
          </w:tcPr>
          <w:p w:rsidR="00AE7FA5" w:rsidRPr="00AE7FA5" w:rsidRDefault="00AE7FA5" w:rsidP="00AE7FA5">
            <w:pPr>
              <w:widowControl w:val="0"/>
              <w:autoSpaceDE w:val="0"/>
              <w:autoSpaceDN w:val="0"/>
            </w:pPr>
            <w:r w:rsidRPr="00AE7FA5">
              <w:t>Повышение эффективности деятельности органов местного самоуправления</w:t>
            </w:r>
          </w:p>
          <w:p w:rsidR="00AE7FA5" w:rsidRPr="00AE7FA5" w:rsidRDefault="00AE7FA5" w:rsidP="00AE7FA5">
            <w:pPr>
              <w:widowControl w:val="0"/>
              <w:autoSpaceDE w:val="0"/>
              <w:autoSpaceDN w:val="0"/>
            </w:pPr>
          </w:p>
        </w:tc>
      </w:tr>
      <w:tr w:rsidR="00AE7FA5" w:rsidRPr="00AE7FA5" w:rsidTr="00AE7FA5">
        <w:tc>
          <w:tcPr>
            <w:tcW w:w="569" w:type="dxa"/>
          </w:tcPr>
          <w:p w:rsidR="00AE7FA5" w:rsidRPr="00AE7FA5" w:rsidRDefault="00AE7FA5" w:rsidP="00AE7FA5">
            <w:pPr>
              <w:widowControl w:val="0"/>
              <w:autoSpaceDE w:val="0"/>
              <w:autoSpaceDN w:val="0"/>
              <w:jc w:val="center"/>
            </w:pPr>
            <w:r w:rsidRPr="00AE7FA5">
              <w:t>6</w:t>
            </w:r>
          </w:p>
        </w:tc>
        <w:tc>
          <w:tcPr>
            <w:tcW w:w="1843" w:type="dxa"/>
            <w:tcMar>
              <w:top w:w="0" w:type="dxa"/>
              <w:left w:w="28" w:type="dxa"/>
              <w:bottom w:w="0" w:type="dxa"/>
              <w:right w:w="28" w:type="dxa"/>
            </w:tcMar>
          </w:tcPr>
          <w:p w:rsidR="00AE7FA5" w:rsidRPr="00AE7FA5" w:rsidRDefault="00AE7FA5" w:rsidP="00AE7FA5">
            <w:pPr>
              <w:widowControl w:val="0"/>
              <w:autoSpaceDE w:val="0"/>
              <w:autoSpaceDN w:val="0"/>
            </w:pPr>
            <w:r w:rsidRPr="00AE7FA5">
              <w:t>Цель муниципальной программы</w:t>
            </w:r>
          </w:p>
        </w:tc>
        <w:tc>
          <w:tcPr>
            <w:tcW w:w="7796" w:type="dxa"/>
            <w:gridSpan w:val="9"/>
            <w:tcMar>
              <w:top w:w="0" w:type="dxa"/>
              <w:left w:w="28" w:type="dxa"/>
              <w:bottom w:w="0" w:type="dxa"/>
              <w:right w:w="28" w:type="dxa"/>
            </w:tcMar>
          </w:tcPr>
          <w:p w:rsidR="00AE7FA5" w:rsidRPr="00AE7FA5" w:rsidRDefault="00AE7FA5" w:rsidP="00AE7FA5">
            <w:pPr>
              <w:widowControl w:val="0"/>
              <w:autoSpaceDE w:val="0"/>
              <w:autoSpaceDN w:val="0"/>
            </w:pPr>
            <w:r w:rsidRPr="00AE7FA5">
              <w:t>Повышение эффективности деятельности органов местного самоуправления и управления муниципальными финансами муниципального образования «Город Кедровый»</w:t>
            </w:r>
          </w:p>
        </w:tc>
      </w:tr>
      <w:tr w:rsidR="00AE7FA5" w:rsidRPr="00AE7FA5" w:rsidTr="00AE7FA5">
        <w:tc>
          <w:tcPr>
            <w:tcW w:w="569" w:type="dxa"/>
            <w:vMerge w:val="restart"/>
          </w:tcPr>
          <w:p w:rsidR="00AE7FA5" w:rsidRPr="00AE7FA5" w:rsidRDefault="00AE7FA5" w:rsidP="00AE7FA5">
            <w:pPr>
              <w:widowControl w:val="0"/>
              <w:autoSpaceDE w:val="0"/>
              <w:autoSpaceDN w:val="0"/>
              <w:jc w:val="center"/>
            </w:pPr>
            <w:r w:rsidRPr="00AE7FA5">
              <w:t>7</w:t>
            </w:r>
          </w:p>
        </w:tc>
        <w:tc>
          <w:tcPr>
            <w:tcW w:w="1843" w:type="dxa"/>
            <w:vMerge w:val="restart"/>
            <w:tcMar>
              <w:top w:w="0" w:type="dxa"/>
              <w:left w:w="28" w:type="dxa"/>
              <w:bottom w:w="0" w:type="dxa"/>
              <w:right w:w="28" w:type="dxa"/>
            </w:tcMar>
          </w:tcPr>
          <w:p w:rsidR="00AE7FA5" w:rsidRPr="00AE7FA5" w:rsidRDefault="00AE7FA5" w:rsidP="00AE7FA5">
            <w:pPr>
              <w:widowControl w:val="0"/>
              <w:autoSpaceDE w:val="0"/>
              <w:autoSpaceDN w:val="0"/>
            </w:pPr>
            <w:r w:rsidRPr="00AE7FA5">
              <w:t>Показатели цели муниципальной программы и их значения (с детализацией по годам реализации)</w:t>
            </w:r>
          </w:p>
        </w:tc>
        <w:tc>
          <w:tcPr>
            <w:tcW w:w="2126" w:type="dxa"/>
            <w:gridSpan w:val="2"/>
            <w:tcMar>
              <w:top w:w="0" w:type="dxa"/>
              <w:left w:w="28" w:type="dxa"/>
              <w:bottom w:w="0" w:type="dxa"/>
              <w:right w:w="28" w:type="dxa"/>
            </w:tcMar>
          </w:tcPr>
          <w:p w:rsidR="00AE7FA5" w:rsidRPr="00AE7FA5" w:rsidRDefault="00AE7FA5" w:rsidP="00AE7FA5">
            <w:pPr>
              <w:widowControl w:val="0"/>
              <w:autoSpaceDE w:val="0"/>
              <w:autoSpaceDN w:val="0"/>
              <w:jc w:val="center"/>
              <w:rPr>
                <w:sz w:val="20"/>
                <w:szCs w:val="20"/>
              </w:rPr>
            </w:pPr>
            <w:r w:rsidRPr="00AE7FA5">
              <w:rPr>
                <w:sz w:val="20"/>
                <w:szCs w:val="20"/>
              </w:rPr>
              <w:t>Показатели цели</w:t>
            </w:r>
          </w:p>
        </w:tc>
        <w:tc>
          <w:tcPr>
            <w:tcW w:w="1134" w:type="dxa"/>
            <w:tcMar>
              <w:top w:w="0" w:type="dxa"/>
              <w:left w:w="28" w:type="dxa"/>
              <w:bottom w:w="0" w:type="dxa"/>
              <w:right w:w="28" w:type="dxa"/>
            </w:tcMar>
          </w:tcPr>
          <w:p w:rsidR="00AE7FA5" w:rsidRPr="00AE7FA5" w:rsidRDefault="00AE7FA5" w:rsidP="00AE7FA5">
            <w:pPr>
              <w:widowControl w:val="0"/>
              <w:autoSpaceDE w:val="0"/>
              <w:autoSpaceDN w:val="0"/>
              <w:jc w:val="center"/>
              <w:rPr>
                <w:sz w:val="20"/>
                <w:szCs w:val="20"/>
              </w:rPr>
            </w:pPr>
            <w:r w:rsidRPr="00AE7FA5">
              <w:rPr>
                <w:sz w:val="20"/>
                <w:szCs w:val="20"/>
              </w:rPr>
              <w:t>2020 год (оценка)</w:t>
            </w:r>
          </w:p>
        </w:tc>
        <w:tc>
          <w:tcPr>
            <w:tcW w:w="709" w:type="dxa"/>
            <w:tcMar>
              <w:top w:w="0" w:type="dxa"/>
              <w:left w:w="28" w:type="dxa"/>
              <w:bottom w:w="0" w:type="dxa"/>
              <w:right w:w="28" w:type="dxa"/>
            </w:tcMar>
          </w:tcPr>
          <w:p w:rsidR="00AE7FA5" w:rsidRPr="00AE7FA5" w:rsidRDefault="00AE7FA5" w:rsidP="00AE7FA5">
            <w:pPr>
              <w:widowControl w:val="0"/>
              <w:autoSpaceDE w:val="0"/>
              <w:autoSpaceDN w:val="0"/>
              <w:jc w:val="center"/>
              <w:rPr>
                <w:sz w:val="20"/>
                <w:szCs w:val="20"/>
              </w:rPr>
            </w:pPr>
            <w:r w:rsidRPr="00AE7FA5">
              <w:rPr>
                <w:sz w:val="20"/>
                <w:szCs w:val="20"/>
              </w:rPr>
              <w:t>2021 год</w:t>
            </w:r>
          </w:p>
        </w:tc>
        <w:tc>
          <w:tcPr>
            <w:tcW w:w="709" w:type="dxa"/>
            <w:tcMar>
              <w:top w:w="0" w:type="dxa"/>
              <w:left w:w="28" w:type="dxa"/>
              <w:bottom w:w="0" w:type="dxa"/>
              <w:right w:w="28" w:type="dxa"/>
            </w:tcMar>
          </w:tcPr>
          <w:p w:rsidR="00AE7FA5" w:rsidRPr="00AE7FA5" w:rsidRDefault="00AE7FA5" w:rsidP="00AE7FA5">
            <w:pPr>
              <w:widowControl w:val="0"/>
              <w:autoSpaceDE w:val="0"/>
              <w:autoSpaceDN w:val="0"/>
              <w:jc w:val="center"/>
              <w:rPr>
                <w:sz w:val="20"/>
                <w:szCs w:val="20"/>
              </w:rPr>
            </w:pPr>
            <w:r w:rsidRPr="00AE7FA5">
              <w:rPr>
                <w:sz w:val="20"/>
                <w:szCs w:val="20"/>
              </w:rPr>
              <w:t>2022 год</w:t>
            </w:r>
          </w:p>
        </w:tc>
        <w:tc>
          <w:tcPr>
            <w:tcW w:w="709" w:type="dxa"/>
            <w:tcMar>
              <w:top w:w="0" w:type="dxa"/>
              <w:left w:w="28" w:type="dxa"/>
              <w:bottom w:w="0" w:type="dxa"/>
              <w:right w:w="28" w:type="dxa"/>
            </w:tcMar>
          </w:tcPr>
          <w:p w:rsidR="00AE7FA5" w:rsidRPr="00AE7FA5" w:rsidRDefault="00AE7FA5" w:rsidP="00AE7FA5">
            <w:pPr>
              <w:widowControl w:val="0"/>
              <w:autoSpaceDE w:val="0"/>
              <w:autoSpaceDN w:val="0"/>
              <w:jc w:val="center"/>
              <w:rPr>
                <w:sz w:val="20"/>
                <w:szCs w:val="20"/>
              </w:rPr>
            </w:pPr>
            <w:r w:rsidRPr="00AE7FA5">
              <w:rPr>
                <w:sz w:val="20"/>
                <w:szCs w:val="20"/>
              </w:rPr>
              <w:t>2023 год</w:t>
            </w:r>
          </w:p>
        </w:tc>
        <w:tc>
          <w:tcPr>
            <w:tcW w:w="850" w:type="dxa"/>
          </w:tcPr>
          <w:p w:rsidR="00AE7FA5" w:rsidRPr="00AE7FA5" w:rsidRDefault="00AE7FA5" w:rsidP="00AE7FA5">
            <w:pPr>
              <w:widowControl w:val="0"/>
              <w:autoSpaceDE w:val="0"/>
              <w:autoSpaceDN w:val="0"/>
              <w:jc w:val="center"/>
              <w:rPr>
                <w:sz w:val="20"/>
                <w:szCs w:val="20"/>
              </w:rPr>
            </w:pPr>
            <w:r w:rsidRPr="00AE7FA5">
              <w:rPr>
                <w:sz w:val="20"/>
                <w:szCs w:val="20"/>
              </w:rPr>
              <w:t>2024 год</w:t>
            </w:r>
          </w:p>
        </w:tc>
        <w:tc>
          <w:tcPr>
            <w:tcW w:w="709" w:type="dxa"/>
          </w:tcPr>
          <w:p w:rsidR="00AE7FA5" w:rsidRPr="00AE7FA5" w:rsidRDefault="00AE7FA5" w:rsidP="00AE7FA5">
            <w:pPr>
              <w:widowControl w:val="0"/>
              <w:autoSpaceDE w:val="0"/>
              <w:autoSpaceDN w:val="0"/>
              <w:jc w:val="center"/>
              <w:rPr>
                <w:sz w:val="20"/>
                <w:szCs w:val="20"/>
              </w:rPr>
            </w:pPr>
            <w:r w:rsidRPr="00AE7FA5">
              <w:rPr>
                <w:sz w:val="20"/>
                <w:szCs w:val="20"/>
              </w:rPr>
              <w:t>2025 год</w:t>
            </w:r>
          </w:p>
        </w:tc>
        <w:tc>
          <w:tcPr>
            <w:tcW w:w="850" w:type="dxa"/>
          </w:tcPr>
          <w:p w:rsidR="00AE7FA5" w:rsidRPr="00AE7FA5" w:rsidRDefault="00AE7FA5" w:rsidP="00AE7FA5">
            <w:pPr>
              <w:widowControl w:val="0"/>
              <w:autoSpaceDE w:val="0"/>
              <w:autoSpaceDN w:val="0"/>
              <w:jc w:val="center"/>
              <w:rPr>
                <w:sz w:val="20"/>
                <w:szCs w:val="20"/>
              </w:rPr>
            </w:pPr>
            <w:r w:rsidRPr="00AE7FA5">
              <w:rPr>
                <w:sz w:val="20"/>
                <w:szCs w:val="20"/>
              </w:rPr>
              <w:t>2026 год</w:t>
            </w:r>
          </w:p>
        </w:tc>
      </w:tr>
      <w:tr w:rsidR="00AE7FA5" w:rsidRPr="00AE7FA5" w:rsidTr="00AE7FA5">
        <w:tc>
          <w:tcPr>
            <w:tcW w:w="569" w:type="dxa"/>
            <w:vMerge/>
          </w:tcPr>
          <w:p w:rsidR="00AE7FA5" w:rsidRPr="00AE7FA5" w:rsidRDefault="00AE7FA5" w:rsidP="00AE7FA5">
            <w:pPr>
              <w:jc w:val="center"/>
            </w:pPr>
          </w:p>
        </w:tc>
        <w:tc>
          <w:tcPr>
            <w:tcW w:w="1843" w:type="dxa"/>
            <w:vMerge/>
            <w:tcMar>
              <w:top w:w="0" w:type="dxa"/>
              <w:left w:w="28" w:type="dxa"/>
              <w:bottom w:w="0" w:type="dxa"/>
              <w:right w:w="28" w:type="dxa"/>
            </w:tcMar>
          </w:tcPr>
          <w:p w:rsidR="00AE7FA5" w:rsidRPr="00AE7FA5" w:rsidRDefault="00AE7FA5" w:rsidP="00AE7FA5"/>
        </w:tc>
        <w:tc>
          <w:tcPr>
            <w:tcW w:w="2126" w:type="dxa"/>
            <w:gridSpan w:val="2"/>
            <w:tcMar>
              <w:top w:w="0" w:type="dxa"/>
              <w:left w:w="28" w:type="dxa"/>
              <w:bottom w:w="0" w:type="dxa"/>
              <w:right w:w="28" w:type="dxa"/>
            </w:tcMar>
          </w:tcPr>
          <w:p w:rsidR="00AE7FA5" w:rsidRPr="00AE7FA5" w:rsidRDefault="00AE7FA5" w:rsidP="00AE7FA5">
            <w:pPr>
              <w:widowControl w:val="0"/>
              <w:numPr>
                <w:ilvl w:val="0"/>
                <w:numId w:val="3"/>
              </w:numPr>
              <w:tabs>
                <w:tab w:val="left" w:pos="289"/>
              </w:tabs>
              <w:autoSpaceDE w:val="0"/>
              <w:autoSpaceDN w:val="0"/>
              <w:ind w:left="0" w:firstLine="0"/>
              <w:rPr>
                <w:sz w:val="20"/>
                <w:szCs w:val="20"/>
              </w:rPr>
            </w:pPr>
            <w:r w:rsidRPr="00AE7FA5">
              <w:rPr>
                <w:sz w:val="20"/>
                <w:szCs w:val="20"/>
              </w:rPr>
              <w:t>Удовлетворенность населения деятельностью органов местного самоуправления, %</w:t>
            </w:r>
          </w:p>
        </w:tc>
        <w:tc>
          <w:tcPr>
            <w:tcW w:w="1134"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31,00</w:t>
            </w:r>
          </w:p>
        </w:tc>
        <w:tc>
          <w:tcPr>
            <w:tcW w:w="709"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32,00</w:t>
            </w:r>
          </w:p>
        </w:tc>
        <w:tc>
          <w:tcPr>
            <w:tcW w:w="709"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33,00</w:t>
            </w:r>
          </w:p>
        </w:tc>
        <w:tc>
          <w:tcPr>
            <w:tcW w:w="709"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34,00</w:t>
            </w:r>
          </w:p>
        </w:tc>
        <w:tc>
          <w:tcPr>
            <w:tcW w:w="850" w:type="dxa"/>
            <w:vAlign w:val="center"/>
          </w:tcPr>
          <w:p w:rsidR="00AE7FA5" w:rsidRPr="00AE7FA5" w:rsidRDefault="00AE7FA5" w:rsidP="00AE7FA5">
            <w:pPr>
              <w:widowControl w:val="0"/>
              <w:autoSpaceDE w:val="0"/>
              <w:autoSpaceDN w:val="0"/>
              <w:jc w:val="center"/>
              <w:rPr>
                <w:sz w:val="20"/>
                <w:szCs w:val="20"/>
              </w:rPr>
            </w:pPr>
            <w:r w:rsidRPr="00AE7FA5">
              <w:rPr>
                <w:sz w:val="20"/>
                <w:szCs w:val="20"/>
              </w:rPr>
              <w:t>35,00</w:t>
            </w:r>
          </w:p>
        </w:tc>
        <w:tc>
          <w:tcPr>
            <w:tcW w:w="709" w:type="dxa"/>
            <w:vAlign w:val="center"/>
          </w:tcPr>
          <w:p w:rsidR="00AE7FA5" w:rsidRPr="00AE7FA5" w:rsidRDefault="00AE7FA5" w:rsidP="00AE7FA5">
            <w:pPr>
              <w:widowControl w:val="0"/>
              <w:autoSpaceDE w:val="0"/>
              <w:autoSpaceDN w:val="0"/>
              <w:jc w:val="center"/>
              <w:rPr>
                <w:sz w:val="20"/>
                <w:szCs w:val="20"/>
              </w:rPr>
            </w:pPr>
            <w:r w:rsidRPr="00AE7FA5">
              <w:rPr>
                <w:sz w:val="20"/>
                <w:szCs w:val="20"/>
              </w:rPr>
              <w:t>38,0</w:t>
            </w:r>
          </w:p>
        </w:tc>
        <w:tc>
          <w:tcPr>
            <w:tcW w:w="850" w:type="dxa"/>
            <w:vAlign w:val="center"/>
          </w:tcPr>
          <w:p w:rsidR="00AE7FA5" w:rsidRPr="00AE7FA5" w:rsidRDefault="00AE7FA5" w:rsidP="00AE7FA5">
            <w:pPr>
              <w:widowControl w:val="0"/>
              <w:autoSpaceDE w:val="0"/>
              <w:autoSpaceDN w:val="0"/>
              <w:jc w:val="center"/>
              <w:rPr>
                <w:sz w:val="20"/>
                <w:szCs w:val="20"/>
              </w:rPr>
            </w:pPr>
            <w:r w:rsidRPr="00AE7FA5">
              <w:rPr>
                <w:sz w:val="20"/>
                <w:szCs w:val="20"/>
              </w:rPr>
              <w:t>40,0</w:t>
            </w:r>
          </w:p>
        </w:tc>
      </w:tr>
      <w:tr w:rsidR="00AE7FA5" w:rsidRPr="00AE7FA5" w:rsidTr="00AE7FA5">
        <w:tc>
          <w:tcPr>
            <w:tcW w:w="569" w:type="dxa"/>
            <w:vMerge/>
          </w:tcPr>
          <w:p w:rsidR="00AE7FA5" w:rsidRPr="00AE7FA5" w:rsidRDefault="00AE7FA5" w:rsidP="00AE7FA5">
            <w:pPr>
              <w:jc w:val="center"/>
            </w:pPr>
          </w:p>
        </w:tc>
        <w:tc>
          <w:tcPr>
            <w:tcW w:w="1843" w:type="dxa"/>
            <w:vMerge/>
            <w:tcMar>
              <w:top w:w="0" w:type="dxa"/>
              <w:left w:w="28" w:type="dxa"/>
              <w:bottom w:w="0" w:type="dxa"/>
              <w:right w:w="28" w:type="dxa"/>
            </w:tcMar>
          </w:tcPr>
          <w:p w:rsidR="00AE7FA5" w:rsidRPr="00AE7FA5" w:rsidRDefault="00AE7FA5" w:rsidP="00AE7FA5"/>
        </w:tc>
        <w:tc>
          <w:tcPr>
            <w:tcW w:w="2126" w:type="dxa"/>
            <w:gridSpan w:val="2"/>
            <w:tcMar>
              <w:top w:w="0" w:type="dxa"/>
              <w:left w:w="28" w:type="dxa"/>
              <w:bottom w:w="0" w:type="dxa"/>
              <w:right w:w="28" w:type="dxa"/>
            </w:tcMar>
          </w:tcPr>
          <w:p w:rsidR="00AE7FA5" w:rsidRPr="00AE7FA5" w:rsidRDefault="00AE7FA5" w:rsidP="00AE7FA5">
            <w:pPr>
              <w:widowControl w:val="0"/>
              <w:numPr>
                <w:ilvl w:val="0"/>
                <w:numId w:val="3"/>
              </w:numPr>
              <w:tabs>
                <w:tab w:val="left" w:pos="289"/>
              </w:tabs>
              <w:autoSpaceDE w:val="0"/>
              <w:autoSpaceDN w:val="0"/>
              <w:ind w:left="0" w:firstLine="0"/>
              <w:rPr>
                <w:sz w:val="20"/>
                <w:szCs w:val="20"/>
              </w:rPr>
            </w:pPr>
            <w:r w:rsidRPr="00AE7FA5">
              <w:rPr>
                <w:sz w:val="20"/>
                <w:szCs w:val="20"/>
              </w:rPr>
              <w:t xml:space="preserve">Рейтинг муниципального </w:t>
            </w:r>
            <w:r w:rsidRPr="00AE7FA5">
              <w:rPr>
                <w:sz w:val="20"/>
                <w:szCs w:val="20"/>
              </w:rPr>
              <w:lastRenderedPageBreak/>
              <w:t>образования «Город Кедровый» среди районов Томской области по качеству управления муниципальными финансами (степень качества)</w:t>
            </w:r>
          </w:p>
        </w:tc>
        <w:tc>
          <w:tcPr>
            <w:tcW w:w="1134"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lastRenderedPageBreak/>
              <w:t>II</w:t>
            </w:r>
          </w:p>
        </w:tc>
        <w:tc>
          <w:tcPr>
            <w:tcW w:w="709"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II</w:t>
            </w:r>
          </w:p>
        </w:tc>
        <w:tc>
          <w:tcPr>
            <w:tcW w:w="709"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II</w:t>
            </w:r>
          </w:p>
        </w:tc>
        <w:tc>
          <w:tcPr>
            <w:tcW w:w="709"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II</w:t>
            </w:r>
          </w:p>
        </w:tc>
        <w:tc>
          <w:tcPr>
            <w:tcW w:w="850" w:type="dxa"/>
            <w:vAlign w:val="center"/>
          </w:tcPr>
          <w:p w:rsidR="00AE7FA5" w:rsidRPr="00AE7FA5" w:rsidRDefault="00AE7FA5" w:rsidP="00AE7FA5">
            <w:pPr>
              <w:widowControl w:val="0"/>
              <w:autoSpaceDE w:val="0"/>
              <w:autoSpaceDN w:val="0"/>
              <w:jc w:val="center"/>
              <w:rPr>
                <w:sz w:val="20"/>
                <w:szCs w:val="20"/>
              </w:rPr>
            </w:pPr>
            <w:r w:rsidRPr="00AE7FA5">
              <w:rPr>
                <w:sz w:val="20"/>
                <w:szCs w:val="20"/>
              </w:rPr>
              <w:t>II</w:t>
            </w:r>
          </w:p>
        </w:tc>
        <w:tc>
          <w:tcPr>
            <w:tcW w:w="709" w:type="dxa"/>
            <w:vAlign w:val="center"/>
          </w:tcPr>
          <w:p w:rsidR="00AE7FA5" w:rsidRPr="00AE7FA5" w:rsidRDefault="00AE7FA5" w:rsidP="00AE7FA5">
            <w:pPr>
              <w:widowControl w:val="0"/>
              <w:autoSpaceDE w:val="0"/>
              <w:autoSpaceDN w:val="0"/>
              <w:jc w:val="center"/>
              <w:rPr>
                <w:sz w:val="20"/>
                <w:szCs w:val="20"/>
              </w:rPr>
            </w:pPr>
            <w:r w:rsidRPr="00AE7FA5">
              <w:rPr>
                <w:sz w:val="20"/>
                <w:szCs w:val="20"/>
              </w:rPr>
              <w:t>II</w:t>
            </w:r>
          </w:p>
        </w:tc>
        <w:tc>
          <w:tcPr>
            <w:tcW w:w="850" w:type="dxa"/>
            <w:vAlign w:val="center"/>
          </w:tcPr>
          <w:p w:rsidR="00AE7FA5" w:rsidRPr="00AE7FA5" w:rsidRDefault="00AE7FA5" w:rsidP="00AE7FA5">
            <w:pPr>
              <w:widowControl w:val="0"/>
              <w:autoSpaceDE w:val="0"/>
              <w:autoSpaceDN w:val="0"/>
              <w:jc w:val="center"/>
              <w:rPr>
                <w:sz w:val="20"/>
                <w:szCs w:val="20"/>
              </w:rPr>
            </w:pPr>
            <w:r w:rsidRPr="00AE7FA5">
              <w:rPr>
                <w:sz w:val="20"/>
                <w:szCs w:val="20"/>
              </w:rPr>
              <w:t>II</w:t>
            </w:r>
          </w:p>
        </w:tc>
      </w:tr>
      <w:tr w:rsidR="00AE7FA5" w:rsidRPr="00AE7FA5" w:rsidTr="00AE7FA5">
        <w:tc>
          <w:tcPr>
            <w:tcW w:w="569" w:type="dxa"/>
          </w:tcPr>
          <w:p w:rsidR="00AE7FA5" w:rsidRPr="00AE7FA5" w:rsidRDefault="00AE7FA5" w:rsidP="00AE7FA5">
            <w:pPr>
              <w:widowControl w:val="0"/>
              <w:autoSpaceDE w:val="0"/>
              <w:autoSpaceDN w:val="0"/>
              <w:jc w:val="center"/>
            </w:pPr>
            <w:r w:rsidRPr="00AE7FA5">
              <w:t>8</w:t>
            </w:r>
          </w:p>
        </w:tc>
        <w:tc>
          <w:tcPr>
            <w:tcW w:w="1843" w:type="dxa"/>
            <w:tcMar>
              <w:top w:w="0" w:type="dxa"/>
              <w:left w:w="28" w:type="dxa"/>
              <w:bottom w:w="0" w:type="dxa"/>
              <w:right w:w="28" w:type="dxa"/>
            </w:tcMar>
          </w:tcPr>
          <w:p w:rsidR="00AE7FA5" w:rsidRPr="00AE7FA5" w:rsidRDefault="00AE7FA5" w:rsidP="00AE7FA5">
            <w:pPr>
              <w:widowControl w:val="0"/>
              <w:autoSpaceDE w:val="0"/>
              <w:autoSpaceDN w:val="0"/>
            </w:pPr>
            <w:r w:rsidRPr="00AE7FA5">
              <w:t xml:space="preserve">Подпрограммы </w:t>
            </w:r>
          </w:p>
        </w:tc>
        <w:tc>
          <w:tcPr>
            <w:tcW w:w="7796" w:type="dxa"/>
            <w:gridSpan w:val="9"/>
            <w:tcMar>
              <w:top w:w="0" w:type="dxa"/>
              <w:left w:w="28" w:type="dxa"/>
              <w:bottom w:w="0" w:type="dxa"/>
              <w:right w:w="28" w:type="dxa"/>
            </w:tcMar>
          </w:tcPr>
          <w:p w:rsidR="00AE7FA5" w:rsidRPr="00AE7FA5" w:rsidRDefault="00AE7FA5" w:rsidP="00AE7FA5">
            <w:pPr>
              <w:widowControl w:val="0"/>
              <w:autoSpaceDE w:val="0"/>
              <w:autoSpaceDN w:val="0"/>
            </w:pPr>
            <w:r w:rsidRPr="00AE7FA5">
              <w:t>Подпрограмма 1 «Совершенствование муниципального управления»</w:t>
            </w:r>
          </w:p>
          <w:p w:rsidR="00AE7FA5" w:rsidRPr="00AE7FA5" w:rsidRDefault="00AE7FA5" w:rsidP="00AE7FA5">
            <w:pPr>
              <w:widowControl w:val="0"/>
              <w:autoSpaceDE w:val="0"/>
              <w:autoSpaceDN w:val="0"/>
            </w:pPr>
            <w:r w:rsidRPr="00AE7FA5">
              <w:t>Подпрограмма 2 «Эффективное управление муниципальными финансами»</w:t>
            </w:r>
          </w:p>
        </w:tc>
      </w:tr>
      <w:tr w:rsidR="00AE7FA5" w:rsidRPr="00AE7FA5" w:rsidTr="00AE7FA5">
        <w:tc>
          <w:tcPr>
            <w:tcW w:w="569" w:type="dxa"/>
          </w:tcPr>
          <w:p w:rsidR="00AE7FA5" w:rsidRPr="00AE7FA5" w:rsidRDefault="00AE7FA5" w:rsidP="00AE7FA5">
            <w:pPr>
              <w:widowControl w:val="0"/>
              <w:autoSpaceDE w:val="0"/>
              <w:autoSpaceDN w:val="0"/>
              <w:jc w:val="center"/>
            </w:pPr>
            <w:r w:rsidRPr="00AE7FA5">
              <w:t>9</w:t>
            </w:r>
          </w:p>
        </w:tc>
        <w:tc>
          <w:tcPr>
            <w:tcW w:w="1843" w:type="dxa"/>
            <w:tcMar>
              <w:top w:w="0" w:type="dxa"/>
              <w:left w:w="28" w:type="dxa"/>
              <w:bottom w:w="0" w:type="dxa"/>
              <w:right w:w="28" w:type="dxa"/>
            </w:tcMar>
          </w:tcPr>
          <w:p w:rsidR="00AE7FA5" w:rsidRPr="00AE7FA5" w:rsidRDefault="00AE7FA5" w:rsidP="00AE7FA5">
            <w:pPr>
              <w:widowControl w:val="0"/>
              <w:autoSpaceDE w:val="0"/>
              <w:autoSpaceDN w:val="0"/>
            </w:pPr>
            <w:r w:rsidRPr="00AE7FA5">
              <w:t>Сроки реализации муниципальной программы</w:t>
            </w:r>
          </w:p>
        </w:tc>
        <w:tc>
          <w:tcPr>
            <w:tcW w:w="7796" w:type="dxa"/>
            <w:gridSpan w:val="9"/>
            <w:tcMar>
              <w:top w:w="0" w:type="dxa"/>
              <w:left w:w="28" w:type="dxa"/>
              <w:bottom w:w="0" w:type="dxa"/>
              <w:right w:w="28" w:type="dxa"/>
            </w:tcMar>
          </w:tcPr>
          <w:p w:rsidR="00AE7FA5" w:rsidRPr="00AE7FA5" w:rsidRDefault="00AE7FA5" w:rsidP="00AE7FA5">
            <w:pPr>
              <w:widowControl w:val="0"/>
              <w:autoSpaceDE w:val="0"/>
              <w:autoSpaceDN w:val="0"/>
            </w:pPr>
            <w:r w:rsidRPr="00AE7FA5">
              <w:t>2021 – 2026 годы</w:t>
            </w:r>
          </w:p>
        </w:tc>
      </w:tr>
      <w:tr w:rsidR="00AE7FA5" w:rsidRPr="00AE7FA5" w:rsidTr="00AE7FA5">
        <w:tc>
          <w:tcPr>
            <w:tcW w:w="569" w:type="dxa"/>
            <w:vMerge w:val="restart"/>
          </w:tcPr>
          <w:p w:rsidR="00AE7FA5" w:rsidRPr="00AE7FA5" w:rsidRDefault="00AE7FA5" w:rsidP="00AE7FA5">
            <w:pPr>
              <w:widowControl w:val="0"/>
              <w:autoSpaceDE w:val="0"/>
              <w:autoSpaceDN w:val="0"/>
              <w:jc w:val="center"/>
            </w:pPr>
            <w:r w:rsidRPr="00AE7FA5">
              <w:t>10</w:t>
            </w:r>
          </w:p>
        </w:tc>
        <w:tc>
          <w:tcPr>
            <w:tcW w:w="1843" w:type="dxa"/>
            <w:vMerge w:val="restart"/>
            <w:tcMar>
              <w:top w:w="0" w:type="dxa"/>
              <w:left w:w="28" w:type="dxa"/>
              <w:bottom w:w="0" w:type="dxa"/>
              <w:right w:w="28" w:type="dxa"/>
            </w:tcMar>
          </w:tcPr>
          <w:p w:rsidR="00AE7FA5" w:rsidRPr="00AE7FA5" w:rsidRDefault="00AE7FA5" w:rsidP="00AE7FA5">
            <w:pPr>
              <w:widowControl w:val="0"/>
              <w:autoSpaceDE w:val="0"/>
              <w:autoSpaceDN w:val="0"/>
            </w:pPr>
            <w:r w:rsidRPr="00AE7FA5">
              <w:t>Объем и источники финансирования муниципальной программы (с детализацией по годам реализации, тыс. рублей)</w:t>
            </w:r>
          </w:p>
        </w:tc>
        <w:tc>
          <w:tcPr>
            <w:tcW w:w="1843"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Источники</w:t>
            </w:r>
          </w:p>
        </w:tc>
        <w:tc>
          <w:tcPr>
            <w:tcW w:w="1417" w:type="dxa"/>
            <w:gridSpan w:val="2"/>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Всего</w:t>
            </w:r>
          </w:p>
        </w:tc>
        <w:tc>
          <w:tcPr>
            <w:tcW w:w="709"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2021 год</w:t>
            </w:r>
          </w:p>
        </w:tc>
        <w:tc>
          <w:tcPr>
            <w:tcW w:w="709"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2022 год</w:t>
            </w:r>
          </w:p>
        </w:tc>
        <w:tc>
          <w:tcPr>
            <w:tcW w:w="709"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2023 год</w:t>
            </w:r>
          </w:p>
        </w:tc>
        <w:tc>
          <w:tcPr>
            <w:tcW w:w="850" w:type="dxa"/>
            <w:vAlign w:val="center"/>
          </w:tcPr>
          <w:p w:rsidR="00AE7FA5" w:rsidRPr="00AE7FA5" w:rsidRDefault="00AE7FA5" w:rsidP="00AE7FA5">
            <w:pPr>
              <w:widowControl w:val="0"/>
              <w:autoSpaceDE w:val="0"/>
              <w:autoSpaceDN w:val="0"/>
              <w:jc w:val="center"/>
              <w:rPr>
                <w:sz w:val="20"/>
                <w:szCs w:val="20"/>
              </w:rPr>
            </w:pPr>
            <w:r w:rsidRPr="00AE7FA5">
              <w:rPr>
                <w:sz w:val="20"/>
                <w:szCs w:val="20"/>
              </w:rPr>
              <w:t>2024 год</w:t>
            </w:r>
          </w:p>
        </w:tc>
        <w:tc>
          <w:tcPr>
            <w:tcW w:w="709" w:type="dxa"/>
            <w:vAlign w:val="center"/>
          </w:tcPr>
          <w:p w:rsidR="00AE7FA5" w:rsidRPr="00AE7FA5" w:rsidRDefault="00AE7FA5" w:rsidP="00AE7FA5">
            <w:pPr>
              <w:widowControl w:val="0"/>
              <w:autoSpaceDE w:val="0"/>
              <w:autoSpaceDN w:val="0"/>
              <w:jc w:val="center"/>
              <w:rPr>
                <w:sz w:val="20"/>
                <w:szCs w:val="20"/>
              </w:rPr>
            </w:pPr>
            <w:r w:rsidRPr="00AE7FA5">
              <w:rPr>
                <w:sz w:val="20"/>
                <w:szCs w:val="20"/>
              </w:rPr>
              <w:t>2025 год</w:t>
            </w:r>
          </w:p>
        </w:tc>
        <w:tc>
          <w:tcPr>
            <w:tcW w:w="850" w:type="dxa"/>
            <w:vAlign w:val="center"/>
          </w:tcPr>
          <w:p w:rsidR="00AE7FA5" w:rsidRPr="00AE7FA5" w:rsidRDefault="00AE7FA5" w:rsidP="00AE7FA5">
            <w:pPr>
              <w:widowControl w:val="0"/>
              <w:autoSpaceDE w:val="0"/>
              <w:autoSpaceDN w:val="0"/>
              <w:jc w:val="center"/>
              <w:rPr>
                <w:sz w:val="20"/>
                <w:szCs w:val="20"/>
              </w:rPr>
            </w:pPr>
            <w:r w:rsidRPr="00AE7FA5">
              <w:rPr>
                <w:sz w:val="20"/>
                <w:szCs w:val="20"/>
              </w:rPr>
              <w:t>2026 год</w:t>
            </w:r>
          </w:p>
        </w:tc>
      </w:tr>
      <w:tr w:rsidR="008A7AEA" w:rsidRPr="00AE7FA5" w:rsidTr="00DF63CF">
        <w:tc>
          <w:tcPr>
            <w:tcW w:w="569" w:type="dxa"/>
            <w:vMerge/>
          </w:tcPr>
          <w:p w:rsidR="008A7AEA" w:rsidRPr="00AE7FA5" w:rsidRDefault="008A7AEA" w:rsidP="008A7AEA">
            <w:pPr>
              <w:widowControl w:val="0"/>
              <w:autoSpaceDE w:val="0"/>
              <w:autoSpaceDN w:val="0"/>
            </w:pPr>
          </w:p>
        </w:tc>
        <w:tc>
          <w:tcPr>
            <w:tcW w:w="1843" w:type="dxa"/>
            <w:vMerge/>
            <w:tcMar>
              <w:top w:w="0" w:type="dxa"/>
              <w:left w:w="28" w:type="dxa"/>
              <w:bottom w:w="0" w:type="dxa"/>
              <w:right w:w="28" w:type="dxa"/>
            </w:tcMar>
          </w:tcPr>
          <w:p w:rsidR="008A7AEA" w:rsidRPr="00AE7FA5" w:rsidRDefault="008A7AEA" w:rsidP="008A7AEA">
            <w:pPr>
              <w:widowControl w:val="0"/>
              <w:autoSpaceDE w:val="0"/>
              <w:autoSpaceDN w:val="0"/>
            </w:pPr>
          </w:p>
        </w:tc>
        <w:tc>
          <w:tcPr>
            <w:tcW w:w="1843" w:type="dxa"/>
            <w:tcMar>
              <w:top w:w="0" w:type="dxa"/>
              <w:left w:w="28" w:type="dxa"/>
              <w:bottom w:w="0" w:type="dxa"/>
              <w:right w:w="28" w:type="dxa"/>
            </w:tcMar>
          </w:tcPr>
          <w:p w:rsidR="008A7AEA" w:rsidRPr="00AE7FA5" w:rsidRDefault="008A7AEA" w:rsidP="008A7AEA">
            <w:pPr>
              <w:widowControl w:val="0"/>
              <w:autoSpaceDE w:val="0"/>
              <w:autoSpaceDN w:val="0"/>
              <w:rPr>
                <w:sz w:val="20"/>
                <w:szCs w:val="20"/>
              </w:rPr>
            </w:pPr>
            <w:r w:rsidRPr="00AE7FA5">
              <w:rPr>
                <w:sz w:val="20"/>
                <w:szCs w:val="20"/>
              </w:rPr>
              <w:t>Итого по всем источникам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278 233,87</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39 822,26</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42 130,67</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48 516,23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52 942,68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58 613,53</w:t>
            </w:r>
          </w:p>
        </w:tc>
        <w:tc>
          <w:tcPr>
            <w:tcW w:w="850" w:type="dxa"/>
            <w:tcBorders>
              <w:top w:val="single" w:sz="4" w:space="0" w:color="auto"/>
              <w:left w:val="nil"/>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36 208,50</w:t>
            </w:r>
          </w:p>
        </w:tc>
      </w:tr>
      <w:tr w:rsidR="008A7AEA" w:rsidRPr="00AE7FA5" w:rsidTr="00DF63CF">
        <w:trPr>
          <w:trHeight w:val="481"/>
        </w:trPr>
        <w:tc>
          <w:tcPr>
            <w:tcW w:w="569" w:type="dxa"/>
            <w:vMerge/>
          </w:tcPr>
          <w:p w:rsidR="008A7AEA" w:rsidRPr="00AE7FA5" w:rsidRDefault="008A7AEA" w:rsidP="008A7AEA"/>
        </w:tc>
        <w:tc>
          <w:tcPr>
            <w:tcW w:w="1843" w:type="dxa"/>
            <w:vMerge/>
            <w:tcMar>
              <w:top w:w="0" w:type="dxa"/>
              <w:left w:w="28" w:type="dxa"/>
              <w:bottom w:w="0" w:type="dxa"/>
              <w:right w:w="28" w:type="dxa"/>
            </w:tcMar>
          </w:tcPr>
          <w:p w:rsidR="008A7AEA" w:rsidRPr="00AE7FA5" w:rsidRDefault="008A7AEA" w:rsidP="008A7AEA"/>
        </w:tc>
        <w:tc>
          <w:tcPr>
            <w:tcW w:w="1843" w:type="dxa"/>
            <w:tcMar>
              <w:top w:w="0" w:type="dxa"/>
              <w:left w:w="28" w:type="dxa"/>
              <w:bottom w:w="0" w:type="dxa"/>
              <w:right w:w="28" w:type="dxa"/>
            </w:tcMar>
          </w:tcPr>
          <w:p w:rsidR="008A7AEA" w:rsidRPr="00AE7FA5" w:rsidRDefault="008A7AEA" w:rsidP="008A7AEA">
            <w:pPr>
              <w:widowControl w:val="0"/>
              <w:autoSpaceDE w:val="0"/>
              <w:autoSpaceDN w:val="0"/>
              <w:rPr>
                <w:sz w:val="20"/>
                <w:szCs w:val="20"/>
              </w:rPr>
            </w:pPr>
            <w:r w:rsidRPr="00AE7FA5">
              <w:rPr>
                <w:sz w:val="20"/>
                <w:szCs w:val="20"/>
              </w:rPr>
              <w:t>федеральный бюджет (по согласованию)</w:t>
            </w:r>
          </w:p>
        </w:tc>
        <w:tc>
          <w:tcPr>
            <w:tcW w:w="1417" w:type="dxa"/>
            <w:gridSpan w:val="2"/>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3 863,50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513,20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480,50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551,90</w:t>
            </w:r>
          </w:p>
        </w:tc>
        <w:tc>
          <w:tcPr>
            <w:tcW w:w="850" w:type="dxa"/>
            <w:tcBorders>
              <w:top w:val="nil"/>
              <w:left w:val="single" w:sz="4" w:space="0" w:color="auto"/>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675,70</w:t>
            </w:r>
          </w:p>
        </w:tc>
        <w:tc>
          <w:tcPr>
            <w:tcW w:w="709" w:type="dxa"/>
            <w:tcBorders>
              <w:top w:val="nil"/>
              <w:left w:val="single" w:sz="4" w:space="0" w:color="auto"/>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782,90</w:t>
            </w:r>
          </w:p>
        </w:tc>
        <w:tc>
          <w:tcPr>
            <w:tcW w:w="850" w:type="dxa"/>
            <w:tcBorders>
              <w:top w:val="nil"/>
              <w:left w:val="nil"/>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859,30</w:t>
            </w:r>
          </w:p>
        </w:tc>
      </w:tr>
      <w:tr w:rsidR="008A7AEA" w:rsidRPr="00AE7FA5" w:rsidTr="00DF63CF">
        <w:tc>
          <w:tcPr>
            <w:tcW w:w="569" w:type="dxa"/>
            <w:vMerge/>
          </w:tcPr>
          <w:p w:rsidR="008A7AEA" w:rsidRPr="00AE7FA5" w:rsidRDefault="008A7AEA" w:rsidP="008A7AEA"/>
        </w:tc>
        <w:tc>
          <w:tcPr>
            <w:tcW w:w="1843" w:type="dxa"/>
            <w:vMerge/>
            <w:tcMar>
              <w:top w:w="0" w:type="dxa"/>
              <w:left w:w="28" w:type="dxa"/>
              <w:bottom w:w="0" w:type="dxa"/>
              <w:right w:w="28" w:type="dxa"/>
            </w:tcMar>
          </w:tcPr>
          <w:p w:rsidR="008A7AEA" w:rsidRPr="00AE7FA5" w:rsidRDefault="008A7AEA" w:rsidP="008A7AEA"/>
        </w:tc>
        <w:tc>
          <w:tcPr>
            <w:tcW w:w="1843" w:type="dxa"/>
            <w:tcMar>
              <w:top w:w="0" w:type="dxa"/>
              <w:left w:w="28" w:type="dxa"/>
              <w:bottom w:w="0" w:type="dxa"/>
              <w:right w:w="28" w:type="dxa"/>
            </w:tcMar>
          </w:tcPr>
          <w:p w:rsidR="008A7AEA" w:rsidRPr="00AE7FA5" w:rsidRDefault="008A7AEA" w:rsidP="008A7AEA">
            <w:pPr>
              <w:widowControl w:val="0"/>
              <w:autoSpaceDE w:val="0"/>
              <w:autoSpaceDN w:val="0"/>
              <w:rPr>
                <w:sz w:val="20"/>
                <w:szCs w:val="20"/>
              </w:rPr>
            </w:pPr>
            <w:r w:rsidRPr="00AE7FA5">
              <w:rPr>
                <w:sz w:val="20"/>
                <w:szCs w:val="20"/>
              </w:rPr>
              <w:t>областной бюджет (по согласованию)</w:t>
            </w:r>
          </w:p>
        </w:tc>
        <w:tc>
          <w:tcPr>
            <w:tcW w:w="1417" w:type="dxa"/>
            <w:gridSpan w:val="2"/>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45 311,73</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7 303,30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6 787,41</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7 849,55</w:t>
            </w:r>
          </w:p>
        </w:tc>
        <w:tc>
          <w:tcPr>
            <w:tcW w:w="850" w:type="dxa"/>
            <w:tcBorders>
              <w:top w:val="nil"/>
              <w:left w:val="single" w:sz="4" w:space="0" w:color="auto"/>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8 448,82</w:t>
            </w:r>
          </w:p>
        </w:tc>
        <w:tc>
          <w:tcPr>
            <w:tcW w:w="709" w:type="dxa"/>
            <w:tcBorders>
              <w:top w:val="nil"/>
              <w:left w:val="single" w:sz="4" w:space="0" w:color="auto"/>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8 838,95</w:t>
            </w:r>
          </w:p>
        </w:tc>
        <w:tc>
          <w:tcPr>
            <w:tcW w:w="850" w:type="dxa"/>
            <w:tcBorders>
              <w:top w:val="nil"/>
              <w:left w:val="nil"/>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6 083,70</w:t>
            </w:r>
          </w:p>
        </w:tc>
      </w:tr>
      <w:tr w:rsidR="008A7AEA" w:rsidRPr="00AE7FA5" w:rsidTr="00DF63CF">
        <w:tc>
          <w:tcPr>
            <w:tcW w:w="569" w:type="dxa"/>
            <w:vMerge/>
          </w:tcPr>
          <w:p w:rsidR="008A7AEA" w:rsidRPr="00AE7FA5" w:rsidRDefault="008A7AEA" w:rsidP="008A7AEA"/>
        </w:tc>
        <w:tc>
          <w:tcPr>
            <w:tcW w:w="1843" w:type="dxa"/>
            <w:vMerge/>
            <w:tcMar>
              <w:top w:w="0" w:type="dxa"/>
              <w:left w:w="28" w:type="dxa"/>
              <w:bottom w:w="0" w:type="dxa"/>
              <w:right w:w="28" w:type="dxa"/>
            </w:tcMar>
          </w:tcPr>
          <w:p w:rsidR="008A7AEA" w:rsidRPr="00AE7FA5" w:rsidRDefault="008A7AEA" w:rsidP="008A7AEA"/>
        </w:tc>
        <w:tc>
          <w:tcPr>
            <w:tcW w:w="1843" w:type="dxa"/>
            <w:tcMar>
              <w:top w:w="0" w:type="dxa"/>
              <w:left w:w="28" w:type="dxa"/>
              <w:bottom w:w="0" w:type="dxa"/>
              <w:right w:w="28" w:type="dxa"/>
            </w:tcMar>
          </w:tcPr>
          <w:p w:rsidR="008A7AEA" w:rsidRPr="00AE7FA5" w:rsidRDefault="008A7AEA" w:rsidP="008A7AEA">
            <w:pPr>
              <w:widowControl w:val="0"/>
              <w:autoSpaceDE w:val="0"/>
              <w:autoSpaceDN w:val="0"/>
              <w:rPr>
                <w:sz w:val="20"/>
                <w:szCs w:val="20"/>
              </w:rPr>
            </w:pPr>
            <w:r w:rsidRPr="00AE7FA5">
              <w:rPr>
                <w:sz w:val="20"/>
                <w:szCs w:val="20"/>
              </w:rPr>
              <w:t>местный бюджет</w:t>
            </w:r>
          </w:p>
        </w:tc>
        <w:tc>
          <w:tcPr>
            <w:tcW w:w="1417" w:type="dxa"/>
            <w:gridSpan w:val="2"/>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229 058,64</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32 005,76</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34 862,76</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40 114,78</w:t>
            </w:r>
          </w:p>
        </w:tc>
        <w:tc>
          <w:tcPr>
            <w:tcW w:w="850" w:type="dxa"/>
            <w:tcBorders>
              <w:top w:val="nil"/>
              <w:left w:val="single" w:sz="4" w:space="0" w:color="auto"/>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43 818,16</w:t>
            </w:r>
          </w:p>
        </w:tc>
        <w:tc>
          <w:tcPr>
            <w:tcW w:w="709" w:type="dxa"/>
            <w:tcBorders>
              <w:top w:val="nil"/>
              <w:left w:val="single" w:sz="4" w:space="0" w:color="auto"/>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48 991,68</w:t>
            </w:r>
          </w:p>
        </w:tc>
        <w:tc>
          <w:tcPr>
            <w:tcW w:w="850" w:type="dxa"/>
            <w:tcBorders>
              <w:top w:val="nil"/>
              <w:left w:val="nil"/>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29 265,50</w:t>
            </w:r>
          </w:p>
        </w:tc>
      </w:tr>
      <w:tr w:rsidR="00746610" w:rsidRPr="00AE7FA5" w:rsidTr="00746610">
        <w:tc>
          <w:tcPr>
            <w:tcW w:w="569" w:type="dxa"/>
            <w:vMerge/>
          </w:tcPr>
          <w:p w:rsidR="00746610" w:rsidRPr="00AE7FA5" w:rsidRDefault="00746610" w:rsidP="00746610"/>
        </w:tc>
        <w:tc>
          <w:tcPr>
            <w:tcW w:w="1843" w:type="dxa"/>
            <w:vMerge/>
            <w:tcMar>
              <w:top w:w="0" w:type="dxa"/>
              <w:left w:w="28" w:type="dxa"/>
              <w:bottom w:w="0" w:type="dxa"/>
              <w:right w:w="28" w:type="dxa"/>
            </w:tcMar>
          </w:tcPr>
          <w:p w:rsidR="00746610" w:rsidRPr="00AE7FA5" w:rsidRDefault="00746610" w:rsidP="00746610"/>
        </w:tc>
        <w:tc>
          <w:tcPr>
            <w:tcW w:w="1843" w:type="dxa"/>
            <w:tcMar>
              <w:top w:w="0" w:type="dxa"/>
              <w:left w:w="28" w:type="dxa"/>
              <w:bottom w:w="0" w:type="dxa"/>
              <w:right w:w="28" w:type="dxa"/>
            </w:tcMar>
          </w:tcPr>
          <w:p w:rsidR="00746610" w:rsidRPr="00AE7FA5" w:rsidRDefault="00746610" w:rsidP="00746610">
            <w:pPr>
              <w:widowControl w:val="0"/>
              <w:autoSpaceDE w:val="0"/>
              <w:autoSpaceDN w:val="0"/>
              <w:rPr>
                <w:sz w:val="20"/>
                <w:szCs w:val="20"/>
              </w:rPr>
            </w:pPr>
            <w:r w:rsidRPr="00AE7FA5">
              <w:rPr>
                <w:sz w:val="20"/>
                <w:szCs w:val="20"/>
              </w:rPr>
              <w:t>внебюджетные источники (по согласованию)</w:t>
            </w:r>
          </w:p>
        </w:tc>
        <w:tc>
          <w:tcPr>
            <w:tcW w:w="1417" w:type="dxa"/>
            <w:gridSpan w:val="2"/>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46610" w:rsidRDefault="00746610" w:rsidP="00746610">
            <w:pPr>
              <w:jc w:val="center"/>
              <w:rPr>
                <w:color w:val="000000"/>
                <w:sz w:val="20"/>
                <w:szCs w:val="20"/>
              </w:rPr>
            </w:pPr>
            <w:r>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746610" w:rsidRDefault="00746610" w:rsidP="00746610">
            <w:pPr>
              <w:jc w:val="center"/>
              <w:rPr>
                <w:color w:val="000000"/>
                <w:sz w:val="20"/>
                <w:szCs w:val="20"/>
              </w:rPr>
            </w:pPr>
            <w:r>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746610" w:rsidRDefault="00746610" w:rsidP="00746610">
            <w:pPr>
              <w:jc w:val="center"/>
              <w:rPr>
                <w:color w:val="000000"/>
                <w:sz w:val="20"/>
                <w:szCs w:val="20"/>
              </w:rPr>
            </w:pPr>
            <w:r>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746610" w:rsidRDefault="00746610" w:rsidP="00746610">
            <w:pPr>
              <w:jc w:val="center"/>
              <w:rPr>
                <w:color w:val="000000"/>
                <w:sz w:val="20"/>
                <w:szCs w:val="20"/>
              </w:rPr>
            </w:pPr>
            <w:r>
              <w:rPr>
                <w:color w:val="000000"/>
                <w:sz w:val="20"/>
                <w:szCs w:val="20"/>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rsidR="00746610" w:rsidRDefault="00746610" w:rsidP="00746610">
            <w:pPr>
              <w:jc w:val="center"/>
              <w:rPr>
                <w:color w:val="000000"/>
                <w:sz w:val="20"/>
                <w:szCs w:val="20"/>
              </w:rPr>
            </w:pPr>
            <w:r>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rsidR="00746610" w:rsidRDefault="00746610" w:rsidP="00746610">
            <w:pPr>
              <w:jc w:val="center"/>
              <w:rPr>
                <w:color w:val="000000"/>
                <w:sz w:val="20"/>
                <w:szCs w:val="20"/>
              </w:rPr>
            </w:pPr>
            <w:r>
              <w:rPr>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rsidR="00746610" w:rsidRDefault="00746610" w:rsidP="00746610">
            <w:pPr>
              <w:jc w:val="center"/>
              <w:rPr>
                <w:color w:val="000000"/>
                <w:sz w:val="20"/>
                <w:szCs w:val="20"/>
              </w:rPr>
            </w:pPr>
            <w:r>
              <w:rPr>
                <w:color w:val="000000"/>
                <w:sz w:val="20"/>
                <w:szCs w:val="20"/>
              </w:rPr>
              <w:t>0,00</w:t>
            </w:r>
          </w:p>
        </w:tc>
      </w:tr>
      <w:tr w:rsidR="00746610" w:rsidRPr="00AE7FA5" w:rsidTr="00746610">
        <w:tc>
          <w:tcPr>
            <w:tcW w:w="569" w:type="dxa"/>
            <w:vMerge/>
          </w:tcPr>
          <w:p w:rsidR="00746610" w:rsidRPr="00AE7FA5" w:rsidRDefault="00746610" w:rsidP="00746610"/>
        </w:tc>
        <w:tc>
          <w:tcPr>
            <w:tcW w:w="1843" w:type="dxa"/>
            <w:vMerge/>
            <w:tcMar>
              <w:top w:w="0" w:type="dxa"/>
              <w:left w:w="28" w:type="dxa"/>
              <w:bottom w:w="0" w:type="dxa"/>
              <w:right w:w="28" w:type="dxa"/>
            </w:tcMar>
          </w:tcPr>
          <w:p w:rsidR="00746610" w:rsidRPr="00AE7FA5" w:rsidRDefault="00746610" w:rsidP="00746610"/>
        </w:tc>
        <w:tc>
          <w:tcPr>
            <w:tcW w:w="1843" w:type="dxa"/>
            <w:tcMar>
              <w:top w:w="0" w:type="dxa"/>
              <w:left w:w="28" w:type="dxa"/>
              <w:bottom w:w="0" w:type="dxa"/>
              <w:right w:w="28" w:type="dxa"/>
            </w:tcMar>
          </w:tcPr>
          <w:p w:rsidR="00746610" w:rsidRPr="00AE7FA5" w:rsidRDefault="00746610" w:rsidP="00746610">
            <w:pPr>
              <w:widowControl w:val="0"/>
              <w:autoSpaceDE w:val="0"/>
              <w:autoSpaceDN w:val="0"/>
              <w:rPr>
                <w:sz w:val="20"/>
                <w:szCs w:val="20"/>
              </w:rPr>
            </w:pPr>
            <w:r w:rsidRPr="00AE7FA5">
              <w:rPr>
                <w:sz w:val="20"/>
                <w:szCs w:val="20"/>
              </w:rPr>
              <w:t>Потребность</w:t>
            </w:r>
          </w:p>
        </w:tc>
        <w:tc>
          <w:tcPr>
            <w:tcW w:w="1417" w:type="dxa"/>
            <w:gridSpan w:val="2"/>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46610" w:rsidRDefault="00746610" w:rsidP="00746610">
            <w:pPr>
              <w:jc w:val="center"/>
              <w:rPr>
                <w:color w:val="000000"/>
                <w:sz w:val="20"/>
                <w:szCs w:val="20"/>
              </w:rPr>
            </w:pPr>
            <w:r>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746610" w:rsidRDefault="00746610" w:rsidP="00746610">
            <w:pPr>
              <w:jc w:val="center"/>
              <w:rPr>
                <w:color w:val="000000"/>
                <w:sz w:val="20"/>
                <w:szCs w:val="20"/>
              </w:rPr>
            </w:pPr>
            <w:r>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746610" w:rsidRDefault="00746610" w:rsidP="00746610">
            <w:pPr>
              <w:jc w:val="center"/>
              <w:rPr>
                <w:color w:val="000000"/>
                <w:sz w:val="20"/>
                <w:szCs w:val="20"/>
              </w:rPr>
            </w:pPr>
            <w:r>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746610" w:rsidRDefault="00746610" w:rsidP="00746610">
            <w:pPr>
              <w:jc w:val="center"/>
              <w:rPr>
                <w:color w:val="000000"/>
                <w:sz w:val="20"/>
                <w:szCs w:val="20"/>
              </w:rPr>
            </w:pPr>
            <w:r>
              <w:rPr>
                <w:color w:val="000000"/>
                <w:sz w:val="20"/>
                <w:szCs w:val="20"/>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rsidR="00746610" w:rsidRDefault="00746610" w:rsidP="00746610">
            <w:pPr>
              <w:jc w:val="center"/>
              <w:rPr>
                <w:color w:val="000000"/>
                <w:sz w:val="20"/>
                <w:szCs w:val="20"/>
              </w:rPr>
            </w:pPr>
            <w:r>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rsidR="00746610" w:rsidRDefault="00746610" w:rsidP="00746610">
            <w:pPr>
              <w:jc w:val="center"/>
              <w:rPr>
                <w:color w:val="000000"/>
                <w:sz w:val="20"/>
                <w:szCs w:val="20"/>
              </w:rPr>
            </w:pPr>
            <w:r>
              <w:rPr>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rsidR="00746610" w:rsidRDefault="00746610" w:rsidP="00746610">
            <w:pPr>
              <w:jc w:val="center"/>
              <w:rPr>
                <w:color w:val="000000"/>
                <w:sz w:val="20"/>
                <w:szCs w:val="20"/>
              </w:rPr>
            </w:pPr>
            <w:r>
              <w:rPr>
                <w:color w:val="000000"/>
                <w:sz w:val="20"/>
                <w:szCs w:val="20"/>
              </w:rPr>
              <w:t>0,00</w:t>
            </w:r>
          </w:p>
        </w:tc>
      </w:tr>
    </w:tbl>
    <w:p w:rsidR="00AE7FA5" w:rsidRDefault="00AE7FA5" w:rsidP="00AE7FA5">
      <w:pPr>
        <w:pStyle w:val="ConsPlusNormal"/>
        <w:rPr>
          <w:rFonts w:ascii="Times New Roman" w:hAnsi="Times New Roman" w:cs="Times New Roman"/>
          <w:sz w:val="24"/>
          <w:szCs w:val="24"/>
        </w:rPr>
      </w:pPr>
    </w:p>
    <w:p w:rsidR="002963EC" w:rsidRPr="002963EC" w:rsidRDefault="002963EC" w:rsidP="002963EC">
      <w:pPr>
        <w:pStyle w:val="ConsPlusNormal"/>
        <w:numPr>
          <w:ilvl w:val="0"/>
          <w:numId w:val="6"/>
        </w:numPr>
        <w:ind w:left="0" w:firstLine="0"/>
        <w:jc w:val="center"/>
        <w:rPr>
          <w:rFonts w:ascii="Times New Roman" w:hAnsi="Times New Roman" w:cs="Times New Roman"/>
          <w:b/>
          <w:sz w:val="24"/>
          <w:szCs w:val="24"/>
        </w:rPr>
      </w:pPr>
      <w:r w:rsidRPr="002963EC">
        <w:rPr>
          <w:rFonts w:ascii="Times New Roman" w:hAnsi="Times New Roman" w:cs="Times New Roman"/>
          <w:b/>
          <w:sz w:val="24"/>
          <w:szCs w:val="24"/>
        </w:rPr>
        <w:t>Характеристика текущего состояния сферы реализации муниципальной программы</w:t>
      </w:r>
    </w:p>
    <w:p w:rsidR="000E4743" w:rsidRDefault="000E4743" w:rsidP="000E4743">
      <w:pPr>
        <w:autoSpaceDE w:val="0"/>
        <w:autoSpaceDN w:val="0"/>
        <w:adjustRightInd w:val="0"/>
        <w:ind w:firstLine="540"/>
        <w:jc w:val="both"/>
        <w:rPr>
          <w:rFonts w:eastAsiaTheme="minorHAnsi"/>
          <w:lang w:eastAsia="en-US"/>
        </w:rPr>
      </w:pPr>
    </w:p>
    <w:p w:rsidR="00A87D1A" w:rsidRDefault="00A87D1A" w:rsidP="0037139F">
      <w:pPr>
        <w:shd w:val="clear" w:color="auto" w:fill="FFFFFF"/>
        <w:ind w:firstLine="709"/>
        <w:jc w:val="both"/>
      </w:pPr>
      <w:r w:rsidRPr="00A41DD3">
        <w:t xml:space="preserve">Одним из условий достижения стратегических целей социально-экономического развития муниципального образования </w:t>
      </w:r>
      <w:r w:rsidR="0063279A">
        <w:t>«</w:t>
      </w:r>
      <w:r w:rsidRPr="00A41DD3">
        <w:t>Город Кедровый</w:t>
      </w:r>
      <w:r w:rsidR="0063279A">
        <w:t>»</w:t>
      </w:r>
      <w:r w:rsidRPr="00A41DD3">
        <w:t xml:space="preserve"> является повышение эффективности </w:t>
      </w:r>
      <w:r>
        <w:t>работы органов местного самоуправления</w:t>
      </w:r>
      <w:r w:rsidR="00F43551">
        <w:t xml:space="preserve"> (далее – ОМСУ)</w:t>
      </w:r>
      <w:r>
        <w:t>. Данная муниципальная программа подготовлена с целью п</w:t>
      </w:r>
      <w:r w:rsidRPr="007D22E9">
        <w:t>овышени</w:t>
      </w:r>
      <w:r>
        <w:t>я</w:t>
      </w:r>
      <w:r w:rsidRPr="007D22E9">
        <w:t xml:space="preserve"> эффективности деятельности органов местного самоуправления и управления муниципальными финансами муниципального образования </w:t>
      </w:r>
      <w:r w:rsidR="0063279A">
        <w:t>«</w:t>
      </w:r>
      <w:r w:rsidRPr="007D22E9">
        <w:t>Город Кедровый</w:t>
      </w:r>
      <w:r w:rsidR="0063279A">
        <w:t>»</w:t>
      </w:r>
      <w:r>
        <w:t>, показателями которой определены:</w:t>
      </w:r>
    </w:p>
    <w:p w:rsidR="00A87D1A" w:rsidRDefault="00A87D1A" w:rsidP="0037139F">
      <w:pPr>
        <w:shd w:val="clear" w:color="auto" w:fill="FFFFFF"/>
        <w:ind w:firstLine="709"/>
        <w:jc w:val="both"/>
      </w:pPr>
      <w:r>
        <w:t>- у</w:t>
      </w:r>
      <w:r w:rsidRPr="009578E9">
        <w:t xml:space="preserve">довлетворенность населения деятельностью </w:t>
      </w:r>
      <w:r>
        <w:t>органов местного самоуправления, %,</w:t>
      </w:r>
    </w:p>
    <w:p w:rsidR="00A87D1A" w:rsidRDefault="00A87D1A" w:rsidP="0037139F">
      <w:pPr>
        <w:shd w:val="clear" w:color="auto" w:fill="FFFFFF"/>
        <w:ind w:firstLine="709"/>
        <w:jc w:val="both"/>
      </w:pPr>
      <w:r>
        <w:t xml:space="preserve">- рейтинг муниципального образования </w:t>
      </w:r>
      <w:r w:rsidR="0063279A">
        <w:t>«</w:t>
      </w:r>
      <w:r>
        <w:t>Город Кедровый</w:t>
      </w:r>
      <w:r w:rsidR="0063279A">
        <w:t>»</w:t>
      </w:r>
      <w:r>
        <w:t xml:space="preserve"> среди районов Томской области по качеству управления муниципальными финансами (степень качества).</w:t>
      </w:r>
    </w:p>
    <w:p w:rsidR="00A87D1A" w:rsidRPr="00493637" w:rsidRDefault="00A87D1A" w:rsidP="0037139F">
      <w:pPr>
        <w:shd w:val="clear" w:color="auto" w:fill="FFFFFF"/>
        <w:ind w:firstLine="709"/>
        <w:jc w:val="both"/>
      </w:pPr>
      <w:r w:rsidRPr="00251911">
        <w:t xml:space="preserve">Одним из важнейших показателей эффективности деятельности органов местного самоуправления является уровень оценки населением результатов деятельности органов местного самоуправления, определяемый на основе данных независимых социологических опросов  населения, проводимых специализированной организацией, определенной в порядке, установленном постановлением Губернатора Томской области от 08.04.2013 № 43 </w:t>
      </w:r>
      <w:r w:rsidR="0063279A" w:rsidRPr="00251911">
        <w:t>«</w:t>
      </w:r>
      <w:r w:rsidRPr="00251911">
        <w:t xml:space="preserve">Об утверждении Порядка организации и проведения независимых опросов населения для определения значений </w:t>
      </w:r>
      <w:r w:rsidRPr="00251911">
        <w:lastRenderedPageBreak/>
        <w:t>показателей оценки населением эффективности деятельности органов местного самоуправления городских округов (муниципальных районов) Томской области</w:t>
      </w:r>
      <w:r w:rsidR="0063279A" w:rsidRPr="00251911">
        <w:t>»</w:t>
      </w:r>
      <w:r w:rsidRPr="00251911">
        <w:t>.</w:t>
      </w:r>
    </w:p>
    <w:p w:rsidR="00A87D1A" w:rsidRPr="00251911" w:rsidRDefault="00A87D1A" w:rsidP="0037139F">
      <w:pPr>
        <w:pStyle w:val="Report"/>
        <w:spacing w:line="240" w:lineRule="auto"/>
        <w:ind w:firstLine="709"/>
        <w:rPr>
          <w:szCs w:val="24"/>
          <w:lang w:eastAsia="ru-RU"/>
        </w:rPr>
      </w:pPr>
      <w:r w:rsidRPr="00251911">
        <w:rPr>
          <w:szCs w:val="24"/>
          <w:lang w:eastAsia="ru-RU"/>
        </w:rPr>
        <w:t>Оценка населением деятельности органов местного самоуправления (мнение граждан, их удовлетворенность различными аспектами деятельности должностных лиц муниципальн</w:t>
      </w:r>
      <w:r w:rsidR="00605EC0" w:rsidRPr="00251911">
        <w:rPr>
          <w:szCs w:val="24"/>
          <w:lang w:eastAsia="ru-RU"/>
        </w:rPr>
        <w:t>ого</w:t>
      </w:r>
      <w:r w:rsidRPr="00251911">
        <w:rPr>
          <w:szCs w:val="24"/>
          <w:lang w:eastAsia="ru-RU"/>
        </w:rPr>
        <w:t xml:space="preserve"> образовани</w:t>
      </w:r>
      <w:r w:rsidR="00605EC0" w:rsidRPr="00251911">
        <w:rPr>
          <w:szCs w:val="24"/>
          <w:lang w:eastAsia="ru-RU"/>
        </w:rPr>
        <w:t xml:space="preserve">я </w:t>
      </w:r>
      <w:r w:rsidR="0063279A" w:rsidRPr="00251911">
        <w:rPr>
          <w:szCs w:val="24"/>
          <w:lang w:eastAsia="ru-RU"/>
        </w:rPr>
        <w:t>«</w:t>
      </w:r>
      <w:r w:rsidR="00605EC0" w:rsidRPr="00251911">
        <w:rPr>
          <w:szCs w:val="24"/>
          <w:lang w:eastAsia="ru-RU"/>
        </w:rPr>
        <w:t>Город Кедровый</w:t>
      </w:r>
      <w:r w:rsidR="0063279A" w:rsidRPr="00251911">
        <w:rPr>
          <w:szCs w:val="24"/>
          <w:lang w:eastAsia="ru-RU"/>
        </w:rPr>
        <w:t>»</w:t>
      </w:r>
      <w:r w:rsidRPr="00251911">
        <w:rPr>
          <w:szCs w:val="24"/>
          <w:lang w:eastAsia="ru-RU"/>
        </w:rPr>
        <w:t>) формируется из оценки качества предоставляемых муниципальных услуг в различных сферах (образования, создания условий для занятия физической культурой и спортом, оказания жилищно-коммунальных услуг и пр.), а также из оценки деятельности руководител</w:t>
      </w:r>
      <w:r w:rsidR="00376B43" w:rsidRPr="00251911">
        <w:rPr>
          <w:szCs w:val="24"/>
          <w:lang w:eastAsia="ru-RU"/>
        </w:rPr>
        <w:t>ей</w:t>
      </w:r>
      <w:r w:rsidRPr="00251911">
        <w:rPr>
          <w:szCs w:val="24"/>
          <w:lang w:eastAsia="ru-RU"/>
        </w:rPr>
        <w:t xml:space="preserve"> </w:t>
      </w:r>
      <w:r w:rsidR="00605EC0" w:rsidRPr="00251911">
        <w:rPr>
          <w:szCs w:val="24"/>
          <w:lang w:eastAsia="ru-RU"/>
        </w:rPr>
        <w:t>орган</w:t>
      </w:r>
      <w:r w:rsidR="00376B43" w:rsidRPr="00251911">
        <w:rPr>
          <w:szCs w:val="24"/>
          <w:lang w:eastAsia="ru-RU"/>
        </w:rPr>
        <w:t>ов</w:t>
      </w:r>
      <w:r w:rsidR="00605EC0" w:rsidRPr="00251911">
        <w:rPr>
          <w:szCs w:val="24"/>
          <w:lang w:eastAsia="ru-RU"/>
        </w:rPr>
        <w:t xml:space="preserve"> местного самоуправления</w:t>
      </w:r>
      <w:r w:rsidRPr="00251911">
        <w:rPr>
          <w:szCs w:val="24"/>
          <w:lang w:eastAsia="ru-RU"/>
        </w:rPr>
        <w:t xml:space="preserve">. </w:t>
      </w:r>
    </w:p>
    <w:p w:rsidR="00A87D1A" w:rsidRPr="00F1523A" w:rsidRDefault="00A87D1A" w:rsidP="0037139F">
      <w:pPr>
        <w:ind w:firstLine="709"/>
        <w:jc w:val="both"/>
        <w:rPr>
          <w:szCs w:val="20"/>
          <w:lang w:eastAsia="ar-SA"/>
        </w:rPr>
      </w:pPr>
      <w:r w:rsidRPr="00251911">
        <w:t>Будучи максимально приближенным к населению, местное самоуправление является центральным звеном в механизме взаимодействия гражданского общества и государства, а механизмом</w:t>
      </w:r>
      <w:r w:rsidRPr="00F1523A">
        <w:rPr>
          <w:szCs w:val="20"/>
          <w:lang w:eastAsia="ar-SA"/>
        </w:rPr>
        <w:t xml:space="preserve"> и инструментом реализации функций и задач органов местного самоуправления является муниципальная служба. </w:t>
      </w:r>
    </w:p>
    <w:p w:rsidR="00A87D1A" w:rsidRPr="00F1523A" w:rsidRDefault="00A87D1A" w:rsidP="0037139F">
      <w:pPr>
        <w:ind w:firstLine="709"/>
        <w:jc w:val="both"/>
        <w:rPr>
          <w:szCs w:val="20"/>
          <w:lang w:eastAsia="ar-SA"/>
        </w:rPr>
      </w:pPr>
      <w:r w:rsidRPr="00F1523A">
        <w:rPr>
          <w:szCs w:val="20"/>
          <w:lang w:eastAsia="ar-SA"/>
        </w:rPr>
        <w:t>В связи с этим</w:t>
      </w:r>
      <w:r w:rsidR="0063279A">
        <w:rPr>
          <w:szCs w:val="20"/>
          <w:lang w:eastAsia="ar-SA"/>
        </w:rPr>
        <w:t>,</w:t>
      </w:r>
      <w:r w:rsidRPr="00F1523A">
        <w:rPr>
          <w:szCs w:val="20"/>
          <w:lang w:eastAsia="ar-SA"/>
        </w:rPr>
        <w:t xml:space="preserve">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A87D1A" w:rsidRDefault="00A87D1A" w:rsidP="0037139F">
      <w:pPr>
        <w:autoSpaceDE w:val="0"/>
        <w:autoSpaceDN w:val="0"/>
        <w:adjustRightInd w:val="0"/>
        <w:ind w:firstLine="709"/>
        <w:jc w:val="both"/>
        <w:rPr>
          <w:szCs w:val="20"/>
          <w:lang w:eastAsia="ar-SA"/>
        </w:rPr>
      </w:pPr>
      <w:r w:rsidRPr="00F1523A">
        <w:rPr>
          <w:szCs w:val="20"/>
          <w:lang w:eastAsia="ar-SA"/>
        </w:rPr>
        <w:t xml:space="preserve">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w:t>
      </w:r>
      <w:r w:rsidR="0063279A">
        <w:rPr>
          <w:szCs w:val="20"/>
          <w:lang w:eastAsia="ar-SA"/>
        </w:rPr>
        <w:t>«</w:t>
      </w:r>
      <w:r w:rsidRPr="00F1523A">
        <w:rPr>
          <w:szCs w:val="20"/>
          <w:lang w:eastAsia="ar-SA"/>
        </w:rPr>
        <w:t>Об общих принципах организации местного самоупр</w:t>
      </w:r>
      <w:r>
        <w:rPr>
          <w:szCs w:val="20"/>
          <w:lang w:eastAsia="ar-SA"/>
        </w:rPr>
        <w:t>авления в Российской Федерации</w:t>
      </w:r>
      <w:r w:rsidR="0063279A">
        <w:rPr>
          <w:szCs w:val="20"/>
          <w:lang w:eastAsia="ar-SA"/>
        </w:rPr>
        <w:t>»</w:t>
      </w:r>
      <w:r>
        <w:rPr>
          <w:szCs w:val="20"/>
          <w:lang w:eastAsia="ar-SA"/>
        </w:rPr>
        <w:t xml:space="preserve">. </w:t>
      </w:r>
    </w:p>
    <w:p w:rsidR="00A87D1A" w:rsidRPr="00F1523A" w:rsidRDefault="00A87D1A" w:rsidP="0037139F">
      <w:pPr>
        <w:autoSpaceDE w:val="0"/>
        <w:autoSpaceDN w:val="0"/>
        <w:adjustRightInd w:val="0"/>
        <w:ind w:firstLine="709"/>
        <w:jc w:val="both"/>
        <w:rPr>
          <w:szCs w:val="20"/>
          <w:lang w:eastAsia="ar-SA"/>
        </w:rPr>
      </w:pPr>
      <w:r w:rsidRPr="00F1523A">
        <w:rPr>
          <w:szCs w:val="20"/>
          <w:lang w:eastAsia="ar-SA"/>
        </w:rPr>
        <w:t>Органы местного самоуправления городского округа в настоящее время ответственны за решение 4</w:t>
      </w:r>
      <w:r>
        <w:rPr>
          <w:szCs w:val="20"/>
          <w:lang w:eastAsia="ar-SA"/>
        </w:rPr>
        <w:t>4</w:t>
      </w:r>
      <w:r w:rsidRPr="00F1523A">
        <w:rPr>
          <w:szCs w:val="20"/>
          <w:lang w:eastAsia="ar-SA"/>
        </w:rPr>
        <w:t xml:space="preserve"> вопросов местного значения. Так же, органы местного самоуправления городского округа, имеют право на решение вопросов, не отнесенных к вопросам местного значения городского округа. Кроме того, органы местного самоуправления надел</w:t>
      </w:r>
      <w:r w:rsidR="00B53AA4">
        <w:rPr>
          <w:szCs w:val="20"/>
          <w:lang w:eastAsia="ar-SA"/>
        </w:rPr>
        <w:t>ены 13</w:t>
      </w:r>
      <w:r w:rsidRPr="00F1523A">
        <w:rPr>
          <w:szCs w:val="20"/>
          <w:lang w:eastAsia="ar-SA"/>
        </w:rPr>
        <w:t xml:space="preserve"> отдельными государственными полномочиями Российской Федерации и субъекта Российской Федерации.</w:t>
      </w:r>
    </w:p>
    <w:p w:rsidR="00A87D1A" w:rsidRDefault="00A87D1A" w:rsidP="0037139F">
      <w:pPr>
        <w:ind w:firstLine="709"/>
        <w:jc w:val="both"/>
        <w:rPr>
          <w:szCs w:val="20"/>
          <w:lang w:eastAsia="ar-SA"/>
        </w:rPr>
      </w:pPr>
      <w:r w:rsidRPr="00F1523A">
        <w:rPr>
          <w:szCs w:val="20"/>
          <w:lang w:eastAsia="ar-SA"/>
        </w:rPr>
        <w:t>В целях обеспечения эффективной деятельности органов местного самоуправления по реализации общенациональных задач и создания стимулов для повышения их вклада в социально-экономическое развитие, Указ</w:t>
      </w:r>
      <w:r w:rsidR="00376B43">
        <w:rPr>
          <w:szCs w:val="20"/>
          <w:lang w:eastAsia="ar-SA"/>
        </w:rPr>
        <w:t>о</w:t>
      </w:r>
      <w:r w:rsidRPr="00F1523A">
        <w:rPr>
          <w:szCs w:val="20"/>
          <w:lang w:eastAsia="ar-SA"/>
        </w:rPr>
        <w:t>м Президента РФ от 28</w:t>
      </w:r>
      <w:r>
        <w:rPr>
          <w:szCs w:val="20"/>
          <w:lang w:eastAsia="ar-SA"/>
        </w:rPr>
        <w:t>.04.</w:t>
      </w:r>
      <w:r w:rsidRPr="00F1523A">
        <w:rPr>
          <w:szCs w:val="20"/>
          <w:lang w:eastAsia="ar-SA"/>
        </w:rPr>
        <w:t>2008</w:t>
      </w:r>
      <w:hyperlink r:id="rId9" w:history="1"/>
      <w:r>
        <w:rPr>
          <w:szCs w:val="20"/>
          <w:lang w:eastAsia="ar-SA"/>
        </w:rPr>
        <w:t xml:space="preserve"> №607</w:t>
      </w:r>
      <w:r w:rsidRPr="00F1523A">
        <w:rPr>
          <w:szCs w:val="20"/>
          <w:lang w:eastAsia="ar-SA"/>
        </w:rPr>
        <w:t xml:space="preserve"> </w:t>
      </w:r>
      <w:r w:rsidR="0063279A">
        <w:rPr>
          <w:szCs w:val="20"/>
          <w:lang w:eastAsia="ar-SA"/>
        </w:rPr>
        <w:t>«</w:t>
      </w:r>
      <w:r w:rsidRPr="00F1523A">
        <w:rPr>
          <w:szCs w:val="20"/>
          <w:lang w:eastAsia="ar-SA"/>
        </w:rPr>
        <w:t>Об оценке эффективности деятельности органов местного самоуправления городских округов и муниципальных районов</w:t>
      </w:r>
      <w:r w:rsidR="0063279A">
        <w:rPr>
          <w:szCs w:val="20"/>
          <w:lang w:eastAsia="ar-SA"/>
        </w:rPr>
        <w:t>»</w:t>
      </w:r>
      <w:r w:rsidRPr="00F1523A">
        <w:rPr>
          <w:szCs w:val="20"/>
          <w:lang w:eastAsia="ar-SA"/>
        </w:rPr>
        <w:t>, а также постановлением Правительства Р</w:t>
      </w:r>
      <w:r>
        <w:rPr>
          <w:szCs w:val="20"/>
          <w:lang w:eastAsia="ar-SA"/>
        </w:rPr>
        <w:t xml:space="preserve">оссийской Федерации </w:t>
      </w:r>
      <w:r w:rsidRPr="00F1523A">
        <w:rPr>
          <w:szCs w:val="20"/>
          <w:lang w:eastAsia="ar-SA"/>
        </w:rPr>
        <w:t>от 17</w:t>
      </w:r>
      <w:r>
        <w:rPr>
          <w:szCs w:val="20"/>
          <w:lang w:eastAsia="ar-SA"/>
        </w:rPr>
        <w:t>.12.</w:t>
      </w:r>
      <w:r w:rsidRPr="00F1523A">
        <w:rPr>
          <w:szCs w:val="20"/>
          <w:lang w:eastAsia="ar-SA"/>
        </w:rPr>
        <w:t xml:space="preserve">2012 </w:t>
      </w:r>
      <w:r w:rsidR="00376B43">
        <w:rPr>
          <w:szCs w:val="20"/>
          <w:lang w:eastAsia="ar-SA"/>
        </w:rPr>
        <w:t>№ 1317</w:t>
      </w:r>
      <w:hyperlink r:id="rId10" w:history="1"/>
      <w:r>
        <w:rPr>
          <w:szCs w:val="20"/>
          <w:lang w:eastAsia="ar-SA"/>
        </w:rPr>
        <w:t xml:space="preserve"> </w:t>
      </w:r>
      <w:r w:rsidR="0063279A">
        <w:rPr>
          <w:szCs w:val="20"/>
          <w:lang w:eastAsia="ar-SA"/>
        </w:rPr>
        <w:t>«</w:t>
      </w:r>
      <w:r w:rsidRPr="00F1523A">
        <w:rPr>
          <w:szCs w:val="20"/>
          <w:lang w:eastAsia="ar-SA"/>
        </w:rPr>
        <w:t>О мерах по реализации Указа Президента Российской Федерации от 28</w:t>
      </w:r>
      <w:r>
        <w:rPr>
          <w:szCs w:val="20"/>
          <w:lang w:eastAsia="ar-SA"/>
        </w:rPr>
        <w:t>.04.</w:t>
      </w:r>
      <w:r w:rsidRPr="00F1523A">
        <w:rPr>
          <w:szCs w:val="20"/>
          <w:lang w:eastAsia="ar-SA"/>
        </w:rPr>
        <w:t xml:space="preserve">2008 </w:t>
      </w:r>
      <w:r>
        <w:rPr>
          <w:szCs w:val="20"/>
          <w:lang w:eastAsia="ar-SA"/>
        </w:rPr>
        <w:t>№</w:t>
      </w:r>
      <w:r w:rsidRPr="00F1523A">
        <w:rPr>
          <w:szCs w:val="20"/>
          <w:lang w:eastAsia="ar-SA"/>
        </w:rPr>
        <w:t xml:space="preserve">607 </w:t>
      </w:r>
      <w:r w:rsidR="0063279A">
        <w:rPr>
          <w:szCs w:val="20"/>
          <w:lang w:eastAsia="ar-SA"/>
        </w:rPr>
        <w:t>«</w:t>
      </w:r>
      <w:r w:rsidRPr="00F1523A">
        <w:rPr>
          <w:szCs w:val="20"/>
          <w:lang w:eastAsia="ar-SA"/>
        </w:rPr>
        <w:t>Об оценке эффективности деятельности органов местного самоуправления городских округов и муниципальных районов</w:t>
      </w:r>
      <w:r w:rsidR="0063279A">
        <w:rPr>
          <w:szCs w:val="20"/>
          <w:lang w:eastAsia="ar-SA"/>
        </w:rPr>
        <w:t>»</w:t>
      </w:r>
      <w:r w:rsidRPr="00F1523A">
        <w:rPr>
          <w:szCs w:val="20"/>
          <w:lang w:eastAsia="ar-SA"/>
        </w:rPr>
        <w:t xml:space="preserve">  утверждены показатели эффективности деятельности органов местного самоуправления. По данным оценки </w:t>
      </w:r>
      <w:r w:rsidRPr="00420CF2">
        <w:rPr>
          <w:szCs w:val="20"/>
          <w:lang w:eastAsia="ar-SA"/>
        </w:rPr>
        <w:t>эффективно</w:t>
      </w:r>
      <w:r w:rsidR="00420CF2" w:rsidRPr="00420CF2">
        <w:rPr>
          <w:szCs w:val="20"/>
          <w:lang w:eastAsia="ar-SA"/>
        </w:rPr>
        <w:t>сти</w:t>
      </w:r>
      <w:r w:rsidRPr="00F1523A">
        <w:rPr>
          <w:szCs w:val="20"/>
          <w:lang w:eastAsia="ar-SA"/>
        </w:rPr>
        <w:t xml:space="preserve"> деятельности органов местного самоуправления, проведенной </w:t>
      </w:r>
      <w:r>
        <w:rPr>
          <w:szCs w:val="20"/>
          <w:lang w:eastAsia="ar-SA"/>
        </w:rPr>
        <w:t>А</w:t>
      </w:r>
      <w:r w:rsidRPr="00F1523A">
        <w:rPr>
          <w:szCs w:val="20"/>
          <w:lang w:eastAsia="ar-SA"/>
        </w:rPr>
        <w:t>дминистрацией Томской области</w:t>
      </w:r>
      <w:r w:rsidR="00376B43">
        <w:rPr>
          <w:szCs w:val="20"/>
          <w:lang w:eastAsia="ar-SA"/>
        </w:rPr>
        <w:t>,</w:t>
      </w:r>
      <w:r w:rsidRPr="00F1523A">
        <w:rPr>
          <w:szCs w:val="20"/>
          <w:lang w:eastAsia="ar-SA"/>
        </w:rPr>
        <w:t xml:space="preserve"> муниципальное образование </w:t>
      </w:r>
      <w:r w:rsidR="0063279A">
        <w:rPr>
          <w:szCs w:val="20"/>
          <w:lang w:eastAsia="ar-SA"/>
        </w:rPr>
        <w:t>«</w:t>
      </w:r>
      <w:r w:rsidRPr="00F1523A">
        <w:rPr>
          <w:szCs w:val="20"/>
          <w:lang w:eastAsia="ar-SA"/>
        </w:rPr>
        <w:t>Город Кедровый</w:t>
      </w:r>
      <w:r w:rsidR="0063279A">
        <w:rPr>
          <w:szCs w:val="20"/>
          <w:lang w:eastAsia="ar-SA"/>
        </w:rPr>
        <w:t>»</w:t>
      </w:r>
      <w:r w:rsidRPr="00F1523A">
        <w:rPr>
          <w:szCs w:val="20"/>
          <w:lang w:eastAsia="ar-SA"/>
        </w:rPr>
        <w:t xml:space="preserve"> </w:t>
      </w:r>
      <w:r>
        <w:rPr>
          <w:szCs w:val="20"/>
          <w:lang w:eastAsia="ar-SA"/>
        </w:rPr>
        <w:t xml:space="preserve">по </w:t>
      </w:r>
      <w:r w:rsidR="00B53AA4">
        <w:rPr>
          <w:szCs w:val="20"/>
          <w:lang w:eastAsia="ar-SA"/>
        </w:rPr>
        <w:t>результатам 2019 года, согласно независимого опроса</w:t>
      </w:r>
      <w:r w:rsidRPr="00F1523A">
        <w:rPr>
          <w:szCs w:val="20"/>
          <w:lang w:eastAsia="ar-SA"/>
        </w:rPr>
        <w:t xml:space="preserve"> находилось на </w:t>
      </w:r>
      <w:r>
        <w:rPr>
          <w:szCs w:val="20"/>
          <w:lang w:eastAsia="ar-SA"/>
        </w:rPr>
        <w:t>20</w:t>
      </w:r>
      <w:r w:rsidRPr="00F1523A">
        <w:rPr>
          <w:szCs w:val="20"/>
          <w:lang w:eastAsia="ar-SA"/>
        </w:rPr>
        <w:t xml:space="preserve"> месте </w:t>
      </w:r>
      <w:r w:rsidR="00B53AA4">
        <w:rPr>
          <w:szCs w:val="20"/>
          <w:lang w:eastAsia="ar-SA"/>
        </w:rPr>
        <w:t xml:space="preserve">по уровню удовлетворенности населения деятельностью органов местного самоуправления </w:t>
      </w:r>
      <w:r w:rsidRPr="00495A44">
        <w:rPr>
          <w:lang w:eastAsia="ar-SA"/>
        </w:rPr>
        <w:t>(</w:t>
      </w:r>
      <w:r w:rsidRPr="00495A44">
        <w:rPr>
          <w:rFonts w:ascii="PT Astra Serif" w:hAnsi="PT Astra Serif"/>
        </w:rPr>
        <w:t xml:space="preserve">г. Кедровый – 30,43% (в 2018 году – 28,36% (20 место)) </w:t>
      </w:r>
      <w:r w:rsidRPr="00495A44">
        <w:rPr>
          <w:lang w:eastAsia="ar-SA"/>
        </w:rPr>
        <w:t>среди 20</w:t>
      </w:r>
      <w:r w:rsidRPr="00F1523A">
        <w:rPr>
          <w:szCs w:val="20"/>
          <w:lang w:eastAsia="ar-SA"/>
        </w:rPr>
        <w:t xml:space="preserve">-ти муниципальных образований Томской области и на </w:t>
      </w:r>
      <w:r>
        <w:rPr>
          <w:szCs w:val="20"/>
          <w:lang w:eastAsia="ar-SA"/>
        </w:rPr>
        <w:t>4</w:t>
      </w:r>
      <w:r w:rsidRPr="00F1523A">
        <w:rPr>
          <w:szCs w:val="20"/>
          <w:lang w:eastAsia="ar-SA"/>
        </w:rPr>
        <w:t xml:space="preserve"> </w:t>
      </w:r>
      <w:r w:rsidR="00B53AA4">
        <w:rPr>
          <w:szCs w:val="20"/>
          <w:lang w:eastAsia="ar-SA"/>
        </w:rPr>
        <w:t xml:space="preserve">месте </w:t>
      </w:r>
      <w:r w:rsidRPr="00F1523A">
        <w:rPr>
          <w:szCs w:val="20"/>
          <w:lang w:eastAsia="ar-SA"/>
        </w:rPr>
        <w:t>среди 4-х городских округов</w:t>
      </w:r>
      <w:r w:rsidR="00B53AA4">
        <w:rPr>
          <w:szCs w:val="20"/>
          <w:lang w:eastAsia="ar-SA"/>
        </w:rPr>
        <w:t xml:space="preserve"> по показателям эффективности деятельности органов местного самоуправления</w:t>
      </w:r>
      <w:r w:rsidRPr="00F1523A">
        <w:rPr>
          <w:szCs w:val="20"/>
          <w:lang w:eastAsia="ar-SA"/>
        </w:rPr>
        <w:t xml:space="preserve">. </w:t>
      </w:r>
    </w:p>
    <w:p w:rsidR="00A87D1A" w:rsidRDefault="00A87D1A" w:rsidP="0037139F">
      <w:pPr>
        <w:ind w:firstLine="709"/>
        <w:jc w:val="both"/>
        <w:rPr>
          <w:szCs w:val="20"/>
          <w:lang w:eastAsia="ar-SA"/>
        </w:rPr>
      </w:pPr>
      <w:r>
        <w:rPr>
          <w:szCs w:val="20"/>
          <w:lang w:eastAsia="ar-SA"/>
        </w:rPr>
        <w:t xml:space="preserve">Поставленная цель </w:t>
      </w:r>
      <w:r w:rsidRPr="00F1523A">
        <w:rPr>
          <w:szCs w:val="20"/>
          <w:lang w:eastAsia="ar-SA"/>
        </w:rPr>
        <w:t xml:space="preserve">диктует необходимость перехода </w:t>
      </w:r>
      <w:r>
        <w:rPr>
          <w:szCs w:val="20"/>
          <w:lang w:eastAsia="ar-SA"/>
        </w:rPr>
        <w:t>органов местного самоуправления города Кедрового</w:t>
      </w:r>
      <w:r w:rsidRPr="00F1523A">
        <w:rPr>
          <w:szCs w:val="20"/>
          <w:lang w:eastAsia="ar-SA"/>
        </w:rPr>
        <w:t xml:space="preserve"> на качественно новый уровень деятельности, ставит новые задачи по развитию и совершенствованию муниципального управления</w:t>
      </w:r>
      <w:r>
        <w:rPr>
          <w:szCs w:val="20"/>
          <w:lang w:eastAsia="ar-SA"/>
        </w:rPr>
        <w:t>.</w:t>
      </w:r>
    </w:p>
    <w:p w:rsidR="00A87D1A" w:rsidRPr="00BE0196" w:rsidRDefault="00A87D1A" w:rsidP="0037139F">
      <w:pPr>
        <w:ind w:firstLine="709"/>
        <w:jc w:val="both"/>
        <w:rPr>
          <w:szCs w:val="20"/>
          <w:lang w:eastAsia="ar-SA"/>
        </w:rPr>
      </w:pPr>
      <w:r>
        <w:rPr>
          <w:szCs w:val="20"/>
          <w:lang w:eastAsia="ar-SA"/>
        </w:rPr>
        <w:t xml:space="preserve">Одним из основных условий развития муниципальной службы в муниципальном образовании </w:t>
      </w:r>
      <w:r w:rsidR="0063279A">
        <w:rPr>
          <w:szCs w:val="20"/>
          <w:lang w:eastAsia="ar-SA"/>
        </w:rPr>
        <w:t>«</w:t>
      </w:r>
      <w:r>
        <w:rPr>
          <w:szCs w:val="20"/>
          <w:lang w:eastAsia="ar-SA"/>
        </w:rPr>
        <w:t>Город Кедровый</w:t>
      </w:r>
      <w:r w:rsidR="0063279A">
        <w:rPr>
          <w:szCs w:val="20"/>
          <w:lang w:eastAsia="ar-SA"/>
        </w:rPr>
        <w:t>»</w:t>
      </w:r>
      <w:r>
        <w:rPr>
          <w:szCs w:val="20"/>
          <w:lang w:eastAsia="ar-SA"/>
        </w:rPr>
        <w:t xml:space="preserve"> является повышение профессионализма и компетентности кадрового состава органов местного самоуправления, которое взаимосвязано с эффективным применением системы профессионального развития муниципальных служащих. Основой для решения данной задачи является постоянный мониторинг кадрового состава муниципальных служащих, выполняемы</w:t>
      </w:r>
      <w:r w:rsidR="00B53AA4">
        <w:rPr>
          <w:szCs w:val="20"/>
          <w:lang w:eastAsia="ar-SA"/>
        </w:rPr>
        <w:t>х</w:t>
      </w:r>
      <w:r>
        <w:rPr>
          <w:szCs w:val="20"/>
          <w:lang w:eastAsia="ar-SA"/>
        </w:rPr>
        <w:t xml:space="preserve"> ими функций, потребностей органов местного самоуправления муниципального образования </w:t>
      </w:r>
      <w:r w:rsidR="0063279A">
        <w:rPr>
          <w:szCs w:val="20"/>
          <w:lang w:eastAsia="ar-SA"/>
        </w:rPr>
        <w:t>«</w:t>
      </w:r>
      <w:r>
        <w:rPr>
          <w:szCs w:val="20"/>
          <w:lang w:eastAsia="ar-SA"/>
        </w:rPr>
        <w:t>Город Кедровый</w:t>
      </w:r>
      <w:r w:rsidR="0063279A">
        <w:rPr>
          <w:szCs w:val="20"/>
          <w:lang w:eastAsia="ar-SA"/>
        </w:rPr>
        <w:t>»</w:t>
      </w:r>
      <w:r w:rsidRPr="00495A44">
        <w:rPr>
          <w:szCs w:val="20"/>
          <w:lang w:eastAsia="ar-SA"/>
        </w:rPr>
        <w:t xml:space="preserve"> </w:t>
      </w:r>
      <w:r>
        <w:rPr>
          <w:szCs w:val="20"/>
          <w:lang w:eastAsia="ar-SA"/>
        </w:rPr>
        <w:t>в систематическом</w:t>
      </w:r>
      <w:r w:rsidRPr="00BE0196">
        <w:rPr>
          <w:szCs w:val="20"/>
          <w:lang w:eastAsia="ar-SA"/>
        </w:rPr>
        <w:t xml:space="preserve"> дополнительно</w:t>
      </w:r>
      <w:r>
        <w:rPr>
          <w:szCs w:val="20"/>
          <w:lang w:eastAsia="ar-SA"/>
        </w:rPr>
        <w:t>м</w:t>
      </w:r>
      <w:r w:rsidRPr="00BE0196">
        <w:rPr>
          <w:szCs w:val="20"/>
          <w:lang w:eastAsia="ar-SA"/>
        </w:rPr>
        <w:t xml:space="preserve"> профессионально</w:t>
      </w:r>
      <w:r>
        <w:rPr>
          <w:szCs w:val="20"/>
          <w:lang w:eastAsia="ar-SA"/>
        </w:rPr>
        <w:t>м</w:t>
      </w:r>
      <w:r w:rsidRPr="00BE0196">
        <w:rPr>
          <w:szCs w:val="20"/>
          <w:lang w:eastAsia="ar-SA"/>
        </w:rPr>
        <w:t xml:space="preserve"> обучени</w:t>
      </w:r>
      <w:r>
        <w:rPr>
          <w:szCs w:val="20"/>
          <w:lang w:eastAsia="ar-SA"/>
        </w:rPr>
        <w:t>и</w:t>
      </w:r>
      <w:r w:rsidRPr="00BE0196">
        <w:rPr>
          <w:szCs w:val="20"/>
          <w:lang w:eastAsia="ar-SA"/>
        </w:rPr>
        <w:t xml:space="preserve"> по программам повышения квалификации и профессиональной переподготовки, получени</w:t>
      </w:r>
      <w:r>
        <w:rPr>
          <w:szCs w:val="20"/>
          <w:lang w:eastAsia="ar-SA"/>
        </w:rPr>
        <w:t>и</w:t>
      </w:r>
      <w:r w:rsidRPr="00BE0196">
        <w:rPr>
          <w:szCs w:val="20"/>
          <w:lang w:eastAsia="ar-SA"/>
        </w:rPr>
        <w:t xml:space="preserve"> новых знаний и опыта посредством участия в семинарах. </w:t>
      </w:r>
    </w:p>
    <w:p w:rsidR="00A87D1A" w:rsidRDefault="00A87D1A" w:rsidP="0037139F">
      <w:pPr>
        <w:ind w:firstLine="709"/>
        <w:jc w:val="both"/>
        <w:rPr>
          <w:szCs w:val="20"/>
          <w:lang w:eastAsia="ar-SA"/>
        </w:rPr>
      </w:pPr>
      <w:r>
        <w:rPr>
          <w:szCs w:val="20"/>
          <w:lang w:eastAsia="ar-SA"/>
        </w:rPr>
        <w:lastRenderedPageBreak/>
        <w:t xml:space="preserve">На 01.01.2020 численность работников органов местного самоуправления составила 37 единиц, из них: </w:t>
      </w:r>
    </w:p>
    <w:p w:rsidR="00A87D1A" w:rsidRDefault="00A87D1A" w:rsidP="0037139F">
      <w:pPr>
        <w:ind w:firstLine="709"/>
        <w:jc w:val="both"/>
        <w:rPr>
          <w:szCs w:val="20"/>
          <w:lang w:eastAsia="ar-SA"/>
        </w:rPr>
      </w:pPr>
      <w:r>
        <w:rPr>
          <w:szCs w:val="20"/>
          <w:lang w:eastAsia="ar-SA"/>
        </w:rPr>
        <w:t xml:space="preserve">- 1 человек, замещающий </w:t>
      </w:r>
      <w:r w:rsidRPr="00A6488B">
        <w:rPr>
          <w:szCs w:val="20"/>
          <w:lang w:eastAsia="ar-SA"/>
        </w:rPr>
        <w:t>муниципальн</w:t>
      </w:r>
      <w:r>
        <w:rPr>
          <w:szCs w:val="20"/>
          <w:lang w:eastAsia="ar-SA"/>
        </w:rPr>
        <w:t>ую</w:t>
      </w:r>
      <w:r w:rsidRPr="00A6488B">
        <w:rPr>
          <w:szCs w:val="20"/>
          <w:lang w:eastAsia="ar-SA"/>
        </w:rPr>
        <w:t xml:space="preserve"> должност</w:t>
      </w:r>
      <w:r>
        <w:rPr>
          <w:szCs w:val="20"/>
          <w:lang w:eastAsia="ar-SA"/>
        </w:rPr>
        <w:t>ь;</w:t>
      </w:r>
    </w:p>
    <w:p w:rsidR="00A87D1A" w:rsidRDefault="00A87D1A" w:rsidP="0037139F">
      <w:pPr>
        <w:ind w:firstLine="709"/>
        <w:jc w:val="both"/>
        <w:rPr>
          <w:lang w:eastAsia="ar-SA"/>
        </w:rPr>
      </w:pPr>
      <w:r w:rsidRPr="0011738B">
        <w:rPr>
          <w:lang w:eastAsia="ar-SA"/>
        </w:rPr>
        <w:t xml:space="preserve">- </w:t>
      </w:r>
      <w:r>
        <w:rPr>
          <w:lang w:eastAsia="ar-SA"/>
        </w:rPr>
        <w:t>25</w:t>
      </w:r>
      <w:r w:rsidRPr="0011738B">
        <w:rPr>
          <w:lang w:eastAsia="ar-SA"/>
        </w:rPr>
        <w:t xml:space="preserve"> </w:t>
      </w:r>
      <w:r>
        <w:rPr>
          <w:lang w:eastAsia="ar-SA"/>
        </w:rPr>
        <w:t xml:space="preserve">человек, замещающие должности </w:t>
      </w:r>
      <w:r w:rsidRPr="0011738B">
        <w:rPr>
          <w:lang w:eastAsia="ar-SA"/>
        </w:rPr>
        <w:t>муниципальн</w:t>
      </w:r>
      <w:r>
        <w:rPr>
          <w:lang w:eastAsia="ar-SA"/>
        </w:rPr>
        <w:t>ой</w:t>
      </w:r>
      <w:r w:rsidRPr="0011738B">
        <w:rPr>
          <w:lang w:eastAsia="ar-SA"/>
        </w:rPr>
        <w:t xml:space="preserve"> служ</w:t>
      </w:r>
      <w:r>
        <w:rPr>
          <w:lang w:eastAsia="ar-SA"/>
        </w:rPr>
        <w:t>бы;</w:t>
      </w:r>
    </w:p>
    <w:p w:rsidR="00A87D1A" w:rsidRDefault="00A87D1A" w:rsidP="0037139F">
      <w:pPr>
        <w:ind w:firstLine="709"/>
        <w:jc w:val="both"/>
        <w:rPr>
          <w:lang w:eastAsia="ar-SA"/>
        </w:rPr>
      </w:pPr>
      <w:r>
        <w:rPr>
          <w:lang w:eastAsia="ar-SA"/>
        </w:rPr>
        <w:t>- 11 человек, работники органов местного самоуправления, не являющиеся депутатами, должностными лицами органов местного самоуправления либо муниципальными служащими.</w:t>
      </w:r>
    </w:p>
    <w:p w:rsidR="00A87D1A" w:rsidRDefault="00A87D1A" w:rsidP="0037139F">
      <w:pPr>
        <w:ind w:firstLine="709"/>
        <w:jc w:val="both"/>
        <w:rPr>
          <w:lang w:eastAsia="ar-SA"/>
        </w:rPr>
      </w:pPr>
      <w:r>
        <w:rPr>
          <w:lang w:eastAsia="ar-SA"/>
        </w:rPr>
        <w:t>Гендерный состав муниципальной службы за 2019 год следующий: мужчин – 0 человек, женщин – 25 человек.</w:t>
      </w:r>
    </w:p>
    <w:p w:rsidR="00A87D1A" w:rsidRDefault="00A87D1A" w:rsidP="0037139F">
      <w:pPr>
        <w:ind w:firstLine="709"/>
        <w:jc w:val="both"/>
        <w:rPr>
          <w:lang w:eastAsia="ar-SA"/>
        </w:rPr>
      </w:pPr>
      <w:r>
        <w:rPr>
          <w:lang w:eastAsia="ar-SA"/>
        </w:rPr>
        <w:t xml:space="preserve">Возрастной состав муниципальных служащих в муниципальном образовании </w:t>
      </w:r>
      <w:r w:rsidR="0063279A">
        <w:rPr>
          <w:lang w:eastAsia="ar-SA"/>
        </w:rPr>
        <w:t>«</w:t>
      </w:r>
      <w:r>
        <w:rPr>
          <w:lang w:eastAsia="ar-SA"/>
        </w:rPr>
        <w:t>Город Кедровый</w:t>
      </w:r>
      <w:r w:rsidR="0063279A">
        <w:rPr>
          <w:lang w:eastAsia="ar-SA"/>
        </w:rPr>
        <w:t>»</w:t>
      </w:r>
      <w:r>
        <w:rPr>
          <w:lang w:eastAsia="ar-SA"/>
        </w:rPr>
        <w:t>: от 18 до 35 лет – 8 человек (32%), от 36 до 65 лет – 17 человек (68%).</w:t>
      </w:r>
    </w:p>
    <w:p w:rsidR="00A87D1A" w:rsidRDefault="00A87D1A" w:rsidP="0037139F">
      <w:pPr>
        <w:ind w:firstLine="709"/>
        <w:jc w:val="both"/>
        <w:rPr>
          <w:lang w:eastAsia="ar-SA"/>
        </w:rPr>
      </w:pPr>
      <w:r>
        <w:rPr>
          <w:lang w:eastAsia="ar-SA"/>
        </w:rPr>
        <w:t xml:space="preserve">23 человека (92 %) муниципальных служащих имеют высшее образование, в том числе по направлению </w:t>
      </w:r>
      <w:r w:rsidR="0063279A">
        <w:rPr>
          <w:lang w:eastAsia="ar-SA"/>
        </w:rPr>
        <w:t>«</w:t>
      </w:r>
      <w:r>
        <w:rPr>
          <w:lang w:eastAsia="ar-SA"/>
        </w:rPr>
        <w:t>Государственное и муниципальное управление</w:t>
      </w:r>
      <w:r w:rsidR="0063279A">
        <w:rPr>
          <w:lang w:eastAsia="ar-SA"/>
        </w:rPr>
        <w:t>»</w:t>
      </w:r>
      <w:r>
        <w:rPr>
          <w:lang w:eastAsia="ar-SA"/>
        </w:rPr>
        <w:t xml:space="preserve"> 4 человека.</w:t>
      </w:r>
    </w:p>
    <w:p w:rsidR="00A87D1A" w:rsidRPr="0011738B" w:rsidRDefault="00A87D1A" w:rsidP="0037139F">
      <w:pPr>
        <w:ind w:firstLine="709"/>
        <w:jc w:val="both"/>
      </w:pPr>
      <w:r>
        <w:rPr>
          <w:lang w:eastAsia="ar-SA"/>
        </w:rPr>
        <w:t xml:space="preserve">В 2019 году </w:t>
      </w:r>
      <w:r w:rsidRPr="0011738B">
        <w:t xml:space="preserve">повысили квалификацию </w:t>
      </w:r>
      <w:r>
        <w:t xml:space="preserve">(курсы повышения квалификации) 9 человек, 1 человек прошел профессиональную переподготовку по направлению </w:t>
      </w:r>
      <w:r w:rsidR="0063279A">
        <w:t>«</w:t>
      </w:r>
      <w:r w:rsidRPr="002F02A9">
        <w:t>специалист в сфере закупок</w:t>
      </w:r>
      <w:r w:rsidR="0063279A">
        <w:t>»</w:t>
      </w:r>
      <w:r>
        <w:t xml:space="preserve"> (276 </w:t>
      </w:r>
      <w:r w:rsidRPr="0011738B">
        <w:t>часов)</w:t>
      </w:r>
      <w:r>
        <w:t>.</w:t>
      </w:r>
    </w:p>
    <w:p w:rsidR="00A87D1A" w:rsidRDefault="00A87D1A" w:rsidP="0037139F">
      <w:pPr>
        <w:ind w:firstLine="709"/>
        <w:jc w:val="both"/>
      </w:pPr>
      <w:r w:rsidRPr="0011738B">
        <w:t xml:space="preserve">На муниципальную службу принимаются </w:t>
      </w:r>
      <w:r>
        <w:t xml:space="preserve">граждане по результатам конкурса на замещение вакантных должностей муниципальной службы или из числа, сформированного </w:t>
      </w:r>
      <w:r>
        <w:rPr>
          <w:color w:val="000000"/>
        </w:rPr>
        <w:t>Комиссией по формированию и подготовке резерва управленческих кадров и утвержденного списка граждан</w:t>
      </w:r>
      <w:r>
        <w:t xml:space="preserve"> резерва</w:t>
      </w:r>
      <w:r w:rsidRPr="0011738B">
        <w:t xml:space="preserve">. </w:t>
      </w:r>
      <w:r>
        <w:t>В 2019 году было объявлено 7 конкурсов на замещение вакантной должности муниципальной службы, из которых по решению комиссии 4 признаны несостоявшимися в связи с отсутствием претендентов. В 2019 году не получили дополнительное профессиональное образование 12 муниципальных служащих.</w:t>
      </w:r>
    </w:p>
    <w:p w:rsidR="00B53AA4" w:rsidRDefault="00B53AA4" w:rsidP="0037139F">
      <w:pPr>
        <w:ind w:firstLine="709"/>
        <w:jc w:val="both"/>
      </w:pPr>
      <w:r>
        <w:t>В 2020 году</w:t>
      </w:r>
      <w:r w:rsidR="00843125">
        <w:t xml:space="preserve">, согласно распоряжения Администрации города Кедрового от 04.02.2020 №3, </w:t>
      </w:r>
      <w:r>
        <w:t>прой</w:t>
      </w:r>
      <w:r w:rsidR="00843125">
        <w:t>дут</w:t>
      </w:r>
      <w:r>
        <w:t xml:space="preserve"> аттестацию 16 муниципальных </w:t>
      </w:r>
      <w:r w:rsidR="00843125">
        <w:t>служащих.</w:t>
      </w:r>
    </w:p>
    <w:p w:rsidR="00A87D1A" w:rsidRPr="0011738B" w:rsidRDefault="00A87D1A" w:rsidP="0037139F">
      <w:pPr>
        <w:ind w:firstLine="709"/>
        <w:jc w:val="both"/>
      </w:pPr>
      <w:r w:rsidRPr="0011738B">
        <w:t xml:space="preserve">В муниципальном образовании существует кадровый резерв на замещение должностей муниципальной службы, в котором </w:t>
      </w:r>
      <w:r>
        <w:t xml:space="preserve">в настоящее время </w:t>
      </w:r>
      <w:r w:rsidRPr="0011738B">
        <w:t>числятся 3 претендента.</w:t>
      </w:r>
    </w:p>
    <w:p w:rsidR="00A87D1A" w:rsidRDefault="00A87D1A" w:rsidP="0037139F">
      <w:pPr>
        <w:ind w:firstLine="709"/>
        <w:jc w:val="both"/>
      </w:pPr>
      <w:r>
        <w:t>С целью прозрачности муниципального управления пристальное внимание органами местного самоуправления уделяется</w:t>
      </w:r>
      <w:r w:rsidRPr="0011738B">
        <w:t xml:space="preserve"> профилактик</w:t>
      </w:r>
      <w:r>
        <w:t>е</w:t>
      </w:r>
      <w:r w:rsidRPr="0011738B">
        <w:t xml:space="preserve"> и противодействи</w:t>
      </w:r>
      <w:r>
        <w:t>ю</w:t>
      </w:r>
      <w:r w:rsidRPr="0011738B">
        <w:t xml:space="preserve"> коррупции. В муниципальном образовании приняты ряд нормативных правовых актов по вопросам противодействия коррупции (по </w:t>
      </w:r>
      <w:r w:rsidRPr="00CE3751">
        <w:t>представляемы</w:t>
      </w:r>
      <w:r>
        <w:t>м</w:t>
      </w:r>
      <w:r w:rsidRPr="00CE3751">
        <w:t xml:space="preserve"> сведени</w:t>
      </w:r>
      <w:r>
        <w:t>ям,</w:t>
      </w:r>
      <w:r w:rsidRPr="00CE3751">
        <w:t xml:space="preserve"> о доходах,</w:t>
      </w:r>
      <w:r>
        <w:t xml:space="preserve"> расходах,</w:t>
      </w:r>
      <w:r w:rsidRPr="00CE3751">
        <w:t xml:space="preserve"> имуществе и обязательствах имущественного характера, повышению эффективности организации деятельности комиссий по урегулированию конфликта интересов и другие</w:t>
      </w:r>
      <w:r>
        <w:t>).</w:t>
      </w:r>
      <w:r w:rsidRPr="001365BE">
        <w:t xml:space="preserve"> </w:t>
      </w:r>
      <w:r>
        <w:t>Для повышения объективности и обеспечения прозрачности</w:t>
      </w:r>
      <w:r w:rsidR="00CA11A4">
        <w:t>,</w:t>
      </w:r>
      <w:r>
        <w:t xml:space="preserve"> приняты</w:t>
      </w:r>
      <w:r w:rsidR="00843125">
        <w:t>е</w:t>
      </w:r>
      <w:r>
        <w:t xml:space="preserve"> муниципальны</w:t>
      </w:r>
      <w:r w:rsidR="00843125">
        <w:t>е</w:t>
      </w:r>
      <w:r>
        <w:t xml:space="preserve"> акт</w:t>
      </w:r>
      <w:r w:rsidR="00843125">
        <w:t>ы</w:t>
      </w:r>
      <w:r>
        <w:t xml:space="preserve"> размещаются </w:t>
      </w:r>
      <w:r w:rsidRPr="00550479">
        <w:t xml:space="preserve">на официальном сайте </w:t>
      </w:r>
      <w:r w:rsidR="00843125">
        <w:t>А</w:t>
      </w:r>
      <w:r w:rsidRPr="00550479">
        <w:t xml:space="preserve">дминистрации города Кедрового </w:t>
      </w:r>
      <w:hyperlink r:id="rId11" w:history="1">
        <w:r w:rsidRPr="001365BE">
          <w:t>www.kedradm.tomsk.ru</w:t>
        </w:r>
      </w:hyperlink>
      <w:r>
        <w:t xml:space="preserve"> в разделе </w:t>
      </w:r>
      <w:r w:rsidR="0063279A">
        <w:t>«</w:t>
      </w:r>
      <w:r>
        <w:t>Противодействие коррупции</w:t>
      </w:r>
      <w:r w:rsidR="0063279A">
        <w:t>»</w:t>
      </w:r>
      <w:r w:rsidRPr="00550479">
        <w:t>.</w:t>
      </w:r>
      <w:r>
        <w:t xml:space="preserve"> </w:t>
      </w:r>
    </w:p>
    <w:p w:rsidR="00A87D1A" w:rsidRPr="00550479" w:rsidRDefault="00A87D1A" w:rsidP="0037139F">
      <w:pPr>
        <w:ind w:firstLine="709"/>
        <w:jc w:val="both"/>
      </w:pPr>
      <w:r>
        <w:t xml:space="preserve">Результатом проводимой работы за все эти годы явилось то, что в органах местного самоуправления муниципального образования </w:t>
      </w:r>
      <w:r w:rsidR="0063279A">
        <w:t>«</w:t>
      </w:r>
      <w:r>
        <w:t>Город Кедровый</w:t>
      </w:r>
      <w:r w:rsidR="0063279A">
        <w:t>»</w:t>
      </w:r>
      <w:r>
        <w:t xml:space="preserve"> со стороны муниципальных служащих нет ни одного факта грубого нарушения законодательства о муниципальной службе, конфликта интересов на муниципальной службе. Вместе с тем, предстоит еще большая работа по внедрению инновационных технологий в кадровой работе с целью повышения с одной стороны престижа муниципальной службы, а с другой стороны – ответственности каждого работника органов местного самоуправления за качественное выполнение своих служебных обязанностей</w:t>
      </w:r>
    </w:p>
    <w:p w:rsidR="00A87D1A" w:rsidRPr="00936984" w:rsidRDefault="00A87D1A" w:rsidP="0037139F">
      <w:pPr>
        <w:ind w:firstLine="709"/>
        <w:jc w:val="both"/>
      </w:pPr>
      <w:r w:rsidRPr="00936984">
        <w:t>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Уровень денежного содержания муниципальных служащих слабо зависит от результатов их труда. 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Этому может способствовать совершенствование системы организации профессиональной служебной деятельности муниципальных служащих.</w:t>
      </w:r>
    </w:p>
    <w:p w:rsidR="00420CF2" w:rsidRDefault="000A0E3A" w:rsidP="0037139F">
      <w:pPr>
        <w:ind w:firstLine="709"/>
        <w:jc w:val="both"/>
        <w:rPr>
          <w:rStyle w:val="FontStyle45"/>
          <w:sz w:val="24"/>
          <w:szCs w:val="24"/>
        </w:rPr>
      </w:pPr>
      <w:r>
        <w:lastRenderedPageBreak/>
        <w:t>Не</w:t>
      </w:r>
      <w:r w:rsidR="00A87D1A" w:rsidRPr="001365BE">
        <w:t>маловажное значение в эффективности деятельности органов местного самоуправления имеют условия материально-технического, транспортного, информационно-ко</w:t>
      </w:r>
      <w:r w:rsidR="00843125">
        <w:t>ммуникационного обеспечения.</w:t>
      </w:r>
      <w:r w:rsidR="00A87D1A" w:rsidRPr="001365BE">
        <w:t xml:space="preserve"> Требует замены морально и физи</w:t>
      </w:r>
      <w:r w:rsidR="00CA11A4">
        <w:t>чески устаревшее оборудование,</w:t>
      </w:r>
      <w:r w:rsidR="00A87D1A" w:rsidRPr="001365BE">
        <w:t xml:space="preserve"> мебель в кабинетах работников, требуется ремонт кабинетов, электропроводки, с целью повышения энергоэффективности необходимо заменить в части кабинетов </w:t>
      </w:r>
      <w:r w:rsidR="00843125">
        <w:t xml:space="preserve">деревянные </w:t>
      </w:r>
      <w:r w:rsidR="00A87D1A" w:rsidRPr="001365BE">
        <w:t>окна</w:t>
      </w:r>
      <w:r w:rsidR="00843125">
        <w:t xml:space="preserve"> на пластиковые</w:t>
      </w:r>
      <w:r w:rsidR="00A87D1A" w:rsidRPr="001365BE">
        <w:t xml:space="preserve">. Необходимо обеспечивать эксплуатацию здания в соответствии с действующими нормами и правилами.  Требуется постоянное содержание помещений в надлежащем санитарном состоянии. В течение всего срока эксплуатации нужно применять </w:t>
      </w:r>
      <w:r w:rsidR="00A87D1A" w:rsidRPr="00843125">
        <w:t>меры по предотвращению</w:t>
      </w:r>
      <w:r w:rsidR="00A87D1A" w:rsidRPr="00843125">
        <w:rPr>
          <w:rStyle w:val="FontStyle45"/>
          <w:sz w:val="24"/>
          <w:szCs w:val="24"/>
        </w:rPr>
        <w:t xml:space="preserve"> пожарной опасности, проводить техническое обслуживание оборудования, состоящего на балансе </w:t>
      </w:r>
      <w:r w:rsidR="00843125">
        <w:rPr>
          <w:rStyle w:val="FontStyle45"/>
          <w:sz w:val="24"/>
          <w:szCs w:val="24"/>
        </w:rPr>
        <w:t>А</w:t>
      </w:r>
      <w:r w:rsidR="00A87D1A" w:rsidRPr="00843125">
        <w:rPr>
          <w:rStyle w:val="FontStyle45"/>
          <w:sz w:val="24"/>
          <w:szCs w:val="24"/>
        </w:rPr>
        <w:t>дминистрации города Кедрового.</w:t>
      </w:r>
      <w:r w:rsidR="00843125">
        <w:rPr>
          <w:rStyle w:val="FontStyle45"/>
          <w:sz w:val="24"/>
          <w:szCs w:val="24"/>
        </w:rPr>
        <w:t xml:space="preserve"> </w:t>
      </w:r>
    </w:p>
    <w:p w:rsidR="00A87D1A" w:rsidRPr="00843125" w:rsidRDefault="00843125" w:rsidP="0037139F">
      <w:pPr>
        <w:ind w:firstLine="709"/>
        <w:jc w:val="both"/>
        <w:rPr>
          <w:rStyle w:val="FontStyle45"/>
          <w:sz w:val="24"/>
          <w:szCs w:val="24"/>
        </w:rPr>
      </w:pPr>
      <w:r>
        <w:rPr>
          <w:rStyle w:val="FontStyle45"/>
          <w:sz w:val="24"/>
          <w:szCs w:val="24"/>
        </w:rPr>
        <w:t>Дума города Кедрового не является юридическим лицом и не имеет отдельно переданных помещений из числа муниципальной собственности. Обеспечение деятельности Думы города Кедрового является полномочием Администрации города Кедрового.</w:t>
      </w:r>
    </w:p>
    <w:p w:rsidR="00A87D1A" w:rsidRDefault="00A87D1A" w:rsidP="0037139F">
      <w:pPr>
        <w:ind w:firstLine="709"/>
        <w:jc w:val="both"/>
        <w:rPr>
          <w:szCs w:val="20"/>
          <w:lang w:eastAsia="ar-SA"/>
        </w:rPr>
      </w:pPr>
      <w:r w:rsidRPr="00F1523A">
        <w:rPr>
          <w:szCs w:val="20"/>
          <w:lang w:eastAsia="ar-SA"/>
        </w:rPr>
        <w:t xml:space="preserve">Мероприятия </w:t>
      </w:r>
      <w:r w:rsidR="00843125">
        <w:rPr>
          <w:szCs w:val="20"/>
          <w:lang w:eastAsia="ar-SA"/>
        </w:rPr>
        <w:t>муниципальной программы</w:t>
      </w:r>
      <w:r>
        <w:rPr>
          <w:szCs w:val="20"/>
          <w:lang w:eastAsia="ar-SA"/>
        </w:rPr>
        <w:t xml:space="preserve"> </w:t>
      </w:r>
      <w:r w:rsidRPr="00F1523A">
        <w:rPr>
          <w:szCs w:val="20"/>
          <w:lang w:eastAsia="ar-SA"/>
        </w:rPr>
        <w:t xml:space="preserve">направлены на повышение эффективности муниципального управления путем кардинального улучшения деятельности </w:t>
      </w:r>
      <w:r>
        <w:rPr>
          <w:szCs w:val="20"/>
          <w:lang w:eastAsia="ar-SA"/>
        </w:rPr>
        <w:t>органов местного самоуправления города Кедрового</w:t>
      </w:r>
      <w:r w:rsidRPr="00F1523A">
        <w:rPr>
          <w:szCs w:val="20"/>
          <w:lang w:eastAsia="ar-SA"/>
        </w:rPr>
        <w:t xml:space="preserve"> с учетом того, что повышение эффективности муниципального управления обуславливает рост социально – экономического развития</w:t>
      </w:r>
      <w:r>
        <w:rPr>
          <w:szCs w:val="20"/>
          <w:lang w:eastAsia="ar-SA"/>
        </w:rPr>
        <w:t>.</w:t>
      </w:r>
    </w:p>
    <w:p w:rsidR="000E4743" w:rsidRDefault="000E4743" w:rsidP="0037139F">
      <w:pPr>
        <w:autoSpaceDE w:val="0"/>
        <w:autoSpaceDN w:val="0"/>
        <w:adjustRightInd w:val="0"/>
        <w:ind w:firstLine="709"/>
        <w:jc w:val="both"/>
        <w:rPr>
          <w:rFonts w:eastAsiaTheme="minorHAnsi"/>
          <w:lang w:eastAsia="en-US"/>
        </w:rPr>
      </w:pPr>
      <w:r>
        <w:rPr>
          <w:rFonts w:eastAsiaTheme="minorHAnsi"/>
          <w:lang w:eastAsia="en-US"/>
        </w:rPr>
        <w:t xml:space="preserve">Вместе с тем ответственное, эффективное и прозрачное управление муниципальными финансами является одними из основных условий для достижения и других стратегических целей и задач социально-экономического развития муниципального образования </w:t>
      </w:r>
      <w:r w:rsidR="0063279A">
        <w:rPr>
          <w:rFonts w:eastAsiaTheme="minorHAnsi"/>
          <w:lang w:eastAsia="en-US"/>
        </w:rPr>
        <w:t>«</w:t>
      </w:r>
      <w:r>
        <w:rPr>
          <w:rFonts w:eastAsiaTheme="minorHAnsi"/>
          <w:lang w:eastAsia="en-US"/>
        </w:rPr>
        <w:t>Город Кедровый</w:t>
      </w:r>
      <w:r w:rsidR="0063279A">
        <w:rPr>
          <w:rFonts w:eastAsiaTheme="minorHAnsi"/>
          <w:lang w:eastAsia="en-US"/>
        </w:rPr>
        <w:t>»</w:t>
      </w:r>
      <w:r>
        <w:rPr>
          <w:rFonts w:eastAsiaTheme="minorHAnsi"/>
          <w:lang w:eastAsia="en-US"/>
        </w:rPr>
        <w:t xml:space="preserve">, повышения качества жизни населения, устойчивого экономического роста, модернизации экономики муниципального образования </w:t>
      </w:r>
      <w:r w:rsidR="0063279A">
        <w:rPr>
          <w:rFonts w:eastAsiaTheme="minorHAnsi"/>
          <w:lang w:eastAsia="en-US"/>
        </w:rPr>
        <w:t>«</w:t>
      </w:r>
      <w:r>
        <w:rPr>
          <w:rFonts w:eastAsiaTheme="minorHAnsi"/>
          <w:lang w:eastAsia="en-US"/>
        </w:rPr>
        <w:t>Город Кедровый</w:t>
      </w:r>
      <w:r w:rsidR="0063279A">
        <w:rPr>
          <w:rFonts w:eastAsiaTheme="minorHAnsi"/>
          <w:lang w:eastAsia="en-US"/>
        </w:rPr>
        <w:t>»</w:t>
      </w:r>
      <w:r>
        <w:rPr>
          <w:rFonts w:eastAsiaTheme="minorHAnsi"/>
          <w:lang w:eastAsia="en-US"/>
        </w:rPr>
        <w:t>, поскольку реализация соответствующих целей (задач) осуществляется в большей степени за счет средств местного бюджета.</w:t>
      </w:r>
    </w:p>
    <w:p w:rsidR="000E4743" w:rsidRDefault="000E4743" w:rsidP="0037139F">
      <w:pPr>
        <w:autoSpaceDE w:val="0"/>
        <w:autoSpaceDN w:val="0"/>
        <w:adjustRightInd w:val="0"/>
        <w:ind w:firstLine="709"/>
        <w:jc w:val="both"/>
        <w:rPr>
          <w:rFonts w:eastAsiaTheme="minorHAnsi"/>
          <w:lang w:eastAsia="en-US"/>
        </w:rPr>
      </w:pPr>
      <w:r>
        <w:rPr>
          <w:rFonts w:eastAsiaTheme="minorHAnsi"/>
          <w:lang w:eastAsia="en-US"/>
        </w:rPr>
        <w:t xml:space="preserve">Доходы </w:t>
      </w:r>
      <w:r w:rsidR="00C852EA">
        <w:rPr>
          <w:rFonts w:eastAsiaTheme="minorHAnsi"/>
          <w:lang w:eastAsia="en-US"/>
        </w:rPr>
        <w:t>местного</w:t>
      </w:r>
      <w:r>
        <w:rPr>
          <w:rFonts w:eastAsiaTheme="minorHAnsi"/>
          <w:lang w:eastAsia="en-US"/>
        </w:rPr>
        <w:t xml:space="preserve"> бюджета за 201</w:t>
      </w:r>
      <w:r w:rsidR="00CE7562">
        <w:rPr>
          <w:rFonts w:eastAsiaTheme="minorHAnsi"/>
          <w:lang w:eastAsia="en-US"/>
        </w:rPr>
        <w:t>9</w:t>
      </w:r>
      <w:r>
        <w:rPr>
          <w:rFonts w:eastAsiaTheme="minorHAnsi"/>
          <w:lang w:eastAsia="en-US"/>
        </w:rPr>
        <w:t xml:space="preserve"> год исполнены в сумме </w:t>
      </w:r>
      <w:r w:rsidR="00CE7562">
        <w:rPr>
          <w:rFonts w:eastAsiaTheme="minorHAnsi"/>
          <w:lang w:eastAsia="en-US"/>
        </w:rPr>
        <w:t>215,85 млн.</w:t>
      </w:r>
      <w:r>
        <w:rPr>
          <w:rFonts w:eastAsiaTheme="minorHAnsi"/>
          <w:lang w:eastAsia="en-US"/>
        </w:rPr>
        <w:t xml:space="preserve"> рублей с темпом роста к уровню 201</w:t>
      </w:r>
      <w:r w:rsidR="00CE7562">
        <w:rPr>
          <w:rFonts w:eastAsiaTheme="minorHAnsi"/>
          <w:lang w:eastAsia="en-US"/>
        </w:rPr>
        <w:t xml:space="preserve">8 года 117,6 </w:t>
      </w:r>
      <w:r>
        <w:rPr>
          <w:rFonts w:eastAsiaTheme="minorHAnsi"/>
          <w:lang w:eastAsia="en-US"/>
        </w:rPr>
        <w:t>%. По сравнению с 201</w:t>
      </w:r>
      <w:r w:rsidR="00CE7562">
        <w:rPr>
          <w:rFonts w:eastAsiaTheme="minorHAnsi"/>
          <w:lang w:eastAsia="en-US"/>
        </w:rPr>
        <w:t>8</w:t>
      </w:r>
      <w:r>
        <w:rPr>
          <w:rFonts w:eastAsiaTheme="minorHAnsi"/>
          <w:lang w:eastAsia="en-US"/>
        </w:rPr>
        <w:t xml:space="preserve"> годом налоговые и неналоговые доходы </w:t>
      </w:r>
      <w:r w:rsidR="00C852EA">
        <w:rPr>
          <w:rFonts w:eastAsiaTheme="minorHAnsi"/>
          <w:lang w:eastAsia="en-US"/>
        </w:rPr>
        <w:t>местного</w:t>
      </w:r>
      <w:r>
        <w:rPr>
          <w:rFonts w:eastAsiaTheme="minorHAnsi"/>
          <w:lang w:eastAsia="en-US"/>
        </w:rPr>
        <w:t xml:space="preserve"> бюджета увеличились на </w:t>
      </w:r>
      <w:r w:rsidR="00CE7562">
        <w:rPr>
          <w:rFonts w:eastAsiaTheme="minorHAnsi"/>
          <w:lang w:eastAsia="en-US"/>
        </w:rPr>
        <w:t xml:space="preserve">8,0 </w:t>
      </w:r>
      <w:r>
        <w:rPr>
          <w:rFonts w:eastAsiaTheme="minorHAnsi"/>
          <w:lang w:eastAsia="en-US"/>
        </w:rPr>
        <w:t xml:space="preserve">%, или на </w:t>
      </w:r>
      <w:r w:rsidR="00CE7562">
        <w:rPr>
          <w:rFonts w:eastAsiaTheme="minorHAnsi"/>
          <w:lang w:eastAsia="en-US"/>
        </w:rPr>
        <w:t>1,95 млн.</w:t>
      </w:r>
      <w:r>
        <w:rPr>
          <w:rFonts w:eastAsiaTheme="minorHAnsi"/>
          <w:lang w:eastAsia="en-US"/>
        </w:rPr>
        <w:t xml:space="preserve"> рублей. План 201</w:t>
      </w:r>
      <w:r w:rsidR="00CE7562">
        <w:rPr>
          <w:rFonts w:eastAsiaTheme="minorHAnsi"/>
          <w:lang w:eastAsia="en-US"/>
        </w:rPr>
        <w:t>9</w:t>
      </w:r>
      <w:r>
        <w:rPr>
          <w:rFonts w:eastAsiaTheme="minorHAnsi"/>
          <w:lang w:eastAsia="en-US"/>
        </w:rPr>
        <w:t xml:space="preserve"> года по налоговым и неналоговым доходам исполнен с темпом роста 10</w:t>
      </w:r>
      <w:r w:rsidR="00CE7562">
        <w:rPr>
          <w:rFonts w:eastAsiaTheme="minorHAnsi"/>
          <w:lang w:eastAsia="en-US"/>
        </w:rPr>
        <w:t>8</w:t>
      </w:r>
      <w:r>
        <w:rPr>
          <w:rFonts w:eastAsiaTheme="minorHAnsi"/>
          <w:lang w:eastAsia="en-US"/>
        </w:rPr>
        <w:t>,</w:t>
      </w:r>
      <w:r w:rsidR="00CE7562">
        <w:rPr>
          <w:rFonts w:eastAsiaTheme="minorHAnsi"/>
          <w:lang w:eastAsia="en-US"/>
        </w:rPr>
        <w:t>2</w:t>
      </w:r>
      <w:r>
        <w:rPr>
          <w:rFonts w:eastAsiaTheme="minorHAnsi"/>
          <w:lang w:eastAsia="en-US"/>
        </w:rPr>
        <w:t>%.</w:t>
      </w:r>
    </w:p>
    <w:p w:rsidR="000E4743" w:rsidRDefault="000E4743" w:rsidP="0037139F">
      <w:pPr>
        <w:autoSpaceDE w:val="0"/>
        <w:autoSpaceDN w:val="0"/>
        <w:adjustRightInd w:val="0"/>
        <w:ind w:firstLine="709"/>
        <w:jc w:val="both"/>
        <w:rPr>
          <w:rFonts w:eastAsiaTheme="minorHAnsi"/>
          <w:lang w:eastAsia="en-US"/>
        </w:rPr>
      </w:pPr>
      <w:r>
        <w:rPr>
          <w:rFonts w:eastAsiaTheme="minorHAnsi"/>
          <w:lang w:eastAsia="en-US"/>
        </w:rPr>
        <w:t>Перевыполнение плана по доходам позволило исполнить в надлежащем объеме взятые обязательства в 201</w:t>
      </w:r>
      <w:r w:rsidR="00CE7562">
        <w:rPr>
          <w:rFonts w:eastAsiaTheme="minorHAnsi"/>
          <w:lang w:eastAsia="en-US"/>
        </w:rPr>
        <w:t>9</w:t>
      </w:r>
      <w:r>
        <w:rPr>
          <w:rFonts w:eastAsiaTheme="minorHAnsi"/>
          <w:lang w:eastAsia="en-US"/>
        </w:rPr>
        <w:t xml:space="preserve"> году, при этом </w:t>
      </w:r>
      <w:r w:rsidR="00CE7562">
        <w:rPr>
          <w:rFonts w:eastAsiaTheme="minorHAnsi"/>
          <w:lang w:eastAsia="en-US"/>
        </w:rPr>
        <w:t>не допустить</w:t>
      </w:r>
      <w:r>
        <w:rPr>
          <w:rFonts w:eastAsiaTheme="minorHAnsi"/>
          <w:lang w:eastAsia="en-US"/>
        </w:rPr>
        <w:t xml:space="preserve"> дефицит</w:t>
      </w:r>
      <w:r w:rsidR="0062169B">
        <w:rPr>
          <w:rFonts w:eastAsiaTheme="minorHAnsi"/>
          <w:lang w:eastAsia="en-US"/>
        </w:rPr>
        <w:t>а</w:t>
      </w:r>
      <w:r>
        <w:rPr>
          <w:rFonts w:eastAsiaTheme="minorHAnsi"/>
          <w:lang w:eastAsia="en-US"/>
        </w:rPr>
        <w:t xml:space="preserve"> бюджета и </w:t>
      </w:r>
      <w:r w:rsidR="0062169B">
        <w:rPr>
          <w:rFonts w:eastAsiaTheme="minorHAnsi"/>
          <w:lang w:eastAsia="en-US"/>
        </w:rPr>
        <w:t>образования муниципального долга.</w:t>
      </w:r>
    </w:p>
    <w:p w:rsidR="000E4743" w:rsidRDefault="00C852EA" w:rsidP="0037139F">
      <w:pPr>
        <w:autoSpaceDE w:val="0"/>
        <w:autoSpaceDN w:val="0"/>
        <w:adjustRightInd w:val="0"/>
        <w:ind w:firstLine="709"/>
        <w:jc w:val="both"/>
        <w:rPr>
          <w:rFonts w:eastAsiaTheme="minorHAnsi"/>
          <w:lang w:eastAsia="en-US"/>
        </w:rPr>
      </w:pPr>
      <w:r>
        <w:rPr>
          <w:rFonts w:eastAsiaTheme="minorHAnsi"/>
          <w:lang w:eastAsia="en-US"/>
        </w:rPr>
        <w:t>Б</w:t>
      </w:r>
      <w:r w:rsidR="000E4743">
        <w:rPr>
          <w:rFonts w:eastAsiaTheme="minorHAnsi"/>
          <w:lang w:eastAsia="en-US"/>
        </w:rPr>
        <w:t xml:space="preserve">юджет </w:t>
      </w:r>
      <w:r>
        <w:rPr>
          <w:rFonts w:eastAsiaTheme="minorHAnsi"/>
          <w:lang w:eastAsia="en-US"/>
        </w:rPr>
        <w:t xml:space="preserve">города Кедрового </w:t>
      </w:r>
      <w:r w:rsidR="000E4743">
        <w:rPr>
          <w:rFonts w:eastAsiaTheme="minorHAnsi"/>
          <w:lang w:eastAsia="en-US"/>
        </w:rPr>
        <w:t>за 201</w:t>
      </w:r>
      <w:r w:rsidR="0062169B">
        <w:rPr>
          <w:rFonts w:eastAsiaTheme="minorHAnsi"/>
          <w:lang w:eastAsia="en-US"/>
        </w:rPr>
        <w:t>9</w:t>
      </w:r>
      <w:r w:rsidR="000E4743">
        <w:rPr>
          <w:rFonts w:eastAsiaTheme="minorHAnsi"/>
          <w:lang w:eastAsia="en-US"/>
        </w:rPr>
        <w:t xml:space="preserve"> год исполнен с </w:t>
      </w:r>
      <w:r w:rsidR="0062169B">
        <w:rPr>
          <w:rFonts w:eastAsiaTheme="minorHAnsi"/>
          <w:lang w:eastAsia="en-US"/>
        </w:rPr>
        <w:t>профицитом</w:t>
      </w:r>
      <w:r w:rsidR="000E4743">
        <w:rPr>
          <w:rFonts w:eastAsiaTheme="minorHAnsi"/>
          <w:lang w:eastAsia="en-US"/>
        </w:rPr>
        <w:t xml:space="preserve"> </w:t>
      </w:r>
      <w:r w:rsidR="0062169B">
        <w:rPr>
          <w:rFonts w:eastAsiaTheme="minorHAnsi"/>
          <w:lang w:eastAsia="en-US"/>
        </w:rPr>
        <w:t>15,2 млн.</w:t>
      </w:r>
      <w:r w:rsidR="000E4743">
        <w:rPr>
          <w:rFonts w:eastAsiaTheme="minorHAnsi"/>
          <w:lang w:eastAsia="en-US"/>
        </w:rPr>
        <w:t xml:space="preserve"> рублей (при плановом дефиците </w:t>
      </w:r>
      <w:r w:rsidR="0062169B">
        <w:rPr>
          <w:rFonts w:eastAsiaTheme="minorHAnsi"/>
          <w:lang w:eastAsia="en-US"/>
        </w:rPr>
        <w:t>4,0 млн. рублей)</w:t>
      </w:r>
      <w:r w:rsidR="000E4743">
        <w:rPr>
          <w:rFonts w:eastAsiaTheme="minorHAnsi"/>
          <w:lang w:eastAsia="en-US"/>
        </w:rPr>
        <w:t>.</w:t>
      </w:r>
      <w:r w:rsidR="0062169B">
        <w:rPr>
          <w:rFonts w:eastAsiaTheme="minorHAnsi"/>
          <w:lang w:eastAsia="en-US"/>
        </w:rPr>
        <w:t xml:space="preserve"> </w:t>
      </w:r>
      <w:r w:rsidR="0062169B" w:rsidRPr="0062169B">
        <w:rPr>
          <w:rFonts w:eastAsiaTheme="minorHAnsi"/>
          <w:lang w:eastAsia="en-US"/>
        </w:rPr>
        <w:t>Образование профицита связано с получением в 2019 году дополнительной дотации на сбалансированность</w:t>
      </w:r>
      <w:r>
        <w:rPr>
          <w:rFonts w:eastAsiaTheme="minorHAnsi"/>
          <w:lang w:eastAsia="en-US"/>
        </w:rPr>
        <w:t xml:space="preserve"> из областного бюджета </w:t>
      </w:r>
      <w:r w:rsidR="0062169B" w:rsidRPr="0062169B">
        <w:rPr>
          <w:rFonts w:eastAsiaTheme="minorHAnsi"/>
          <w:lang w:eastAsia="en-US"/>
        </w:rPr>
        <w:t xml:space="preserve"> для установки ограждения территории взлетно-посадочной полосы и для приобретения автобуса. В 2019 году были проведены (запущены) закупочные процедуры по вышеуказанным направлениям, однако фактически расходы осуществлены не были в связи с планируемым окончанием выполнения работ по контрактам в 2020 году.</w:t>
      </w:r>
    </w:p>
    <w:p w:rsidR="0062169B" w:rsidRPr="00A87D1A" w:rsidRDefault="0062169B" w:rsidP="0037139F">
      <w:pPr>
        <w:autoSpaceDE w:val="0"/>
        <w:autoSpaceDN w:val="0"/>
        <w:adjustRightInd w:val="0"/>
        <w:ind w:firstLine="709"/>
        <w:jc w:val="both"/>
        <w:rPr>
          <w:rFonts w:eastAsiaTheme="minorHAnsi"/>
          <w:lang w:eastAsia="en-US"/>
        </w:rPr>
      </w:pPr>
      <w:r w:rsidRPr="00A87D1A">
        <w:rPr>
          <w:rFonts w:eastAsiaTheme="minorHAnsi"/>
          <w:lang w:eastAsia="en-US"/>
        </w:rPr>
        <w:t>Муниципальный долг по итогам 2019 года отсутствует.</w:t>
      </w:r>
    </w:p>
    <w:p w:rsidR="009D6345" w:rsidRPr="00A87D1A" w:rsidRDefault="000E4743" w:rsidP="0037139F">
      <w:pPr>
        <w:autoSpaceDE w:val="0"/>
        <w:autoSpaceDN w:val="0"/>
        <w:adjustRightInd w:val="0"/>
        <w:ind w:firstLine="709"/>
        <w:jc w:val="both"/>
        <w:rPr>
          <w:rFonts w:eastAsiaTheme="minorHAnsi"/>
          <w:lang w:eastAsia="en-US"/>
        </w:rPr>
      </w:pPr>
      <w:r>
        <w:rPr>
          <w:rFonts w:eastAsiaTheme="minorHAnsi"/>
          <w:lang w:eastAsia="en-US"/>
        </w:rPr>
        <w:t xml:space="preserve">Расходы </w:t>
      </w:r>
      <w:r w:rsidR="00C852EA">
        <w:rPr>
          <w:rFonts w:eastAsiaTheme="minorHAnsi"/>
          <w:lang w:eastAsia="en-US"/>
        </w:rPr>
        <w:t>местного</w:t>
      </w:r>
      <w:r>
        <w:rPr>
          <w:rFonts w:eastAsiaTheme="minorHAnsi"/>
          <w:lang w:eastAsia="en-US"/>
        </w:rPr>
        <w:t xml:space="preserve"> бюджета исполнены за 201</w:t>
      </w:r>
      <w:r w:rsidR="0062169B">
        <w:rPr>
          <w:rFonts w:eastAsiaTheme="minorHAnsi"/>
          <w:lang w:eastAsia="en-US"/>
        </w:rPr>
        <w:t>9</w:t>
      </w:r>
      <w:r>
        <w:rPr>
          <w:rFonts w:eastAsiaTheme="minorHAnsi"/>
          <w:lang w:eastAsia="en-US"/>
        </w:rPr>
        <w:t xml:space="preserve"> год в объеме </w:t>
      </w:r>
      <w:r w:rsidR="0062169B">
        <w:rPr>
          <w:rFonts w:eastAsiaTheme="minorHAnsi"/>
          <w:lang w:eastAsia="en-US"/>
        </w:rPr>
        <w:t>200,63</w:t>
      </w:r>
      <w:r>
        <w:rPr>
          <w:rFonts w:eastAsiaTheme="minorHAnsi"/>
          <w:lang w:eastAsia="en-US"/>
        </w:rPr>
        <w:t xml:space="preserve"> мл</w:t>
      </w:r>
      <w:r w:rsidR="0062169B">
        <w:rPr>
          <w:rFonts w:eastAsiaTheme="minorHAnsi"/>
          <w:lang w:eastAsia="en-US"/>
        </w:rPr>
        <w:t>н.</w:t>
      </w:r>
      <w:r>
        <w:rPr>
          <w:rFonts w:eastAsiaTheme="minorHAnsi"/>
          <w:lang w:eastAsia="en-US"/>
        </w:rPr>
        <w:t xml:space="preserve"> рублей с темпом роста к уровню 201</w:t>
      </w:r>
      <w:r w:rsidR="0062169B">
        <w:rPr>
          <w:rFonts w:eastAsiaTheme="minorHAnsi"/>
          <w:lang w:eastAsia="en-US"/>
        </w:rPr>
        <w:t>8</w:t>
      </w:r>
      <w:r>
        <w:rPr>
          <w:rFonts w:eastAsiaTheme="minorHAnsi"/>
          <w:lang w:eastAsia="en-US"/>
        </w:rPr>
        <w:t xml:space="preserve"> года </w:t>
      </w:r>
      <w:r w:rsidR="0062169B">
        <w:rPr>
          <w:rFonts w:eastAsiaTheme="minorHAnsi"/>
          <w:lang w:eastAsia="en-US"/>
        </w:rPr>
        <w:t xml:space="preserve">110,7 </w:t>
      </w:r>
      <w:r>
        <w:rPr>
          <w:rFonts w:eastAsiaTheme="minorHAnsi"/>
          <w:lang w:eastAsia="en-US"/>
        </w:rPr>
        <w:t>%.</w:t>
      </w:r>
      <w:r w:rsidR="009D6345">
        <w:rPr>
          <w:rFonts w:eastAsiaTheme="minorHAnsi"/>
          <w:lang w:eastAsia="en-US"/>
        </w:rPr>
        <w:t xml:space="preserve"> </w:t>
      </w:r>
      <w:r w:rsidR="009D6345" w:rsidRPr="00A87D1A">
        <w:rPr>
          <w:rFonts w:eastAsiaTheme="minorHAnsi"/>
          <w:lang w:eastAsia="en-US"/>
        </w:rPr>
        <w:t>Наибольший удельный вес в структуре расходов бюджета составля</w:t>
      </w:r>
      <w:r w:rsidR="004E3712">
        <w:rPr>
          <w:rFonts w:eastAsiaTheme="minorHAnsi"/>
          <w:lang w:eastAsia="en-US"/>
        </w:rPr>
        <w:t>ю</w:t>
      </w:r>
      <w:r w:rsidR="009D6345" w:rsidRPr="00A87D1A">
        <w:rPr>
          <w:rFonts w:eastAsiaTheme="minorHAnsi"/>
          <w:lang w:eastAsia="en-US"/>
        </w:rPr>
        <w:t>т</w:t>
      </w:r>
      <w:r w:rsidR="004E3712">
        <w:rPr>
          <w:rFonts w:eastAsiaTheme="minorHAnsi"/>
          <w:lang w:eastAsia="en-US"/>
        </w:rPr>
        <w:t xml:space="preserve"> расходы на сферу</w:t>
      </w:r>
      <w:r w:rsidR="009D6345" w:rsidRPr="00A87D1A">
        <w:rPr>
          <w:rFonts w:eastAsiaTheme="minorHAnsi"/>
          <w:lang w:eastAsia="en-US"/>
        </w:rPr>
        <w:t xml:space="preserve"> образование – 44,2 % от общего объема расходов (в том числе общее образование 30,3 %, дошкольное образование – 8,8 %, дополнительное образование – 3,0 %), общегосударственные вопросы – 18,3 %, жилищно-коммунальное хозяйство – 14,8 % (в том числе благоустройство – 6,5 %, другие вопросы в области жилищно-коммунального хозяйства – 6,5 %), культура и кинематография – 10,4 %, физическая культура и спорт – 5,1 %. Таким образом, бюджет по-прежнему имеет социальную направленность, доля расходов на социальную сферу составляет 61,7 %.</w:t>
      </w:r>
    </w:p>
    <w:p w:rsidR="00C852EA" w:rsidRDefault="00C852EA" w:rsidP="0037139F">
      <w:pPr>
        <w:autoSpaceDE w:val="0"/>
        <w:autoSpaceDN w:val="0"/>
        <w:adjustRightInd w:val="0"/>
        <w:ind w:firstLine="709"/>
        <w:jc w:val="both"/>
        <w:rPr>
          <w:rFonts w:eastAsiaTheme="minorHAnsi"/>
          <w:lang w:eastAsia="en-US"/>
        </w:rPr>
      </w:pPr>
      <w:r>
        <w:rPr>
          <w:rFonts w:eastAsiaTheme="minorHAnsi"/>
          <w:lang w:eastAsia="en-US"/>
        </w:rPr>
        <w:t>Настоящая муниципальная программа направлена на повышение эффективности формирования и исполнения бюджета города Кедрового, повышение долговой устойчивости и  создание условий для сбалансированности местного бюджета.</w:t>
      </w:r>
    </w:p>
    <w:p w:rsidR="00C852EA" w:rsidRDefault="00C852EA" w:rsidP="0037139F">
      <w:pPr>
        <w:autoSpaceDE w:val="0"/>
        <w:autoSpaceDN w:val="0"/>
        <w:adjustRightInd w:val="0"/>
        <w:ind w:firstLine="709"/>
        <w:jc w:val="both"/>
        <w:rPr>
          <w:rFonts w:eastAsiaTheme="minorHAnsi"/>
          <w:lang w:eastAsia="en-US"/>
        </w:rPr>
      </w:pPr>
      <w:r>
        <w:rPr>
          <w:rFonts w:eastAsiaTheme="minorHAnsi"/>
          <w:lang w:eastAsia="en-US"/>
        </w:rPr>
        <w:lastRenderedPageBreak/>
        <w:t xml:space="preserve">Мероприятия по повышению эффективности бюджетных расходов разрабатываются и реализуются в муниципальном образовании </w:t>
      </w:r>
      <w:r w:rsidR="0063279A">
        <w:rPr>
          <w:rFonts w:eastAsiaTheme="minorHAnsi"/>
          <w:lang w:eastAsia="en-US"/>
        </w:rPr>
        <w:t>«</w:t>
      </w:r>
      <w:r>
        <w:rPr>
          <w:rFonts w:eastAsiaTheme="minorHAnsi"/>
          <w:lang w:eastAsia="en-US"/>
        </w:rPr>
        <w:t>Город Кедровый</w:t>
      </w:r>
      <w:r w:rsidR="0063279A">
        <w:rPr>
          <w:rFonts w:eastAsiaTheme="minorHAnsi"/>
          <w:lang w:eastAsia="en-US"/>
        </w:rPr>
        <w:t>»</w:t>
      </w:r>
      <w:r>
        <w:rPr>
          <w:rFonts w:eastAsiaTheme="minorHAnsi"/>
          <w:lang w:eastAsia="en-US"/>
        </w:rPr>
        <w:t xml:space="preserve"> на протяжении ряда лет, в том числе проводится системная работа по совершенствованию нормативного правового регулирования, направленного на повышение качества планирования и исполнения местного бюджета, на усиление финансовой дисциплины.</w:t>
      </w:r>
    </w:p>
    <w:p w:rsidR="009D6345" w:rsidRDefault="000E4743" w:rsidP="0037139F">
      <w:pPr>
        <w:autoSpaceDE w:val="0"/>
        <w:autoSpaceDN w:val="0"/>
        <w:adjustRightInd w:val="0"/>
        <w:ind w:firstLine="709"/>
        <w:jc w:val="both"/>
        <w:rPr>
          <w:rFonts w:eastAsiaTheme="minorHAnsi"/>
          <w:lang w:eastAsia="en-US"/>
        </w:rPr>
      </w:pPr>
      <w:r>
        <w:rPr>
          <w:rFonts w:eastAsiaTheme="minorHAnsi"/>
          <w:lang w:eastAsia="en-US"/>
        </w:rPr>
        <w:t>В 2018 году успешно стартовал проект по развитию инициативного бюджетирования на территории Томской области, в рамках которого из областного бюджета выделяются субсидии на реализацию проектов, предложенных населением небольших населенных пунктов Томской области (численностью до 35 тыс. человек), отобранных на конкурсной основе.</w:t>
      </w:r>
      <w:r w:rsidR="009D6345">
        <w:rPr>
          <w:rFonts w:eastAsiaTheme="minorHAnsi"/>
          <w:lang w:eastAsia="en-US"/>
        </w:rPr>
        <w:t xml:space="preserve"> </w:t>
      </w:r>
    </w:p>
    <w:p w:rsidR="00DA181B" w:rsidRDefault="009D6345" w:rsidP="0037139F">
      <w:pPr>
        <w:autoSpaceDE w:val="0"/>
        <w:autoSpaceDN w:val="0"/>
        <w:adjustRightInd w:val="0"/>
        <w:ind w:firstLine="709"/>
        <w:jc w:val="both"/>
        <w:rPr>
          <w:rFonts w:eastAsiaTheme="minorHAnsi"/>
          <w:lang w:eastAsia="en-US"/>
        </w:rPr>
      </w:pPr>
      <w:r>
        <w:rPr>
          <w:rFonts w:eastAsiaTheme="minorHAnsi"/>
          <w:lang w:eastAsia="en-US"/>
        </w:rPr>
        <w:t xml:space="preserve">Если в 2018 году от муниципального образования </w:t>
      </w:r>
      <w:r w:rsidR="0063279A">
        <w:rPr>
          <w:rFonts w:eastAsiaTheme="minorHAnsi"/>
          <w:lang w:eastAsia="en-US"/>
        </w:rPr>
        <w:t>«</w:t>
      </w:r>
      <w:r>
        <w:rPr>
          <w:rFonts w:eastAsiaTheme="minorHAnsi"/>
          <w:lang w:eastAsia="en-US"/>
        </w:rPr>
        <w:t>Город Кедровый</w:t>
      </w:r>
      <w:r w:rsidR="0063279A">
        <w:rPr>
          <w:rFonts w:eastAsiaTheme="minorHAnsi"/>
          <w:lang w:eastAsia="en-US"/>
        </w:rPr>
        <w:t>»</w:t>
      </w:r>
      <w:r>
        <w:rPr>
          <w:rFonts w:eastAsiaTheme="minorHAnsi"/>
          <w:lang w:eastAsia="en-US"/>
        </w:rPr>
        <w:t xml:space="preserve"> был заявлен и реализован 1 проект (</w:t>
      </w:r>
      <w:r w:rsidR="0063279A">
        <w:rPr>
          <w:rFonts w:eastAsiaTheme="minorHAnsi"/>
          <w:lang w:eastAsia="en-US"/>
        </w:rPr>
        <w:t>«</w:t>
      </w:r>
      <w:r>
        <w:rPr>
          <w:rFonts w:eastAsiaTheme="minorHAnsi"/>
          <w:lang w:eastAsia="en-US"/>
        </w:rPr>
        <w:t>Благоустройство центральной площади с. Пудино</w:t>
      </w:r>
      <w:r w:rsidR="0063279A">
        <w:rPr>
          <w:rFonts w:eastAsiaTheme="minorHAnsi"/>
          <w:lang w:eastAsia="en-US"/>
        </w:rPr>
        <w:t>»</w:t>
      </w:r>
      <w:r>
        <w:rPr>
          <w:rFonts w:eastAsiaTheme="minorHAnsi"/>
          <w:lang w:eastAsia="en-US"/>
        </w:rPr>
        <w:t>), то в 2019 – 2 проекта (</w:t>
      </w:r>
      <w:r w:rsidR="0063279A">
        <w:rPr>
          <w:rFonts w:eastAsiaTheme="minorHAnsi"/>
          <w:lang w:eastAsia="en-US"/>
        </w:rPr>
        <w:t>«</w:t>
      </w:r>
      <w:r>
        <w:rPr>
          <w:rFonts w:eastAsiaTheme="minorHAnsi"/>
          <w:lang w:eastAsia="en-US"/>
        </w:rPr>
        <w:t>Благоустройство центральной</w:t>
      </w:r>
      <w:r w:rsidRPr="009D6345">
        <w:rPr>
          <w:rFonts w:eastAsiaTheme="minorHAnsi"/>
          <w:lang w:eastAsia="en-US"/>
        </w:rPr>
        <w:t xml:space="preserve"> </w:t>
      </w:r>
      <w:r>
        <w:rPr>
          <w:rFonts w:eastAsiaTheme="minorHAnsi"/>
          <w:lang w:eastAsia="en-US"/>
        </w:rPr>
        <w:t>площади с. Пудин (2 этап)</w:t>
      </w:r>
      <w:r w:rsidR="0063279A">
        <w:rPr>
          <w:rFonts w:eastAsiaTheme="minorHAnsi"/>
          <w:lang w:eastAsia="en-US"/>
        </w:rPr>
        <w:t>»</w:t>
      </w:r>
      <w:r>
        <w:rPr>
          <w:rFonts w:eastAsiaTheme="minorHAnsi"/>
          <w:lang w:eastAsia="en-US"/>
        </w:rPr>
        <w:t xml:space="preserve"> и </w:t>
      </w:r>
      <w:r w:rsidR="0063279A">
        <w:rPr>
          <w:rFonts w:eastAsiaTheme="minorHAnsi"/>
          <w:lang w:eastAsia="en-US"/>
        </w:rPr>
        <w:t>«</w:t>
      </w:r>
      <w:r>
        <w:rPr>
          <w:rFonts w:eastAsiaTheme="minorHAnsi"/>
          <w:lang w:eastAsia="en-US"/>
        </w:rPr>
        <w:t>Установка дополнительного освещения во 2 мкр. г. Кедрового</w:t>
      </w:r>
      <w:r w:rsidR="0063279A">
        <w:rPr>
          <w:rFonts w:eastAsiaTheme="minorHAnsi"/>
          <w:lang w:eastAsia="en-US"/>
        </w:rPr>
        <w:t>»</w:t>
      </w:r>
      <w:r>
        <w:rPr>
          <w:rFonts w:eastAsiaTheme="minorHAnsi"/>
          <w:lang w:eastAsia="en-US"/>
        </w:rPr>
        <w:t>), а в 2020 – уже 3 проекта (</w:t>
      </w:r>
      <w:r w:rsidR="0063279A">
        <w:rPr>
          <w:rFonts w:eastAsiaTheme="minorHAnsi"/>
          <w:lang w:eastAsia="en-US"/>
        </w:rPr>
        <w:t>««</w:t>
      </w:r>
      <w:r w:rsidRPr="009D6345">
        <w:rPr>
          <w:rFonts w:eastAsiaTheme="minorHAnsi"/>
          <w:lang w:eastAsia="en-US"/>
        </w:rPr>
        <w:t>Устройство тротуара в 1-м микрорайоне г. Кедрового</w:t>
      </w:r>
      <w:r w:rsidR="0063279A">
        <w:rPr>
          <w:rFonts w:eastAsiaTheme="minorHAnsi"/>
          <w:lang w:eastAsia="en-US"/>
        </w:rPr>
        <w:t>»</w:t>
      </w:r>
      <w:r>
        <w:rPr>
          <w:rFonts w:eastAsiaTheme="minorHAnsi"/>
          <w:lang w:eastAsia="en-US"/>
        </w:rPr>
        <w:t xml:space="preserve">, </w:t>
      </w:r>
      <w:r w:rsidR="0063279A">
        <w:rPr>
          <w:rFonts w:eastAsiaTheme="minorHAnsi"/>
          <w:lang w:eastAsia="en-US"/>
        </w:rPr>
        <w:t>«</w:t>
      </w:r>
      <w:r w:rsidR="00DA181B" w:rsidRPr="00DA181B">
        <w:rPr>
          <w:rFonts w:eastAsiaTheme="minorHAnsi"/>
          <w:lang w:eastAsia="en-US"/>
        </w:rPr>
        <w:t>Обустройство дороги на переезде через р. Коньга (1-й этап)</w:t>
      </w:r>
      <w:r w:rsidR="0063279A">
        <w:rPr>
          <w:rFonts w:eastAsiaTheme="minorHAnsi"/>
          <w:lang w:eastAsia="en-US"/>
        </w:rPr>
        <w:t>»</w:t>
      </w:r>
      <w:r w:rsidR="00DA181B">
        <w:rPr>
          <w:rFonts w:eastAsiaTheme="minorHAnsi"/>
          <w:lang w:eastAsia="en-US"/>
        </w:rPr>
        <w:t xml:space="preserve">, </w:t>
      </w:r>
      <w:r w:rsidR="0063279A">
        <w:rPr>
          <w:rFonts w:eastAsiaTheme="minorHAnsi"/>
          <w:lang w:eastAsia="en-US"/>
        </w:rPr>
        <w:t>«</w:t>
      </w:r>
      <w:r w:rsidR="00DA181B" w:rsidRPr="00DA181B">
        <w:rPr>
          <w:rFonts w:eastAsiaTheme="minorHAnsi"/>
          <w:lang w:eastAsia="en-US"/>
        </w:rPr>
        <w:t>Ремонт дороги на ул. Северной с. Пудино</w:t>
      </w:r>
      <w:r w:rsidR="0063279A">
        <w:rPr>
          <w:rFonts w:eastAsiaTheme="minorHAnsi"/>
          <w:lang w:eastAsia="en-US"/>
        </w:rPr>
        <w:t>»</w:t>
      </w:r>
      <w:r w:rsidR="00DA181B">
        <w:rPr>
          <w:rFonts w:eastAsiaTheme="minorHAnsi"/>
          <w:lang w:eastAsia="en-US"/>
        </w:rPr>
        <w:t xml:space="preserve">). </w:t>
      </w:r>
    </w:p>
    <w:p w:rsidR="000E4743" w:rsidRPr="00A87D1A" w:rsidRDefault="00DA181B" w:rsidP="0037139F">
      <w:pPr>
        <w:autoSpaceDE w:val="0"/>
        <w:autoSpaceDN w:val="0"/>
        <w:adjustRightInd w:val="0"/>
        <w:ind w:firstLine="709"/>
        <w:jc w:val="both"/>
        <w:rPr>
          <w:rFonts w:eastAsiaTheme="minorHAnsi"/>
          <w:lang w:eastAsia="en-US"/>
        </w:rPr>
      </w:pPr>
      <w:r>
        <w:rPr>
          <w:rFonts w:eastAsiaTheme="minorHAnsi"/>
          <w:lang w:eastAsia="en-US"/>
        </w:rPr>
        <w:t xml:space="preserve">Участие </w:t>
      </w:r>
      <w:r w:rsidR="004E3712">
        <w:rPr>
          <w:rFonts w:eastAsiaTheme="minorHAnsi"/>
          <w:lang w:eastAsia="en-US"/>
        </w:rPr>
        <w:t xml:space="preserve">муниципального образования </w:t>
      </w:r>
      <w:r>
        <w:rPr>
          <w:rFonts w:eastAsiaTheme="minorHAnsi"/>
          <w:lang w:eastAsia="en-US"/>
        </w:rPr>
        <w:t>в данном проекте позволяет не только привлечь дополнительны средства из областного бюджета и от населения (</w:t>
      </w:r>
      <w:r w:rsidRPr="00A87D1A">
        <w:rPr>
          <w:rFonts w:eastAsiaTheme="minorHAnsi"/>
          <w:lang w:eastAsia="en-US"/>
        </w:rPr>
        <w:t xml:space="preserve">в 2018 году привлечено дополнительно 1 000,00 тыс. рублей из областного бюджета и 290 тыс. рублей </w:t>
      </w:r>
      <w:r w:rsidR="004E3712">
        <w:rPr>
          <w:rFonts w:eastAsiaTheme="minorHAnsi"/>
          <w:lang w:eastAsia="en-US"/>
        </w:rPr>
        <w:t>от</w:t>
      </w:r>
      <w:r w:rsidRPr="00A87D1A">
        <w:rPr>
          <w:rFonts w:eastAsiaTheme="minorHAnsi"/>
          <w:lang w:eastAsia="en-US"/>
        </w:rPr>
        <w:t xml:space="preserve"> населения, в 2019 – 1 189,5 тыс. рублей из областного бюджета и 247,5 тыс. рублей </w:t>
      </w:r>
      <w:r w:rsidR="004E3712">
        <w:rPr>
          <w:rFonts w:eastAsiaTheme="minorHAnsi"/>
          <w:lang w:eastAsia="en-US"/>
        </w:rPr>
        <w:t>от</w:t>
      </w:r>
      <w:r w:rsidRPr="00A87D1A">
        <w:rPr>
          <w:rFonts w:eastAsiaTheme="minorHAnsi"/>
          <w:lang w:eastAsia="en-US"/>
        </w:rPr>
        <w:t xml:space="preserve"> населения, в 2020 – 1 848,06 тыс. рублей из областного бюджета и 163 тыс. рублей </w:t>
      </w:r>
      <w:r w:rsidR="004E3712">
        <w:rPr>
          <w:rFonts w:eastAsiaTheme="minorHAnsi"/>
          <w:lang w:eastAsia="en-US"/>
        </w:rPr>
        <w:t>от</w:t>
      </w:r>
      <w:r w:rsidRPr="00A87D1A">
        <w:rPr>
          <w:rFonts w:eastAsiaTheme="minorHAnsi"/>
          <w:lang w:eastAsia="en-US"/>
        </w:rPr>
        <w:t xml:space="preserve"> населения), но и вовлечь население в определение наиболее приоритетных направлений расходов местного бюджета, повысить контроль со стороны населения за реализацией выполняемых в рамках проектов работ и ответственность за сохранение созданных объектов.</w:t>
      </w:r>
    </w:p>
    <w:p w:rsidR="00DA181B" w:rsidRDefault="00DA181B" w:rsidP="0037139F">
      <w:pPr>
        <w:autoSpaceDE w:val="0"/>
        <w:autoSpaceDN w:val="0"/>
        <w:adjustRightInd w:val="0"/>
        <w:ind w:firstLine="709"/>
        <w:jc w:val="both"/>
        <w:rPr>
          <w:rFonts w:eastAsiaTheme="minorHAnsi"/>
          <w:lang w:eastAsia="en-US"/>
        </w:rPr>
      </w:pPr>
      <w:r w:rsidRPr="00A87D1A">
        <w:rPr>
          <w:rFonts w:eastAsiaTheme="minorHAnsi"/>
          <w:lang w:eastAsia="en-US"/>
        </w:rPr>
        <w:t xml:space="preserve">Тем не менее, жители не каждого населённого пункта муниципального образования </w:t>
      </w:r>
      <w:r w:rsidR="0063279A">
        <w:rPr>
          <w:rFonts w:eastAsiaTheme="minorHAnsi"/>
          <w:lang w:eastAsia="en-US"/>
        </w:rPr>
        <w:t>«</w:t>
      </w:r>
      <w:r w:rsidRPr="00A87D1A">
        <w:rPr>
          <w:rFonts w:eastAsiaTheme="minorHAnsi"/>
          <w:lang w:eastAsia="en-US"/>
        </w:rPr>
        <w:t>Город Кедровый</w:t>
      </w:r>
      <w:r w:rsidR="0063279A">
        <w:rPr>
          <w:rFonts w:eastAsiaTheme="minorHAnsi"/>
          <w:lang w:eastAsia="en-US"/>
        </w:rPr>
        <w:t>»</w:t>
      </w:r>
      <w:r w:rsidRPr="00A87D1A">
        <w:rPr>
          <w:rFonts w:eastAsiaTheme="minorHAnsi"/>
          <w:lang w:eastAsia="en-US"/>
        </w:rPr>
        <w:t xml:space="preserve"> имеют желание и возможность ежегодно принимать участие в данном проекте, так как он предполагает с том числе и софинансирование со стороны населения. Поэтому одной из задач является поддержание интереса населения к участию в данном проекте, вовлечение в участие в </w:t>
      </w:r>
      <w:r w:rsidR="0063279A">
        <w:rPr>
          <w:rFonts w:eastAsiaTheme="minorHAnsi"/>
          <w:lang w:eastAsia="en-US"/>
        </w:rPr>
        <w:t>«</w:t>
      </w:r>
      <w:r w:rsidRPr="00A87D1A">
        <w:rPr>
          <w:rFonts w:eastAsiaTheme="minorHAnsi"/>
          <w:lang w:eastAsia="en-US"/>
        </w:rPr>
        <w:t>Инициативном бюджетировании</w:t>
      </w:r>
      <w:r w:rsidR="0063279A">
        <w:rPr>
          <w:rFonts w:eastAsiaTheme="minorHAnsi"/>
          <w:lang w:eastAsia="en-US"/>
        </w:rPr>
        <w:t>»</w:t>
      </w:r>
      <w:r w:rsidRPr="00A87D1A">
        <w:rPr>
          <w:rFonts w:eastAsiaTheme="minorHAnsi"/>
          <w:lang w:eastAsia="en-US"/>
        </w:rPr>
        <w:t xml:space="preserve"> жителей населенных пунктов, которые еще не принимали в нем участие.</w:t>
      </w:r>
    </w:p>
    <w:p w:rsidR="002963EC" w:rsidRDefault="002963EC" w:rsidP="0037139F">
      <w:pPr>
        <w:autoSpaceDE w:val="0"/>
        <w:autoSpaceDN w:val="0"/>
        <w:adjustRightInd w:val="0"/>
        <w:ind w:firstLine="709"/>
        <w:jc w:val="both"/>
        <w:rPr>
          <w:rFonts w:eastAsiaTheme="minorHAnsi"/>
          <w:lang w:eastAsia="en-US"/>
        </w:rPr>
      </w:pPr>
    </w:p>
    <w:p w:rsidR="009C584B" w:rsidRPr="009C584B" w:rsidRDefault="009C584B" w:rsidP="009C584B">
      <w:pPr>
        <w:pStyle w:val="ConsPlusNormal"/>
        <w:numPr>
          <w:ilvl w:val="0"/>
          <w:numId w:val="6"/>
        </w:numPr>
        <w:ind w:left="0" w:firstLine="0"/>
        <w:jc w:val="center"/>
        <w:rPr>
          <w:rFonts w:ascii="Times New Roman" w:hAnsi="Times New Roman" w:cs="Times New Roman"/>
          <w:b/>
          <w:sz w:val="24"/>
          <w:szCs w:val="24"/>
        </w:rPr>
      </w:pPr>
      <w:r w:rsidRPr="009C584B">
        <w:rPr>
          <w:rFonts w:ascii="Times New Roman" w:hAnsi="Times New Roman" w:cs="Times New Roman"/>
          <w:b/>
          <w:sz w:val="24"/>
          <w:szCs w:val="24"/>
        </w:rPr>
        <w:t>Цель муниципальной программы,</w:t>
      </w:r>
    </w:p>
    <w:p w:rsidR="009C584B" w:rsidRPr="009C584B" w:rsidRDefault="009C584B" w:rsidP="009C584B">
      <w:pPr>
        <w:pStyle w:val="ConsPlusTitle"/>
        <w:jc w:val="center"/>
        <w:rPr>
          <w:rFonts w:ascii="Times New Roman" w:hAnsi="Times New Roman" w:cs="Times New Roman"/>
          <w:sz w:val="24"/>
          <w:szCs w:val="24"/>
        </w:rPr>
      </w:pPr>
      <w:r w:rsidRPr="009C584B">
        <w:rPr>
          <w:rFonts w:ascii="Times New Roman" w:hAnsi="Times New Roman" w:cs="Times New Roman"/>
          <w:sz w:val="24"/>
          <w:szCs w:val="24"/>
        </w:rPr>
        <w:t>показатели цели муниципальной программы</w:t>
      </w:r>
    </w:p>
    <w:p w:rsidR="009C584B" w:rsidRPr="008C2545" w:rsidRDefault="009C584B" w:rsidP="009C584B">
      <w:pPr>
        <w:pStyle w:val="ConsPlusNormal"/>
        <w:jc w:val="both"/>
        <w:rPr>
          <w:rFonts w:ascii="Times New Roman" w:hAnsi="Times New Roman" w:cs="Times New Roman"/>
          <w:sz w:val="24"/>
          <w:szCs w:val="24"/>
        </w:rPr>
      </w:pPr>
    </w:p>
    <w:p w:rsidR="009C584B" w:rsidRPr="008C2545" w:rsidRDefault="009C584B" w:rsidP="009C584B">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Перечень показателей цели муниципальной</w:t>
      </w:r>
      <w:r>
        <w:rPr>
          <w:rFonts w:ascii="Times New Roman" w:hAnsi="Times New Roman" w:cs="Times New Roman"/>
          <w:sz w:val="24"/>
          <w:szCs w:val="24"/>
        </w:rPr>
        <w:t xml:space="preserve"> </w:t>
      </w:r>
      <w:r w:rsidRPr="008C2545">
        <w:rPr>
          <w:rFonts w:ascii="Times New Roman" w:hAnsi="Times New Roman" w:cs="Times New Roman"/>
          <w:sz w:val="24"/>
          <w:szCs w:val="24"/>
        </w:rPr>
        <w:t>программы и сведения о порядке сбора информации</w:t>
      </w:r>
      <w:r>
        <w:rPr>
          <w:rFonts w:ascii="Times New Roman" w:hAnsi="Times New Roman" w:cs="Times New Roman"/>
          <w:sz w:val="24"/>
          <w:szCs w:val="24"/>
        </w:rPr>
        <w:t xml:space="preserve"> </w:t>
      </w:r>
      <w:r w:rsidRPr="008C2545">
        <w:rPr>
          <w:rFonts w:ascii="Times New Roman" w:hAnsi="Times New Roman" w:cs="Times New Roman"/>
          <w:sz w:val="24"/>
          <w:szCs w:val="24"/>
        </w:rPr>
        <w:t>по показателям и методике их расчета</w:t>
      </w:r>
    </w:p>
    <w:p w:rsidR="009C584B" w:rsidRPr="008C2545" w:rsidRDefault="009C584B" w:rsidP="009C584B">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7"/>
        <w:gridCol w:w="1081"/>
        <w:gridCol w:w="422"/>
        <w:gridCol w:w="703"/>
        <w:gridCol w:w="705"/>
        <w:gridCol w:w="703"/>
        <w:gridCol w:w="2394"/>
        <w:gridCol w:w="1823"/>
        <w:gridCol w:w="1066"/>
        <w:gridCol w:w="1081"/>
      </w:tblGrid>
      <w:tr w:rsidR="00C852EA" w:rsidRPr="00EE2901" w:rsidTr="00E44F81">
        <w:tc>
          <w:tcPr>
            <w:tcW w:w="106"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w:t>
            </w:r>
          </w:p>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пп</w:t>
            </w:r>
          </w:p>
        </w:tc>
        <w:tc>
          <w:tcPr>
            <w:tcW w:w="530"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Наименование показателя</w:t>
            </w:r>
          </w:p>
        </w:tc>
        <w:tc>
          <w:tcPr>
            <w:tcW w:w="207"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Ед. измерения</w:t>
            </w:r>
          </w:p>
        </w:tc>
        <w:tc>
          <w:tcPr>
            <w:tcW w:w="345" w:type="pct"/>
            <w:tcMar>
              <w:top w:w="0" w:type="dxa"/>
              <w:left w:w="28" w:type="dxa"/>
              <w:bottom w:w="0" w:type="dxa"/>
              <w:right w:w="28" w:type="dxa"/>
            </w:tcMar>
            <w:vAlign w:val="center"/>
          </w:tcPr>
          <w:p w:rsidR="009C584B" w:rsidRPr="00EE2901" w:rsidRDefault="009C584B" w:rsidP="009C584B">
            <w:pPr>
              <w:pStyle w:val="ConsPlusNormal"/>
              <w:jc w:val="center"/>
              <w:rPr>
                <w:rFonts w:ascii="Times New Roman" w:hAnsi="Times New Roman" w:cs="Times New Roman"/>
                <w:sz w:val="20"/>
              </w:rPr>
            </w:pPr>
            <w:r w:rsidRPr="00EE2901">
              <w:rPr>
                <w:rFonts w:ascii="Times New Roman" w:hAnsi="Times New Roman" w:cs="Times New Roman"/>
                <w:sz w:val="20"/>
              </w:rPr>
              <w:t xml:space="preserve">Пункт Федерального </w:t>
            </w:r>
            <w:hyperlink r:id="rId12" w:history="1">
              <w:r w:rsidRPr="00EE2901">
                <w:rPr>
                  <w:rFonts w:ascii="Times New Roman" w:hAnsi="Times New Roman" w:cs="Times New Roman"/>
                  <w:sz w:val="20"/>
                </w:rPr>
                <w:t>плана</w:t>
              </w:r>
            </w:hyperlink>
            <w:r w:rsidRPr="00EE2901">
              <w:rPr>
                <w:rFonts w:ascii="Times New Roman" w:hAnsi="Times New Roman" w:cs="Times New Roman"/>
                <w:sz w:val="20"/>
              </w:rPr>
              <w:t xml:space="preserve"> статистических работ </w:t>
            </w:r>
          </w:p>
        </w:tc>
        <w:tc>
          <w:tcPr>
            <w:tcW w:w="346" w:type="pct"/>
            <w:tcMar>
              <w:top w:w="0" w:type="dxa"/>
              <w:left w:w="28" w:type="dxa"/>
              <w:bottom w:w="0" w:type="dxa"/>
              <w:right w:w="28" w:type="dxa"/>
            </w:tcMar>
            <w:vAlign w:val="center"/>
          </w:tcPr>
          <w:p w:rsidR="009C584B" w:rsidRPr="00EE2901" w:rsidRDefault="009C584B" w:rsidP="009C584B">
            <w:pPr>
              <w:pStyle w:val="ConsPlusNormal"/>
              <w:jc w:val="center"/>
              <w:rPr>
                <w:rFonts w:ascii="Times New Roman" w:hAnsi="Times New Roman" w:cs="Times New Roman"/>
                <w:sz w:val="20"/>
              </w:rPr>
            </w:pPr>
            <w:r w:rsidRPr="00EE2901">
              <w:rPr>
                <w:rFonts w:ascii="Times New Roman" w:hAnsi="Times New Roman" w:cs="Times New Roman"/>
                <w:sz w:val="20"/>
              </w:rPr>
              <w:t xml:space="preserve">Периодичность сбора данных </w:t>
            </w:r>
          </w:p>
        </w:tc>
        <w:tc>
          <w:tcPr>
            <w:tcW w:w="345" w:type="pct"/>
            <w:tcMar>
              <w:top w:w="0" w:type="dxa"/>
              <w:left w:w="28" w:type="dxa"/>
              <w:bottom w:w="0" w:type="dxa"/>
              <w:right w:w="28" w:type="dxa"/>
            </w:tcMar>
            <w:vAlign w:val="center"/>
          </w:tcPr>
          <w:p w:rsidR="009C584B" w:rsidRPr="00EE2901" w:rsidRDefault="009C584B" w:rsidP="009C584B">
            <w:pPr>
              <w:pStyle w:val="ConsPlusNormal"/>
              <w:jc w:val="center"/>
              <w:rPr>
                <w:rFonts w:ascii="Times New Roman" w:hAnsi="Times New Roman" w:cs="Times New Roman"/>
                <w:sz w:val="20"/>
              </w:rPr>
            </w:pPr>
            <w:r w:rsidRPr="00EE2901">
              <w:rPr>
                <w:rFonts w:ascii="Times New Roman" w:hAnsi="Times New Roman" w:cs="Times New Roman"/>
                <w:sz w:val="20"/>
              </w:rPr>
              <w:t xml:space="preserve">Временные характеристики показателя </w:t>
            </w:r>
          </w:p>
        </w:tc>
        <w:tc>
          <w:tcPr>
            <w:tcW w:w="1174" w:type="pct"/>
            <w:tcMar>
              <w:top w:w="0" w:type="dxa"/>
              <w:left w:w="28" w:type="dxa"/>
              <w:bottom w:w="0" w:type="dxa"/>
              <w:right w:w="28" w:type="dxa"/>
            </w:tcMar>
            <w:vAlign w:val="center"/>
          </w:tcPr>
          <w:p w:rsidR="009C584B" w:rsidRPr="00EE2901" w:rsidRDefault="009C584B" w:rsidP="009C584B">
            <w:pPr>
              <w:pStyle w:val="ConsPlusNormal"/>
              <w:jc w:val="center"/>
              <w:rPr>
                <w:rFonts w:ascii="Times New Roman" w:hAnsi="Times New Roman" w:cs="Times New Roman"/>
                <w:sz w:val="20"/>
              </w:rPr>
            </w:pPr>
            <w:r w:rsidRPr="00EE2901">
              <w:rPr>
                <w:rFonts w:ascii="Times New Roman" w:hAnsi="Times New Roman" w:cs="Times New Roman"/>
                <w:sz w:val="20"/>
              </w:rPr>
              <w:t xml:space="preserve">Алгоритм формирования (формула) расчета показателя </w:t>
            </w:r>
          </w:p>
        </w:tc>
        <w:tc>
          <w:tcPr>
            <w:tcW w:w="894" w:type="pct"/>
            <w:tcMar>
              <w:top w:w="0" w:type="dxa"/>
              <w:left w:w="28" w:type="dxa"/>
              <w:bottom w:w="0" w:type="dxa"/>
              <w:right w:w="28" w:type="dxa"/>
            </w:tcMar>
            <w:vAlign w:val="center"/>
          </w:tcPr>
          <w:p w:rsidR="009C584B" w:rsidRPr="00EE2901" w:rsidRDefault="009C584B" w:rsidP="009C584B">
            <w:pPr>
              <w:pStyle w:val="ConsPlusNormal"/>
              <w:jc w:val="center"/>
              <w:rPr>
                <w:rFonts w:ascii="Times New Roman" w:hAnsi="Times New Roman" w:cs="Times New Roman"/>
                <w:sz w:val="20"/>
              </w:rPr>
            </w:pPr>
            <w:r w:rsidRPr="00EE2901">
              <w:rPr>
                <w:rFonts w:ascii="Times New Roman" w:hAnsi="Times New Roman" w:cs="Times New Roman"/>
                <w:sz w:val="20"/>
              </w:rPr>
              <w:t xml:space="preserve">Метод сбора информации </w:t>
            </w:r>
          </w:p>
        </w:tc>
        <w:tc>
          <w:tcPr>
            <w:tcW w:w="523" w:type="pct"/>
            <w:tcMar>
              <w:top w:w="0" w:type="dxa"/>
              <w:left w:w="28" w:type="dxa"/>
              <w:bottom w:w="0" w:type="dxa"/>
              <w:right w:w="28" w:type="dxa"/>
            </w:tcMar>
            <w:vAlign w:val="center"/>
          </w:tcPr>
          <w:p w:rsidR="009C584B" w:rsidRPr="00EE2901" w:rsidRDefault="009C584B" w:rsidP="009C584B">
            <w:pPr>
              <w:pStyle w:val="ConsPlusNormal"/>
              <w:jc w:val="center"/>
              <w:rPr>
                <w:rFonts w:ascii="Times New Roman" w:hAnsi="Times New Roman" w:cs="Times New Roman"/>
                <w:sz w:val="20"/>
              </w:rPr>
            </w:pPr>
            <w:r w:rsidRPr="00EE2901">
              <w:rPr>
                <w:rFonts w:ascii="Times New Roman" w:hAnsi="Times New Roman" w:cs="Times New Roman"/>
                <w:sz w:val="20"/>
              </w:rPr>
              <w:t xml:space="preserve">Ответственный за сбор данных по показателю </w:t>
            </w:r>
          </w:p>
        </w:tc>
        <w:tc>
          <w:tcPr>
            <w:tcW w:w="530" w:type="pct"/>
            <w:tcMar>
              <w:top w:w="0" w:type="dxa"/>
              <w:left w:w="28" w:type="dxa"/>
              <w:bottom w:w="0" w:type="dxa"/>
              <w:right w:w="28" w:type="dxa"/>
            </w:tcMar>
            <w:vAlign w:val="center"/>
          </w:tcPr>
          <w:p w:rsidR="009C584B" w:rsidRPr="00EE2901" w:rsidRDefault="009C584B" w:rsidP="009C584B">
            <w:pPr>
              <w:pStyle w:val="ConsPlusNormal"/>
              <w:jc w:val="center"/>
              <w:rPr>
                <w:rFonts w:ascii="Times New Roman" w:hAnsi="Times New Roman" w:cs="Times New Roman"/>
                <w:sz w:val="20"/>
              </w:rPr>
            </w:pPr>
            <w:r w:rsidRPr="00EE2901">
              <w:rPr>
                <w:rFonts w:ascii="Times New Roman" w:hAnsi="Times New Roman" w:cs="Times New Roman"/>
                <w:sz w:val="20"/>
              </w:rPr>
              <w:t xml:space="preserve">Дата получения фактического значения показателя </w:t>
            </w:r>
          </w:p>
        </w:tc>
      </w:tr>
      <w:tr w:rsidR="00C852EA" w:rsidRPr="00EE2901" w:rsidTr="00E44F81">
        <w:tc>
          <w:tcPr>
            <w:tcW w:w="106"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bookmarkStart w:id="0" w:name="P526"/>
            <w:bookmarkEnd w:id="0"/>
            <w:r w:rsidRPr="00EE2901">
              <w:rPr>
                <w:rFonts w:ascii="Times New Roman" w:hAnsi="Times New Roman" w:cs="Times New Roman"/>
                <w:sz w:val="20"/>
              </w:rPr>
              <w:t>1</w:t>
            </w:r>
          </w:p>
        </w:tc>
        <w:tc>
          <w:tcPr>
            <w:tcW w:w="530"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2</w:t>
            </w:r>
          </w:p>
        </w:tc>
        <w:tc>
          <w:tcPr>
            <w:tcW w:w="207"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3</w:t>
            </w:r>
          </w:p>
        </w:tc>
        <w:tc>
          <w:tcPr>
            <w:tcW w:w="345"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bookmarkStart w:id="1" w:name="P529"/>
            <w:bookmarkEnd w:id="1"/>
            <w:r w:rsidRPr="00EE2901">
              <w:rPr>
                <w:rFonts w:ascii="Times New Roman" w:hAnsi="Times New Roman" w:cs="Times New Roman"/>
                <w:sz w:val="20"/>
              </w:rPr>
              <w:t>4</w:t>
            </w:r>
          </w:p>
        </w:tc>
        <w:tc>
          <w:tcPr>
            <w:tcW w:w="346"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5</w:t>
            </w:r>
          </w:p>
        </w:tc>
        <w:tc>
          <w:tcPr>
            <w:tcW w:w="345"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6</w:t>
            </w:r>
          </w:p>
        </w:tc>
        <w:tc>
          <w:tcPr>
            <w:tcW w:w="1174"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7</w:t>
            </w:r>
          </w:p>
        </w:tc>
        <w:tc>
          <w:tcPr>
            <w:tcW w:w="894"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8</w:t>
            </w:r>
          </w:p>
        </w:tc>
        <w:tc>
          <w:tcPr>
            <w:tcW w:w="523"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9</w:t>
            </w:r>
          </w:p>
        </w:tc>
        <w:tc>
          <w:tcPr>
            <w:tcW w:w="530"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10</w:t>
            </w:r>
          </w:p>
        </w:tc>
      </w:tr>
      <w:tr w:rsidR="009C584B" w:rsidRPr="00EE2901" w:rsidTr="00C852EA">
        <w:tc>
          <w:tcPr>
            <w:tcW w:w="5000" w:type="pct"/>
            <w:gridSpan w:val="10"/>
            <w:tcMar>
              <w:top w:w="0" w:type="dxa"/>
              <w:left w:w="28" w:type="dxa"/>
              <w:bottom w:w="0" w:type="dxa"/>
              <w:right w:w="28" w:type="dxa"/>
            </w:tcMar>
          </w:tcPr>
          <w:p w:rsidR="009C584B" w:rsidRPr="00EE2901" w:rsidRDefault="009C584B" w:rsidP="00EE2901">
            <w:pPr>
              <w:pStyle w:val="ConsPlusNormal"/>
              <w:jc w:val="both"/>
              <w:rPr>
                <w:rFonts w:ascii="Times New Roman" w:hAnsi="Times New Roman" w:cs="Times New Roman"/>
                <w:sz w:val="20"/>
              </w:rPr>
            </w:pPr>
            <w:r w:rsidRPr="00EE2901">
              <w:rPr>
                <w:rFonts w:ascii="Times New Roman" w:hAnsi="Times New Roman" w:cs="Times New Roman"/>
                <w:sz w:val="20"/>
              </w:rPr>
              <w:t xml:space="preserve">Показатели цели </w:t>
            </w:r>
            <w:r w:rsidR="0063279A">
              <w:rPr>
                <w:rFonts w:ascii="Times New Roman" w:hAnsi="Times New Roman" w:cs="Times New Roman"/>
                <w:sz w:val="20"/>
              </w:rPr>
              <w:t>«</w:t>
            </w:r>
            <w:r w:rsidRPr="00EE2901">
              <w:rPr>
                <w:rFonts w:ascii="Times New Roman" w:hAnsi="Times New Roman" w:cs="Times New Roman"/>
                <w:sz w:val="20"/>
              </w:rPr>
              <w:t xml:space="preserve">Повышение эффективности деятельности органов местного самоуправления и управления муниципальными финансами муниципального образования </w:t>
            </w:r>
            <w:r w:rsidR="0063279A">
              <w:rPr>
                <w:rFonts w:ascii="Times New Roman" w:hAnsi="Times New Roman" w:cs="Times New Roman"/>
                <w:sz w:val="20"/>
              </w:rPr>
              <w:t>«</w:t>
            </w:r>
            <w:r w:rsidRPr="00EE2901">
              <w:rPr>
                <w:rFonts w:ascii="Times New Roman" w:hAnsi="Times New Roman" w:cs="Times New Roman"/>
                <w:sz w:val="20"/>
              </w:rPr>
              <w:t>Город Кедровый</w:t>
            </w:r>
            <w:r w:rsidR="0063279A">
              <w:rPr>
                <w:rFonts w:ascii="Times New Roman" w:hAnsi="Times New Roman" w:cs="Times New Roman"/>
                <w:sz w:val="20"/>
              </w:rPr>
              <w:t>»</w:t>
            </w:r>
          </w:p>
        </w:tc>
      </w:tr>
      <w:tr w:rsidR="00C852EA" w:rsidRPr="00EE2901" w:rsidTr="00E44F81">
        <w:tc>
          <w:tcPr>
            <w:tcW w:w="106" w:type="pct"/>
            <w:tcMar>
              <w:top w:w="0" w:type="dxa"/>
              <w:left w:w="28" w:type="dxa"/>
              <w:bottom w:w="0" w:type="dxa"/>
              <w:right w:w="28" w:type="dxa"/>
            </w:tcMar>
          </w:tcPr>
          <w:p w:rsidR="00C852EA" w:rsidRPr="00EE2901" w:rsidRDefault="00C852EA" w:rsidP="00EE2901">
            <w:pPr>
              <w:pStyle w:val="ConsPlusNormal"/>
              <w:rPr>
                <w:rFonts w:ascii="Times New Roman" w:hAnsi="Times New Roman" w:cs="Times New Roman"/>
                <w:sz w:val="20"/>
              </w:rPr>
            </w:pPr>
            <w:r w:rsidRPr="00EE2901">
              <w:rPr>
                <w:rFonts w:ascii="Times New Roman" w:hAnsi="Times New Roman" w:cs="Times New Roman"/>
                <w:sz w:val="20"/>
              </w:rPr>
              <w:t>1</w:t>
            </w:r>
          </w:p>
        </w:tc>
        <w:tc>
          <w:tcPr>
            <w:tcW w:w="530" w:type="pct"/>
            <w:tcMar>
              <w:top w:w="0" w:type="dxa"/>
              <w:left w:w="28" w:type="dxa"/>
              <w:bottom w:w="0" w:type="dxa"/>
              <w:right w:w="28" w:type="dxa"/>
            </w:tcMar>
          </w:tcPr>
          <w:p w:rsidR="00C852EA" w:rsidRPr="00EE2901" w:rsidRDefault="00C852EA" w:rsidP="00EE2901">
            <w:pPr>
              <w:pStyle w:val="ConsPlusNormal"/>
              <w:tabs>
                <w:tab w:val="left" w:pos="289"/>
              </w:tabs>
              <w:rPr>
                <w:rFonts w:ascii="Times New Roman" w:hAnsi="Times New Roman" w:cs="Times New Roman"/>
                <w:sz w:val="20"/>
              </w:rPr>
            </w:pPr>
            <w:r w:rsidRPr="00EE2901">
              <w:rPr>
                <w:rFonts w:ascii="Times New Roman" w:hAnsi="Times New Roman" w:cs="Times New Roman"/>
                <w:sz w:val="20"/>
              </w:rPr>
              <w:t>Удовлетворенность населения деятельностью органов местного самоуправления</w:t>
            </w:r>
          </w:p>
        </w:tc>
        <w:tc>
          <w:tcPr>
            <w:tcW w:w="207" w:type="pct"/>
            <w:tcMar>
              <w:top w:w="0" w:type="dxa"/>
              <w:left w:w="28" w:type="dxa"/>
              <w:bottom w:w="0" w:type="dxa"/>
              <w:right w:w="28" w:type="dxa"/>
            </w:tcMar>
          </w:tcPr>
          <w:p w:rsidR="00C852EA" w:rsidRPr="00EE2901" w:rsidRDefault="00C852EA" w:rsidP="00E44F81">
            <w:pPr>
              <w:pStyle w:val="ConsPlusNormal"/>
              <w:jc w:val="center"/>
              <w:rPr>
                <w:rFonts w:ascii="Times New Roman" w:hAnsi="Times New Roman" w:cs="Times New Roman"/>
                <w:sz w:val="20"/>
              </w:rPr>
            </w:pPr>
            <w:r w:rsidRPr="00EE2901">
              <w:rPr>
                <w:rFonts w:ascii="Times New Roman" w:hAnsi="Times New Roman" w:cs="Times New Roman"/>
                <w:sz w:val="20"/>
              </w:rPr>
              <w:t>Процент</w:t>
            </w:r>
          </w:p>
        </w:tc>
        <w:tc>
          <w:tcPr>
            <w:tcW w:w="345" w:type="pct"/>
            <w:tcMar>
              <w:top w:w="0" w:type="dxa"/>
              <w:left w:w="28" w:type="dxa"/>
              <w:bottom w:w="0" w:type="dxa"/>
              <w:right w:w="28" w:type="dxa"/>
            </w:tcMar>
          </w:tcPr>
          <w:p w:rsidR="00C852EA" w:rsidRPr="00EE2901" w:rsidRDefault="00C852EA" w:rsidP="00E44F81">
            <w:pPr>
              <w:pStyle w:val="ConsPlusNormal"/>
              <w:jc w:val="center"/>
              <w:rPr>
                <w:rFonts w:ascii="Times New Roman" w:hAnsi="Times New Roman" w:cs="Times New Roman"/>
                <w:sz w:val="20"/>
              </w:rPr>
            </w:pPr>
          </w:p>
        </w:tc>
        <w:tc>
          <w:tcPr>
            <w:tcW w:w="346" w:type="pct"/>
            <w:tcMar>
              <w:top w:w="0" w:type="dxa"/>
              <w:left w:w="28" w:type="dxa"/>
              <w:bottom w:w="0" w:type="dxa"/>
              <w:right w:w="28" w:type="dxa"/>
            </w:tcMar>
          </w:tcPr>
          <w:p w:rsidR="00C852EA" w:rsidRPr="00EE2901" w:rsidRDefault="00C852EA" w:rsidP="00E44F81">
            <w:pPr>
              <w:autoSpaceDE w:val="0"/>
              <w:autoSpaceDN w:val="0"/>
              <w:adjustRightInd w:val="0"/>
              <w:jc w:val="center"/>
              <w:rPr>
                <w:rFonts w:eastAsiaTheme="minorHAnsi"/>
                <w:sz w:val="20"/>
                <w:szCs w:val="20"/>
                <w:lang w:eastAsia="en-US"/>
              </w:rPr>
            </w:pPr>
            <w:r w:rsidRPr="00EE2901">
              <w:rPr>
                <w:rFonts w:eastAsiaTheme="minorHAnsi"/>
                <w:sz w:val="20"/>
                <w:szCs w:val="20"/>
                <w:lang w:eastAsia="en-US"/>
              </w:rPr>
              <w:t>Ежегодно</w:t>
            </w:r>
          </w:p>
        </w:tc>
        <w:tc>
          <w:tcPr>
            <w:tcW w:w="345" w:type="pct"/>
            <w:tcMar>
              <w:top w:w="0" w:type="dxa"/>
              <w:left w:w="28" w:type="dxa"/>
              <w:bottom w:w="0" w:type="dxa"/>
              <w:right w:w="28" w:type="dxa"/>
            </w:tcMar>
          </w:tcPr>
          <w:p w:rsidR="00C852EA" w:rsidRPr="00C852EA" w:rsidRDefault="00C852EA" w:rsidP="00E44F81">
            <w:pPr>
              <w:pStyle w:val="ConsPlusNormal"/>
              <w:tabs>
                <w:tab w:val="left" w:pos="289"/>
              </w:tabs>
              <w:jc w:val="center"/>
              <w:rPr>
                <w:rFonts w:ascii="Times New Roman" w:hAnsi="Times New Roman" w:cs="Times New Roman"/>
                <w:sz w:val="20"/>
              </w:rPr>
            </w:pPr>
            <w:r w:rsidRPr="00C852EA">
              <w:rPr>
                <w:rFonts w:ascii="Times New Roman" w:hAnsi="Times New Roman" w:cs="Times New Roman"/>
                <w:sz w:val="20"/>
              </w:rPr>
              <w:t>За отчетный период</w:t>
            </w:r>
          </w:p>
        </w:tc>
        <w:tc>
          <w:tcPr>
            <w:tcW w:w="1174" w:type="pct"/>
            <w:tcMar>
              <w:top w:w="0" w:type="dxa"/>
              <w:left w:w="28" w:type="dxa"/>
              <w:bottom w:w="0" w:type="dxa"/>
              <w:right w:w="28" w:type="dxa"/>
            </w:tcMar>
          </w:tcPr>
          <w:p w:rsidR="00C852EA" w:rsidRPr="00C852EA" w:rsidRDefault="004D5B3A" w:rsidP="004D5B3A">
            <w:pPr>
              <w:pStyle w:val="ConsPlusNormal"/>
              <w:tabs>
                <w:tab w:val="left" w:pos="289"/>
              </w:tabs>
              <w:jc w:val="center"/>
              <w:rPr>
                <w:rFonts w:ascii="Times New Roman" w:hAnsi="Times New Roman" w:cs="Times New Roman"/>
                <w:sz w:val="20"/>
              </w:rPr>
            </w:pPr>
            <w:r w:rsidRPr="004D5B3A">
              <w:rPr>
                <w:rFonts w:ascii="Times New Roman" w:hAnsi="Times New Roman" w:cs="Times New Roman"/>
                <w:sz w:val="20"/>
              </w:rPr>
              <w:t>В соответствии с Порядком</w:t>
            </w:r>
            <w:r>
              <w:t xml:space="preserve"> </w:t>
            </w:r>
            <w:r w:rsidRPr="004D5B3A">
              <w:rPr>
                <w:rFonts w:ascii="Times New Roman" w:hAnsi="Times New Roman" w:cs="Times New Roman"/>
                <w:sz w:val="20"/>
              </w:rPr>
              <w:t>проведения независимых опросов населения, установленн</w:t>
            </w:r>
            <w:r>
              <w:rPr>
                <w:rFonts w:ascii="Times New Roman" w:hAnsi="Times New Roman" w:cs="Times New Roman"/>
                <w:sz w:val="20"/>
              </w:rPr>
              <w:t>ы</w:t>
            </w:r>
            <w:r w:rsidRPr="004D5B3A">
              <w:rPr>
                <w:rFonts w:ascii="Times New Roman" w:hAnsi="Times New Roman" w:cs="Times New Roman"/>
                <w:sz w:val="20"/>
              </w:rPr>
              <w:t>м постановлением Губернатора Томской области от 08.04.2013 № 43</w:t>
            </w:r>
          </w:p>
        </w:tc>
        <w:tc>
          <w:tcPr>
            <w:tcW w:w="894" w:type="pct"/>
            <w:tcMar>
              <w:top w:w="0" w:type="dxa"/>
              <w:left w:w="28" w:type="dxa"/>
              <w:bottom w:w="0" w:type="dxa"/>
              <w:right w:w="28" w:type="dxa"/>
            </w:tcMar>
          </w:tcPr>
          <w:p w:rsidR="00C852EA" w:rsidRPr="00C852EA" w:rsidRDefault="00C852EA" w:rsidP="00E00CAD">
            <w:pPr>
              <w:pStyle w:val="ConsPlusNormal"/>
              <w:tabs>
                <w:tab w:val="left" w:pos="289"/>
              </w:tabs>
              <w:jc w:val="center"/>
              <w:rPr>
                <w:rFonts w:ascii="Times New Roman" w:hAnsi="Times New Roman" w:cs="Times New Roman"/>
                <w:sz w:val="20"/>
              </w:rPr>
            </w:pPr>
            <w:r w:rsidRPr="00C852EA">
              <w:rPr>
                <w:rFonts w:ascii="Times New Roman" w:hAnsi="Times New Roman" w:cs="Times New Roman"/>
                <w:sz w:val="20"/>
              </w:rPr>
              <w:t xml:space="preserve">Социологический опрос населения, проводимый среди респондентов, жителей муниципального образования </w:t>
            </w:r>
            <w:r w:rsidR="0063279A">
              <w:rPr>
                <w:rFonts w:ascii="Times New Roman" w:hAnsi="Times New Roman" w:cs="Times New Roman"/>
                <w:sz w:val="20"/>
              </w:rPr>
              <w:t>«</w:t>
            </w:r>
            <w:r w:rsidR="00E00CAD">
              <w:rPr>
                <w:rFonts w:ascii="Times New Roman" w:hAnsi="Times New Roman" w:cs="Times New Roman"/>
                <w:sz w:val="20"/>
              </w:rPr>
              <w:t>Г</w:t>
            </w:r>
            <w:r w:rsidRPr="00C852EA">
              <w:rPr>
                <w:rFonts w:ascii="Times New Roman" w:hAnsi="Times New Roman" w:cs="Times New Roman"/>
                <w:sz w:val="20"/>
              </w:rPr>
              <w:t>ород Кедровый</w:t>
            </w:r>
            <w:r w:rsidR="0063279A">
              <w:rPr>
                <w:rFonts w:ascii="Times New Roman" w:hAnsi="Times New Roman" w:cs="Times New Roman"/>
                <w:sz w:val="20"/>
              </w:rPr>
              <w:t>»</w:t>
            </w:r>
            <w:r w:rsidRPr="00C852EA">
              <w:rPr>
                <w:rFonts w:ascii="Times New Roman" w:hAnsi="Times New Roman" w:cs="Times New Roman"/>
                <w:sz w:val="20"/>
              </w:rPr>
              <w:t xml:space="preserve"> по заказу </w:t>
            </w:r>
            <w:r w:rsidRPr="00C852EA">
              <w:rPr>
                <w:rFonts w:ascii="Times New Roman" w:hAnsi="Times New Roman" w:cs="Times New Roman"/>
                <w:sz w:val="20"/>
              </w:rPr>
              <w:lastRenderedPageBreak/>
              <w:t>Администрации Томской области</w:t>
            </w:r>
          </w:p>
        </w:tc>
        <w:tc>
          <w:tcPr>
            <w:tcW w:w="523" w:type="pct"/>
            <w:tcMar>
              <w:top w:w="0" w:type="dxa"/>
              <w:left w:w="28" w:type="dxa"/>
              <w:bottom w:w="0" w:type="dxa"/>
              <w:right w:w="28" w:type="dxa"/>
            </w:tcMar>
          </w:tcPr>
          <w:p w:rsidR="00C852EA" w:rsidRPr="00EE2901" w:rsidRDefault="00C852EA" w:rsidP="00E44F81">
            <w:pPr>
              <w:pStyle w:val="ConsPlusNormal"/>
              <w:jc w:val="center"/>
              <w:rPr>
                <w:rFonts w:ascii="Times New Roman" w:hAnsi="Times New Roman" w:cs="Times New Roman"/>
                <w:sz w:val="20"/>
              </w:rPr>
            </w:pPr>
            <w:r>
              <w:rPr>
                <w:rFonts w:ascii="Times New Roman" w:hAnsi="Times New Roman" w:cs="Times New Roman"/>
                <w:sz w:val="20"/>
              </w:rPr>
              <w:lastRenderedPageBreak/>
              <w:t>Администрация города Кедрового</w:t>
            </w:r>
          </w:p>
        </w:tc>
        <w:tc>
          <w:tcPr>
            <w:tcW w:w="530" w:type="pct"/>
            <w:tcMar>
              <w:top w:w="0" w:type="dxa"/>
              <w:left w:w="28" w:type="dxa"/>
              <w:bottom w:w="0" w:type="dxa"/>
              <w:right w:w="28" w:type="dxa"/>
            </w:tcMar>
          </w:tcPr>
          <w:p w:rsidR="00C852EA" w:rsidRPr="00EE2901" w:rsidRDefault="00C852EA" w:rsidP="00E44F81">
            <w:pPr>
              <w:pStyle w:val="ConsPlusNormal"/>
              <w:jc w:val="center"/>
              <w:rPr>
                <w:rFonts w:ascii="Times New Roman" w:hAnsi="Times New Roman" w:cs="Times New Roman"/>
                <w:sz w:val="20"/>
              </w:rPr>
            </w:pPr>
            <w:r w:rsidRPr="00EE2901">
              <w:rPr>
                <w:rFonts w:ascii="Times New Roman" w:hAnsi="Times New Roman" w:cs="Times New Roman"/>
                <w:sz w:val="20"/>
              </w:rPr>
              <w:t>Не позднее 10 рабочих дней со дня</w:t>
            </w:r>
            <w:r>
              <w:rPr>
                <w:rFonts w:ascii="Times New Roman" w:hAnsi="Times New Roman" w:cs="Times New Roman"/>
                <w:sz w:val="20"/>
              </w:rPr>
              <w:t xml:space="preserve"> получения результатов опроса</w:t>
            </w:r>
          </w:p>
        </w:tc>
      </w:tr>
      <w:tr w:rsidR="00C852EA" w:rsidRPr="00EE2901" w:rsidTr="00E44F81">
        <w:tc>
          <w:tcPr>
            <w:tcW w:w="106" w:type="pct"/>
            <w:tcMar>
              <w:top w:w="0" w:type="dxa"/>
              <w:left w:w="28" w:type="dxa"/>
              <w:bottom w:w="0" w:type="dxa"/>
              <w:right w:w="28" w:type="dxa"/>
            </w:tcMar>
          </w:tcPr>
          <w:p w:rsidR="00FF3CAF" w:rsidRPr="00EE2901" w:rsidRDefault="00FF3CAF" w:rsidP="00FF3CAF">
            <w:pPr>
              <w:pStyle w:val="ConsPlusNormal"/>
              <w:rPr>
                <w:rFonts w:ascii="Times New Roman" w:hAnsi="Times New Roman" w:cs="Times New Roman"/>
                <w:sz w:val="20"/>
              </w:rPr>
            </w:pPr>
            <w:r w:rsidRPr="00EE2901">
              <w:rPr>
                <w:rFonts w:ascii="Times New Roman" w:hAnsi="Times New Roman" w:cs="Times New Roman"/>
                <w:sz w:val="20"/>
              </w:rPr>
              <w:t>2</w:t>
            </w:r>
          </w:p>
        </w:tc>
        <w:tc>
          <w:tcPr>
            <w:tcW w:w="530" w:type="pct"/>
            <w:tcMar>
              <w:top w:w="0" w:type="dxa"/>
              <w:left w:w="28" w:type="dxa"/>
              <w:bottom w:w="0" w:type="dxa"/>
              <w:right w:w="28" w:type="dxa"/>
            </w:tcMar>
          </w:tcPr>
          <w:p w:rsidR="00FF3CAF" w:rsidRPr="00EE2901" w:rsidRDefault="00FF3CAF" w:rsidP="00FF3CAF">
            <w:pPr>
              <w:pStyle w:val="ConsPlusNormal"/>
              <w:tabs>
                <w:tab w:val="left" w:pos="289"/>
              </w:tabs>
              <w:rPr>
                <w:rFonts w:ascii="Times New Roman" w:hAnsi="Times New Roman" w:cs="Times New Roman"/>
                <w:sz w:val="20"/>
              </w:rPr>
            </w:pPr>
            <w:r w:rsidRPr="00EE2901">
              <w:rPr>
                <w:rFonts w:ascii="Times New Roman" w:hAnsi="Times New Roman" w:cs="Times New Roman"/>
                <w:sz w:val="20"/>
              </w:rPr>
              <w:t xml:space="preserve">Рейтинг муниципального образования </w:t>
            </w:r>
            <w:r w:rsidR="0063279A">
              <w:rPr>
                <w:rFonts w:ascii="Times New Roman" w:hAnsi="Times New Roman" w:cs="Times New Roman"/>
                <w:sz w:val="20"/>
              </w:rPr>
              <w:t>«</w:t>
            </w:r>
            <w:r w:rsidRPr="00EE2901">
              <w:rPr>
                <w:rFonts w:ascii="Times New Roman" w:hAnsi="Times New Roman" w:cs="Times New Roman"/>
                <w:sz w:val="20"/>
              </w:rPr>
              <w:t>Город Кедровый</w:t>
            </w:r>
            <w:r w:rsidR="0063279A">
              <w:rPr>
                <w:rFonts w:ascii="Times New Roman" w:hAnsi="Times New Roman" w:cs="Times New Roman"/>
                <w:sz w:val="20"/>
              </w:rPr>
              <w:t>»</w:t>
            </w:r>
            <w:r w:rsidRPr="00EE2901">
              <w:rPr>
                <w:rFonts w:ascii="Times New Roman" w:hAnsi="Times New Roman" w:cs="Times New Roman"/>
                <w:sz w:val="20"/>
              </w:rPr>
              <w:t xml:space="preserve"> среди районов Томской области по качеству управления муниципальными финансами (степень качества)</w:t>
            </w:r>
          </w:p>
        </w:tc>
        <w:tc>
          <w:tcPr>
            <w:tcW w:w="207" w:type="pct"/>
            <w:tcMar>
              <w:top w:w="0" w:type="dxa"/>
              <w:left w:w="28" w:type="dxa"/>
              <w:bottom w:w="0" w:type="dxa"/>
              <w:right w:w="28" w:type="dxa"/>
            </w:tcMar>
          </w:tcPr>
          <w:p w:rsidR="00FF3CAF" w:rsidRPr="00EE2901" w:rsidRDefault="00FF3CAF" w:rsidP="00E44F81">
            <w:pPr>
              <w:pStyle w:val="ConsPlusNormal"/>
              <w:jc w:val="center"/>
              <w:rPr>
                <w:rFonts w:ascii="Times New Roman" w:hAnsi="Times New Roman" w:cs="Times New Roman"/>
                <w:sz w:val="20"/>
              </w:rPr>
            </w:pPr>
            <w:r w:rsidRPr="00EE2901">
              <w:rPr>
                <w:rFonts w:ascii="Times New Roman" w:hAnsi="Times New Roman" w:cs="Times New Roman"/>
                <w:sz w:val="20"/>
              </w:rPr>
              <w:t>Степень</w:t>
            </w:r>
          </w:p>
        </w:tc>
        <w:tc>
          <w:tcPr>
            <w:tcW w:w="345" w:type="pct"/>
            <w:tcMar>
              <w:top w:w="0" w:type="dxa"/>
              <w:left w:w="28" w:type="dxa"/>
              <w:bottom w:w="0" w:type="dxa"/>
              <w:right w:w="28" w:type="dxa"/>
            </w:tcMar>
          </w:tcPr>
          <w:p w:rsidR="00FF3CAF" w:rsidRPr="00EE2901" w:rsidRDefault="00FF3CAF" w:rsidP="00E44F81">
            <w:pPr>
              <w:autoSpaceDE w:val="0"/>
              <w:autoSpaceDN w:val="0"/>
              <w:adjustRightInd w:val="0"/>
              <w:jc w:val="center"/>
              <w:rPr>
                <w:rFonts w:eastAsiaTheme="minorHAnsi"/>
                <w:sz w:val="20"/>
                <w:szCs w:val="20"/>
                <w:lang w:eastAsia="en-US"/>
              </w:rPr>
            </w:pPr>
          </w:p>
        </w:tc>
        <w:tc>
          <w:tcPr>
            <w:tcW w:w="346" w:type="pct"/>
            <w:tcMar>
              <w:top w:w="0" w:type="dxa"/>
              <w:left w:w="28" w:type="dxa"/>
              <w:bottom w:w="0" w:type="dxa"/>
              <w:right w:w="28" w:type="dxa"/>
            </w:tcMar>
          </w:tcPr>
          <w:p w:rsidR="00FF3CAF" w:rsidRPr="00EE2901" w:rsidRDefault="00FF3CAF" w:rsidP="00E44F81">
            <w:pPr>
              <w:autoSpaceDE w:val="0"/>
              <w:autoSpaceDN w:val="0"/>
              <w:adjustRightInd w:val="0"/>
              <w:jc w:val="center"/>
              <w:rPr>
                <w:rFonts w:eastAsiaTheme="minorHAnsi"/>
                <w:sz w:val="20"/>
                <w:szCs w:val="20"/>
                <w:lang w:eastAsia="en-US"/>
              </w:rPr>
            </w:pPr>
            <w:r w:rsidRPr="00EE2901">
              <w:rPr>
                <w:rFonts w:eastAsiaTheme="minorHAnsi"/>
                <w:sz w:val="20"/>
                <w:szCs w:val="20"/>
                <w:lang w:eastAsia="en-US"/>
              </w:rPr>
              <w:t>Ежегодно</w:t>
            </w:r>
          </w:p>
        </w:tc>
        <w:tc>
          <w:tcPr>
            <w:tcW w:w="345" w:type="pct"/>
            <w:tcMar>
              <w:top w:w="0" w:type="dxa"/>
              <w:left w:w="28" w:type="dxa"/>
              <w:bottom w:w="0" w:type="dxa"/>
              <w:right w:w="28" w:type="dxa"/>
            </w:tcMar>
          </w:tcPr>
          <w:p w:rsidR="00FF3CAF" w:rsidRPr="00EE2901" w:rsidRDefault="00FF3CAF" w:rsidP="00E44F81">
            <w:pPr>
              <w:autoSpaceDE w:val="0"/>
              <w:autoSpaceDN w:val="0"/>
              <w:adjustRightInd w:val="0"/>
              <w:jc w:val="center"/>
              <w:rPr>
                <w:rFonts w:eastAsiaTheme="minorHAnsi"/>
                <w:sz w:val="20"/>
                <w:szCs w:val="20"/>
                <w:lang w:eastAsia="en-US"/>
              </w:rPr>
            </w:pPr>
            <w:r w:rsidRPr="00EE2901">
              <w:rPr>
                <w:rFonts w:eastAsiaTheme="minorHAnsi"/>
                <w:sz w:val="20"/>
                <w:szCs w:val="20"/>
                <w:lang w:eastAsia="en-US"/>
              </w:rPr>
              <w:t>За отчетный период</w:t>
            </w:r>
          </w:p>
        </w:tc>
        <w:tc>
          <w:tcPr>
            <w:tcW w:w="1174" w:type="pct"/>
            <w:tcMar>
              <w:top w:w="0" w:type="dxa"/>
              <w:left w:w="28" w:type="dxa"/>
              <w:bottom w:w="0" w:type="dxa"/>
              <w:right w:w="28" w:type="dxa"/>
            </w:tcMar>
          </w:tcPr>
          <w:p w:rsidR="00FF3CAF" w:rsidRPr="00EE2901" w:rsidRDefault="00FF3CAF" w:rsidP="004D5B3A">
            <w:pPr>
              <w:autoSpaceDE w:val="0"/>
              <w:autoSpaceDN w:val="0"/>
              <w:adjustRightInd w:val="0"/>
              <w:jc w:val="center"/>
              <w:rPr>
                <w:rFonts w:eastAsiaTheme="minorHAnsi"/>
                <w:sz w:val="20"/>
                <w:szCs w:val="20"/>
                <w:lang w:eastAsia="en-US"/>
              </w:rPr>
            </w:pPr>
            <w:r w:rsidRPr="00EE2901">
              <w:rPr>
                <w:rFonts w:eastAsiaTheme="minorHAnsi"/>
                <w:sz w:val="20"/>
                <w:szCs w:val="20"/>
                <w:lang w:eastAsia="en-US"/>
              </w:rPr>
              <w:t>В соответствии с Поряд</w:t>
            </w:r>
            <w:r w:rsidR="004D5B3A">
              <w:rPr>
                <w:rFonts w:eastAsiaTheme="minorHAnsi"/>
                <w:sz w:val="20"/>
                <w:szCs w:val="20"/>
                <w:lang w:eastAsia="en-US"/>
              </w:rPr>
              <w:t>ком</w:t>
            </w:r>
            <w:r w:rsidRPr="00EE2901">
              <w:rPr>
                <w:rFonts w:eastAsiaTheme="minorHAnsi"/>
                <w:sz w:val="20"/>
                <w:szCs w:val="20"/>
                <w:lang w:eastAsia="en-US"/>
              </w:rPr>
              <w:t xml:space="preserve"> проведения мониторинга и оценки качества управления бюджетным процессом в муниципальных образованиях Томской области, утвержденными Приказом Департамента финансов Томской области от 29.02.2012 № 8</w:t>
            </w:r>
          </w:p>
        </w:tc>
        <w:tc>
          <w:tcPr>
            <w:tcW w:w="894" w:type="pct"/>
            <w:tcMar>
              <w:top w:w="0" w:type="dxa"/>
              <w:left w:w="28" w:type="dxa"/>
              <w:bottom w:w="0" w:type="dxa"/>
              <w:right w:w="28" w:type="dxa"/>
            </w:tcMar>
          </w:tcPr>
          <w:p w:rsidR="00FF3CAF" w:rsidRPr="00EE2901" w:rsidRDefault="00FF3CAF" w:rsidP="00E44F81">
            <w:pPr>
              <w:autoSpaceDE w:val="0"/>
              <w:autoSpaceDN w:val="0"/>
              <w:adjustRightInd w:val="0"/>
              <w:jc w:val="center"/>
              <w:rPr>
                <w:rFonts w:eastAsiaTheme="minorHAnsi"/>
                <w:sz w:val="20"/>
                <w:szCs w:val="20"/>
                <w:lang w:eastAsia="en-US"/>
              </w:rPr>
            </w:pPr>
            <w:r w:rsidRPr="00EE2901">
              <w:rPr>
                <w:rFonts w:eastAsiaTheme="minorHAnsi"/>
                <w:sz w:val="20"/>
                <w:szCs w:val="20"/>
                <w:lang w:eastAsia="en-US"/>
              </w:rPr>
              <w:t xml:space="preserve">Данные </w:t>
            </w:r>
            <w:r w:rsidR="000A38BF" w:rsidRPr="00EE2901">
              <w:rPr>
                <w:rFonts w:eastAsiaTheme="minorHAnsi"/>
                <w:sz w:val="20"/>
                <w:szCs w:val="20"/>
                <w:lang w:eastAsia="en-US"/>
              </w:rPr>
              <w:t xml:space="preserve">рейтинга муниципальных образований Томской области по итогам оценки качества управления бюджетным процессом </w:t>
            </w:r>
            <w:r w:rsidRPr="00EE2901">
              <w:rPr>
                <w:rFonts w:eastAsiaTheme="minorHAnsi"/>
                <w:sz w:val="20"/>
                <w:szCs w:val="20"/>
                <w:lang w:eastAsia="en-US"/>
              </w:rPr>
              <w:t xml:space="preserve">на официальном сайте Департамента финансов Томской области в информационно-телекоммуникационной сети </w:t>
            </w:r>
            <w:r w:rsidR="0063279A">
              <w:rPr>
                <w:rFonts w:eastAsiaTheme="minorHAnsi"/>
                <w:sz w:val="20"/>
                <w:szCs w:val="20"/>
                <w:lang w:eastAsia="en-US"/>
              </w:rPr>
              <w:t>«</w:t>
            </w:r>
            <w:r w:rsidRPr="00EE2901">
              <w:rPr>
                <w:rFonts w:eastAsiaTheme="minorHAnsi"/>
                <w:sz w:val="20"/>
                <w:szCs w:val="20"/>
                <w:lang w:eastAsia="en-US"/>
              </w:rPr>
              <w:t>Интернет</w:t>
            </w:r>
            <w:r w:rsidR="0063279A">
              <w:rPr>
                <w:rFonts w:eastAsiaTheme="minorHAnsi"/>
                <w:sz w:val="20"/>
                <w:szCs w:val="20"/>
                <w:lang w:eastAsia="en-US"/>
              </w:rPr>
              <w:t>»</w:t>
            </w:r>
          </w:p>
        </w:tc>
        <w:tc>
          <w:tcPr>
            <w:tcW w:w="523" w:type="pct"/>
            <w:tcMar>
              <w:top w:w="0" w:type="dxa"/>
              <w:left w:w="28" w:type="dxa"/>
              <w:bottom w:w="0" w:type="dxa"/>
              <w:right w:w="28" w:type="dxa"/>
            </w:tcMar>
          </w:tcPr>
          <w:p w:rsidR="00FF3CAF" w:rsidRPr="00EE2901" w:rsidRDefault="000A38BF" w:rsidP="00E44F81">
            <w:pPr>
              <w:autoSpaceDE w:val="0"/>
              <w:autoSpaceDN w:val="0"/>
              <w:adjustRightInd w:val="0"/>
              <w:jc w:val="center"/>
              <w:rPr>
                <w:rFonts w:eastAsiaTheme="minorHAnsi"/>
                <w:sz w:val="20"/>
                <w:szCs w:val="20"/>
                <w:lang w:eastAsia="en-US"/>
              </w:rPr>
            </w:pPr>
            <w:r w:rsidRPr="00EE2901">
              <w:rPr>
                <w:rFonts w:eastAsiaTheme="minorHAnsi"/>
                <w:sz w:val="20"/>
                <w:szCs w:val="20"/>
                <w:lang w:eastAsia="en-US"/>
              </w:rPr>
              <w:t>Отдел финансов и экономики</w:t>
            </w:r>
          </w:p>
        </w:tc>
        <w:tc>
          <w:tcPr>
            <w:tcW w:w="530" w:type="pct"/>
            <w:tcMar>
              <w:top w:w="0" w:type="dxa"/>
              <w:left w:w="28" w:type="dxa"/>
              <w:bottom w:w="0" w:type="dxa"/>
              <w:right w:w="28" w:type="dxa"/>
            </w:tcMar>
          </w:tcPr>
          <w:p w:rsidR="00FF3CAF" w:rsidRPr="00EE2901" w:rsidRDefault="00FF3CAF" w:rsidP="00E44F81">
            <w:pPr>
              <w:autoSpaceDE w:val="0"/>
              <w:autoSpaceDN w:val="0"/>
              <w:adjustRightInd w:val="0"/>
              <w:jc w:val="center"/>
              <w:rPr>
                <w:rFonts w:eastAsiaTheme="minorHAnsi"/>
                <w:sz w:val="20"/>
                <w:szCs w:val="20"/>
                <w:lang w:eastAsia="en-US"/>
              </w:rPr>
            </w:pPr>
            <w:r w:rsidRPr="00EE2901">
              <w:rPr>
                <w:rFonts w:eastAsiaTheme="minorHAnsi"/>
                <w:sz w:val="20"/>
                <w:szCs w:val="20"/>
                <w:lang w:eastAsia="en-US"/>
              </w:rPr>
              <w:t xml:space="preserve">Не позднее </w:t>
            </w:r>
            <w:r w:rsidR="00EE2901" w:rsidRPr="00EE2901">
              <w:rPr>
                <w:rFonts w:eastAsiaTheme="minorHAnsi"/>
                <w:sz w:val="20"/>
                <w:szCs w:val="20"/>
                <w:lang w:eastAsia="en-US"/>
              </w:rPr>
              <w:t>1</w:t>
            </w:r>
            <w:r w:rsidRPr="00EE2901">
              <w:rPr>
                <w:rFonts w:eastAsiaTheme="minorHAnsi"/>
                <w:sz w:val="20"/>
                <w:szCs w:val="20"/>
                <w:lang w:eastAsia="en-US"/>
              </w:rPr>
              <w:t xml:space="preserve">0 рабочих дней со дня размещения </w:t>
            </w:r>
            <w:r w:rsidR="00EE2901" w:rsidRPr="00EE2901">
              <w:rPr>
                <w:rFonts w:eastAsiaTheme="minorHAnsi"/>
                <w:sz w:val="20"/>
                <w:szCs w:val="20"/>
                <w:lang w:eastAsia="en-US"/>
              </w:rPr>
              <w:t xml:space="preserve">рейтинга муниципальных образований Томской области по итогам оценки качества управления бюджетным процессом </w:t>
            </w:r>
            <w:r w:rsidRPr="00EE2901">
              <w:rPr>
                <w:rFonts w:eastAsiaTheme="minorHAnsi"/>
                <w:sz w:val="20"/>
                <w:szCs w:val="20"/>
                <w:lang w:eastAsia="en-US"/>
              </w:rPr>
              <w:t xml:space="preserve">на официальном сайте </w:t>
            </w:r>
            <w:r w:rsidR="00EE2901" w:rsidRPr="00EE2901">
              <w:rPr>
                <w:rFonts w:eastAsiaTheme="minorHAnsi"/>
                <w:sz w:val="20"/>
                <w:szCs w:val="20"/>
                <w:lang w:eastAsia="en-US"/>
              </w:rPr>
              <w:t>Департамента финансов Томской области</w:t>
            </w:r>
          </w:p>
        </w:tc>
      </w:tr>
    </w:tbl>
    <w:p w:rsidR="009C584B" w:rsidRDefault="00EE2901" w:rsidP="009C584B">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 xml:space="preserve"> </w:t>
      </w:r>
    </w:p>
    <w:p w:rsidR="00EE2901" w:rsidRPr="00C852EA" w:rsidRDefault="00EE2901" w:rsidP="00EE2901">
      <w:pPr>
        <w:pStyle w:val="ConsPlusNormal"/>
        <w:numPr>
          <w:ilvl w:val="0"/>
          <w:numId w:val="6"/>
        </w:numPr>
        <w:ind w:left="0" w:firstLine="0"/>
        <w:jc w:val="center"/>
        <w:rPr>
          <w:rFonts w:ascii="Times New Roman" w:hAnsi="Times New Roman" w:cs="Times New Roman"/>
          <w:sz w:val="24"/>
          <w:szCs w:val="24"/>
        </w:rPr>
      </w:pPr>
      <w:r w:rsidRPr="00EE2901">
        <w:rPr>
          <w:rFonts w:ascii="Times New Roman" w:hAnsi="Times New Roman" w:cs="Times New Roman"/>
          <w:b/>
          <w:sz w:val="24"/>
          <w:szCs w:val="24"/>
        </w:rPr>
        <w:t>Ресурсное обеспечение муниципальной программы</w:t>
      </w:r>
    </w:p>
    <w:p w:rsidR="001C35CF" w:rsidRDefault="00A75D41" w:rsidP="00A75D41">
      <w:pPr>
        <w:tabs>
          <w:tab w:val="left" w:pos="993"/>
          <w:tab w:val="left" w:pos="3420"/>
        </w:tabs>
        <w:overflowPunct w:val="0"/>
        <w:autoSpaceDE w:val="0"/>
        <w:autoSpaceDN w:val="0"/>
        <w:adjustRightInd w:val="0"/>
        <w:ind w:left="709"/>
        <w:contextualSpacing/>
        <w:jc w:val="right"/>
        <w:textAlignment w:val="baseline"/>
      </w:pPr>
      <w:r w:rsidRPr="00A75D41">
        <w:t>тыс. руб.</w:t>
      </w:r>
    </w:p>
    <w:tbl>
      <w:tblPr>
        <w:tblW w:w="5607" w:type="pct"/>
        <w:tblInd w:w="-5" w:type="dxa"/>
        <w:tblLayout w:type="fixed"/>
        <w:tblLook w:val="04A0" w:firstRow="1" w:lastRow="0" w:firstColumn="1" w:lastColumn="0" w:noHBand="0" w:noVBand="1"/>
      </w:tblPr>
      <w:tblGrid>
        <w:gridCol w:w="302"/>
        <w:gridCol w:w="297"/>
        <w:gridCol w:w="302"/>
        <w:gridCol w:w="302"/>
        <w:gridCol w:w="1649"/>
        <w:gridCol w:w="1500"/>
        <w:gridCol w:w="903"/>
        <w:gridCol w:w="899"/>
        <w:gridCol w:w="750"/>
        <w:gridCol w:w="752"/>
        <w:gridCol w:w="750"/>
        <w:gridCol w:w="1052"/>
        <w:gridCol w:w="777"/>
        <w:gridCol w:w="1198"/>
      </w:tblGrid>
      <w:tr w:rsidR="008A7AEA" w:rsidRPr="008A7AEA" w:rsidTr="00AE59BC">
        <w:trPr>
          <w:gridAfter w:val="1"/>
          <w:wAfter w:w="524" w:type="pct"/>
          <w:trHeight w:val="20"/>
        </w:trPr>
        <w:tc>
          <w:tcPr>
            <w:tcW w:w="526" w:type="pct"/>
            <w:gridSpan w:val="4"/>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Код аналитической программной классификации</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Наименование муниципальной программы, подпрограммы, основного мероприятия, мероприятия</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Ответственный исполнитель, соисполнитель</w:t>
            </w:r>
          </w:p>
        </w:tc>
        <w:tc>
          <w:tcPr>
            <w:tcW w:w="2573" w:type="pct"/>
            <w:gridSpan w:val="7"/>
            <w:tcBorders>
              <w:top w:val="single" w:sz="4" w:space="0" w:color="auto"/>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 xml:space="preserve"> Расходы бюджета муниципального образования, тыс. рублей </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МП</w:t>
            </w:r>
          </w:p>
        </w:tc>
        <w:tc>
          <w:tcPr>
            <w:tcW w:w="130"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Пп</w:t>
            </w:r>
          </w:p>
        </w:tc>
        <w:tc>
          <w:tcPr>
            <w:tcW w:w="132"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ОМ</w:t>
            </w:r>
          </w:p>
        </w:tc>
        <w:tc>
          <w:tcPr>
            <w:tcW w:w="132"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М</w:t>
            </w:r>
          </w:p>
        </w:tc>
        <w:tc>
          <w:tcPr>
            <w:tcW w:w="721" w:type="pct"/>
            <w:vMerge/>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656" w:type="pct"/>
            <w:vMerge/>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39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Всего</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2021 год</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2022 год</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2023 год</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 xml:space="preserve"> 2024 год </w:t>
            </w:r>
          </w:p>
        </w:tc>
        <w:tc>
          <w:tcPr>
            <w:tcW w:w="460" w:type="pct"/>
            <w:tcBorders>
              <w:top w:val="nil"/>
              <w:left w:val="nil"/>
              <w:bottom w:val="single" w:sz="4" w:space="0" w:color="auto"/>
              <w:right w:val="single" w:sz="4" w:space="0" w:color="auto"/>
            </w:tcBorders>
            <w:vAlign w:val="center"/>
          </w:tcPr>
          <w:p w:rsidR="008A7AEA" w:rsidRPr="008A7AEA" w:rsidRDefault="008A7AEA" w:rsidP="008A7AEA">
            <w:pPr>
              <w:jc w:val="center"/>
              <w:rPr>
                <w:bCs/>
                <w:color w:val="000000"/>
                <w:sz w:val="20"/>
                <w:szCs w:val="20"/>
              </w:rPr>
            </w:pPr>
            <w:r w:rsidRPr="008A7AEA">
              <w:rPr>
                <w:bCs/>
                <w:color w:val="000000"/>
                <w:sz w:val="20"/>
                <w:szCs w:val="20"/>
              </w:rPr>
              <w:t>2025 год</w:t>
            </w:r>
          </w:p>
        </w:tc>
        <w:tc>
          <w:tcPr>
            <w:tcW w:w="340" w:type="pct"/>
            <w:tcBorders>
              <w:top w:val="nil"/>
              <w:left w:val="nil"/>
              <w:bottom w:val="single" w:sz="4" w:space="0" w:color="auto"/>
              <w:right w:val="single" w:sz="4" w:space="0" w:color="auto"/>
            </w:tcBorders>
            <w:vAlign w:val="center"/>
          </w:tcPr>
          <w:p w:rsidR="008A7AEA" w:rsidRPr="008A7AEA" w:rsidRDefault="008A7AEA" w:rsidP="008A7AEA">
            <w:pPr>
              <w:jc w:val="center"/>
              <w:rPr>
                <w:bCs/>
                <w:color w:val="000000"/>
                <w:sz w:val="20"/>
                <w:szCs w:val="20"/>
              </w:rPr>
            </w:pPr>
            <w:r w:rsidRPr="008A7AEA">
              <w:rPr>
                <w:bCs/>
                <w:color w:val="000000"/>
                <w:sz w:val="20"/>
                <w:szCs w:val="20"/>
              </w:rPr>
              <w:t>2026 год</w:t>
            </w:r>
          </w:p>
        </w:tc>
      </w:tr>
      <w:tr w:rsidR="008A7AEA" w:rsidRPr="008A7AEA" w:rsidTr="00AE59BC">
        <w:trPr>
          <w:gridAfter w:val="1"/>
          <w:wAfter w:w="524" w:type="pct"/>
          <w:trHeight w:val="20"/>
        </w:trPr>
        <w:tc>
          <w:tcPr>
            <w:tcW w:w="132" w:type="pct"/>
            <w:vMerge w:val="restart"/>
            <w:tcBorders>
              <w:top w:val="nil"/>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9</w:t>
            </w:r>
          </w:p>
        </w:tc>
        <w:tc>
          <w:tcPr>
            <w:tcW w:w="130" w:type="pct"/>
            <w:vMerge w:val="restart"/>
            <w:tcBorders>
              <w:top w:val="nil"/>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х</w:t>
            </w:r>
          </w:p>
        </w:tc>
        <w:tc>
          <w:tcPr>
            <w:tcW w:w="132" w:type="pct"/>
            <w:vMerge w:val="restart"/>
            <w:tcBorders>
              <w:top w:val="nil"/>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х</w:t>
            </w:r>
          </w:p>
        </w:tc>
        <w:tc>
          <w:tcPr>
            <w:tcW w:w="132" w:type="pct"/>
            <w:vMerge w:val="restart"/>
            <w:tcBorders>
              <w:top w:val="nil"/>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х</w:t>
            </w:r>
          </w:p>
        </w:tc>
        <w:tc>
          <w:tcPr>
            <w:tcW w:w="721" w:type="pct"/>
            <w:vMerge w:val="restart"/>
            <w:tcBorders>
              <w:top w:val="nil"/>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r w:rsidRPr="008A7AEA">
              <w:rPr>
                <w:b/>
                <w:bCs/>
                <w:color w:val="000000"/>
                <w:sz w:val="20"/>
                <w:szCs w:val="20"/>
              </w:rPr>
              <w:t>Муниципальная программа «Повышение эффективности муниципального управления в муниципальном образовании «Город Кедровый»</w:t>
            </w: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b/>
                <w:sz w:val="20"/>
                <w:szCs w:val="20"/>
              </w:rPr>
            </w:pPr>
            <w:r w:rsidRPr="008A7AEA">
              <w:rPr>
                <w:b/>
                <w:sz w:val="20"/>
                <w:szCs w:val="20"/>
              </w:rPr>
              <w:t>Всего</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278 233,87</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bCs/>
                <w:sz w:val="20"/>
                <w:szCs w:val="20"/>
              </w:rPr>
            </w:pPr>
            <w:r w:rsidRPr="008A7AEA">
              <w:rPr>
                <w:b/>
                <w:bCs/>
                <w:sz w:val="20"/>
                <w:szCs w:val="20"/>
              </w:rPr>
              <w:t>39 822,26</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bCs/>
                <w:sz w:val="20"/>
                <w:szCs w:val="20"/>
              </w:rPr>
            </w:pPr>
            <w:r w:rsidRPr="008A7AEA">
              <w:rPr>
                <w:b/>
                <w:bCs/>
                <w:sz w:val="20"/>
                <w:szCs w:val="20"/>
              </w:rPr>
              <w:t>42 130,67</w:t>
            </w:r>
          </w:p>
        </w:tc>
        <w:tc>
          <w:tcPr>
            <w:tcW w:w="329"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bCs/>
                <w:sz w:val="20"/>
                <w:szCs w:val="20"/>
              </w:rPr>
            </w:pPr>
            <w:r w:rsidRPr="008A7AEA">
              <w:rPr>
                <w:b/>
                <w:bCs/>
                <w:sz w:val="20"/>
                <w:szCs w:val="20"/>
              </w:rPr>
              <w:t>48 516,23</w:t>
            </w:r>
          </w:p>
        </w:tc>
        <w:tc>
          <w:tcPr>
            <w:tcW w:w="32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52 942,68</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
                <w:bCs/>
                <w:color w:val="000000"/>
                <w:sz w:val="20"/>
                <w:szCs w:val="20"/>
              </w:rPr>
            </w:pPr>
            <w:r w:rsidRPr="008A7AEA">
              <w:rPr>
                <w:b/>
                <w:bCs/>
                <w:color w:val="000000"/>
                <w:sz w:val="20"/>
                <w:szCs w:val="20"/>
              </w:rPr>
              <w:t>58 613,53</w:t>
            </w:r>
          </w:p>
        </w:tc>
        <w:tc>
          <w:tcPr>
            <w:tcW w:w="340"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b/>
                <w:bCs/>
                <w:color w:val="000000"/>
                <w:sz w:val="20"/>
                <w:szCs w:val="20"/>
              </w:rPr>
            </w:pPr>
            <w:r w:rsidRPr="008A7AEA">
              <w:rPr>
                <w:b/>
                <w:bCs/>
                <w:color w:val="000000"/>
                <w:sz w:val="20"/>
                <w:szCs w:val="20"/>
              </w:rPr>
              <w:t>36 208,50</w:t>
            </w:r>
          </w:p>
        </w:tc>
      </w:tr>
      <w:tr w:rsidR="008A7AEA" w:rsidRPr="008A7AEA" w:rsidTr="00AE59BC">
        <w:trPr>
          <w:gridAfter w:val="1"/>
          <w:wAfter w:w="524" w:type="pct"/>
          <w:trHeight w:val="20"/>
        </w:trPr>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0"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721"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iCs/>
                <w:color w:val="000000"/>
                <w:sz w:val="20"/>
                <w:szCs w:val="20"/>
              </w:rPr>
            </w:pPr>
            <w:r w:rsidRPr="008A7AEA">
              <w:rPr>
                <w:iCs/>
                <w:color w:val="000000"/>
                <w:sz w:val="20"/>
                <w:szCs w:val="20"/>
              </w:rPr>
              <w:t>207 067,64</w:t>
            </w:r>
          </w:p>
        </w:tc>
        <w:tc>
          <w:tcPr>
            <w:tcW w:w="393"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29 370,37</w:t>
            </w:r>
          </w:p>
        </w:tc>
        <w:tc>
          <w:tcPr>
            <w:tcW w:w="32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31 112,99</w:t>
            </w:r>
          </w:p>
        </w:tc>
        <w:tc>
          <w:tcPr>
            <w:tcW w:w="329"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36 164,26</w:t>
            </w:r>
          </w:p>
        </w:tc>
        <w:tc>
          <w:tcPr>
            <w:tcW w:w="328" w:type="pct"/>
            <w:tcBorders>
              <w:top w:val="single" w:sz="4" w:space="0" w:color="auto"/>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39 311,93</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42 423,17</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28 684,92</w:t>
            </w:r>
          </w:p>
        </w:tc>
      </w:tr>
      <w:tr w:rsidR="008A7AEA" w:rsidRPr="008A7AEA" w:rsidTr="00AE59BC">
        <w:trPr>
          <w:gridAfter w:val="1"/>
          <w:wAfter w:w="524" w:type="pct"/>
          <w:trHeight w:val="20"/>
        </w:trPr>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0"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721"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Отдел финансов и экономики</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iCs/>
                <w:color w:val="000000"/>
                <w:sz w:val="20"/>
                <w:szCs w:val="20"/>
              </w:rPr>
            </w:pPr>
            <w:r w:rsidRPr="008A7AEA">
              <w:rPr>
                <w:iCs/>
                <w:color w:val="000000"/>
                <w:sz w:val="20"/>
                <w:szCs w:val="20"/>
              </w:rPr>
              <w:t>23 042,03</w:t>
            </w:r>
          </w:p>
        </w:tc>
        <w:tc>
          <w:tcPr>
            <w:tcW w:w="393"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3 593,00</w:t>
            </w:r>
          </w:p>
        </w:tc>
        <w:tc>
          <w:tcPr>
            <w:tcW w:w="32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3 938,17</w:t>
            </w:r>
          </w:p>
        </w:tc>
        <w:tc>
          <w:tcPr>
            <w:tcW w:w="329"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4 245,95</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3 984,90</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4 719,30</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2 560,71</w:t>
            </w:r>
          </w:p>
        </w:tc>
      </w:tr>
      <w:tr w:rsidR="008A7AEA" w:rsidRPr="008A7AEA" w:rsidTr="00AE59BC">
        <w:trPr>
          <w:gridAfter w:val="1"/>
          <w:wAfter w:w="524" w:type="pct"/>
          <w:trHeight w:val="20"/>
        </w:trPr>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0"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721"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 xml:space="preserve">МУ «ЦБ» </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iCs/>
                <w:color w:val="000000"/>
                <w:sz w:val="20"/>
                <w:szCs w:val="20"/>
              </w:rPr>
            </w:pPr>
            <w:r w:rsidRPr="008A7AEA">
              <w:rPr>
                <w:iCs/>
                <w:color w:val="000000"/>
                <w:sz w:val="20"/>
                <w:szCs w:val="20"/>
              </w:rPr>
              <w:t>40 871,18</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6 338,90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6 869,51</w:t>
            </w:r>
          </w:p>
        </w:tc>
        <w:tc>
          <w:tcPr>
            <w:tcW w:w="329"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7 467,69</w:t>
            </w:r>
          </w:p>
        </w:tc>
        <w:tc>
          <w:tcPr>
            <w:tcW w:w="32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7 221,55</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8 755,87</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4 217,66</w:t>
            </w:r>
          </w:p>
        </w:tc>
      </w:tr>
      <w:tr w:rsidR="008A7AEA" w:rsidRPr="008A7AEA" w:rsidTr="00AE59BC">
        <w:trPr>
          <w:trHeight w:val="20"/>
        </w:trPr>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0"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721"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 xml:space="preserve">МУ «Культура» </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iCs/>
                <w:color w:val="000000"/>
                <w:sz w:val="20"/>
                <w:szCs w:val="20"/>
              </w:rPr>
            </w:pPr>
            <w:r w:rsidRPr="008A7AEA">
              <w:rPr>
                <w:iCs/>
                <w:color w:val="000000"/>
                <w:sz w:val="20"/>
                <w:szCs w:val="20"/>
              </w:rPr>
              <w:t>3 332,45</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520,00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210,00</w:t>
            </w:r>
          </w:p>
        </w:tc>
        <w:tc>
          <w:tcPr>
            <w:tcW w:w="329"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292,50</w:t>
            </w:r>
          </w:p>
        </w:tc>
        <w:tc>
          <w:tcPr>
            <w:tcW w:w="32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1 152,27</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1 124,27</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33,41</w:t>
            </w:r>
          </w:p>
        </w:tc>
        <w:tc>
          <w:tcPr>
            <w:tcW w:w="524" w:type="pct"/>
          </w:tcPr>
          <w:p w:rsidR="008A7AEA" w:rsidRPr="008A7AEA" w:rsidRDefault="008A7AEA" w:rsidP="008A7AEA">
            <w:pPr>
              <w:jc w:val="center"/>
              <w:rPr>
                <w:b/>
                <w:bCs/>
                <w:i/>
                <w:color w:val="000000"/>
                <w:sz w:val="20"/>
                <w:szCs w:val="20"/>
              </w:rPr>
            </w:pPr>
          </w:p>
        </w:tc>
      </w:tr>
      <w:tr w:rsidR="008A7AEA" w:rsidRPr="008A7AEA" w:rsidTr="00AE59BC">
        <w:trPr>
          <w:gridAfter w:val="1"/>
          <w:wAfter w:w="524" w:type="pct"/>
          <w:trHeight w:val="20"/>
        </w:trPr>
        <w:tc>
          <w:tcPr>
            <w:tcW w:w="132"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bCs/>
                <w:color w:val="000000"/>
                <w:sz w:val="20"/>
                <w:szCs w:val="20"/>
              </w:rPr>
            </w:pPr>
          </w:p>
        </w:tc>
        <w:tc>
          <w:tcPr>
            <w:tcW w:w="130"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bCs/>
                <w:color w:val="000000"/>
                <w:sz w:val="20"/>
                <w:szCs w:val="20"/>
              </w:rPr>
            </w:pPr>
          </w:p>
        </w:tc>
        <w:tc>
          <w:tcPr>
            <w:tcW w:w="132"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bCs/>
                <w:color w:val="000000"/>
                <w:sz w:val="20"/>
                <w:szCs w:val="20"/>
              </w:rPr>
            </w:pPr>
          </w:p>
        </w:tc>
        <w:tc>
          <w:tcPr>
            <w:tcW w:w="132"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bCs/>
                <w:color w:val="000000"/>
                <w:sz w:val="20"/>
                <w:szCs w:val="20"/>
              </w:rPr>
            </w:pPr>
          </w:p>
        </w:tc>
        <w:tc>
          <w:tcPr>
            <w:tcW w:w="721"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tcPr>
          <w:p w:rsidR="008A7AEA" w:rsidRPr="008A7AEA" w:rsidRDefault="008A7AEA" w:rsidP="008A7AEA">
            <w:pPr>
              <w:rPr>
                <w:sz w:val="20"/>
                <w:szCs w:val="20"/>
              </w:rPr>
            </w:pPr>
            <w:r w:rsidRPr="008A7AEA">
              <w:rPr>
                <w:sz w:val="20"/>
                <w:szCs w:val="20"/>
              </w:rPr>
              <w:t>Ревизионная комиссия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iCs/>
                <w:color w:val="000000"/>
                <w:sz w:val="20"/>
                <w:szCs w:val="20"/>
              </w:rPr>
            </w:pPr>
            <w:r w:rsidRPr="008A7AEA">
              <w:rPr>
                <w:iCs/>
                <w:color w:val="000000"/>
                <w:sz w:val="20"/>
                <w:szCs w:val="20"/>
              </w:rPr>
              <w:t>3 920,58</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bCs/>
                <w:iCs/>
                <w:color w:val="000000"/>
                <w:sz w:val="20"/>
                <w:szCs w:val="20"/>
              </w:rPr>
            </w:pPr>
            <w:r w:rsidRPr="008A7AEA">
              <w:rPr>
                <w:bCs/>
                <w:iCs/>
                <w:color w:val="000000"/>
                <w:sz w:val="20"/>
                <w:szCs w:val="20"/>
              </w:rPr>
              <w:t>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bCs/>
                <w:iCs/>
                <w:color w:val="000000"/>
                <w:sz w:val="20"/>
                <w:szCs w:val="20"/>
              </w:rPr>
            </w:pPr>
            <w:r w:rsidRPr="008A7AEA">
              <w:rPr>
                <w:bCs/>
                <w:iCs/>
                <w:color w:val="000000"/>
                <w:sz w:val="20"/>
                <w:szCs w:val="20"/>
              </w:rPr>
              <w:t>0,00</w:t>
            </w:r>
          </w:p>
        </w:tc>
        <w:tc>
          <w:tcPr>
            <w:tcW w:w="329"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bCs/>
                <w:iCs/>
                <w:color w:val="000000"/>
                <w:sz w:val="20"/>
                <w:szCs w:val="20"/>
              </w:rPr>
            </w:pPr>
            <w:r w:rsidRPr="008A7AEA">
              <w:rPr>
                <w:bCs/>
                <w:iCs/>
                <w:color w:val="000000"/>
                <w:sz w:val="20"/>
                <w:szCs w:val="20"/>
              </w:rPr>
              <w:t>345,83</w:t>
            </w:r>
          </w:p>
        </w:tc>
        <w:tc>
          <w:tcPr>
            <w:tcW w:w="32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bCs/>
                <w:iCs/>
                <w:color w:val="000000"/>
                <w:sz w:val="20"/>
                <w:szCs w:val="20"/>
              </w:rPr>
            </w:pPr>
            <w:r w:rsidRPr="008A7AEA">
              <w:rPr>
                <w:bCs/>
                <w:iCs/>
                <w:color w:val="000000"/>
                <w:sz w:val="20"/>
                <w:szCs w:val="20"/>
              </w:rPr>
              <w:t>1 272,03</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1 590,92</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711,80</w:t>
            </w:r>
          </w:p>
        </w:tc>
      </w:tr>
      <w:tr w:rsidR="008A7AEA" w:rsidRPr="008A7AEA" w:rsidTr="00AE59BC">
        <w:trPr>
          <w:gridAfter w:val="1"/>
          <w:wAfter w:w="524" w:type="pct"/>
          <w:trHeight w:val="20"/>
        </w:trPr>
        <w:tc>
          <w:tcPr>
            <w:tcW w:w="132" w:type="pct"/>
            <w:vMerge w:val="restart"/>
            <w:tcBorders>
              <w:top w:val="nil"/>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9</w:t>
            </w:r>
          </w:p>
        </w:tc>
        <w:tc>
          <w:tcPr>
            <w:tcW w:w="130" w:type="pct"/>
            <w:vMerge w:val="restart"/>
            <w:tcBorders>
              <w:top w:val="nil"/>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1</w:t>
            </w:r>
          </w:p>
        </w:tc>
        <w:tc>
          <w:tcPr>
            <w:tcW w:w="132" w:type="pct"/>
            <w:vMerge w:val="restart"/>
            <w:tcBorders>
              <w:top w:val="nil"/>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х</w:t>
            </w:r>
          </w:p>
        </w:tc>
        <w:tc>
          <w:tcPr>
            <w:tcW w:w="132" w:type="pct"/>
            <w:vMerge w:val="restart"/>
            <w:tcBorders>
              <w:top w:val="nil"/>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х</w:t>
            </w:r>
          </w:p>
        </w:tc>
        <w:tc>
          <w:tcPr>
            <w:tcW w:w="721" w:type="pct"/>
            <w:vMerge w:val="restart"/>
            <w:tcBorders>
              <w:top w:val="nil"/>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r w:rsidRPr="008A7AEA">
              <w:rPr>
                <w:b/>
                <w:bCs/>
                <w:color w:val="000000"/>
                <w:sz w:val="20"/>
                <w:szCs w:val="20"/>
              </w:rPr>
              <w:t>Подпрограмма «Совершенствование муниципального управления»</w:t>
            </w:r>
          </w:p>
        </w:tc>
        <w:tc>
          <w:tcPr>
            <w:tcW w:w="656"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rPr>
                <w:b/>
                <w:sz w:val="20"/>
                <w:szCs w:val="20"/>
              </w:rPr>
            </w:pPr>
            <w:r w:rsidRPr="008A7AEA">
              <w:rPr>
                <w:b/>
                <w:sz w:val="20"/>
                <w:szCs w:val="20"/>
              </w:rPr>
              <w:t>Всего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196 167,47</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26 409,66</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28 843,44</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33 812,98</w:t>
            </w:r>
          </w:p>
        </w:tc>
        <w:tc>
          <w:tcPr>
            <w:tcW w:w="32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37 997,65</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
                <w:bCs/>
                <w:color w:val="000000"/>
                <w:sz w:val="20"/>
                <w:szCs w:val="20"/>
              </w:rPr>
            </w:pPr>
            <w:r w:rsidRPr="008A7AEA">
              <w:rPr>
                <w:b/>
                <w:bCs/>
                <w:color w:val="000000"/>
                <w:sz w:val="20"/>
                <w:szCs w:val="20"/>
              </w:rPr>
              <w:t>40 818,35</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b/>
                <w:bCs/>
                <w:color w:val="000000"/>
                <w:sz w:val="20"/>
                <w:szCs w:val="20"/>
              </w:rPr>
            </w:pPr>
            <w:r w:rsidRPr="008A7AEA">
              <w:rPr>
                <w:b/>
                <w:bCs/>
                <w:color w:val="000000"/>
                <w:sz w:val="20"/>
                <w:szCs w:val="20"/>
              </w:rPr>
              <w:t>28 285,39</w:t>
            </w:r>
          </w:p>
        </w:tc>
      </w:tr>
      <w:tr w:rsidR="008A7AEA" w:rsidRPr="008A7AEA" w:rsidTr="00AE59BC">
        <w:trPr>
          <w:gridAfter w:val="1"/>
          <w:wAfter w:w="524" w:type="pct"/>
          <w:trHeight w:val="20"/>
        </w:trPr>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0"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721"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iCs/>
                <w:color w:val="000000"/>
                <w:sz w:val="20"/>
                <w:szCs w:val="20"/>
              </w:rPr>
            </w:pPr>
            <w:r w:rsidRPr="008A7AEA">
              <w:rPr>
                <w:iCs/>
                <w:color w:val="000000"/>
                <w:sz w:val="20"/>
                <w:szCs w:val="20"/>
              </w:rPr>
              <w:t>188 720,94</w:t>
            </w:r>
          </w:p>
        </w:tc>
        <w:tc>
          <w:tcPr>
            <w:tcW w:w="393"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25 796,76</w:t>
            </w:r>
          </w:p>
        </w:tc>
        <w:tc>
          <w:tcPr>
            <w:tcW w:w="32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28 600,04</w:t>
            </w:r>
          </w:p>
        </w:tc>
        <w:tc>
          <w:tcPr>
            <w:tcW w:w="329"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33 144,15</w:t>
            </w:r>
          </w:p>
        </w:tc>
        <w:tc>
          <w:tcPr>
            <w:tcW w:w="328" w:type="pct"/>
            <w:tcBorders>
              <w:top w:val="single" w:sz="4" w:space="0" w:color="auto"/>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35 541,65</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38 098,16</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27 540,18</w:t>
            </w:r>
          </w:p>
        </w:tc>
      </w:tr>
      <w:tr w:rsidR="008A7AEA" w:rsidRPr="008A7AEA" w:rsidTr="00AE59BC">
        <w:trPr>
          <w:gridAfter w:val="1"/>
          <w:wAfter w:w="524" w:type="pct"/>
          <w:trHeight w:val="20"/>
        </w:trPr>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0"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721"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Отдел финансов и экономики</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iCs/>
                <w:color w:val="000000"/>
                <w:sz w:val="20"/>
                <w:szCs w:val="20"/>
              </w:rPr>
            </w:pPr>
            <w:r w:rsidRPr="008A7AEA">
              <w:rPr>
                <w:iCs/>
                <w:color w:val="000000"/>
                <w:sz w:val="20"/>
                <w:szCs w:val="20"/>
              </w:rPr>
              <w:t>193,50</w:t>
            </w:r>
          </w:p>
        </w:tc>
        <w:tc>
          <w:tcPr>
            <w:tcW w:w="393"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92,90</w:t>
            </w:r>
          </w:p>
        </w:tc>
        <w:tc>
          <w:tcPr>
            <w:tcW w:w="32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33,40</w:t>
            </w:r>
          </w:p>
        </w:tc>
        <w:tc>
          <w:tcPr>
            <w:tcW w:w="329"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30,50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31,70</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5,00</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0,00</w:t>
            </w:r>
          </w:p>
        </w:tc>
      </w:tr>
      <w:tr w:rsidR="008A7AEA" w:rsidRPr="008A7AEA" w:rsidTr="00AE59BC">
        <w:trPr>
          <w:gridAfter w:val="1"/>
          <w:wAfter w:w="524" w:type="pct"/>
          <w:trHeight w:val="20"/>
        </w:trPr>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0"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721"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МУ "Культура"</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iCs/>
                <w:color w:val="000000"/>
                <w:sz w:val="20"/>
                <w:szCs w:val="20"/>
              </w:rPr>
            </w:pPr>
            <w:r w:rsidRPr="008A7AEA">
              <w:rPr>
                <w:iCs/>
                <w:color w:val="000000"/>
                <w:sz w:val="20"/>
                <w:szCs w:val="20"/>
              </w:rPr>
              <w:t>3 332,45</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520,00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210,00</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292,50</w:t>
            </w:r>
          </w:p>
        </w:tc>
        <w:tc>
          <w:tcPr>
            <w:tcW w:w="32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1 152,27</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1 124,27</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33,41</w:t>
            </w:r>
          </w:p>
        </w:tc>
      </w:tr>
      <w:tr w:rsidR="008A7AEA" w:rsidRPr="008A7AEA" w:rsidTr="00AE59BC">
        <w:trPr>
          <w:gridAfter w:val="1"/>
          <w:wAfter w:w="524" w:type="pct"/>
          <w:trHeight w:val="20"/>
        </w:trPr>
        <w:tc>
          <w:tcPr>
            <w:tcW w:w="132"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bCs/>
                <w:color w:val="000000"/>
                <w:sz w:val="20"/>
                <w:szCs w:val="20"/>
              </w:rPr>
            </w:pPr>
          </w:p>
        </w:tc>
        <w:tc>
          <w:tcPr>
            <w:tcW w:w="130"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bCs/>
                <w:color w:val="000000"/>
                <w:sz w:val="20"/>
                <w:szCs w:val="20"/>
              </w:rPr>
            </w:pPr>
          </w:p>
        </w:tc>
        <w:tc>
          <w:tcPr>
            <w:tcW w:w="132"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bCs/>
                <w:color w:val="000000"/>
                <w:sz w:val="20"/>
                <w:szCs w:val="20"/>
              </w:rPr>
            </w:pPr>
          </w:p>
        </w:tc>
        <w:tc>
          <w:tcPr>
            <w:tcW w:w="132"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bCs/>
                <w:color w:val="000000"/>
                <w:sz w:val="20"/>
                <w:szCs w:val="20"/>
              </w:rPr>
            </w:pPr>
          </w:p>
        </w:tc>
        <w:tc>
          <w:tcPr>
            <w:tcW w:w="721"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tcPr>
          <w:p w:rsidR="008A7AEA" w:rsidRPr="008A7AEA" w:rsidRDefault="008A7AEA" w:rsidP="008A7AEA">
            <w:pPr>
              <w:rPr>
                <w:sz w:val="20"/>
                <w:szCs w:val="20"/>
              </w:rPr>
            </w:pPr>
            <w:r w:rsidRPr="008A7AEA">
              <w:rPr>
                <w:sz w:val="20"/>
                <w:szCs w:val="20"/>
              </w:rPr>
              <w:t>Ревизионная комиссия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iCs/>
                <w:color w:val="000000"/>
                <w:sz w:val="20"/>
                <w:szCs w:val="20"/>
              </w:rPr>
            </w:pPr>
            <w:r w:rsidRPr="008A7AEA">
              <w:rPr>
                <w:iCs/>
                <w:color w:val="000000"/>
                <w:sz w:val="20"/>
                <w:szCs w:val="20"/>
              </w:rPr>
              <w:t>3 920,58</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bCs/>
                <w:iCs/>
                <w:color w:val="000000"/>
                <w:sz w:val="20"/>
                <w:szCs w:val="20"/>
              </w:rPr>
            </w:pPr>
            <w:r w:rsidRPr="008A7AEA">
              <w:rPr>
                <w:bCs/>
                <w:iCs/>
                <w:color w:val="000000"/>
                <w:sz w:val="20"/>
                <w:szCs w:val="20"/>
              </w:rPr>
              <w:t>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bCs/>
                <w:iCs/>
                <w:color w:val="000000"/>
                <w:sz w:val="20"/>
                <w:szCs w:val="20"/>
              </w:rPr>
            </w:pPr>
            <w:r w:rsidRPr="008A7AEA">
              <w:rPr>
                <w:bCs/>
                <w:iCs/>
                <w:color w:val="000000"/>
                <w:sz w:val="20"/>
                <w:szCs w:val="20"/>
              </w:rPr>
              <w:t>0,00</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bCs/>
                <w:iCs/>
                <w:color w:val="000000"/>
                <w:sz w:val="20"/>
                <w:szCs w:val="20"/>
              </w:rPr>
            </w:pPr>
            <w:r w:rsidRPr="008A7AEA">
              <w:rPr>
                <w:bCs/>
                <w:iCs/>
                <w:color w:val="000000"/>
                <w:sz w:val="20"/>
                <w:szCs w:val="20"/>
              </w:rPr>
              <w:t>345,83</w:t>
            </w:r>
          </w:p>
        </w:tc>
        <w:tc>
          <w:tcPr>
            <w:tcW w:w="32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bCs/>
                <w:iCs/>
                <w:color w:val="000000"/>
                <w:sz w:val="20"/>
                <w:szCs w:val="20"/>
              </w:rPr>
            </w:pPr>
            <w:r w:rsidRPr="008A7AEA">
              <w:rPr>
                <w:bCs/>
                <w:iCs/>
                <w:color w:val="000000"/>
                <w:sz w:val="20"/>
                <w:szCs w:val="20"/>
              </w:rPr>
              <w:t>1 272,03</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1 590,92</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711,80</w:t>
            </w:r>
          </w:p>
        </w:tc>
      </w:tr>
      <w:tr w:rsidR="008A7AEA" w:rsidRPr="008A7AEA" w:rsidTr="00AE59BC">
        <w:trPr>
          <w:gridAfter w:val="1"/>
          <w:wAfter w:w="524" w:type="pct"/>
          <w:trHeight w:val="20"/>
        </w:trPr>
        <w:tc>
          <w:tcPr>
            <w:tcW w:w="4476" w:type="pct"/>
            <w:gridSpan w:val="13"/>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lastRenderedPageBreak/>
              <w:t>Задача 1. Обеспечение реализации основных функций (полномочий) ОМСУ</w:t>
            </w:r>
          </w:p>
        </w:tc>
      </w:tr>
      <w:tr w:rsidR="008A7AEA" w:rsidRPr="008A7AEA" w:rsidTr="00AE59BC">
        <w:trPr>
          <w:gridAfter w:val="1"/>
          <w:wAfter w:w="524" w:type="pct"/>
          <w:trHeight w:val="589"/>
        </w:trPr>
        <w:tc>
          <w:tcPr>
            <w:tcW w:w="132" w:type="pct"/>
            <w:vMerge w:val="restart"/>
            <w:tcBorders>
              <w:top w:val="nil"/>
              <w:left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9</w:t>
            </w:r>
          </w:p>
        </w:tc>
        <w:tc>
          <w:tcPr>
            <w:tcW w:w="130" w:type="pct"/>
            <w:vMerge w:val="restart"/>
            <w:tcBorders>
              <w:top w:val="nil"/>
              <w:left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1</w:t>
            </w:r>
          </w:p>
        </w:tc>
        <w:tc>
          <w:tcPr>
            <w:tcW w:w="132" w:type="pct"/>
            <w:vMerge w:val="restart"/>
            <w:tcBorders>
              <w:top w:val="nil"/>
              <w:left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1</w:t>
            </w:r>
          </w:p>
        </w:tc>
        <w:tc>
          <w:tcPr>
            <w:tcW w:w="132" w:type="pct"/>
            <w:vMerge w:val="restart"/>
            <w:tcBorders>
              <w:top w:val="nil"/>
              <w:left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х</w:t>
            </w:r>
          </w:p>
        </w:tc>
        <w:tc>
          <w:tcPr>
            <w:tcW w:w="721" w:type="pct"/>
            <w:vMerge w:val="restart"/>
            <w:tcBorders>
              <w:top w:val="nil"/>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r w:rsidRPr="008A7AEA">
              <w:rPr>
                <w:b/>
                <w:bCs/>
                <w:color w:val="000000"/>
                <w:sz w:val="20"/>
                <w:szCs w:val="20"/>
              </w:rPr>
              <w:t>Основное мероприятие «Реализация основных полномочий (функций) органов местного самоуправления муниципального образования «Город Кедровый»</w:t>
            </w: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b/>
                <w:sz w:val="20"/>
                <w:szCs w:val="20"/>
              </w:rPr>
            </w:pPr>
            <w:r w:rsidRPr="008A7AEA">
              <w:rPr>
                <w:b/>
                <w:sz w:val="20"/>
                <w:szCs w:val="20"/>
              </w:rPr>
              <w:t>Всего</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151 007,45</w:t>
            </w:r>
          </w:p>
        </w:tc>
        <w:tc>
          <w:tcPr>
            <w:tcW w:w="393"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19 929,87</w:t>
            </w:r>
          </w:p>
        </w:tc>
        <w:tc>
          <w:tcPr>
            <w:tcW w:w="32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21 987,60</w:t>
            </w:r>
          </w:p>
        </w:tc>
        <w:tc>
          <w:tcPr>
            <w:tcW w:w="329"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26 335,75</w:t>
            </w:r>
          </w:p>
        </w:tc>
        <w:tc>
          <w:tcPr>
            <w:tcW w:w="328" w:type="pct"/>
            <w:tcBorders>
              <w:top w:val="single" w:sz="4" w:space="0" w:color="auto"/>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29 666,69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
                <w:bCs/>
                <w:color w:val="000000"/>
                <w:sz w:val="20"/>
                <w:szCs w:val="20"/>
              </w:rPr>
            </w:pPr>
            <w:r w:rsidRPr="008A7AEA">
              <w:rPr>
                <w:b/>
                <w:bCs/>
                <w:color w:val="000000"/>
                <w:sz w:val="20"/>
                <w:szCs w:val="20"/>
              </w:rPr>
              <w:t>31 778,55</w:t>
            </w:r>
          </w:p>
        </w:tc>
        <w:tc>
          <w:tcPr>
            <w:tcW w:w="340"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b/>
                <w:bCs/>
                <w:color w:val="000000"/>
                <w:sz w:val="20"/>
                <w:szCs w:val="20"/>
              </w:rPr>
            </w:pPr>
            <w:r w:rsidRPr="008A7AEA">
              <w:rPr>
                <w:b/>
                <w:bCs/>
                <w:color w:val="000000"/>
                <w:sz w:val="20"/>
                <w:szCs w:val="20"/>
              </w:rPr>
              <w:t>21 308,98</w:t>
            </w:r>
          </w:p>
        </w:tc>
      </w:tr>
      <w:tr w:rsidR="008A7AEA" w:rsidRPr="008A7AEA" w:rsidTr="00AE59BC">
        <w:trPr>
          <w:gridAfter w:val="1"/>
          <w:wAfter w:w="524" w:type="pct"/>
          <w:trHeight w:val="20"/>
        </w:trPr>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0"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721" w:type="pct"/>
            <w:vMerge/>
            <w:tcBorders>
              <w:left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147 086,87</w:t>
            </w:r>
          </w:p>
        </w:tc>
        <w:tc>
          <w:tcPr>
            <w:tcW w:w="393"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19 929,87</w:t>
            </w:r>
          </w:p>
        </w:tc>
        <w:tc>
          <w:tcPr>
            <w:tcW w:w="32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21 987,60</w:t>
            </w:r>
          </w:p>
        </w:tc>
        <w:tc>
          <w:tcPr>
            <w:tcW w:w="329"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25 989,92</w:t>
            </w:r>
          </w:p>
        </w:tc>
        <w:tc>
          <w:tcPr>
            <w:tcW w:w="328" w:type="pct"/>
            <w:tcBorders>
              <w:top w:val="single" w:sz="4" w:space="0" w:color="auto"/>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28 394,66</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30 187,63</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20 597,18</w:t>
            </w:r>
          </w:p>
        </w:tc>
      </w:tr>
      <w:tr w:rsidR="008A7AEA" w:rsidRPr="008A7AEA" w:rsidTr="00AE59BC">
        <w:trPr>
          <w:gridAfter w:val="1"/>
          <w:wAfter w:w="524" w:type="pct"/>
          <w:trHeight w:val="20"/>
        </w:trPr>
        <w:tc>
          <w:tcPr>
            <w:tcW w:w="132"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bCs/>
                <w:color w:val="000000"/>
                <w:sz w:val="20"/>
                <w:szCs w:val="20"/>
              </w:rPr>
            </w:pPr>
          </w:p>
        </w:tc>
        <w:tc>
          <w:tcPr>
            <w:tcW w:w="130"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bCs/>
                <w:color w:val="000000"/>
                <w:sz w:val="20"/>
                <w:szCs w:val="20"/>
              </w:rPr>
            </w:pPr>
          </w:p>
        </w:tc>
        <w:tc>
          <w:tcPr>
            <w:tcW w:w="132"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bCs/>
                <w:color w:val="000000"/>
                <w:sz w:val="20"/>
                <w:szCs w:val="20"/>
              </w:rPr>
            </w:pPr>
          </w:p>
        </w:tc>
        <w:tc>
          <w:tcPr>
            <w:tcW w:w="132"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bCs/>
                <w:color w:val="000000"/>
                <w:sz w:val="20"/>
                <w:szCs w:val="20"/>
              </w:rPr>
            </w:pPr>
          </w:p>
        </w:tc>
        <w:tc>
          <w:tcPr>
            <w:tcW w:w="721"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tcPr>
          <w:p w:rsidR="008A7AEA" w:rsidRPr="008A7AEA" w:rsidRDefault="008A7AEA" w:rsidP="008A7AEA">
            <w:pPr>
              <w:rPr>
                <w:sz w:val="20"/>
                <w:szCs w:val="20"/>
              </w:rPr>
            </w:pPr>
            <w:r w:rsidRPr="008A7AEA">
              <w:rPr>
                <w:sz w:val="20"/>
                <w:szCs w:val="20"/>
              </w:rPr>
              <w:t>Ревизионная комиссия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bCs/>
                <w:iCs/>
                <w:color w:val="000000"/>
                <w:sz w:val="20"/>
                <w:szCs w:val="20"/>
              </w:rPr>
            </w:pPr>
            <w:r w:rsidRPr="008A7AEA">
              <w:rPr>
                <w:bCs/>
                <w:iCs/>
                <w:color w:val="000000"/>
                <w:sz w:val="20"/>
                <w:szCs w:val="20"/>
              </w:rPr>
              <w:t>3 920,58</w:t>
            </w:r>
          </w:p>
        </w:tc>
        <w:tc>
          <w:tcPr>
            <w:tcW w:w="393"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bCs/>
                <w:iCs/>
                <w:color w:val="000000"/>
                <w:sz w:val="20"/>
                <w:szCs w:val="20"/>
              </w:rPr>
            </w:pPr>
            <w:r w:rsidRPr="008A7AEA">
              <w:rPr>
                <w:bCs/>
                <w:iCs/>
                <w:color w:val="000000"/>
                <w:sz w:val="20"/>
                <w:szCs w:val="20"/>
              </w:rPr>
              <w:t>0,00</w:t>
            </w:r>
          </w:p>
        </w:tc>
        <w:tc>
          <w:tcPr>
            <w:tcW w:w="32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bCs/>
                <w:iCs/>
                <w:color w:val="000000"/>
                <w:sz w:val="20"/>
                <w:szCs w:val="20"/>
              </w:rPr>
            </w:pPr>
            <w:r w:rsidRPr="008A7AEA">
              <w:rPr>
                <w:bCs/>
                <w:iCs/>
                <w:color w:val="000000"/>
                <w:sz w:val="20"/>
                <w:szCs w:val="20"/>
              </w:rPr>
              <w:t>0,00</w:t>
            </w:r>
          </w:p>
        </w:tc>
        <w:tc>
          <w:tcPr>
            <w:tcW w:w="329"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bCs/>
                <w:iCs/>
                <w:color w:val="000000"/>
                <w:sz w:val="20"/>
                <w:szCs w:val="20"/>
              </w:rPr>
            </w:pPr>
            <w:r w:rsidRPr="008A7AEA">
              <w:rPr>
                <w:bCs/>
                <w:iCs/>
                <w:color w:val="000000"/>
                <w:sz w:val="20"/>
                <w:szCs w:val="20"/>
              </w:rPr>
              <w:t>345,83</w:t>
            </w:r>
          </w:p>
        </w:tc>
        <w:tc>
          <w:tcPr>
            <w:tcW w:w="328" w:type="pct"/>
            <w:tcBorders>
              <w:top w:val="single" w:sz="4" w:space="0" w:color="auto"/>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bCs/>
                <w:iCs/>
                <w:color w:val="000000"/>
                <w:sz w:val="20"/>
                <w:szCs w:val="20"/>
              </w:rPr>
            </w:pPr>
            <w:r w:rsidRPr="008A7AEA">
              <w:rPr>
                <w:bCs/>
                <w:iCs/>
                <w:color w:val="000000"/>
                <w:sz w:val="20"/>
                <w:szCs w:val="20"/>
              </w:rPr>
              <w:t>1 272,03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1 590,92</w:t>
            </w:r>
          </w:p>
        </w:tc>
        <w:tc>
          <w:tcPr>
            <w:tcW w:w="340"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711,80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Обеспечение деятельности Мэра города Кедрового</w:t>
            </w: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Администрация города Кедрового</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13 224,32</w:t>
            </w:r>
          </w:p>
        </w:tc>
        <w:tc>
          <w:tcPr>
            <w:tcW w:w="393"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1 742,00</w:t>
            </w:r>
          </w:p>
        </w:tc>
        <w:tc>
          <w:tcPr>
            <w:tcW w:w="328" w:type="pct"/>
            <w:tcBorders>
              <w:top w:val="single" w:sz="4" w:space="0" w:color="auto"/>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1 958,41</w:t>
            </w:r>
          </w:p>
        </w:tc>
        <w:tc>
          <w:tcPr>
            <w:tcW w:w="329" w:type="pct"/>
            <w:tcBorders>
              <w:top w:val="single" w:sz="4" w:space="0" w:color="auto"/>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2 465,39</w:t>
            </w:r>
          </w:p>
        </w:tc>
        <w:tc>
          <w:tcPr>
            <w:tcW w:w="328" w:type="pct"/>
            <w:tcBorders>
              <w:top w:val="single" w:sz="4" w:space="0" w:color="auto"/>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2 780,61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2 511,03</w:t>
            </w:r>
          </w:p>
        </w:tc>
        <w:tc>
          <w:tcPr>
            <w:tcW w:w="340"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1 766,88</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Обеспечение деятельности Думы города Кедрового</w:t>
            </w: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113,06</w:t>
            </w:r>
          </w:p>
        </w:tc>
        <w:tc>
          <w:tcPr>
            <w:tcW w:w="393"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27,94</w:t>
            </w:r>
          </w:p>
        </w:tc>
        <w:tc>
          <w:tcPr>
            <w:tcW w:w="328"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21,76</w:t>
            </w:r>
          </w:p>
        </w:tc>
        <w:tc>
          <w:tcPr>
            <w:tcW w:w="329"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18,18</w:t>
            </w:r>
          </w:p>
        </w:tc>
        <w:tc>
          <w:tcPr>
            <w:tcW w:w="32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10,54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34,65</w:t>
            </w:r>
          </w:p>
        </w:tc>
        <w:tc>
          <w:tcPr>
            <w:tcW w:w="340"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Обеспечение деятельности Администрации города Кедрового</w:t>
            </w: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131 170,98</w:t>
            </w:r>
          </w:p>
        </w:tc>
        <w:tc>
          <w:tcPr>
            <w:tcW w:w="393"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18 051,03</w:t>
            </w:r>
          </w:p>
        </w:tc>
        <w:tc>
          <w:tcPr>
            <w:tcW w:w="328" w:type="pct"/>
            <w:tcBorders>
              <w:top w:val="single" w:sz="4" w:space="0" w:color="auto"/>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19 958,54</w:t>
            </w:r>
          </w:p>
        </w:tc>
        <w:tc>
          <w:tcPr>
            <w:tcW w:w="329" w:type="pct"/>
            <w:tcBorders>
              <w:top w:val="single" w:sz="4" w:space="0" w:color="auto"/>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22 440,38</w:t>
            </w:r>
          </w:p>
        </w:tc>
        <w:tc>
          <w:tcPr>
            <w:tcW w:w="328" w:type="pct"/>
            <w:tcBorders>
              <w:top w:val="single" w:sz="4" w:space="0" w:color="auto"/>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25 248,58</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26 642,15</w:t>
            </w:r>
          </w:p>
        </w:tc>
        <w:tc>
          <w:tcPr>
            <w:tcW w:w="340"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18 830,30</w:t>
            </w:r>
          </w:p>
        </w:tc>
      </w:tr>
      <w:tr w:rsidR="008A7AEA" w:rsidRPr="008A7AEA" w:rsidTr="00AE59BC">
        <w:trPr>
          <w:gridAfter w:val="1"/>
          <w:wAfter w:w="524" w:type="pct"/>
          <w:trHeight w:val="20"/>
        </w:trPr>
        <w:tc>
          <w:tcPr>
            <w:tcW w:w="132" w:type="pct"/>
            <w:vMerge w:val="restart"/>
            <w:tcBorders>
              <w:top w:val="nil"/>
              <w:left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p w:rsidR="008A7AEA" w:rsidRPr="008A7AEA" w:rsidRDefault="008A7AEA" w:rsidP="008A7AEA">
            <w:pPr>
              <w:jc w:val="center"/>
              <w:rPr>
                <w:color w:val="000000"/>
                <w:sz w:val="20"/>
                <w:szCs w:val="20"/>
              </w:rPr>
            </w:pPr>
          </w:p>
        </w:tc>
        <w:tc>
          <w:tcPr>
            <w:tcW w:w="130" w:type="pct"/>
            <w:vMerge w:val="restart"/>
            <w:tcBorders>
              <w:top w:val="nil"/>
              <w:left w:val="nil"/>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p w:rsidR="008A7AEA" w:rsidRPr="008A7AEA" w:rsidRDefault="008A7AEA" w:rsidP="008A7AEA">
            <w:pPr>
              <w:jc w:val="center"/>
              <w:rPr>
                <w:color w:val="000000"/>
                <w:sz w:val="20"/>
                <w:szCs w:val="20"/>
              </w:rPr>
            </w:pPr>
          </w:p>
        </w:tc>
        <w:tc>
          <w:tcPr>
            <w:tcW w:w="132" w:type="pct"/>
            <w:vMerge w:val="restart"/>
            <w:tcBorders>
              <w:top w:val="nil"/>
              <w:left w:val="nil"/>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p w:rsidR="008A7AEA" w:rsidRPr="008A7AEA" w:rsidRDefault="008A7AEA" w:rsidP="008A7AEA">
            <w:pPr>
              <w:jc w:val="center"/>
              <w:rPr>
                <w:color w:val="000000"/>
                <w:sz w:val="20"/>
                <w:szCs w:val="20"/>
              </w:rPr>
            </w:pPr>
          </w:p>
        </w:tc>
        <w:tc>
          <w:tcPr>
            <w:tcW w:w="132" w:type="pct"/>
            <w:vMerge w:val="restart"/>
            <w:tcBorders>
              <w:top w:val="nil"/>
              <w:left w:val="nil"/>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w:t>
            </w:r>
          </w:p>
          <w:p w:rsidR="008A7AEA" w:rsidRPr="008A7AEA" w:rsidRDefault="008A7AEA" w:rsidP="008A7AEA">
            <w:pPr>
              <w:jc w:val="center"/>
              <w:rPr>
                <w:color w:val="000000"/>
                <w:sz w:val="20"/>
                <w:szCs w:val="20"/>
              </w:rPr>
            </w:pPr>
          </w:p>
        </w:tc>
        <w:tc>
          <w:tcPr>
            <w:tcW w:w="721" w:type="pct"/>
            <w:vMerge w:val="restart"/>
            <w:tcBorders>
              <w:top w:val="nil"/>
              <w:left w:val="nil"/>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Обеспечение деятельности контрольно-счетного органа Ревизионная комиссия</w:t>
            </w: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Администрация города Кедрового</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753,48</w:t>
            </w:r>
          </w:p>
        </w:tc>
        <w:tc>
          <w:tcPr>
            <w:tcW w:w="393"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108,91</w:t>
            </w:r>
          </w:p>
        </w:tc>
        <w:tc>
          <w:tcPr>
            <w:tcW w:w="328"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48,89</w:t>
            </w:r>
          </w:p>
        </w:tc>
        <w:tc>
          <w:tcPr>
            <w:tcW w:w="329"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595,67</w:t>
            </w:r>
          </w:p>
        </w:tc>
        <w:tc>
          <w:tcPr>
            <w:tcW w:w="32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40"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vMerge/>
            <w:tcBorders>
              <w:left w:val="single" w:sz="4" w:space="0" w:color="auto"/>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p>
        </w:tc>
        <w:tc>
          <w:tcPr>
            <w:tcW w:w="130" w:type="pct"/>
            <w:vMerge/>
            <w:tcBorders>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p>
        </w:tc>
        <w:tc>
          <w:tcPr>
            <w:tcW w:w="132" w:type="pct"/>
            <w:vMerge/>
            <w:tcBorders>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p>
        </w:tc>
        <w:tc>
          <w:tcPr>
            <w:tcW w:w="132" w:type="pct"/>
            <w:vMerge/>
            <w:tcBorders>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p>
        </w:tc>
        <w:tc>
          <w:tcPr>
            <w:tcW w:w="721" w:type="pct"/>
            <w:vMerge/>
            <w:tcBorders>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tcPr>
          <w:p w:rsidR="008A7AEA" w:rsidRPr="008A7AEA" w:rsidRDefault="008A7AEA" w:rsidP="008A7AEA">
            <w:pPr>
              <w:rPr>
                <w:sz w:val="20"/>
                <w:szCs w:val="20"/>
              </w:rPr>
            </w:pPr>
            <w:r w:rsidRPr="008A7AEA">
              <w:rPr>
                <w:sz w:val="20"/>
                <w:szCs w:val="20"/>
              </w:rPr>
              <w:t>Ревизионная комиссия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3 920,58</w:t>
            </w:r>
          </w:p>
        </w:tc>
        <w:tc>
          <w:tcPr>
            <w:tcW w:w="393"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28" w:type="pct"/>
            <w:tcBorders>
              <w:top w:val="single" w:sz="4" w:space="0" w:color="auto"/>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29" w:type="pct"/>
            <w:tcBorders>
              <w:top w:val="single" w:sz="4" w:space="0" w:color="auto"/>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345,83</w:t>
            </w:r>
          </w:p>
        </w:tc>
        <w:tc>
          <w:tcPr>
            <w:tcW w:w="328" w:type="pct"/>
            <w:tcBorders>
              <w:top w:val="single" w:sz="4" w:space="0" w:color="auto"/>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1 272,03</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1 590,92</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711,80</w:t>
            </w:r>
          </w:p>
        </w:tc>
      </w:tr>
      <w:tr w:rsidR="008A7AEA" w:rsidRPr="008A7AEA" w:rsidTr="00AE59BC">
        <w:trPr>
          <w:gridAfter w:val="1"/>
          <w:wAfter w:w="524" w:type="pct"/>
          <w:trHeight w:val="20"/>
        </w:trPr>
        <w:tc>
          <w:tcPr>
            <w:tcW w:w="132" w:type="pct"/>
            <w:tcBorders>
              <w:left w:val="single" w:sz="4" w:space="0" w:color="auto"/>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5</w:t>
            </w:r>
          </w:p>
        </w:tc>
        <w:tc>
          <w:tcPr>
            <w:tcW w:w="721" w:type="pct"/>
            <w:tcBorders>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Поощрение муниципальных управленческих команд</w:t>
            </w:r>
          </w:p>
        </w:tc>
        <w:tc>
          <w:tcPr>
            <w:tcW w:w="656" w:type="pct"/>
            <w:tcBorders>
              <w:top w:val="nil"/>
              <w:left w:val="nil"/>
              <w:bottom w:val="single" w:sz="4" w:space="0" w:color="auto"/>
              <w:right w:val="single" w:sz="4" w:space="0" w:color="auto"/>
            </w:tcBorders>
            <w:shd w:val="clear" w:color="auto" w:fill="auto"/>
            <w:tcMar>
              <w:left w:w="11" w:type="dxa"/>
              <w:right w:w="11" w:type="dxa"/>
            </w:tcMar>
          </w:tcPr>
          <w:p w:rsidR="008A7AEA" w:rsidRPr="008A7AEA" w:rsidRDefault="008A7AEA" w:rsidP="008A7AEA">
            <w:pPr>
              <w:rPr>
                <w:sz w:val="20"/>
                <w:szCs w:val="20"/>
              </w:rPr>
            </w:pPr>
            <w:r w:rsidRPr="008A7AEA">
              <w:rPr>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825,23</w:t>
            </w:r>
          </w:p>
        </w:tc>
        <w:tc>
          <w:tcPr>
            <w:tcW w:w="393"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28"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29"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470,30</w:t>
            </w:r>
          </w:p>
        </w:tc>
        <w:tc>
          <w:tcPr>
            <w:tcW w:w="328" w:type="pct"/>
            <w:tcBorders>
              <w:top w:val="nil"/>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354,93</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tcBorders>
              <w:left w:val="single" w:sz="4" w:space="0" w:color="auto"/>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6</w:t>
            </w:r>
          </w:p>
        </w:tc>
        <w:tc>
          <w:tcPr>
            <w:tcW w:w="721" w:type="pct"/>
            <w:tcBorders>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Обеспечение проведения выборов</w:t>
            </w:r>
          </w:p>
        </w:tc>
        <w:tc>
          <w:tcPr>
            <w:tcW w:w="656" w:type="pct"/>
            <w:tcBorders>
              <w:top w:val="nil"/>
              <w:left w:val="nil"/>
              <w:bottom w:val="single" w:sz="4" w:space="0" w:color="auto"/>
              <w:right w:val="single" w:sz="4" w:space="0" w:color="auto"/>
            </w:tcBorders>
            <w:shd w:val="clear" w:color="auto" w:fill="auto"/>
            <w:tcMar>
              <w:left w:w="11" w:type="dxa"/>
              <w:right w:w="11" w:type="dxa"/>
            </w:tcMar>
          </w:tcPr>
          <w:p w:rsidR="008A7AEA" w:rsidRPr="008A7AEA" w:rsidRDefault="008A7AEA" w:rsidP="008A7AEA">
            <w:pPr>
              <w:rPr>
                <w:sz w:val="20"/>
                <w:szCs w:val="20"/>
              </w:rPr>
            </w:pPr>
            <w:r w:rsidRPr="008A7AEA">
              <w:rPr>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999,80</w:t>
            </w:r>
          </w:p>
        </w:tc>
        <w:tc>
          <w:tcPr>
            <w:tcW w:w="393"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28" w:type="pct"/>
            <w:tcBorders>
              <w:top w:val="single" w:sz="4" w:space="0" w:color="auto"/>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29" w:type="pct"/>
            <w:tcBorders>
              <w:top w:val="single" w:sz="4" w:space="0" w:color="auto"/>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28" w:type="pct"/>
            <w:tcBorders>
              <w:top w:val="single" w:sz="4" w:space="0" w:color="auto"/>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999,80</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9</w:t>
            </w:r>
          </w:p>
        </w:tc>
        <w:tc>
          <w:tcPr>
            <w:tcW w:w="130"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1</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2</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х</w:t>
            </w:r>
          </w:p>
        </w:tc>
        <w:tc>
          <w:tcPr>
            <w:tcW w:w="721"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r w:rsidRPr="008A7AEA">
              <w:rPr>
                <w:b/>
                <w:bCs/>
                <w:color w:val="000000"/>
                <w:sz w:val="20"/>
                <w:szCs w:val="20"/>
              </w:rPr>
              <w:t>Основное мероприятие «Реализация иных функций, связанных с деятельностью органов местного самоуправления»</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r w:rsidRPr="008A7AEA">
              <w:rPr>
                <w:b/>
                <w:bCs/>
                <w:color w:val="000000"/>
                <w:sz w:val="20"/>
                <w:szCs w:val="20"/>
              </w:rPr>
              <w:t>Всего</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4 106,57</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sz w:val="20"/>
                <w:szCs w:val="20"/>
              </w:rPr>
            </w:pPr>
            <w:r w:rsidRPr="008A7AEA">
              <w:rPr>
                <w:b/>
                <w:sz w:val="20"/>
                <w:szCs w:val="20"/>
              </w:rPr>
              <w:t>706,08</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sz w:val="20"/>
                <w:szCs w:val="20"/>
              </w:rPr>
            </w:pPr>
            <w:r w:rsidRPr="008A7AEA">
              <w:rPr>
                <w:b/>
                <w:sz w:val="20"/>
                <w:szCs w:val="20"/>
              </w:rPr>
              <w:t>348,43</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sz w:val="20"/>
                <w:szCs w:val="20"/>
              </w:rPr>
            </w:pPr>
            <w:r w:rsidRPr="008A7AEA">
              <w:rPr>
                <w:b/>
                <w:sz w:val="20"/>
                <w:szCs w:val="20"/>
              </w:rPr>
              <w:t>421,09</w:t>
            </w:r>
          </w:p>
        </w:tc>
        <w:tc>
          <w:tcPr>
            <w:tcW w:w="32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1 324,76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
                <w:bCs/>
                <w:color w:val="000000"/>
                <w:sz w:val="20"/>
                <w:szCs w:val="20"/>
              </w:rPr>
            </w:pPr>
            <w:r w:rsidRPr="008A7AEA">
              <w:rPr>
                <w:b/>
                <w:bCs/>
                <w:color w:val="000000"/>
                <w:sz w:val="20"/>
                <w:szCs w:val="20"/>
              </w:rPr>
              <w:t>1 272,80</w:t>
            </w:r>
          </w:p>
        </w:tc>
        <w:tc>
          <w:tcPr>
            <w:tcW w:w="340"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b/>
                <w:bCs/>
                <w:color w:val="000000"/>
                <w:sz w:val="20"/>
                <w:szCs w:val="20"/>
              </w:rPr>
            </w:pPr>
            <w:r w:rsidRPr="008A7AEA">
              <w:rPr>
                <w:b/>
                <w:bCs/>
                <w:color w:val="000000"/>
                <w:sz w:val="20"/>
                <w:szCs w:val="20"/>
              </w:rPr>
              <w:t>33,41</w:t>
            </w:r>
          </w:p>
        </w:tc>
      </w:tr>
      <w:tr w:rsidR="008A7AEA" w:rsidRPr="008A7AEA" w:rsidTr="00AE59BC">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iCs/>
                <w:color w:val="000000"/>
                <w:sz w:val="20"/>
                <w:szCs w:val="20"/>
              </w:rPr>
            </w:pPr>
            <w:r w:rsidRPr="008A7AEA">
              <w:rPr>
                <w:bCs/>
                <w:iCs/>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714,52</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126,48</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138,43</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128,59</w:t>
            </w:r>
          </w:p>
        </w:tc>
        <w:tc>
          <w:tcPr>
            <w:tcW w:w="32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172,49</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148,53</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0,00</w:t>
            </w:r>
          </w:p>
        </w:tc>
      </w:tr>
      <w:tr w:rsidR="008A7AEA" w:rsidRPr="008A7AEA" w:rsidTr="00AE59BC">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iCs/>
                <w:color w:val="000000"/>
                <w:sz w:val="20"/>
                <w:szCs w:val="20"/>
              </w:rPr>
            </w:pPr>
            <w:r w:rsidRPr="008A7AEA">
              <w:rPr>
                <w:bCs/>
                <w:iCs/>
                <w:color w:val="000000"/>
                <w:sz w:val="20"/>
                <w:szCs w:val="20"/>
              </w:rPr>
              <w:t>Отдел финансов и экономики</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59,60</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59,60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0,00</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0,00</w:t>
            </w:r>
          </w:p>
        </w:tc>
        <w:tc>
          <w:tcPr>
            <w:tcW w:w="32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0,00</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0,00</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0,00</w:t>
            </w:r>
          </w:p>
        </w:tc>
      </w:tr>
      <w:tr w:rsidR="008A7AEA" w:rsidRPr="008A7AEA" w:rsidTr="00AE59BC">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iCs/>
                <w:color w:val="000000"/>
                <w:sz w:val="20"/>
                <w:szCs w:val="20"/>
              </w:rPr>
            </w:pPr>
            <w:r w:rsidRPr="008A7AEA">
              <w:rPr>
                <w:bCs/>
                <w:iCs/>
                <w:color w:val="000000"/>
                <w:sz w:val="20"/>
                <w:szCs w:val="20"/>
              </w:rPr>
              <w:t>МУ «Культура»</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3 332,45</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520,00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210,00</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292,50</w:t>
            </w:r>
          </w:p>
        </w:tc>
        <w:tc>
          <w:tcPr>
            <w:tcW w:w="32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1 152,27</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1 124,27</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33,41</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Выплаты членских взносов в Ассоциацию «Совет муниципальных образований»</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637,06</w:t>
            </w:r>
          </w:p>
        </w:tc>
        <w:tc>
          <w:tcPr>
            <w:tcW w:w="393"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sz w:val="20"/>
                <w:szCs w:val="20"/>
              </w:rPr>
            </w:pPr>
            <w:r w:rsidRPr="008A7AEA">
              <w:rPr>
                <w:sz w:val="20"/>
                <w:szCs w:val="20"/>
              </w:rPr>
              <w:t>106,48</w:t>
            </w:r>
          </w:p>
        </w:tc>
        <w:tc>
          <w:tcPr>
            <w:tcW w:w="32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sz w:val="20"/>
                <w:szCs w:val="20"/>
              </w:rPr>
            </w:pPr>
            <w:r w:rsidRPr="008A7AEA">
              <w:rPr>
                <w:sz w:val="20"/>
                <w:szCs w:val="20"/>
              </w:rPr>
              <w:t>118,43</w:t>
            </w:r>
          </w:p>
        </w:tc>
        <w:tc>
          <w:tcPr>
            <w:tcW w:w="329"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sz w:val="20"/>
                <w:szCs w:val="20"/>
              </w:rPr>
            </w:pPr>
            <w:r w:rsidRPr="008A7AEA">
              <w:rPr>
                <w:sz w:val="20"/>
                <w:szCs w:val="20"/>
              </w:rPr>
              <w:t>128,59</w:t>
            </w:r>
          </w:p>
        </w:tc>
        <w:tc>
          <w:tcPr>
            <w:tcW w:w="328"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135,03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148,53</w:t>
            </w:r>
          </w:p>
        </w:tc>
        <w:tc>
          <w:tcPr>
            <w:tcW w:w="340"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Обеспечение подготовки и проведения протокольных мероприятий органов местного самоуправления</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0,00</w:t>
            </w:r>
          </w:p>
        </w:tc>
        <w:tc>
          <w:tcPr>
            <w:tcW w:w="32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sz w:val="20"/>
                <w:szCs w:val="20"/>
              </w:rPr>
            </w:pPr>
            <w:r w:rsidRPr="008A7AEA">
              <w:rPr>
                <w:sz w:val="20"/>
                <w:szCs w:val="20"/>
              </w:rPr>
              <w:t>0,00</w:t>
            </w:r>
          </w:p>
        </w:tc>
        <w:tc>
          <w:tcPr>
            <w:tcW w:w="329"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sz w:val="20"/>
                <w:szCs w:val="20"/>
              </w:rPr>
            </w:pPr>
            <w:r w:rsidRPr="008A7AEA">
              <w:rPr>
                <w:sz w:val="20"/>
                <w:szCs w:val="20"/>
              </w:rPr>
              <w:t>0,00</w:t>
            </w:r>
          </w:p>
        </w:tc>
        <w:tc>
          <w:tcPr>
            <w:tcW w:w="328"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 xml:space="preserve">Материальное обеспечение работников </w:t>
            </w:r>
            <w:r w:rsidRPr="008A7AEA">
              <w:rPr>
                <w:color w:val="000000"/>
                <w:sz w:val="20"/>
                <w:szCs w:val="20"/>
              </w:rPr>
              <w:lastRenderedPageBreak/>
              <w:t>аппаратов избирательных комиссий</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lastRenderedPageBreak/>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77,46</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20,00</w:t>
            </w:r>
          </w:p>
        </w:tc>
        <w:tc>
          <w:tcPr>
            <w:tcW w:w="32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sz w:val="20"/>
                <w:szCs w:val="20"/>
              </w:rPr>
            </w:pPr>
            <w:r w:rsidRPr="008A7AEA">
              <w:rPr>
                <w:sz w:val="20"/>
                <w:szCs w:val="20"/>
              </w:rPr>
              <w:t>20,00</w:t>
            </w:r>
          </w:p>
        </w:tc>
        <w:tc>
          <w:tcPr>
            <w:tcW w:w="329"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sz w:val="20"/>
                <w:szCs w:val="20"/>
              </w:rPr>
            </w:pPr>
            <w:r w:rsidRPr="008A7AEA">
              <w:rPr>
                <w:sz w:val="20"/>
                <w:szCs w:val="20"/>
              </w:rPr>
              <w:t>0,00</w:t>
            </w:r>
          </w:p>
        </w:tc>
        <w:tc>
          <w:tcPr>
            <w:tcW w:w="328"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37,46</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Проведение Всероссийской переписи населения</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Отдел финансов и экономики</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59,60</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59,60</w:t>
            </w:r>
          </w:p>
        </w:tc>
        <w:tc>
          <w:tcPr>
            <w:tcW w:w="32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sz w:val="20"/>
                <w:szCs w:val="20"/>
              </w:rPr>
            </w:pPr>
            <w:r w:rsidRPr="008A7AEA">
              <w:rPr>
                <w:sz w:val="20"/>
                <w:szCs w:val="20"/>
              </w:rPr>
              <w:t>0,00</w:t>
            </w:r>
          </w:p>
        </w:tc>
        <w:tc>
          <w:tcPr>
            <w:tcW w:w="329"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sz w:val="20"/>
                <w:szCs w:val="20"/>
              </w:rPr>
            </w:pPr>
            <w:r w:rsidRPr="008A7AEA">
              <w:rPr>
                <w:sz w:val="20"/>
                <w:szCs w:val="20"/>
              </w:rPr>
              <w:t>0,00</w:t>
            </w:r>
          </w:p>
        </w:tc>
        <w:tc>
          <w:tcPr>
            <w:tcW w:w="328"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Организация деятельности специализированной службы по вопросам похоронного дела</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МУ «Культура»</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3 332,45</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520,00</w:t>
            </w:r>
          </w:p>
        </w:tc>
        <w:tc>
          <w:tcPr>
            <w:tcW w:w="32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sz w:val="20"/>
                <w:szCs w:val="20"/>
              </w:rPr>
            </w:pPr>
            <w:r w:rsidRPr="008A7AEA">
              <w:rPr>
                <w:sz w:val="20"/>
                <w:szCs w:val="20"/>
              </w:rPr>
              <w:t>210,00</w:t>
            </w:r>
          </w:p>
        </w:tc>
        <w:tc>
          <w:tcPr>
            <w:tcW w:w="329"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sz w:val="20"/>
                <w:szCs w:val="20"/>
              </w:rPr>
            </w:pPr>
            <w:r w:rsidRPr="008A7AEA">
              <w:rPr>
                <w:sz w:val="20"/>
                <w:szCs w:val="20"/>
              </w:rPr>
              <w:t>292,50</w:t>
            </w:r>
          </w:p>
        </w:tc>
        <w:tc>
          <w:tcPr>
            <w:tcW w:w="328"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1 152,27</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1 124,27</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33,41</w:t>
            </w:r>
          </w:p>
        </w:tc>
      </w:tr>
      <w:tr w:rsidR="008A7AEA" w:rsidRPr="008A7AEA" w:rsidTr="00AE59BC">
        <w:trPr>
          <w:gridAfter w:val="1"/>
          <w:wAfter w:w="524" w:type="pct"/>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9</w:t>
            </w:r>
          </w:p>
        </w:tc>
        <w:tc>
          <w:tcPr>
            <w:tcW w:w="130"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1</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3</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х</w:t>
            </w:r>
          </w:p>
        </w:tc>
        <w:tc>
          <w:tcPr>
            <w:tcW w:w="721"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r w:rsidRPr="008A7AEA">
              <w:rPr>
                <w:b/>
                <w:bCs/>
                <w:color w:val="000000"/>
                <w:sz w:val="20"/>
                <w:szCs w:val="20"/>
              </w:rPr>
              <w:t>Основное мероприятие «Осуществление отдельных государственных полномочий»</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r w:rsidRPr="008A7AEA">
              <w:rPr>
                <w:b/>
                <w:bCs/>
                <w:color w:val="000000"/>
                <w:sz w:val="20"/>
                <w:szCs w:val="20"/>
              </w:rPr>
              <w:t>Всего</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40 977,05</w:t>
            </w:r>
          </w:p>
        </w:tc>
        <w:tc>
          <w:tcPr>
            <w:tcW w:w="393"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5 759,30</w:t>
            </w:r>
          </w:p>
        </w:tc>
        <w:tc>
          <w:tcPr>
            <w:tcW w:w="32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6 484,41</w:t>
            </w:r>
          </w:p>
        </w:tc>
        <w:tc>
          <w:tcPr>
            <w:tcW w:w="329"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7 056,14</w:t>
            </w:r>
          </w:p>
        </w:tc>
        <w:tc>
          <w:tcPr>
            <w:tcW w:w="328" w:type="pct"/>
            <w:tcBorders>
              <w:top w:val="single" w:sz="4" w:space="0" w:color="auto"/>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6 989,20</w:t>
            </w:r>
          </w:p>
        </w:tc>
        <w:tc>
          <w:tcPr>
            <w:tcW w:w="460"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b/>
                <w:bCs/>
                <w:color w:val="000000"/>
                <w:sz w:val="20"/>
                <w:szCs w:val="20"/>
              </w:rPr>
            </w:pPr>
            <w:r w:rsidRPr="008A7AEA">
              <w:rPr>
                <w:b/>
                <w:bCs/>
                <w:color w:val="000000"/>
                <w:sz w:val="20"/>
                <w:szCs w:val="20"/>
              </w:rPr>
              <w:t>7 745,00</w:t>
            </w:r>
          </w:p>
        </w:tc>
        <w:tc>
          <w:tcPr>
            <w:tcW w:w="340"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b/>
                <w:bCs/>
                <w:color w:val="000000"/>
                <w:sz w:val="20"/>
                <w:szCs w:val="20"/>
              </w:rPr>
            </w:pPr>
            <w:r w:rsidRPr="008A7AEA">
              <w:rPr>
                <w:b/>
                <w:bCs/>
                <w:color w:val="000000"/>
                <w:sz w:val="20"/>
                <w:szCs w:val="20"/>
              </w:rPr>
              <w:t>6 943,00</w:t>
            </w:r>
          </w:p>
        </w:tc>
      </w:tr>
      <w:tr w:rsidR="008A7AEA" w:rsidRPr="008A7AEA" w:rsidTr="00AE59BC">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iCs/>
                <w:color w:val="000000"/>
                <w:sz w:val="20"/>
                <w:szCs w:val="20"/>
              </w:rPr>
            </w:pPr>
            <w:r w:rsidRPr="008A7AEA">
              <w:rPr>
                <w:bCs/>
                <w:iCs/>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40 859,45</w:t>
            </w:r>
          </w:p>
        </w:tc>
        <w:tc>
          <w:tcPr>
            <w:tcW w:w="393"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5 732,30</w:t>
            </w:r>
          </w:p>
        </w:tc>
        <w:tc>
          <w:tcPr>
            <w:tcW w:w="32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6 456,01</w:t>
            </w:r>
          </w:p>
        </w:tc>
        <w:tc>
          <w:tcPr>
            <w:tcW w:w="329"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7 025,64</w:t>
            </w:r>
          </w:p>
        </w:tc>
        <w:tc>
          <w:tcPr>
            <w:tcW w:w="328" w:type="pct"/>
            <w:tcBorders>
              <w:top w:val="single" w:sz="4" w:space="0" w:color="auto"/>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6 957,50</w:t>
            </w:r>
          </w:p>
        </w:tc>
        <w:tc>
          <w:tcPr>
            <w:tcW w:w="460"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7 745,00</w:t>
            </w:r>
          </w:p>
        </w:tc>
        <w:tc>
          <w:tcPr>
            <w:tcW w:w="340"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6 943,00</w:t>
            </w:r>
          </w:p>
        </w:tc>
      </w:tr>
      <w:tr w:rsidR="008A7AEA" w:rsidRPr="008A7AEA" w:rsidTr="00AE59BC">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iCs/>
                <w:color w:val="000000"/>
                <w:sz w:val="20"/>
                <w:szCs w:val="20"/>
              </w:rPr>
            </w:pPr>
            <w:r w:rsidRPr="008A7AEA">
              <w:rPr>
                <w:bCs/>
                <w:iCs/>
                <w:color w:val="000000"/>
                <w:sz w:val="20"/>
                <w:szCs w:val="20"/>
              </w:rPr>
              <w:t>Отдел финансов и экономики</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117,60</w:t>
            </w:r>
          </w:p>
        </w:tc>
        <w:tc>
          <w:tcPr>
            <w:tcW w:w="393"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27,00</w:t>
            </w:r>
          </w:p>
        </w:tc>
        <w:tc>
          <w:tcPr>
            <w:tcW w:w="32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28,40</w:t>
            </w:r>
          </w:p>
        </w:tc>
        <w:tc>
          <w:tcPr>
            <w:tcW w:w="329"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30,50</w:t>
            </w:r>
          </w:p>
        </w:tc>
        <w:tc>
          <w:tcPr>
            <w:tcW w:w="328" w:type="pct"/>
            <w:tcBorders>
              <w:top w:val="single" w:sz="4" w:space="0" w:color="auto"/>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31,70</w:t>
            </w:r>
          </w:p>
        </w:tc>
        <w:tc>
          <w:tcPr>
            <w:tcW w:w="460"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0,00</w:t>
            </w:r>
          </w:p>
        </w:tc>
        <w:tc>
          <w:tcPr>
            <w:tcW w:w="340"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0,00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Осуществление полномочий по первичному воинскому учету на территориях, где отсутствуют военные комиссариаты</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3 803,90</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453,60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480,50</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551,90</w:t>
            </w:r>
          </w:p>
        </w:tc>
        <w:tc>
          <w:tcPr>
            <w:tcW w:w="32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675,70</w:t>
            </w:r>
          </w:p>
        </w:tc>
        <w:tc>
          <w:tcPr>
            <w:tcW w:w="460"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782,90</w:t>
            </w:r>
          </w:p>
        </w:tc>
        <w:tc>
          <w:tcPr>
            <w:tcW w:w="340"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859,30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2,90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1,40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1,50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60"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34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5 921,00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867,70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913,70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967,50</w:t>
            </w:r>
          </w:p>
        </w:tc>
        <w:tc>
          <w:tcPr>
            <w:tcW w:w="32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1 006,80</w:t>
            </w:r>
          </w:p>
        </w:tc>
        <w:tc>
          <w:tcPr>
            <w:tcW w:w="460"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1 158,00</w:t>
            </w:r>
          </w:p>
        </w:tc>
        <w:tc>
          <w:tcPr>
            <w:tcW w:w="340"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1 007,30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Осуществление отдельных государственных полномочий по созданию и обеспечению деятельности комиссий по делам несовершеннолетн</w:t>
            </w:r>
            <w:r w:rsidRPr="008A7AEA">
              <w:rPr>
                <w:color w:val="000000"/>
                <w:sz w:val="20"/>
                <w:szCs w:val="20"/>
              </w:rPr>
              <w:lastRenderedPageBreak/>
              <w:t>их и защите их прав</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lastRenderedPageBreak/>
              <w:t>Администрация города Кедрового</w:t>
            </w:r>
          </w:p>
        </w:tc>
        <w:tc>
          <w:tcPr>
            <w:tcW w:w="39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5 502,60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806,30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849,20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899,10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935,90</w:t>
            </w:r>
          </w:p>
        </w:tc>
        <w:tc>
          <w:tcPr>
            <w:tcW w:w="460"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1 076,20</w:t>
            </w:r>
          </w:p>
        </w:tc>
        <w:tc>
          <w:tcPr>
            <w:tcW w:w="34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935,90</w:t>
            </w:r>
          </w:p>
        </w:tc>
      </w:tr>
      <w:tr w:rsidR="008A7AEA" w:rsidRPr="008A7AEA" w:rsidTr="00AE59BC">
        <w:trPr>
          <w:gridAfter w:val="1"/>
          <w:wAfter w:w="524" w:type="pct"/>
          <w:trHeight w:val="20"/>
        </w:trPr>
        <w:tc>
          <w:tcPr>
            <w:tcW w:w="132" w:type="pct"/>
            <w:vMerge w:val="restart"/>
            <w:tcBorders>
              <w:top w:val="nil"/>
              <w:left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9</w:t>
            </w:r>
          </w:p>
        </w:tc>
        <w:tc>
          <w:tcPr>
            <w:tcW w:w="130" w:type="pct"/>
            <w:vMerge w:val="restart"/>
            <w:tcBorders>
              <w:top w:val="nil"/>
              <w:left w:val="nil"/>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w:t>
            </w:r>
          </w:p>
        </w:tc>
        <w:tc>
          <w:tcPr>
            <w:tcW w:w="132" w:type="pct"/>
            <w:vMerge w:val="restart"/>
            <w:tcBorders>
              <w:top w:val="nil"/>
              <w:left w:val="nil"/>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3</w:t>
            </w:r>
          </w:p>
        </w:tc>
        <w:tc>
          <w:tcPr>
            <w:tcW w:w="132" w:type="pct"/>
            <w:vMerge w:val="restart"/>
            <w:tcBorders>
              <w:top w:val="nil"/>
              <w:left w:val="nil"/>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5</w:t>
            </w:r>
          </w:p>
        </w:tc>
        <w:tc>
          <w:tcPr>
            <w:tcW w:w="721" w:type="pct"/>
            <w:vMerge w:val="restart"/>
            <w:tcBorders>
              <w:top w:val="nil"/>
              <w:left w:val="nil"/>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Всего</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iCs/>
                <w:color w:val="000000"/>
                <w:sz w:val="20"/>
                <w:szCs w:val="20"/>
              </w:rPr>
            </w:pPr>
            <w:r w:rsidRPr="008A7AEA">
              <w:rPr>
                <w:iCs/>
                <w:color w:val="000000"/>
                <w:sz w:val="20"/>
                <w:szCs w:val="20"/>
              </w:rPr>
              <w:t>185,90</w:t>
            </w:r>
          </w:p>
        </w:tc>
        <w:tc>
          <w:tcPr>
            <w:tcW w:w="393"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iCs/>
                <w:color w:val="000000"/>
                <w:sz w:val="20"/>
                <w:szCs w:val="20"/>
              </w:rPr>
            </w:pPr>
            <w:r w:rsidRPr="008A7AEA">
              <w:rPr>
                <w:iCs/>
                <w:color w:val="000000"/>
                <w:sz w:val="20"/>
                <w:szCs w:val="20"/>
              </w:rPr>
              <w:t>27,00</w:t>
            </w:r>
          </w:p>
        </w:tc>
        <w:tc>
          <w:tcPr>
            <w:tcW w:w="32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iCs/>
                <w:color w:val="000000"/>
                <w:sz w:val="20"/>
                <w:szCs w:val="20"/>
              </w:rPr>
            </w:pPr>
            <w:r w:rsidRPr="008A7AEA">
              <w:rPr>
                <w:iCs/>
                <w:color w:val="000000"/>
                <w:sz w:val="20"/>
                <w:szCs w:val="20"/>
              </w:rPr>
              <w:t>28,40</w:t>
            </w:r>
          </w:p>
        </w:tc>
        <w:tc>
          <w:tcPr>
            <w:tcW w:w="329"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iCs/>
                <w:color w:val="000000"/>
                <w:sz w:val="20"/>
                <w:szCs w:val="20"/>
              </w:rPr>
            </w:pPr>
            <w:r w:rsidRPr="008A7AEA">
              <w:rPr>
                <w:iCs/>
                <w:color w:val="000000"/>
                <w:sz w:val="20"/>
                <w:szCs w:val="20"/>
              </w:rPr>
              <w:t>30,50</w:t>
            </w:r>
          </w:p>
        </w:tc>
        <w:tc>
          <w:tcPr>
            <w:tcW w:w="32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iCs/>
                <w:color w:val="000000"/>
                <w:sz w:val="20"/>
                <w:szCs w:val="20"/>
              </w:rPr>
            </w:pPr>
            <w:r w:rsidRPr="008A7AEA">
              <w:rPr>
                <w:iCs/>
                <w:color w:val="000000"/>
                <w:sz w:val="20"/>
                <w:szCs w:val="20"/>
              </w:rPr>
              <w:t>31,70</w:t>
            </w:r>
          </w:p>
        </w:tc>
        <w:tc>
          <w:tcPr>
            <w:tcW w:w="460"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iCs/>
                <w:color w:val="000000"/>
                <w:sz w:val="20"/>
                <w:szCs w:val="20"/>
              </w:rPr>
            </w:pPr>
            <w:r w:rsidRPr="008A7AEA">
              <w:rPr>
                <w:iCs/>
                <w:color w:val="000000"/>
                <w:sz w:val="20"/>
                <w:szCs w:val="20"/>
              </w:rPr>
              <w:t>36,60</w:t>
            </w:r>
          </w:p>
        </w:tc>
        <w:tc>
          <w:tcPr>
            <w:tcW w:w="340"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iCs/>
                <w:color w:val="000000"/>
                <w:sz w:val="20"/>
                <w:szCs w:val="20"/>
              </w:rPr>
            </w:pPr>
            <w:r w:rsidRPr="008A7AEA">
              <w:rPr>
                <w:iCs/>
                <w:color w:val="000000"/>
                <w:sz w:val="20"/>
                <w:szCs w:val="20"/>
              </w:rPr>
              <w:t>31,70</w:t>
            </w:r>
          </w:p>
        </w:tc>
      </w:tr>
      <w:tr w:rsidR="008A7AEA" w:rsidRPr="008A7AEA" w:rsidTr="00AE59BC">
        <w:trPr>
          <w:gridAfter w:val="1"/>
          <w:wAfter w:w="524" w:type="pct"/>
          <w:trHeight w:val="20"/>
        </w:trPr>
        <w:tc>
          <w:tcPr>
            <w:tcW w:w="132" w:type="pct"/>
            <w:vMerge/>
            <w:tcBorders>
              <w:left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p>
        </w:tc>
        <w:tc>
          <w:tcPr>
            <w:tcW w:w="130" w:type="pct"/>
            <w:vMerge/>
            <w:tcBorders>
              <w:left w:val="nil"/>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p>
        </w:tc>
        <w:tc>
          <w:tcPr>
            <w:tcW w:w="132" w:type="pct"/>
            <w:vMerge/>
            <w:tcBorders>
              <w:left w:val="nil"/>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p>
        </w:tc>
        <w:tc>
          <w:tcPr>
            <w:tcW w:w="132" w:type="pct"/>
            <w:vMerge/>
            <w:tcBorders>
              <w:left w:val="nil"/>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p>
        </w:tc>
        <w:tc>
          <w:tcPr>
            <w:tcW w:w="721" w:type="pct"/>
            <w:vMerge/>
            <w:tcBorders>
              <w:left w:val="nil"/>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Отдел финансов и экономики</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117,60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27,00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28,40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30,50</w:t>
            </w:r>
          </w:p>
        </w:tc>
        <w:tc>
          <w:tcPr>
            <w:tcW w:w="328"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31,70</w:t>
            </w:r>
          </w:p>
        </w:tc>
        <w:tc>
          <w:tcPr>
            <w:tcW w:w="460"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340"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vMerge/>
            <w:tcBorders>
              <w:left w:val="single" w:sz="4" w:space="0" w:color="auto"/>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p>
        </w:tc>
        <w:tc>
          <w:tcPr>
            <w:tcW w:w="130" w:type="pct"/>
            <w:vMerge/>
            <w:tcBorders>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p>
        </w:tc>
        <w:tc>
          <w:tcPr>
            <w:tcW w:w="132" w:type="pct"/>
            <w:vMerge/>
            <w:tcBorders>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p>
        </w:tc>
        <w:tc>
          <w:tcPr>
            <w:tcW w:w="132" w:type="pct"/>
            <w:vMerge/>
            <w:tcBorders>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p>
        </w:tc>
        <w:tc>
          <w:tcPr>
            <w:tcW w:w="721" w:type="pct"/>
            <w:vMerge/>
            <w:tcBorders>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68,30</w:t>
            </w:r>
          </w:p>
        </w:tc>
        <w:tc>
          <w:tcPr>
            <w:tcW w:w="393"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2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29"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28" w:type="pct"/>
            <w:tcBorders>
              <w:top w:val="single" w:sz="4" w:space="0" w:color="auto"/>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60"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36,60</w:t>
            </w:r>
          </w:p>
        </w:tc>
        <w:tc>
          <w:tcPr>
            <w:tcW w:w="340"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31,70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6</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Осуществление переданных отдельных государственных полномочий по регистрации коллективных договоров</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221,30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32,30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34,20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36,10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37,70</w:t>
            </w:r>
          </w:p>
        </w:tc>
        <w:tc>
          <w:tcPr>
            <w:tcW w:w="46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43,50</w:t>
            </w:r>
          </w:p>
        </w:tc>
        <w:tc>
          <w:tcPr>
            <w:tcW w:w="34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37,70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7</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«Детство под защитой»</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21 207,80</w:t>
            </w:r>
          </w:p>
          <w:p w:rsidR="008A7AEA" w:rsidRPr="008A7AEA" w:rsidRDefault="008A7AEA" w:rsidP="008A7AEA">
            <w:pPr>
              <w:jc w:val="center"/>
              <w:rPr>
                <w:color w:val="000000"/>
                <w:sz w:val="20"/>
                <w:szCs w:val="20"/>
              </w:rPr>
            </w:pP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3 189,60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3 358,70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3 556,70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3 524,70</w:t>
            </w:r>
          </w:p>
        </w:tc>
        <w:tc>
          <w:tcPr>
            <w:tcW w:w="46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4 053,40</w:t>
            </w:r>
          </w:p>
        </w:tc>
        <w:tc>
          <w:tcPr>
            <w:tcW w:w="34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3 524,70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8</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205,70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31,60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33,50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35,10</w:t>
            </w:r>
          </w:p>
        </w:tc>
        <w:tc>
          <w:tcPr>
            <w:tcW w:w="46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40,40</w:t>
            </w:r>
          </w:p>
        </w:tc>
        <w:tc>
          <w:tcPr>
            <w:tcW w:w="34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35,10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lastRenderedPageBreak/>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Осуществление отдельных государственных полномочий по поддержке сельскохозяйственного производства (осуществление управленческих функций органами местного самоуправления)</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612,01</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96,00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58,11</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107,00</w:t>
            </w:r>
          </w:p>
        </w:tc>
        <w:tc>
          <w:tcPr>
            <w:tcW w:w="328"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111,40</w:t>
            </w:r>
          </w:p>
        </w:tc>
        <w:tc>
          <w:tcPr>
            <w:tcW w:w="460"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128,10</w:t>
            </w:r>
          </w:p>
        </w:tc>
        <w:tc>
          <w:tcPr>
            <w:tcW w:w="340"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111,40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10</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Осуществление отдельных государственных полномочий по опеке и попечительству в отношении совершеннолетних граждан</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666,40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97,60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102,80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108,80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113,40</w:t>
            </w:r>
          </w:p>
        </w:tc>
        <w:tc>
          <w:tcPr>
            <w:tcW w:w="46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130,40</w:t>
            </w:r>
          </w:p>
        </w:tc>
        <w:tc>
          <w:tcPr>
            <w:tcW w:w="34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113,40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11</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Осуществление отдельных государственных полномочий по организации при осуществлении деятельности по обращению с животными без владельцев</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p>
          <w:p w:rsidR="008A7AEA" w:rsidRPr="008A7AEA" w:rsidRDefault="008A7AEA" w:rsidP="008A7AEA">
            <w:pPr>
              <w:jc w:val="center"/>
              <w:rPr>
                <w:color w:val="000000"/>
                <w:sz w:val="20"/>
                <w:szCs w:val="20"/>
              </w:rPr>
            </w:pPr>
            <w:r w:rsidRPr="008A7AEA">
              <w:rPr>
                <w:color w:val="000000"/>
                <w:sz w:val="20"/>
                <w:szCs w:val="20"/>
              </w:rPr>
              <w:t>2 302,74</w:t>
            </w:r>
          </w:p>
          <w:p w:rsidR="008A7AEA" w:rsidRPr="008A7AEA" w:rsidRDefault="008A7AEA" w:rsidP="008A7AEA">
            <w:pPr>
              <w:jc w:val="center"/>
              <w:rPr>
                <w:color w:val="000000"/>
                <w:sz w:val="20"/>
                <w:szCs w:val="20"/>
              </w:rPr>
            </w:pP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107,30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572,30</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708,74</w:t>
            </w:r>
          </w:p>
        </w:tc>
        <w:tc>
          <w:tcPr>
            <w:tcW w:w="32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458,20</w:t>
            </w:r>
          </w:p>
        </w:tc>
        <w:tc>
          <w:tcPr>
            <w:tcW w:w="460" w:type="pct"/>
            <w:tcBorders>
              <w:top w:val="nil"/>
              <w:left w:val="nil"/>
              <w:bottom w:val="nil"/>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228,10</w:t>
            </w:r>
          </w:p>
        </w:tc>
        <w:tc>
          <w:tcPr>
            <w:tcW w:w="340" w:type="pct"/>
            <w:tcBorders>
              <w:top w:val="nil"/>
              <w:left w:val="nil"/>
              <w:bottom w:val="nil"/>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228,10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12</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Осуществление отдельных государственных полномочий на проведение мероприятий по регулированию численности безнадзорных животных, в том числе на осуществление управленческих функций органами местного самоуправления</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p>
          <w:p w:rsidR="008A7AEA" w:rsidRPr="008A7AEA" w:rsidRDefault="008A7AEA" w:rsidP="008A7AEA">
            <w:pPr>
              <w:jc w:val="center"/>
              <w:rPr>
                <w:color w:val="000000"/>
                <w:sz w:val="20"/>
                <w:szCs w:val="20"/>
              </w:rPr>
            </w:pPr>
            <w:r w:rsidRPr="008A7AEA">
              <w:rPr>
                <w:color w:val="000000"/>
                <w:sz w:val="20"/>
                <w:szCs w:val="20"/>
              </w:rPr>
              <w:t>344,80</w:t>
            </w:r>
          </w:p>
          <w:p w:rsidR="008A7AEA" w:rsidRPr="008A7AEA" w:rsidRDefault="008A7AEA" w:rsidP="008A7AEA">
            <w:pPr>
              <w:jc w:val="center"/>
              <w:rPr>
                <w:color w:val="000000"/>
                <w:sz w:val="20"/>
                <w:szCs w:val="20"/>
              </w:rPr>
            </w:pP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50,50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53,40</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56,30</w:t>
            </w:r>
          </w:p>
        </w:tc>
        <w:tc>
          <w:tcPr>
            <w:tcW w:w="32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58,60</w:t>
            </w:r>
          </w:p>
        </w:tc>
        <w:tc>
          <w:tcPr>
            <w:tcW w:w="460"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67,40</w:t>
            </w:r>
          </w:p>
        </w:tc>
        <w:tc>
          <w:tcPr>
            <w:tcW w:w="340"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58,60</w:t>
            </w:r>
          </w:p>
        </w:tc>
      </w:tr>
      <w:tr w:rsidR="008A7AEA" w:rsidRPr="008A7AEA" w:rsidTr="00AE59BC">
        <w:trPr>
          <w:gridAfter w:val="1"/>
          <w:wAfter w:w="524" w:type="pct"/>
          <w:trHeight w:val="20"/>
        </w:trPr>
        <w:tc>
          <w:tcPr>
            <w:tcW w:w="3676" w:type="pct"/>
            <w:gridSpan w:val="11"/>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Задача 2. Повышение уровня квалификации муниципальных служащих</w:t>
            </w:r>
          </w:p>
        </w:tc>
        <w:tc>
          <w:tcPr>
            <w:tcW w:w="460" w:type="pct"/>
            <w:tcBorders>
              <w:top w:val="single" w:sz="4" w:space="0" w:color="auto"/>
              <w:left w:val="single" w:sz="4" w:space="0" w:color="auto"/>
              <w:bottom w:val="single" w:sz="4" w:space="0" w:color="auto"/>
              <w:right w:val="single" w:sz="4" w:space="0" w:color="auto"/>
            </w:tcBorders>
          </w:tcPr>
          <w:p w:rsidR="008A7AEA" w:rsidRPr="008A7AEA" w:rsidRDefault="008A7AEA" w:rsidP="008A7AEA">
            <w:pPr>
              <w:rPr>
                <w:color w:val="000000"/>
                <w:sz w:val="20"/>
                <w:szCs w:val="20"/>
              </w:rPr>
            </w:pPr>
          </w:p>
        </w:tc>
        <w:tc>
          <w:tcPr>
            <w:tcW w:w="340" w:type="pct"/>
            <w:tcBorders>
              <w:top w:val="single" w:sz="4" w:space="0" w:color="auto"/>
              <w:left w:val="single" w:sz="4" w:space="0" w:color="auto"/>
              <w:bottom w:val="single" w:sz="4" w:space="0" w:color="auto"/>
              <w:right w:val="single" w:sz="4" w:space="0" w:color="auto"/>
            </w:tcBorders>
          </w:tcPr>
          <w:p w:rsidR="008A7AEA" w:rsidRPr="008A7AEA" w:rsidRDefault="008A7AEA" w:rsidP="008A7AEA">
            <w:pPr>
              <w:rPr>
                <w:color w:val="000000"/>
                <w:sz w:val="20"/>
                <w:szCs w:val="20"/>
              </w:rPr>
            </w:pPr>
          </w:p>
        </w:tc>
      </w:tr>
      <w:tr w:rsidR="008A7AEA" w:rsidRPr="008A7AEA" w:rsidTr="00AE59BC">
        <w:trPr>
          <w:gridAfter w:val="1"/>
          <w:wAfter w:w="524" w:type="pct"/>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9</w:t>
            </w:r>
          </w:p>
        </w:tc>
        <w:tc>
          <w:tcPr>
            <w:tcW w:w="130"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1</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4</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х</w:t>
            </w:r>
          </w:p>
        </w:tc>
        <w:tc>
          <w:tcPr>
            <w:tcW w:w="721"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r w:rsidRPr="008A7AEA">
              <w:rPr>
                <w:b/>
                <w:bCs/>
                <w:color w:val="000000"/>
                <w:sz w:val="20"/>
                <w:szCs w:val="20"/>
              </w:rPr>
              <w:t>Основное мероприятие «Развитие кадрового потенциала Администрации города Кедрового»</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r w:rsidRPr="008A7AEA">
              <w:rPr>
                <w:b/>
                <w:bCs/>
                <w:color w:val="000000"/>
                <w:sz w:val="20"/>
                <w:szCs w:val="20"/>
              </w:rPr>
              <w:t>Всего</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color w:val="000000"/>
                <w:sz w:val="20"/>
                <w:szCs w:val="20"/>
              </w:rPr>
            </w:pPr>
            <w:r w:rsidRPr="008A7AEA">
              <w:rPr>
                <w:b/>
                <w:color w:val="000000"/>
                <w:sz w:val="20"/>
                <w:szCs w:val="20"/>
              </w:rPr>
              <w:t>76,40</w:t>
            </w:r>
          </w:p>
        </w:tc>
        <w:tc>
          <w:tcPr>
            <w:tcW w:w="393"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color w:val="000000"/>
                <w:sz w:val="20"/>
                <w:szCs w:val="20"/>
              </w:rPr>
            </w:pPr>
            <w:r w:rsidRPr="008A7AEA">
              <w:rPr>
                <w:b/>
                <w:color w:val="000000"/>
                <w:sz w:val="20"/>
                <w:szCs w:val="20"/>
              </w:rPr>
              <w:t>14,40</w:t>
            </w:r>
          </w:p>
        </w:tc>
        <w:tc>
          <w:tcPr>
            <w:tcW w:w="32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color w:val="000000"/>
                <w:sz w:val="20"/>
                <w:szCs w:val="20"/>
              </w:rPr>
            </w:pPr>
            <w:r w:rsidRPr="008A7AEA">
              <w:rPr>
                <w:b/>
                <w:color w:val="000000"/>
                <w:sz w:val="20"/>
                <w:szCs w:val="20"/>
              </w:rPr>
              <w:t>23,00</w:t>
            </w:r>
          </w:p>
        </w:tc>
        <w:tc>
          <w:tcPr>
            <w:tcW w:w="329"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color w:val="000000"/>
                <w:sz w:val="20"/>
                <w:szCs w:val="20"/>
              </w:rPr>
            </w:pPr>
            <w:r w:rsidRPr="008A7AEA">
              <w:rPr>
                <w:b/>
                <w:color w:val="000000"/>
                <w:sz w:val="20"/>
                <w:szCs w:val="20"/>
              </w:rPr>
              <w:t>0,00</w:t>
            </w:r>
          </w:p>
        </w:tc>
        <w:tc>
          <w:tcPr>
            <w:tcW w:w="328" w:type="pct"/>
            <w:tcBorders>
              <w:top w:val="single" w:sz="4" w:space="0" w:color="auto"/>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color w:val="000000"/>
                <w:sz w:val="20"/>
                <w:szCs w:val="20"/>
              </w:rPr>
            </w:pPr>
            <w:r w:rsidRPr="008A7AEA">
              <w:rPr>
                <w:b/>
                <w:color w:val="000000"/>
                <w:sz w:val="20"/>
                <w:szCs w:val="20"/>
              </w:rPr>
              <w:t>17,00</w:t>
            </w:r>
          </w:p>
        </w:tc>
        <w:tc>
          <w:tcPr>
            <w:tcW w:w="460"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b/>
                <w:color w:val="000000"/>
                <w:sz w:val="20"/>
                <w:szCs w:val="20"/>
              </w:rPr>
            </w:pPr>
            <w:r w:rsidRPr="008A7AEA">
              <w:rPr>
                <w:b/>
                <w:color w:val="000000"/>
                <w:sz w:val="20"/>
                <w:szCs w:val="20"/>
              </w:rPr>
              <w:t>22,00</w:t>
            </w:r>
          </w:p>
        </w:tc>
        <w:tc>
          <w:tcPr>
            <w:tcW w:w="340"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b/>
                <w:color w:val="000000"/>
                <w:sz w:val="20"/>
                <w:szCs w:val="20"/>
              </w:rPr>
            </w:pPr>
            <w:r w:rsidRPr="008A7AEA">
              <w:rPr>
                <w:b/>
                <w:color w:val="000000"/>
                <w:sz w:val="20"/>
                <w:szCs w:val="20"/>
              </w:rPr>
              <w:t>0,00</w:t>
            </w:r>
          </w:p>
        </w:tc>
      </w:tr>
      <w:tr w:rsidR="008A7AEA" w:rsidRPr="008A7AEA" w:rsidTr="00AE59BC">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iCs/>
                <w:color w:val="000000"/>
                <w:sz w:val="20"/>
                <w:szCs w:val="20"/>
              </w:rPr>
            </w:pPr>
            <w:r w:rsidRPr="008A7AEA">
              <w:rPr>
                <w:bCs/>
                <w:iCs/>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iCs/>
                <w:color w:val="000000"/>
                <w:sz w:val="20"/>
                <w:szCs w:val="20"/>
              </w:rPr>
            </w:pPr>
            <w:r w:rsidRPr="008A7AEA">
              <w:rPr>
                <w:iCs/>
                <w:color w:val="000000"/>
                <w:sz w:val="20"/>
                <w:szCs w:val="20"/>
              </w:rPr>
              <w:t>60,10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8,10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18,00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iCs/>
                <w:color w:val="000000"/>
                <w:sz w:val="20"/>
                <w:szCs w:val="20"/>
              </w:rPr>
            </w:pPr>
            <w:r w:rsidRPr="008A7AEA">
              <w:rPr>
                <w:iCs/>
                <w:color w:val="000000"/>
                <w:sz w:val="20"/>
                <w:szCs w:val="20"/>
              </w:rPr>
              <w:t>17,00</w:t>
            </w:r>
          </w:p>
        </w:tc>
        <w:tc>
          <w:tcPr>
            <w:tcW w:w="46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iCs/>
                <w:color w:val="000000"/>
                <w:sz w:val="20"/>
                <w:szCs w:val="20"/>
              </w:rPr>
            </w:pPr>
            <w:r w:rsidRPr="008A7AEA">
              <w:rPr>
                <w:iCs/>
                <w:color w:val="000000"/>
                <w:sz w:val="20"/>
                <w:szCs w:val="20"/>
              </w:rPr>
              <w:t>17,00</w:t>
            </w:r>
          </w:p>
        </w:tc>
        <w:tc>
          <w:tcPr>
            <w:tcW w:w="34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iCs/>
                <w:color w:val="000000"/>
                <w:sz w:val="20"/>
                <w:szCs w:val="20"/>
              </w:rPr>
            </w:pPr>
            <w:r w:rsidRPr="008A7AEA">
              <w:rPr>
                <w:iCs/>
                <w:color w:val="000000"/>
                <w:sz w:val="20"/>
                <w:szCs w:val="20"/>
              </w:rPr>
              <w:t>0,00</w:t>
            </w:r>
          </w:p>
        </w:tc>
      </w:tr>
      <w:tr w:rsidR="008A7AEA" w:rsidRPr="008A7AEA" w:rsidTr="00AE59BC">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iCs/>
                <w:color w:val="000000"/>
                <w:sz w:val="20"/>
                <w:szCs w:val="20"/>
              </w:rPr>
            </w:pPr>
            <w:r w:rsidRPr="008A7AEA">
              <w:rPr>
                <w:bCs/>
                <w:iCs/>
                <w:color w:val="000000"/>
                <w:sz w:val="20"/>
                <w:szCs w:val="20"/>
              </w:rPr>
              <w:t>Отдел финансов и экономики</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iCs/>
                <w:color w:val="000000"/>
                <w:sz w:val="20"/>
                <w:szCs w:val="20"/>
              </w:rPr>
            </w:pPr>
            <w:r w:rsidRPr="008A7AEA">
              <w:rPr>
                <w:iCs/>
                <w:color w:val="000000"/>
                <w:sz w:val="20"/>
                <w:szCs w:val="20"/>
              </w:rPr>
              <w:t>16,30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6,30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5,00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2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iCs/>
                <w:color w:val="000000"/>
                <w:sz w:val="20"/>
                <w:szCs w:val="20"/>
              </w:rPr>
            </w:pPr>
            <w:r w:rsidRPr="008A7AEA">
              <w:rPr>
                <w:iCs/>
                <w:color w:val="000000"/>
                <w:sz w:val="20"/>
                <w:szCs w:val="20"/>
              </w:rPr>
              <w:t>0,00</w:t>
            </w:r>
          </w:p>
        </w:tc>
        <w:tc>
          <w:tcPr>
            <w:tcW w:w="460"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iCs/>
                <w:color w:val="000000"/>
                <w:sz w:val="20"/>
                <w:szCs w:val="20"/>
              </w:rPr>
            </w:pPr>
            <w:r w:rsidRPr="008A7AEA">
              <w:rPr>
                <w:iCs/>
                <w:color w:val="000000"/>
                <w:sz w:val="20"/>
                <w:szCs w:val="20"/>
              </w:rPr>
              <w:t>5,00</w:t>
            </w:r>
          </w:p>
        </w:tc>
        <w:tc>
          <w:tcPr>
            <w:tcW w:w="340"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iCs/>
                <w:color w:val="000000"/>
                <w:sz w:val="20"/>
                <w:szCs w:val="20"/>
              </w:rPr>
            </w:pPr>
            <w:r w:rsidRPr="008A7AEA">
              <w:rPr>
                <w:iCs/>
                <w:color w:val="000000"/>
                <w:sz w:val="20"/>
                <w:szCs w:val="20"/>
              </w:rPr>
              <w:t>0,00</w:t>
            </w:r>
          </w:p>
        </w:tc>
      </w:tr>
      <w:tr w:rsidR="008A7AEA" w:rsidRPr="008A7AEA" w:rsidTr="00AE59BC">
        <w:trPr>
          <w:gridAfter w:val="1"/>
          <w:wAfter w:w="524" w:type="pct"/>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721"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Профессиональное развитие и подготовка муниципальных служащих</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Всего</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76,40</w:t>
            </w:r>
          </w:p>
        </w:tc>
        <w:tc>
          <w:tcPr>
            <w:tcW w:w="393"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14,40</w:t>
            </w:r>
          </w:p>
        </w:tc>
        <w:tc>
          <w:tcPr>
            <w:tcW w:w="32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23,00</w:t>
            </w:r>
          </w:p>
        </w:tc>
        <w:tc>
          <w:tcPr>
            <w:tcW w:w="329"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28" w:type="pct"/>
            <w:tcBorders>
              <w:top w:val="single" w:sz="4" w:space="0" w:color="auto"/>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17,00</w:t>
            </w:r>
          </w:p>
        </w:tc>
        <w:tc>
          <w:tcPr>
            <w:tcW w:w="460"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22,00</w:t>
            </w:r>
          </w:p>
        </w:tc>
        <w:tc>
          <w:tcPr>
            <w:tcW w:w="340"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iCs/>
                <w:color w:val="000000"/>
                <w:sz w:val="20"/>
                <w:szCs w:val="20"/>
              </w:rPr>
            </w:pPr>
            <w:r w:rsidRPr="008A7AEA">
              <w:rPr>
                <w:iCs/>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iCs/>
                <w:color w:val="000000"/>
                <w:sz w:val="20"/>
                <w:szCs w:val="20"/>
              </w:rPr>
            </w:pPr>
            <w:r w:rsidRPr="008A7AEA">
              <w:rPr>
                <w:iCs/>
                <w:color w:val="000000"/>
                <w:sz w:val="20"/>
                <w:szCs w:val="20"/>
              </w:rPr>
              <w:t>60,10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8,10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18,00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iCs/>
                <w:color w:val="000000"/>
                <w:sz w:val="20"/>
                <w:szCs w:val="20"/>
              </w:rPr>
            </w:pPr>
            <w:r w:rsidRPr="008A7AEA">
              <w:rPr>
                <w:iCs/>
                <w:color w:val="000000"/>
                <w:sz w:val="20"/>
                <w:szCs w:val="20"/>
              </w:rPr>
              <w:t>17,00</w:t>
            </w:r>
          </w:p>
        </w:tc>
        <w:tc>
          <w:tcPr>
            <w:tcW w:w="46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iCs/>
                <w:color w:val="000000"/>
                <w:sz w:val="20"/>
                <w:szCs w:val="20"/>
              </w:rPr>
            </w:pPr>
            <w:r w:rsidRPr="008A7AEA">
              <w:rPr>
                <w:iCs/>
                <w:color w:val="000000"/>
                <w:sz w:val="20"/>
                <w:szCs w:val="20"/>
              </w:rPr>
              <w:t>17,00</w:t>
            </w:r>
          </w:p>
        </w:tc>
        <w:tc>
          <w:tcPr>
            <w:tcW w:w="34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iCs/>
                <w:color w:val="000000"/>
                <w:sz w:val="20"/>
                <w:szCs w:val="20"/>
              </w:rPr>
            </w:pPr>
            <w:r w:rsidRPr="008A7AEA">
              <w:rPr>
                <w:iCs/>
                <w:color w:val="000000"/>
                <w:sz w:val="20"/>
                <w:szCs w:val="20"/>
              </w:rPr>
              <w:t>0,00</w:t>
            </w:r>
          </w:p>
        </w:tc>
      </w:tr>
      <w:tr w:rsidR="008A7AEA" w:rsidRPr="008A7AEA" w:rsidTr="00AE59BC">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iCs/>
                <w:color w:val="000000"/>
                <w:sz w:val="20"/>
                <w:szCs w:val="20"/>
              </w:rPr>
            </w:pPr>
            <w:r w:rsidRPr="008A7AEA">
              <w:rPr>
                <w:iCs/>
                <w:color w:val="000000"/>
                <w:sz w:val="20"/>
                <w:szCs w:val="20"/>
              </w:rPr>
              <w:t>Отдел финансов и экономики</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iCs/>
                <w:color w:val="000000"/>
                <w:sz w:val="20"/>
                <w:szCs w:val="20"/>
              </w:rPr>
            </w:pPr>
            <w:r w:rsidRPr="008A7AEA">
              <w:rPr>
                <w:iCs/>
                <w:color w:val="000000"/>
                <w:sz w:val="20"/>
                <w:szCs w:val="20"/>
              </w:rPr>
              <w:t>16,30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6,30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5,00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2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iCs/>
                <w:color w:val="000000"/>
                <w:sz w:val="20"/>
                <w:szCs w:val="20"/>
              </w:rPr>
            </w:pPr>
            <w:r w:rsidRPr="008A7AEA">
              <w:rPr>
                <w:iCs/>
                <w:color w:val="000000"/>
                <w:sz w:val="20"/>
                <w:szCs w:val="20"/>
              </w:rPr>
              <w:t>0,00</w:t>
            </w:r>
          </w:p>
        </w:tc>
        <w:tc>
          <w:tcPr>
            <w:tcW w:w="460"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iCs/>
                <w:color w:val="000000"/>
                <w:sz w:val="20"/>
                <w:szCs w:val="20"/>
              </w:rPr>
            </w:pPr>
            <w:r w:rsidRPr="008A7AEA">
              <w:rPr>
                <w:iCs/>
                <w:color w:val="000000"/>
                <w:sz w:val="20"/>
                <w:szCs w:val="20"/>
              </w:rPr>
              <w:t>5,00</w:t>
            </w:r>
          </w:p>
        </w:tc>
        <w:tc>
          <w:tcPr>
            <w:tcW w:w="340"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iCs/>
                <w:color w:val="000000"/>
                <w:sz w:val="20"/>
                <w:szCs w:val="20"/>
              </w:rPr>
            </w:pPr>
            <w:r w:rsidRPr="008A7AEA">
              <w:rPr>
                <w:iCs/>
                <w:color w:val="000000"/>
                <w:sz w:val="20"/>
                <w:szCs w:val="20"/>
              </w:rPr>
              <w:t>0,00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lastRenderedPageBreak/>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 xml:space="preserve">Предоставление мер социальной поддержки в рамках целевого обучения </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6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34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4476" w:type="pct"/>
            <w:gridSpan w:val="13"/>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Задача 3. Повышение эффективности противодействия коррупции</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х</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Основное мероприятие «Организация и проведение мероприятий по профилактике коррупционных и иных правонарушений»</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28"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60"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340"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9</w:t>
            </w:r>
          </w:p>
        </w:tc>
        <w:tc>
          <w:tcPr>
            <w:tcW w:w="130"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2</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х</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х</w:t>
            </w:r>
          </w:p>
        </w:tc>
        <w:tc>
          <w:tcPr>
            <w:tcW w:w="721"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r w:rsidRPr="008A7AEA">
              <w:rPr>
                <w:b/>
                <w:bCs/>
                <w:color w:val="000000"/>
                <w:sz w:val="20"/>
                <w:szCs w:val="20"/>
              </w:rPr>
              <w:t>Подпрограмма «Управление муниципальными финансами»</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r w:rsidRPr="008A7AEA">
              <w:rPr>
                <w:b/>
                <w:bCs/>
                <w:color w:val="000000"/>
                <w:sz w:val="20"/>
                <w:szCs w:val="20"/>
              </w:rPr>
              <w:t>Всего</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82 066,40</w:t>
            </w:r>
          </w:p>
        </w:tc>
        <w:tc>
          <w:tcPr>
            <w:tcW w:w="393"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13 412,60</w:t>
            </w:r>
          </w:p>
        </w:tc>
        <w:tc>
          <w:tcPr>
            <w:tcW w:w="32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13 287,23</w:t>
            </w:r>
          </w:p>
        </w:tc>
        <w:tc>
          <w:tcPr>
            <w:tcW w:w="329"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14 703,25</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14 945,03</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
                <w:bCs/>
                <w:color w:val="000000"/>
                <w:sz w:val="20"/>
                <w:szCs w:val="20"/>
              </w:rPr>
            </w:pPr>
            <w:r w:rsidRPr="008A7AEA">
              <w:rPr>
                <w:b/>
                <w:bCs/>
                <w:color w:val="000000"/>
                <w:sz w:val="20"/>
                <w:szCs w:val="20"/>
              </w:rPr>
              <w:t>17 795,18</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b/>
                <w:bCs/>
                <w:color w:val="000000"/>
                <w:sz w:val="20"/>
                <w:szCs w:val="20"/>
              </w:rPr>
            </w:pPr>
            <w:r w:rsidRPr="008A7AEA">
              <w:rPr>
                <w:b/>
                <w:bCs/>
                <w:color w:val="000000"/>
                <w:sz w:val="20"/>
                <w:szCs w:val="20"/>
              </w:rPr>
              <w:t>7 923,11</w:t>
            </w:r>
          </w:p>
        </w:tc>
      </w:tr>
      <w:tr w:rsidR="008A7AEA" w:rsidRPr="008A7AEA" w:rsidTr="00AE59BC">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iCs/>
                <w:color w:val="000000"/>
                <w:sz w:val="20"/>
                <w:szCs w:val="20"/>
              </w:rPr>
            </w:pPr>
            <w:r w:rsidRPr="008A7AEA">
              <w:rPr>
                <w:bCs/>
                <w:iCs/>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18 346,70</w:t>
            </w:r>
          </w:p>
        </w:tc>
        <w:tc>
          <w:tcPr>
            <w:tcW w:w="393"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3 573,61</w:t>
            </w:r>
          </w:p>
        </w:tc>
        <w:tc>
          <w:tcPr>
            <w:tcW w:w="32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2 512,94</w:t>
            </w:r>
          </w:p>
        </w:tc>
        <w:tc>
          <w:tcPr>
            <w:tcW w:w="329"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3 020,11</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3 770,28</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4 325,01</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1 144,74</w:t>
            </w:r>
          </w:p>
        </w:tc>
      </w:tr>
      <w:tr w:rsidR="008A7AEA" w:rsidRPr="008A7AEA" w:rsidTr="00AE59BC">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iCs/>
                <w:color w:val="000000"/>
                <w:sz w:val="20"/>
                <w:szCs w:val="20"/>
              </w:rPr>
            </w:pPr>
            <w:r w:rsidRPr="008A7AEA">
              <w:rPr>
                <w:bCs/>
                <w:iCs/>
                <w:color w:val="000000"/>
                <w:sz w:val="20"/>
                <w:szCs w:val="20"/>
              </w:rPr>
              <w:t>Отдел финансов и экономики</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22 848,53</w:t>
            </w:r>
          </w:p>
        </w:tc>
        <w:tc>
          <w:tcPr>
            <w:tcW w:w="393"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3 500,10</w:t>
            </w:r>
          </w:p>
        </w:tc>
        <w:tc>
          <w:tcPr>
            <w:tcW w:w="32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3 904,77</w:t>
            </w:r>
          </w:p>
        </w:tc>
        <w:tc>
          <w:tcPr>
            <w:tcW w:w="329"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4 215,45</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3 953,20</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4 714,30</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2 560,71</w:t>
            </w:r>
          </w:p>
        </w:tc>
      </w:tr>
      <w:tr w:rsidR="008A7AEA" w:rsidRPr="008A7AEA" w:rsidTr="00AE59BC">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iCs/>
                <w:color w:val="000000"/>
                <w:sz w:val="20"/>
                <w:szCs w:val="20"/>
              </w:rPr>
            </w:pPr>
            <w:r w:rsidRPr="008A7AEA">
              <w:rPr>
                <w:bCs/>
                <w:iCs/>
                <w:color w:val="000000"/>
                <w:sz w:val="20"/>
                <w:szCs w:val="20"/>
              </w:rPr>
              <w:t xml:space="preserve">МУ «ЦБ» </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40 871,18</w:t>
            </w:r>
          </w:p>
        </w:tc>
        <w:tc>
          <w:tcPr>
            <w:tcW w:w="393"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6 338,90</w:t>
            </w:r>
          </w:p>
        </w:tc>
        <w:tc>
          <w:tcPr>
            <w:tcW w:w="32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6 869,51</w:t>
            </w:r>
          </w:p>
        </w:tc>
        <w:tc>
          <w:tcPr>
            <w:tcW w:w="329"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7 467,69</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7 221,55</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8 755,87</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4 217,66</w:t>
            </w:r>
          </w:p>
        </w:tc>
      </w:tr>
      <w:tr w:rsidR="008A7AEA" w:rsidRPr="008A7AEA" w:rsidTr="00AE59BC">
        <w:trPr>
          <w:gridAfter w:val="1"/>
          <w:wAfter w:w="524" w:type="pct"/>
          <w:trHeight w:val="20"/>
        </w:trPr>
        <w:tc>
          <w:tcPr>
            <w:tcW w:w="4476" w:type="pct"/>
            <w:gridSpan w:val="13"/>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Задача 1. Повышение эффективности бюджетных расходов в муниципальном образовании «Город Кедровый»</w:t>
            </w:r>
          </w:p>
        </w:tc>
      </w:tr>
      <w:tr w:rsidR="008A7AEA" w:rsidRPr="008A7AEA" w:rsidTr="00AE59BC">
        <w:trPr>
          <w:gridAfter w:val="1"/>
          <w:wAfter w:w="524" w:type="pct"/>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9</w:t>
            </w:r>
          </w:p>
        </w:tc>
        <w:tc>
          <w:tcPr>
            <w:tcW w:w="130"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2</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1</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х</w:t>
            </w:r>
          </w:p>
        </w:tc>
        <w:tc>
          <w:tcPr>
            <w:tcW w:w="721"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r w:rsidRPr="008A7AEA">
              <w:rPr>
                <w:b/>
                <w:bCs/>
                <w:color w:val="000000"/>
                <w:sz w:val="20"/>
                <w:szCs w:val="20"/>
              </w:rPr>
              <w:t>Основное мероприятие «Обеспечение процесса управления муниципальными финансами»</w:t>
            </w:r>
          </w:p>
        </w:tc>
        <w:tc>
          <w:tcPr>
            <w:tcW w:w="656"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rPr>
                <w:b/>
                <w:bCs/>
                <w:color w:val="000000"/>
                <w:sz w:val="20"/>
                <w:szCs w:val="20"/>
              </w:rPr>
            </w:pPr>
            <w:r w:rsidRPr="008A7AEA">
              <w:rPr>
                <w:b/>
                <w:bCs/>
                <w:color w:val="000000"/>
                <w:sz w:val="20"/>
                <w:szCs w:val="20"/>
              </w:rPr>
              <w:t>Всего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71 015,48</w:t>
            </w:r>
          </w:p>
        </w:tc>
        <w:tc>
          <w:tcPr>
            <w:tcW w:w="393"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10 829,11</w:t>
            </w:r>
          </w:p>
        </w:tc>
        <w:tc>
          <w:tcPr>
            <w:tcW w:w="32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11 829,73</w:t>
            </w:r>
          </w:p>
        </w:tc>
        <w:tc>
          <w:tcPr>
            <w:tcW w:w="329"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12 922,77</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12 400,69</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
                <w:bCs/>
                <w:color w:val="000000"/>
                <w:sz w:val="20"/>
                <w:szCs w:val="20"/>
              </w:rPr>
            </w:pPr>
            <w:r w:rsidRPr="008A7AEA">
              <w:rPr>
                <w:b/>
                <w:bCs/>
                <w:color w:val="000000"/>
                <w:sz w:val="20"/>
                <w:szCs w:val="20"/>
              </w:rPr>
              <w:t>15 110,07</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b/>
                <w:bCs/>
                <w:color w:val="000000"/>
                <w:sz w:val="20"/>
                <w:szCs w:val="20"/>
              </w:rPr>
            </w:pPr>
            <w:r w:rsidRPr="008A7AEA">
              <w:rPr>
                <w:b/>
                <w:bCs/>
                <w:color w:val="000000"/>
                <w:sz w:val="20"/>
                <w:szCs w:val="20"/>
              </w:rPr>
              <w:t>7 923,11</w:t>
            </w:r>
          </w:p>
        </w:tc>
      </w:tr>
      <w:tr w:rsidR="008A7AEA" w:rsidRPr="008A7AEA" w:rsidTr="00AE59BC">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656"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rPr>
                <w:bCs/>
                <w:iCs/>
                <w:color w:val="000000"/>
                <w:sz w:val="20"/>
                <w:szCs w:val="20"/>
              </w:rPr>
            </w:pPr>
            <w:r w:rsidRPr="008A7AEA">
              <w:rPr>
                <w:bCs/>
                <w:iCs/>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7 295,77</w:t>
            </w:r>
          </w:p>
        </w:tc>
        <w:tc>
          <w:tcPr>
            <w:tcW w:w="393"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990,12</w:t>
            </w:r>
          </w:p>
        </w:tc>
        <w:tc>
          <w:tcPr>
            <w:tcW w:w="32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1 055,44</w:t>
            </w:r>
          </w:p>
        </w:tc>
        <w:tc>
          <w:tcPr>
            <w:tcW w:w="329"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1 239,63</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1 225,94</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1 639,90</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1 144,74</w:t>
            </w:r>
          </w:p>
        </w:tc>
      </w:tr>
      <w:tr w:rsidR="008A7AEA" w:rsidRPr="008A7AEA" w:rsidTr="00AE59BC">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656"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rPr>
                <w:bCs/>
                <w:iCs/>
                <w:color w:val="000000"/>
                <w:sz w:val="20"/>
                <w:szCs w:val="20"/>
              </w:rPr>
            </w:pPr>
            <w:r w:rsidRPr="008A7AEA">
              <w:rPr>
                <w:bCs/>
                <w:iCs/>
                <w:color w:val="000000"/>
                <w:sz w:val="20"/>
                <w:szCs w:val="20"/>
              </w:rPr>
              <w:t>Отдел финансов и экономики</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22 848,53</w:t>
            </w:r>
          </w:p>
        </w:tc>
        <w:tc>
          <w:tcPr>
            <w:tcW w:w="393"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3 500,10</w:t>
            </w:r>
          </w:p>
        </w:tc>
        <w:tc>
          <w:tcPr>
            <w:tcW w:w="32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3 904,77</w:t>
            </w:r>
          </w:p>
        </w:tc>
        <w:tc>
          <w:tcPr>
            <w:tcW w:w="329"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4 215,45</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3 953,20</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4 714,30</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2 560,71</w:t>
            </w:r>
          </w:p>
        </w:tc>
      </w:tr>
      <w:tr w:rsidR="008A7AEA" w:rsidRPr="008A7AEA" w:rsidTr="00AE59BC">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656"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rPr>
                <w:bCs/>
                <w:iCs/>
                <w:color w:val="000000"/>
                <w:sz w:val="20"/>
                <w:szCs w:val="20"/>
              </w:rPr>
            </w:pPr>
            <w:r w:rsidRPr="008A7AEA">
              <w:rPr>
                <w:bCs/>
                <w:iCs/>
                <w:color w:val="000000"/>
                <w:sz w:val="20"/>
                <w:szCs w:val="20"/>
              </w:rPr>
              <w:t xml:space="preserve">МУ «ЦБ» </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40 871,18</w:t>
            </w:r>
          </w:p>
        </w:tc>
        <w:tc>
          <w:tcPr>
            <w:tcW w:w="393"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6 338,90</w:t>
            </w:r>
          </w:p>
        </w:tc>
        <w:tc>
          <w:tcPr>
            <w:tcW w:w="32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6 869,51</w:t>
            </w:r>
          </w:p>
        </w:tc>
        <w:tc>
          <w:tcPr>
            <w:tcW w:w="329"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7 467,69</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Cs/>
                <w:iCs/>
                <w:color w:val="000000"/>
                <w:sz w:val="20"/>
                <w:szCs w:val="20"/>
              </w:rPr>
            </w:pPr>
            <w:r w:rsidRPr="008A7AEA">
              <w:rPr>
                <w:bCs/>
                <w:iCs/>
                <w:color w:val="000000"/>
                <w:sz w:val="20"/>
                <w:szCs w:val="20"/>
              </w:rPr>
              <w:t>7 221,55</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8 755,87</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bCs/>
                <w:iCs/>
                <w:color w:val="000000"/>
                <w:sz w:val="20"/>
                <w:szCs w:val="20"/>
              </w:rPr>
            </w:pPr>
            <w:r w:rsidRPr="008A7AEA">
              <w:rPr>
                <w:bCs/>
                <w:iCs/>
                <w:color w:val="000000"/>
                <w:sz w:val="20"/>
                <w:szCs w:val="20"/>
              </w:rPr>
              <w:t>4 217,66</w:t>
            </w:r>
          </w:p>
        </w:tc>
      </w:tr>
      <w:tr w:rsidR="008A7AEA" w:rsidRPr="008A7AEA" w:rsidTr="00AE59BC">
        <w:trPr>
          <w:gridAfter w:val="1"/>
          <w:wAfter w:w="524" w:type="pct"/>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721"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Реализация установленных полномочий (функций) отделом финансов и экономики</w:t>
            </w:r>
          </w:p>
        </w:tc>
        <w:tc>
          <w:tcPr>
            <w:tcW w:w="656"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Всего</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30 042,23</w:t>
            </w:r>
          </w:p>
        </w:tc>
        <w:tc>
          <w:tcPr>
            <w:tcW w:w="393"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4 490,21</w:t>
            </w:r>
          </w:p>
        </w:tc>
        <w:tc>
          <w:tcPr>
            <w:tcW w:w="32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4 960,22</w:t>
            </w:r>
          </w:p>
        </w:tc>
        <w:tc>
          <w:tcPr>
            <w:tcW w:w="329"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5 455,08</w:t>
            </w:r>
          </w:p>
        </w:tc>
        <w:tc>
          <w:tcPr>
            <w:tcW w:w="328" w:type="pct"/>
            <w:tcBorders>
              <w:top w:val="single" w:sz="4" w:space="0" w:color="auto"/>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5 077,07</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6 354,20</w:t>
            </w:r>
          </w:p>
        </w:tc>
        <w:tc>
          <w:tcPr>
            <w:tcW w:w="340"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3 705,45</w:t>
            </w:r>
          </w:p>
        </w:tc>
      </w:tr>
      <w:tr w:rsidR="008A7AEA" w:rsidRPr="008A7AEA" w:rsidTr="00AE59BC">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p>
        </w:tc>
        <w:tc>
          <w:tcPr>
            <w:tcW w:w="656"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Отдел финансов и экономики</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22 799,84</w:t>
            </w:r>
          </w:p>
        </w:tc>
        <w:tc>
          <w:tcPr>
            <w:tcW w:w="393"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3 500,10</w:t>
            </w:r>
          </w:p>
        </w:tc>
        <w:tc>
          <w:tcPr>
            <w:tcW w:w="32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3 904,77</w:t>
            </w:r>
          </w:p>
        </w:tc>
        <w:tc>
          <w:tcPr>
            <w:tcW w:w="329"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4 215,45</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3 904,51</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4 714,30</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2 560,71</w:t>
            </w:r>
          </w:p>
        </w:tc>
      </w:tr>
      <w:tr w:rsidR="008A7AEA" w:rsidRPr="008A7AEA" w:rsidTr="00AE59BC">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p>
        </w:tc>
        <w:tc>
          <w:tcPr>
            <w:tcW w:w="656"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7 242,39</w:t>
            </w:r>
          </w:p>
        </w:tc>
        <w:tc>
          <w:tcPr>
            <w:tcW w:w="393"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990,12</w:t>
            </w:r>
          </w:p>
        </w:tc>
        <w:tc>
          <w:tcPr>
            <w:tcW w:w="32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1 055,44</w:t>
            </w:r>
          </w:p>
        </w:tc>
        <w:tc>
          <w:tcPr>
            <w:tcW w:w="329"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1 239,63</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1 172,56</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1 639,90</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1 144,74</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Реализация установленных полномочий (функций) МУ «ЦБ» г. Кедрового</w:t>
            </w:r>
          </w:p>
        </w:tc>
        <w:tc>
          <w:tcPr>
            <w:tcW w:w="656"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МУ «ЦБ» г.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40 871,18</w:t>
            </w:r>
          </w:p>
        </w:tc>
        <w:tc>
          <w:tcPr>
            <w:tcW w:w="393"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6 338,90</w:t>
            </w:r>
          </w:p>
        </w:tc>
        <w:tc>
          <w:tcPr>
            <w:tcW w:w="32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6 869,51</w:t>
            </w:r>
          </w:p>
        </w:tc>
        <w:tc>
          <w:tcPr>
            <w:tcW w:w="329"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7 467,69</w:t>
            </w:r>
          </w:p>
        </w:tc>
        <w:tc>
          <w:tcPr>
            <w:tcW w:w="328" w:type="pct"/>
            <w:tcBorders>
              <w:top w:val="single" w:sz="4" w:space="0" w:color="auto"/>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7 221,55</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8 755,87</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4 217,66</w:t>
            </w:r>
          </w:p>
        </w:tc>
      </w:tr>
      <w:tr w:rsidR="008A7AEA" w:rsidRPr="008A7AEA" w:rsidTr="00AE59BC">
        <w:trPr>
          <w:gridAfter w:val="1"/>
          <w:wAfter w:w="524" w:type="pct"/>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9</w:t>
            </w:r>
          </w:p>
        </w:tc>
        <w:tc>
          <w:tcPr>
            <w:tcW w:w="130" w:type="pct"/>
            <w:vMerge w:val="restart"/>
            <w:tcBorders>
              <w:top w:val="nil"/>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2</w:t>
            </w:r>
          </w:p>
        </w:tc>
        <w:tc>
          <w:tcPr>
            <w:tcW w:w="132" w:type="pct"/>
            <w:vMerge w:val="restart"/>
            <w:tcBorders>
              <w:top w:val="nil"/>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w:t>
            </w:r>
          </w:p>
        </w:tc>
        <w:tc>
          <w:tcPr>
            <w:tcW w:w="132" w:type="pct"/>
            <w:vMerge w:val="restart"/>
            <w:tcBorders>
              <w:top w:val="nil"/>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3</w:t>
            </w:r>
          </w:p>
        </w:tc>
        <w:tc>
          <w:tcPr>
            <w:tcW w:w="721" w:type="pct"/>
            <w:vMerge w:val="restart"/>
            <w:tcBorders>
              <w:top w:val="nil"/>
              <w:left w:val="nil"/>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Поощрение муниципальных управленческих команд</w:t>
            </w:r>
          </w:p>
        </w:tc>
        <w:tc>
          <w:tcPr>
            <w:tcW w:w="656" w:type="pct"/>
            <w:tcBorders>
              <w:top w:val="nil"/>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Всего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102,07</w:t>
            </w:r>
          </w:p>
        </w:tc>
        <w:tc>
          <w:tcPr>
            <w:tcW w:w="393"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2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29"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28" w:type="pct"/>
            <w:tcBorders>
              <w:top w:val="single" w:sz="4" w:space="0" w:color="auto"/>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102,07</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p>
        </w:tc>
        <w:tc>
          <w:tcPr>
            <w:tcW w:w="130" w:type="pct"/>
            <w:vMerge/>
            <w:tcBorders>
              <w:top w:val="nil"/>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p>
        </w:tc>
        <w:tc>
          <w:tcPr>
            <w:tcW w:w="132" w:type="pct"/>
            <w:vMerge/>
            <w:tcBorders>
              <w:top w:val="nil"/>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p>
        </w:tc>
        <w:tc>
          <w:tcPr>
            <w:tcW w:w="132" w:type="pct"/>
            <w:vMerge/>
            <w:tcBorders>
              <w:top w:val="nil"/>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p>
        </w:tc>
        <w:tc>
          <w:tcPr>
            <w:tcW w:w="721" w:type="pct"/>
            <w:vMerge/>
            <w:tcBorders>
              <w:top w:val="nil"/>
              <w:left w:val="nil"/>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p>
        </w:tc>
        <w:tc>
          <w:tcPr>
            <w:tcW w:w="656" w:type="pct"/>
            <w:tcBorders>
              <w:top w:val="nil"/>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Отдел финансов и экономики</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48,69</w:t>
            </w:r>
          </w:p>
        </w:tc>
        <w:tc>
          <w:tcPr>
            <w:tcW w:w="393"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2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29"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48,69</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vMerge/>
            <w:tcBorders>
              <w:left w:val="single" w:sz="4" w:space="0" w:color="auto"/>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p>
        </w:tc>
        <w:tc>
          <w:tcPr>
            <w:tcW w:w="130" w:type="pct"/>
            <w:vMerge/>
            <w:tcBorders>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p>
        </w:tc>
        <w:tc>
          <w:tcPr>
            <w:tcW w:w="132" w:type="pct"/>
            <w:vMerge/>
            <w:tcBorders>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p>
        </w:tc>
        <w:tc>
          <w:tcPr>
            <w:tcW w:w="132" w:type="pct"/>
            <w:vMerge/>
            <w:tcBorders>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p>
        </w:tc>
        <w:tc>
          <w:tcPr>
            <w:tcW w:w="721" w:type="pct"/>
            <w:vMerge/>
            <w:tcBorders>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p>
        </w:tc>
        <w:tc>
          <w:tcPr>
            <w:tcW w:w="656" w:type="pct"/>
            <w:tcBorders>
              <w:top w:val="nil"/>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53,38</w:t>
            </w:r>
          </w:p>
        </w:tc>
        <w:tc>
          <w:tcPr>
            <w:tcW w:w="393"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2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29"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53,38</w:t>
            </w:r>
          </w:p>
        </w:tc>
        <w:tc>
          <w:tcPr>
            <w:tcW w:w="460"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40"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4476" w:type="pct"/>
            <w:gridSpan w:val="13"/>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Задача 3. Внедрение и развитие инструментов инициативного бюджетирования на территории муниципального образования «Город Кедровый»</w:t>
            </w:r>
          </w:p>
        </w:tc>
      </w:tr>
      <w:tr w:rsidR="008A7AEA" w:rsidRPr="008A7AEA" w:rsidTr="00AE59BC">
        <w:trPr>
          <w:gridAfter w:val="1"/>
          <w:wAfter w:w="524" w:type="pct"/>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9</w:t>
            </w:r>
          </w:p>
        </w:tc>
        <w:tc>
          <w:tcPr>
            <w:tcW w:w="130"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2</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3</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х</w:t>
            </w:r>
          </w:p>
        </w:tc>
        <w:tc>
          <w:tcPr>
            <w:tcW w:w="721"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r w:rsidRPr="008A7AEA">
              <w:rPr>
                <w:bCs/>
                <w:color w:val="000000"/>
                <w:sz w:val="20"/>
                <w:szCs w:val="20"/>
              </w:rPr>
              <w:t xml:space="preserve">Основное мероприятие «Реализация инициативных проектов, предложенных непосредственно населением </w:t>
            </w:r>
            <w:r w:rsidRPr="008A7AEA">
              <w:rPr>
                <w:bCs/>
                <w:color w:val="000000"/>
                <w:sz w:val="20"/>
                <w:szCs w:val="20"/>
              </w:rPr>
              <w:lastRenderedPageBreak/>
              <w:t>муниципального образования «Город Кедровый»</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r w:rsidRPr="008A7AEA">
              <w:rPr>
                <w:bCs/>
                <w:color w:val="000000"/>
                <w:sz w:val="20"/>
                <w:szCs w:val="20"/>
              </w:rPr>
              <w:lastRenderedPageBreak/>
              <w:t>Всего</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Cs/>
                <w:color w:val="000000"/>
                <w:sz w:val="20"/>
                <w:szCs w:val="20"/>
              </w:rPr>
            </w:pPr>
            <w:r w:rsidRPr="008A7AEA">
              <w:rPr>
                <w:bCs/>
                <w:color w:val="000000"/>
                <w:sz w:val="20"/>
                <w:szCs w:val="20"/>
              </w:rPr>
              <w:t>11 050,93</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2 583,50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1 457,50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1 780,48</w:t>
            </w:r>
          </w:p>
        </w:tc>
        <w:tc>
          <w:tcPr>
            <w:tcW w:w="328"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bCs/>
                <w:color w:val="000000"/>
                <w:sz w:val="20"/>
                <w:szCs w:val="20"/>
              </w:rPr>
            </w:pPr>
            <w:r w:rsidRPr="008A7AEA">
              <w:rPr>
                <w:bCs/>
                <w:color w:val="000000"/>
                <w:sz w:val="20"/>
                <w:szCs w:val="20"/>
              </w:rPr>
              <w:t>2 544,34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Cs/>
                <w:color w:val="000000"/>
                <w:sz w:val="20"/>
                <w:szCs w:val="20"/>
              </w:rPr>
            </w:pPr>
            <w:r w:rsidRPr="008A7AEA">
              <w:rPr>
                <w:bCs/>
                <w:color w:val="000000"/>
                <w:sz w:val="20"/>
                <w:szCs w:val="20"/>
              </w:rPr>
              <w:t>2 685,11</w:t>
            </w:r>
          </w:p>
        </w:tc>
        <w:tc>
          <w:tcPr>
            <w:tcW w:w="340"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bCs/>
                <w:color w:val="000000"/>
                <w:sz w:val="20"/>
                <w:szCs w:val="20"/>
              </w:rPr>
            </w:pPr>
            <w:r w:rsidRPr="008A7AEA">
              <w:rPr>
                <w:bCs/>
                <w:color w:val="000000"/>
                <w:sz w:val="20"/>
                <w:szCs w:val="20"/>
              </w:rPr>
              <w:t>0,00</w:t>
            </w:r>
          </w:p>
        </w:tc>
      </w:tr>
      <w:tr w:rsidR="008A7AEA" w:rsidRPr="008A7AEA" w:rsidTr="00AE59BC">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Cs/>
                <w:iCs/>
                <w:color w:val="000000"/>
                <w:sz w:val="20"/>
                <w:szCs w:val="20"/>
              </w:rPr>
            </w:pPr>
            <w:r w:rsidRPr="008A7AEA">
              <w:rPr>
                <w:bCs/>
                <w:iCs/>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bCs/>
                <w:iCs/>
                <w:color w:val="000000"/>
                <w:sz w:val="20"/>
                <w:szCs w:val="20"/>
              </w:rPr>
            </w:pPr>
            <w:r w:rsidRPr="008A7AEA">
              <w:rPr>
                <w:bCs/>
                <w:iCs/>
                <w:color w:val="000000"/>
                <w:sz w:val="20"/>
                <w:szCs w:val="20"/>
              </w:rPr>
              <w:t>11 050,93</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2 583,50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1 457,50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1 780,48</w:t>
            </w:r>
          </w:p>
        </w:tc>
        <w:tc>
          <w:tcPr>
            <w:tcW w:w="32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bCs/>
                <w:iCs/>
                <w:color w:val="000000"/>
                <w:sz w:val="20"/>
                <w:szCs w:val="20"/>
              </w:rPr>
            </w:pPr>
            <w:r w:rsidRPr="008A7AEA">
              <w:rPr>
                <w:bCs/>
                <w:iCs/>
                <w:color w:val="000000"/>
                <w:sz w:val="20"/>
                <w:szCs w:val="20"/>
              </w:rPr>
              <w:t>2 544,34</w:t>
            </w:r>
          </w:p>
        </w:tc>
        <w:tc>
          <w:tcPr>
            <w:tcW w:w="460" w:type="pct"/>
            <w:tcBorders>
              <w:top w:val="nil"/>
              <w:left w:val="single" w:sz="4" w:space="0" w:color="auto"/>
              <w:bottom w:val="single" w:sz="4" w:space="0" w:color="auto"/>
              <w:right w:val="single" w:sz="4" w:space="0" w:color="auto"/>
            </w:tcBorders>
            <w:shd w:val="clear" w:color="auto" w:fill="auto"/>
          </w:tcPr>
          <w:p w:rsidR="008A7AEA" w:rsidRPr="008A7AEA" w:rsidRDefault="008A7AEA" w:rsidP="008A7AEA">
            <w:pPr>
              <w:jc w:val="center"/>
              <w:rPr>
                <w:bCs/>
                <w:iCs/>
                <w:color w:val="000000"/>
                <w:sz w:val="20"/>
                <w:szCs w:val="20"/>
              </w:rPr>
            </w:pPr>
            <w:r w:rsidRPr="008A7AEA">
              <w:rPr>
                <w:bCs/>
                <w:iCs/>
                <w:color w:val="000000"/>
                <w:sz w:val="20"/>
                <w:szCs w:val="20"/>
              </w:rPr>
              <w:t>2 685,11</w:t>
            </w:r>
          </w:p>
        </w:tc>
        <w:tc>
          <w:tcPr>
            <w:tcW w:w="340"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bCs/>
                <w:iCs/>
                <w:color w:val="000000"/>
                <w:sz w:val="20"/>
                <w:szCs w:val="20"/>
              </w:rPr>
            </w:pPr>
            <w:r w:rsidRPr="008A7AEA">
              <w:rPr>
                <w:bCs/>
                <w:iCs/>
                <w:color w:val="000000"/>
                <w:sz w:val="20"/>
                <w:szCs w:val="20"/>
              </w:rPr>
              <w:t>0,00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Реализация инициативного проекта «Устройство тротуара в 1 микрорайоне г. Кедрового (устройство тротуара от д. 11, 2 мкр. до школы г. Кедрового)»</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1 318,19</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1 318,19</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6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34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Реализация инициативного проекта «Обустройство дороги на переезде через р. Коньга (2 этап)» п. Останино</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1 265,31</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1 265,31</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6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34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Реализация инициативного проекта «Благоустройство территории, 636615, Томская область, г. Кедровый, 1 и 2 микрорайоны. Ремонт внутриквартальных проездов»</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1 457,50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1 457,50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6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34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Реализация инициативного проекта «Капитальный ремонт автомобильной дороги, Томская область, муниципальное образование «Город Кедровый», п. Останино, подъезд к п. Останино (освещение и ремонт дороги от остановки п. Останино до въезда в с. Пудино)»</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1 298,38</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1 298,38</w:t>
            </w:r>
          </w:p>
        </w:tc>
        <w:tc>
          <w:tcPr>
            <w:tcW w:w="328"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60"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340"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tcBorders>
              <w:top w:val="nil"/>
              <w:left w:val="single" w:sz="4" w:space="0" w:color="auto"/>
              <w:bottom w:val="nil"/>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nil"/>
              <w:left w:val="nil"/>
              <w:bottom w:val="nil"/>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2</w:t>
            </w:r>
          </w:p>
        </w:tc>
        <w:tc>
          <w:tcPr>
            <w:tcW w:w="132" w:type="pct"/>
            <w:tcBorders>
              <w:top w:val="nil"/>
              <w:left w:val="nil"/>
              <w:bottom w:val="nil"/>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3</w:t>
            </w:r>
          </w:p>
        </w:tc>
        <w:tc>
          <w:tcPr>
            <w:tcW w:w="132" w:type="pct"/>
            <w:tcBorders>
              <w:top w:val="nil"/>
              <w:left w:val="nil"/>
              <w:bottom w:val="nil"/>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5</w:t>
            </w:r>
          </w:p>
        </w:tc>
        <w:tc>
          <w:tcPr>
            <w:tcW w:w="721" w:type="pct"/>
            <w:tcBorders>
              <w:top w:val="nil"/>
              <w:left w:val="nil"/>
              <w:bottom w:val="nil"/>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 xml:space="preserve">Реализация инициативного проекта «Обустройство мест (площадок) ТКО в п. Калининск Томской области </w:t>
            </w:r>
            <w:r w:rsidRPr="008A7AEA">
              <w:rPr>
                <w:color w:val="000000"/>
                <w:sz w:val="20"/>
                <w:szCs w:val="20"/>
              </w:rPr>
              <w:lastRenderedPageBreak/>
              <w:t>(ул. 40 лет Победы, 9; ул. 40 лет Победы, 21; ул. Молодежная, 2; ул. Молодежная, 16;ул. Молодежная, 19; ул. Речная, 2)»</w:t>
            </w:r>
          </w:p>
        </w:tc>
        <w:tc>
          <w:tcPr>
            <w:tcW w:w="656" w:type="pct"/>
            <w:tcBorders>
              <w:top w:val="nil"/>
              <w:left w:val="nil"/>
              <w:bottom w:val="nil"/>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lastRenderedPageBreak/>
              <w:t>Администрация города Кедрового</w:t>
            </w:r>
          </w:p>
        </w:tc>
        <w:tc>
          <w:tcPr>
            <w:tcW w:w="395" w:type="pct"/>
            <w:tcBorders>
              <w:top w:val="nil"/>
              <w:left w:val="nil"/>
              <w:bottom w:val="nil"/>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482,10</w:t>
            </w:r>
          </w:p>
        </w:tc>
        <w:tc>
          <w:tcPr>
            <w:tcW w:w="393" w:type="pct"/>
            <w:tcBorders>
              <w:top w:val="nil"/>
              <w:left w:val="nil"/>
              <w:bottom w:val="nil"/>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28" w:type="pct"/>
            <w:tcBorders>
              <w:top w:val="nil"/>
              <w:left w:val="nil"/>
              <w:bottom w:val="nil"/>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29" w:type="pct"/>
            <w:tcBorders>
              <w:top w:val="nil"/>
              <w:left w:val="nil"/>
              <w:bottom w:val="nil"/>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482,10</w:t>
            </w:r>
          </w:p>
        </w:tc>
        <w:tc>
          <w:tcPr>
            <w:tcW w:w="328" w:type="pct"/>
            <w:vMerge w:val="restart"/>
            <w:tcBorders>
              <w:top w:val="nil"/>
              <w:left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460" w:type="pct"/>
            <w:vMerge w:val="restart"/>
            <w:tcBorders>
              <w:top w:val="nil"/>
              <w:left w:val="nil"/>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340" w:type="pct"/>
            <w:vMerge w:val="restart"/>
            <w:tcBorders>
              <w:top w:val="nil"/>
              <w:left w:val="nil"/>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p>
        </w:tc>
        <w:tc>
          <w:tcPr>
            <w:tcW w:w="395"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p>
        </w:tc>
        <w:tc>
          <w:tcPr>
            <w:tcW w:w="393"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p>
        </w:tc>
        <w:tc>
          <w:tcPr>
            <w:tcW w:w="328"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p>
        </w:tc>
        <w:tc>
          <w:tcPr>
            <w:tcW w:w="329"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p>
        </w:tc>
        <w:tc>
          <w:tcPr>
            <w:tcW w:w="328" w:type="pct"/>
            <w:vMerge/>
            <w:tcBorders>
              <w:left w:val="single" w:sz="4" w:space="0" w:color="auto"/>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p>
        </w:tc>
        <w:tc>
          <w:tcPr>
            <w:tcW w:w="460" w:type="pct"/>
            <w:vMerge/>
            <w:tcBorders>
              <w:left w:val="nil"/>
              <w:bottom w:val="single" w:sz="4" w:space="0" w:color="auto"/>
              <w:right w:val="single" w:sz="4" w:space="0" w:color="auto"/>
            </w:tcBorders>
          </w:tcPr>
          <w:p w:rsidR="008A7AEA" w:rsidRPr="008A7AEA" w:rsidRDefault="008A7AEA" w:rsidP="008A7AEA">
            <w:pPr>
              <w:jc w:val="center"/>
              <w:rPr>
                <w:sz w:val="20"/>
                <w:szCs w:val="20"/>
              </w:rPr>
            </w:pPr>
          </w:p>
        </w:tc>
        <w:tc>
          <w:tcPr>
            <w:tcW w:w="340" w:type="pct"/>
            <w:vMerge/>
            <w:tcBorders>
              <w:left w:val="nil"/>
              <w:bottom w:val="single" w:sz="4" w:space="0" w:color="auto"/>
              <w:right w:val="single" w:sz="4" w:space="0" w:color="auto"/>
            </w:tcBorders>
          </w:tcPr>
          <w:p w:rsidR="008A7AEA" w:rsidRPr="008A7AEA" w:rsidRDefault="008A7AEA" w:rsidP="008A7AEA">
            <w:pPr>
              <w:jc w:val="center"/>
              <w:rPr>
                <w:sz w:val="20"/>
                <w:szCs w:val="20"/>
              </w:rPr>
            </w:pP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6</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Реализация инициативного проекта «Устройство уличного освещения в промышленном районе г. Кедрового Томской области (промышленный район, квартал 03, 08, участок 87) (1 этап)»</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1 279,08</w:t>
            </w:r>
          </w:p>
        </w:tc>
        <w:tc>
          <w:tcPr>
            <w:tcW w:w="393"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29"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28"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1 279,08</w:t>
            </w:r>
          </w:p>
        </w:tc>
        <w:tc>
          <w:tcPr>
            <w:tcW w:w="460"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340"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7</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Реализация инициативного проекта «Обустройство мест (площадок) накопления ТКО в п. Останино Томской области»</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349,89</w:t>
            </w:r>
          </w:p>
        </w:tc>
        <w:tc>
          <w:tcPr>
            <w:tcW w:w="393"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29"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349,89</w:t>
            </w:r>
          </w:p>
        </w:tc>
        <w:tc>
          <w:tcPr>
            <w:tcW w:w="46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34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2</w:t>
            </w:r>
          </w:p>
        </w:tc>
        <w:tc>
          <w:tcPr>
            <w:tcW w:w="132"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3</w:t>
            </w:r>
          </w:p>
        </w:tc>
        <w:tc>
          <w:tcPr>
            <w:tcW w:w="132"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8</w:t>
            </w:r>
          </w:p>
        </w:tc>
        <w:tc>
          <w:tcPr>
            <w:tcW w:w="721" w:type="pct"/>
            <w:tcBorders>
              <w:top w:val="single" w:sz="4" w:space="0" w:color="auto"/>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Реализация инициативного проекта «Благоустройство центральной площади с. Пудино, муниципальное образование «Город Кедровый», Томская область»</w:t>
            </w:r>
          </w:p>
        </w:tc>
        <w:tc>
          <w:tcPr>
            <w:tcW w:w="656" w:type="pct"/>
            <w:tcBorders>
              <w:top w:val="single" w:sz="4" w:space="0" w:color="auto"/>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915,37</w:t>
            </w:r>
          </w:p>
        </w:tc>
        <w:tc>
          <w:tcPr>
            <w:tcW w:w="393"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28"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29"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915,37</w:t>
            </w:r>
          </w:p>
        </w:tc>
        <w:tc>
          <w:tcPr>
            <w:tcW w:w="46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34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2</w:t>
            </w:r>
          </w:p>
        </w:tc>
        <w:tc>
          <w:tcPr>
            <w:tcW w:w="132"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3</w:t>
            </w:r>
          </w:p>
        </w:tc>
        <w:tc>
          <w:tcPr>
            <w:tcW w:w="132"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9</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Устройство уличного освещения в промышленном районе г. Кедрового, Томской области (промышленный район, квартал 03, 08, участок 87) (2 этап)</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color w:val="000000"/>
                <w:sz w:val="20"/>
                <w:szCs w:val="20"/>
              </w:rPr>
              <w:t>1254,09</w:t>
            </w:r>
          </w:p>
        </w:tc>
        <w:tc>
          <w:tcPr>
            <w:tcW w:w="393"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28"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29"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46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1254,09</w:t>
            </w:r>
          </w:p>
        </w:tc>
        <w:tc>
          <w:tcPr>
            <w:tcW w:w="34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2</w:t>
            </w:r>
          </w:p>
        </w:tc>
        <w:tc>
          <w:tcPr>
            <w:tcW w:w="132"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3</w:t>
            </w:r>
          </w:p>
        </w:tc>
        <w:tc>
          <w:tcPr>
            <w:tcW w:w="132"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10</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 xml:space="preserve">Благоустройство центральной площади с.Пудино, муниципальное образование «Город Кедровый», </w:t>
            </w:r>
            <w:r w:rsidRPr="008A7AEA">
              <w:rPr>
                <w:color w:val="000000"/>
                <w:sz w:val="20"/>
                <w:szCs w:val="20"/>
              </w:rPr>
              <w:lastRenderedPageBreak/>
              <w:t>Томская область (2 этап)</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lastRenderedPageBreak/>
              <w:t>Администрация города Кедрового</w:t>
            </w:r>
          </w:p>
        </w:tc>
        <w:tc>
          <w:tcPr>
            <w:tcW w:w="395"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color w:val="000000"/>
                <w:sz w:val="20"/>
                <w:szCs w:val="20"/>
              </w:rPr>
              <w:t>658,44</w:t>
            </w:r>
          </w:p>
        </w:tc>
        <w:tc>
          <w:tcPr>
            <w:tcW w:w="393"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28"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29"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46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658,44</w:t>
            </w:r>
          </w:p>
        </w:tc>
        <w:tc>
          <w:tcPr>
            <w:tcW w:w="34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gridAfter w:val="1"/>
          <w:wAfter w:w="524" w:type="pct"/>
          <w:trHeight w:val="20"/>
        </w:trPr>
        <w:tc>
          <w:tcPr>
            <w:tcW w:w="132"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9</w:t>
            </w:r>
          </w:p>
        </w:tc>
        <w:tc>
          <w:tcPr>
            <w:tcW w:w="130"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2</w:t>
            </w:r>
          </w:p>
        </w:tc>
        <w:tc>
          <w:tcPr>
            <w:tcW w:w="132"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3</w:t>
            </w:r>
          </w:p>
        </w:tc>
        <w:tc>
          <w:tcPr>
            <w:tcW w:w="132"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11</w:t>
            </w:r>
          </w:p>
        </w:tc>
        <w:tc>
          <w:tcPr>
            <w:tcW w:w="721" w:type="pct"/>
            <w:tcBorders>
              <w:top w:val="single" w:sz="4" w:space="0" w:color="auto"/>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Благоустройство кладбища п.Останино</w:t>
            </w:r>
          </w:p>
        </w:tc>
        <w:tc>
          <w:tcPr>
            <w:tcW w:w="656" w:type="pct"/>
            <w:tcBorders>
              <w:top w:val="single" w:sz="4" w:space="0" w:color="auto"/>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Администрация города Кедрового</w:t>
            </w:r>
          </w:p>
        </w:tc>
        <w:tc>
          <w:tcPr>
            <w:tcW w:w="395"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color w:val="000000"/>
                <w:sz w:val="20"/>
                <w:szCs w:val="20"/>
              </w:rPr>
              <w:t>772,58</w:t>
            </w:r>
          </w:p>
        </w:tc>
        <w:tc>
          <w:tcPr>
            <w:tcW w:w="393"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28"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29"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46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772,58</w:t>
            </w:r>
          </w:p>
        </w:tc>
        <w:tc>
          <w:tcPr>
            <w:tcW w:w="340"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bl>
    <w:p w:rsidR="008A7AEA" w:rsidRDefault="008A7AEA" w:rsidP="008A7AEA">
      <w:pPr>
        <w:tabs>
          <w:tab w:val="left" w:pos="993"/>
          <w:tab w:val="left" w:pos="3420"/>
        </w:tabs>
        <w:overflowPunct w:val="0"/>
        <w:autoSpaceDE w:val="0"/>
        <w:autoSpaceDN w:val="0"/>
        <w:adjustRightInd w:val="0"/>
        <w:ind w:left="709"/>
        <w:contextualSpacing/>
        <w:jc w:val="both"/>
        <w:textAlignment w:val="baseline"/>
      </w:pPr>
    </w:p>
    <w:p w:rsidR="008C1E25" w:rsidRPr="008C1E25" w:rsidRDefault="00EE2901" w:rsidP="008C1E25">
      <w:pPr>
        <w:pStyle w:val="ConsPlusTitle"/>
        <w:numPr>
          <w:ilvl w:val="0"/>
          <w:numId w:val="6"/>
        </w:numPr>
        <w:jc w:val="center"/>
        <w:outlineLvl w:val="2"/>
        <w:rPr>
          <w:rFonts w:ascii="Times New Roman" w:hAnsi="Times New Roman" w:cs="Times New Roman"/>
          <w:sz w:val="24"/>
          <w:szCs w:val="24"/>
        </w:rPr>
      </w:pPr>
      <w:r w:rsidRPr="008C1E25">
        <w:rPr>
          <w:rFonts w:ascii="Times New Roman" w:hAnsi="Times New Roman" w:cs="Times New Roman"/>
          <w:sz w:val="24"/>
          <w:szCs w:val="24"/>
        </w:rPr>
        <w:t>Анализ рисков реализации муниципальной программы</w:t>
      </w:r>
      <w:r w:rsidR="008C1E25" w:rsidRPr="008C1E25">
        <w:rPr>
          <w:rFonts w:ascii="Times New Roman" w:hAnsi="Times New Roman" w:cs="Times New Roman"/>
          <w:sz w:val="24"/>
          <w:szCs w:val="24"/>
        </w:rPr>
        <w:t xml:space="preserve"> </w:t>
      </w:r>
    </w:p>
    <w:p w:rsidR="00BE367F" w:rsidRDefault="00BE367F" w:rsidP="00C843B4">
      <w:pPr>
        <w:pStyle w:val="ConsPlusNormal"/>
        <w:ind w:firstLine="709"/>
        <w:jc w:val="both"/>
        <w:rPr>
          <w:rFonts w:ascii="Times New Roman" w:hAnsi="Times New Roman" w:cs="Times New Roman"/>
          <w:sz w:val="24"/>
          <w:szCs w:val="24"/>
        </w:rPr>
      </w:pP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Анализ рисков и управление рисками при реализации муниципальной программы осуществляет ответственный исполнитель –</w:t>
      </w:r>
      <w:r>
        <w:rPr>
          <w:rFonts w:ascii="Times New Roman" w:hAnsi="Times New Roman" w:cs="Times New Roman"/>
          <w:sz w:val="24"/>
          <w:szCs w:val="24"/>
        </w:rPr>
        <w:t xml:space="preserve"> </w:t>
      </w:r>
      <w:r w:rsidRPr="00C843B4">
        <w:rPr>
          <w:rFonts w:ascii="Times New Roman" w:hAnsi="Times New Roman" w:cs="Times New Roman"/>
          <w:sz w:val="24"/>
          <w:szCs w:val="24"/>
        </w:rPr>
        <w:t>Администраци</w:t>
      </w:r>
      <w:r>
        <w:rPr>
          <w:rFonts w:ascii="Times New Roman" w:hAnsi="Times New Roman" w:cs="Times New Roman"/>
          <w:sz w:val="24"/>
          <w:szCs w:val="24"/>
        </w:rPr>
        <w:t xml:space="preserve">я города Кедрового и </w:t>
      </w:r>
      <w:r w:rsidR="00E00CAD">
        <w:rPr>
          <w:rFonts w:ascii="Times New Roman" w:hAnsi="Times New Roman" w:cs="Times New Roman"/>
          <w:sz w:val="24"/>
          <w:szCs w:val="24"/>
        </w:rPr>
        <w:t xml:space="preserve">соисполнитель - </w:t>
      </w:r>
      <w:r>
        <w:rPr>
          <w:rFonts w:ascii="Times New Roman" w:hAnsi="Times New Roman" w:cs="Times New Roman"/>
          <w:sz w:val="24"/>
          <w:szCs w:val="24"/>
        </w:rPr>
        <w:t>отдел</w:t>
      </w:r>
      <w:r w:rsidRPr="00C843B4">
        <w:rPr>
          <w:rFonts w:ascii="Times New Roman" w:hAnsi="Times New Roman" w:cs="Times New Roman"/>
          <w:sz w:val="24"/>
          <w:szCs w:val="24"/>
        </w:rPr>
        <w:t xml:space="preserve"> финансов и экономики</w:t>
      </w:r>
      <w:r w:rsidR="00E00CAD">
        <w:rPr>
          <w:rFonts w:ascii="Times New Roman" w:hAnsi="Times New Roman" w:cs="Times New Roman"/>
          <w:sz w:val="24"/>
          <w:szCs w:val="24"/>
        </w:rPr>
        <w:t xml:space="preserve"> администрации муниципального образования </w:t>
      </w:r>
      <w:r w:rsidR="0063279A">
        <w:rPr>
          <w:rFonts w:ascii="Times New Roman" w:hAnsi="Times New Roman" w:cs="Times New Roman"/>
          <w:sz w:val="24"/>
          <w:szCs w:val="24"/>
        </w:rPr>
        <w:t>«</w:t>
      </w:r>
      <w:r w:rsidR="00E00CAD">
        <w:rPr>
          <w:rFonts w:ascii="Times New Roman" w:hAnsi="Times New Roman" w:cs="Times New Roman"/>
          <w:sz w:val="24"/>
          <w:szCs w:val="24"/>
        </w:rPr>
        <w:t>Город Кедровый</w:t>
      </w:r>
      <w:r w:rsidR="0063279A">
        <w:rPr>
          <w:rFonts w:ascii="Times New Roman" w:hAnsi="Times New Roman" w:cs="Times New Roman"/>
          <w:sz w:val="24"/>
          <w:szCs w:val="24"/>
        </w:rPr>
        <w:t>»</w:t>
      </w:r>
      <w:r>
        <w:rPr>
          <w:rFonts w:ascii="Times New Roman" w:hAnsi="Times New Roman" w:cs="Times New Roman"/>
          <w:sz w:val="24"/>
          <w:szCs w:val="24"/>
        </w:rPr>
        <w:t>.</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В рамках реализации муниципальной программы могут быть выделены следующие риски, препятствующие ее реализации:</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государственной программы;</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2) административные риски, связанные с неэффективным управлением муниципальной программой, что может привести к нецелевому и (или) неэффективному использованию бюджетных средств, нарушению планируемых сроков реализации муниципальной программы, недостижению плановых значений показателей, невыполнению ряда мероприятий муниципальной программы или задержке в их выполнении;</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3) 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в реализации наиболее затратных мероприятий муниципальной программы;</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5) кадровые риски, обусловленные значительным дефицитом высококвалифицированных кадров в сферах реализации настоящей программы.</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Способы минимизации рисков:</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своевременное внесение соответствующих изменений в правовые акты, касающиеся реализации мероприятий муниципальной программы;</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определение приоритетов для первоочередного финансирования, перераспределение объемов финансирования в зависимости от динамики и темпов решения поставленных задач;</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повышение эффективности взаимодействия участников реализации муниципальной программы;</w:t>
      </w:r>
    </w:p>
    <w:p w:rsidR="00EE2901"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обеспечение притока высококвалифицированных кадров и повышения квалификации имеющихся специалистов.</w:t>
      </w:r>
    </w:p>
    <w:p w:rsidR="00C843B4" w:rsidRDefault="00C843B4" w:rsidP="00C843B4">
      <w:pPr>
        <w:pStyle w:val="ConsPlusNormal"/>
        <w:ind w:firstLine="709"/>
        <w:jc w:val="both"/>
        <w:rPr>
          <w:rFonts w:ascii="Times New Roman" w:hAnsi="Times New Roman" w:cs="Times New Roman"/>
          <w:b/>
          <w:sz w:val="24"/>
          <w:szCs w:val="24"/>
        </w:rPr>
      </w:pPr>
    </w:p>
    <w:p w:rsidR="00EE2901" w:rsidRPr="008C2545" w:rsidRDefault="00EE2901" w:rsidP="00EE2901">
      <w:pPr>
        <w:pStyle w:val="ConsPlusTitle"/>
        <w:numPr>
          <w:ilvl w:val="0"/>
          <w:numId w:val="6"/>
        </w:numPr>
        <w:jc w:val="center"/>
        <w:outlineLvl w:val="2"/>
        <w:rPr>
          <w:rFonts w:ascii="Times New Roman" w:hAnsi="Times New Roman" w:cs="Times New Roman"/>
          <w:sz w:val="24"/>
          <w:szCs w:val="24"/>
        </w:rPr>
      </w:pPr>
      <w:r w:rsidRPr="008C2545">
        <w:rPr>
          <w:rFonts w:ascii="Times New Roman" w:hAnsi="Times New Roman" w:cs="Times New Roman"/>
          <w:sz w:val="24"/>
          <w:szCs w:val="24"/>
        </w:rPr>
        <w:t xml:space="preserve">Управление и </w:t>
      </w:r>
      <w:r>
        <w:rPr>
          <w:rFonts w:ascii="Times New Roman" w:hAnsi="Times New Roman" w:cs="Times New Roman"/>
          <w:sz w:val="24"/>
          <w:szCs w:val="24"/>
        </w:rPr>
        <w:t>мониторинг</w:t>
      </w:r>
      <w:r w:rsidRPr="008C2545">
        <w:rPr>
          <w:rFonts w:ascii="Times New Roman" w:hAnsi="Times New Roman" w:cs="Times New Roman"/>
          <w:sz w:val="24"/>
          <w:szCs w:val="24"/>
        </w:rPr>
        <w:t xml:space="preserve"> за реализацией</w:t>
      </w:r>
    </w:p>
    <w:p w:rsidR="00EE2901" w:rsidRPr="008C2545" w:rsidRDefault="00EE2901" w:rsidP="00EE2901">
      <w:pPr>
        <w:pStyle w:val="ConsPlusTitle"/>
        <w:jc w:val="center"/>
        <w:rPr>
          <w:rFonts w:ascii="Times New Roman" w:hAnsi="Times New Roman" w:cs="Times New Roman"/>
          <w:sz w:val="24"/>
          <w:szCs w:val="24"/>
        </w:rPr>
      </w:pPr>
      <w:r w:rsidRPr="008C2545">
        <w:rPr>
          <w:rFonts w:ascii="Times New Roman" w:hAnsi="Times New Roman" w:cs="Times New Roman"/>
          <w:sz w:val="24"/>
          <w:szCs w:val="24"/>
        </w:rPr>
        <w:t>муниципальной программы</w:t>
      </w:r>
    </w:p>
    <w:p w:rsidR="00EE2901" w:rsidRPr="00EE2901" w:rsidRDefault="00EE2901" w:rsidP="00EE2901">
      <w:pPr>
        <w:pStyle w:val="ConsPlusNormal"/>
        <w:rPr>
          <w:rFonts w:ascii="Times New Roman" w:hAnsi="Times New Roman" w:cs="Times New Roman"/>
          <w:b/>
          <w:sz w:val="24"/>
          <w:szCs w:val="24"/>
        </w:rPr>
      </w:pPr>
    </w:p>
    <w:p w:rsidR="008C1E25" w:rsidRPr="00C843B4" w:rsidRDefault="008C1E25" w:rsidP="008C1E25">
      <w:pPr>
        <w:ind w:firstLine="709"/>
        <w:jc w:val="both"/>
      </w:pPr>
      <w:r w:rsidRPr="00C843B4">
        <w:t xml:space="preserve">Муниципальная программа в целом реализуется в рамках текущей деятельности </w:t>
      </w:r>
      <w:r w:rsidR="006C5FFC" w:rsidRPr="00C843B4">
        <w:t xml:space="preserve">Администрации города Кедрового и </w:t>
      </w:r>
      <w:r w:rsidRPr="00C843B4">
        <w:t>отдела финансов и экономики.</w:t>
      </w:r>
    </w:p>
    <w:p w:rsidR="008C1E25" w:rsidRPr="00C843B4" w:rsidRDefault="008C1E25" w:rsidP="008C1E25">
      <w:pPr>
        <w:ind w:firstLine="709"/>
        <w:jc w:val="both"/>
      </w:pPr>
      <w:r w:rsidRPr="00C843B4">
        <w:t xml:space="preserve">В процессе реализации </w:t>
      </w:r>
      <w:r w:rsidR="00D267A3" w:rsidRPr="00C843B4">
        <w:t>муниципальной</w:t>
      </w:r>
      <w:r w:rsidRPr="00C843B4">
        <w:t xml:space="preserve"> программы </w:t>
      </w:r>
      <w:r w:rsidR="00D267A3" w:rsidRPr="00C843B4">
        <w:t>осуществляется взаимодействие</w:t>
      </w:r>
      <w:r w:rsidRPr="00C843B4">
        <w:t xml:space="preserve"> с </w:t>
      </w:r>
      <w:r w:rsidR="008C06B7" w:rsidRPr="00C843B4">
        <w:t>профильными департаментами Администрации Томской области, органами местного самоуправления, муниципальными учреждениями</w:t>
      </w:r>
      <w:r w:rsidR="00A9452F">
        <w:t>,</w:t>
      </w:r>
      <w:r w:rsidR="008C06B7" w:rsidRPr="00C843B4">
        <w:t xml:space="preserve"> </w:t>
      </w:r>
      <w:r w:rsidR="00A9452F">
        <w:t>Управлением Федерального казначейства</w:t>
      </w:r>
      <w:r w:rsidR="00C843B4" w:rsidRPr="00C843B4">
        <w:t xml:space="preserve"> по </w:t>
      </w:r>
      <w:r w:rsidR="00C843B4" w:rsidRPr="00C843B4">
        <w:lastRenderedPageBreak/>
        <w:t>Томской области</w:t>
      </w:r>
      <w:r w:rsidR="00A9452F">
        <w:t xml:space="preserve"> и населением муниципального образования </w:t>
      </w:r>
      <w:r w:rsidR="0063279A">
        <w:t>«</w:t>
      </w:r>
      <w:r w:rsidR="00A9452F">
        <w:t>Город Кедровый</w:t>
      </w:r>
      <w:r w:rsidR="0063279A">
        <w:t>»</w:t>
      </w:r>
      <w:r w:rsidR="00C843B4" w:rsidRPr="00C843B4">
        <w:t>.</w:t>
      </w:r>
      <w:r w:rsidR="008C06B7" w:rsidRPr="00C843B4">
        <w:t xml:space="preserve"> Данное</w:t>
      </w:r>
      <w:r w:rsidRPr="00C843B4">
        <w:t xml:space="preserve"> взаимодействие осуществляется в рамках действующего законодательства.</w:t>
      </w:r>
    </w:p>
    <w:p w:rsidR="008C06B7" w:rsidRPr="00C843B4" w:rsidRDefault="008C06B7" w:rsidP="008C06B7">
      <w:pPr>
        <w:ind w:firstLine="709"/>
        <w:jc w:val="both"/>
      </w:pPr>
      <w:r w:rsidRPr="00C843B4">
        <w:t>Общий контроль за реализацией программы осуществляет Первый заместитель Мэра города Кедрового, заместитель Мэра по социальной политике и управлению делами.</w:t>
      </w:r>
    </w:p>
    <w:p w:rsidR="008C06B7" w:rsidRPr="00C843B4" w:rsidRDefault="008C06B7" w:rsidP="008C06B7">
      <w:pPr>
        <w:ind w:firstLine="709"/>
        <w:jc w:val="both"/>
      </w:pPr>
      <w:r w:rsidRPr="00C843B4">
        <w:t>Контроль за реализацией муниципальной программы, в том числе за достижением ее показателей, осуществляет ответственный исполнитель муниципальной программы.</w:t>
      </w:r>
    </w:p>
    <w:p w:rsidR="008C1E25" w:rsidRPr="00C843B4" w:rsidRDefault="008C06B7" w:rsidP="008C1E25">
      <w:pPr>
        <w:ind w:firstLine="709"/>
        <w:jc w:val="both"/>
      </w:pPr>
      <w:r w:rsidRPr="00C843B4">
        <w:t>Отдел финансов и экономики</w:t>
      </w:r>
      <w:r w:rsidR="008C1E25" w:rsidRPr="00C843B4">
        <w:t xml:space="preserve"> осуществляет управление подпрограммой </w:t>
      </w:r>
      <w:r w:rsidR="0063279A">
        <w:t>«</w:t>
      </w:r>
      <w:r w:rsidR="008C1E25" w:rsidRPr="00C843B4">
        <w:t xml:space="preserve">Управление </w:t>
      </w:r>
      <w:r w:rsidRPr="00C843B4">
        <w:t>муниципальными финансами</w:t>
      </w:r>
      <w:r w:rsidR="0063279A">
        <w:t>»</w:t>
      </w:r>
      <w:r w:rsidR="008C1E25" w:rsidRPr="00C843B4">
        <w:t xml:space="preserve"> и несет ответственность за достижение показателей </w:t>
      </w:r>
      <w:r w:rsidR="00C40FE9" w:rsidRPr="00C843B4">
        <w:t>указанной подпрограммы</w:t>
      </w:r>
      <w:r w:rsidR="008C1E25" w:rsidRPr="00C843B4">
        <w:t>.</w:t>
      </w:r>
    </w:p>
    <w:p w:rsidR="00C40FE9" w:rsidRDefault="008C1E25" w:rsidP="00C40FE9">
      <w:pPr>
        <w:ind w:firstLine="709"/>
        <w:jc w:val="both"/>
      </w:pPr>
      <w:r w:rsidRPr="00C843B4">
        <w:t xml:space="preserve">Отчеты о реализации </w:t>
      </w:r>
      <w:r w:rsidR="00C40FE9" w:rsidRPr="00C843B4">
        <w:t>муниципальной</w:t>
      </w:r>
      <w:r w:rsidRPr="00C843B4">
        <w:t xml:space="preserve"> программы формируются </w:t>
      </w:r>
      <w:r w:rsidR="00C40FE9" w:rsidRPr="00C843B4">
        <w:t>Администрацией города Кедрового</w:t>
      </w:r>
      <w:r w:rsidRPr="00C843B4">
        <w:t xml:space="preserve"> совместно с </w:t>
      </w:r>
      <w:r w:rsidR="00C40FE9" w:rsidRPr="00C843B4">
        <w:t xml:space="preserve">отделом финансов и экономики </w:t>
      </w:r>
      <w:r w:rsidRPr="00C843B4">
        <w:t xml:space="preserve">в порядке и сроки, установленные </w:t>
      </w:r>
      <w:r w:rsidR="00C40FE9" w:rsidRPr="00C843B4">
        <w:t xml:space="preserve">постановлением Администрации города Кедрового от 01.09.2020 № 301 </w:t>
      </w:r>
      <w:r w:rsidR="0063279A">
        <w:t>«</w:t>
      </w:r>
      <w:r w:rsidR="00C40FE9" w:rsidRPr="00C843B4">
        <w:t xml:space="preserve">Об утверждении Порядка принятия решений о разработке муниципальных программ муниципального образования </w:t>
      </w:r>
      <w:r w:rsidR="0063279A">
        <w:t>«</w:t>
      </w:r>
      <w:r w:rsidR="00C40FE9" w:rsidRPr="00C843B4">
        <w:t>Город Кедровый</w:t>
      </w:r>
      <w:r w:rsidR="0063279A">
        <w:t>»</w:t>
      </w:r>
      <w:r w:rsidR="00C40FE9" w:rsidRPr="00C843B4">
        <w:t>, их формирования и реализации, а также осуществления мониторинга за ходом их реализации</w:t>
      </w:r>
      <w:r w:rsidR="0063279A">
        <w:t>»</w:t>
      </w:r>
      <w:r w:rsidR="00C40FE9" w:rsidRPr="00C843B4">
        <w:t>.</w:t>
      </w:r>
      <w:r w:rsidR="00C40FE9">
        <w:t xml:space="preserve"> </w:t>
      </w:r>
    </w:p>
    <w:p w:rsidR="00C40FE9" w:rsidRPr="00C843B4" w:rsidRDefault="00C40FE9" w:rsidP="00C843B4">
      <w:pPr>
        <w:ind w:firstLine="709"/>
        <w:jc w:val="both"/>
      </w:pPr>
      <w:r w:rsidRPr="00C843B4">
        <w:t xml:space="preserve">В рамках реализации муниципальной программы </w:t>
      </w:r>
      <w:r w:rsidR="00C843B4" w:rsidRPr="00C843B4">
        <w:t xml:space="preserve">предусмотрены следующие </w:t>
      </w:r>
      <w:r w:rsidRPr="00C843B4">
        <w:t>меры муниципального регулирования и налоговые расходы.</w:t>
      </w:r>
    </w:p>
    <w:p w:rsidR="00C40FE9" w:rsidRPr="00C843B4" w:rsidRDefault="00C40FE9" w:rsidP="00C843B4">
      <w:pPr>
        <w:ind w:firstLine="709"/>
        <w:jc w:val="both"/>
      </w:pPr>
    </w:p>
    <w:p w:rsidR="00CE1E31" w:rsidRPr="00C843B4" w:rsidRDefault="00CE1E31" w:rsidP="00C843B4">
      <w:pPr>
        <w:ind w:firstLine="709"/>
        <w:jc w:val="center"/>
      </w:pPr>
      <w:r w:rsidRPr="00C843B4">
        <w:t>Информация</w:t>
      </w:r>
    </w:p>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об основных мерах муниципального регулирования</w:t>
      </w:r>
    </w:p>
    <w:p w:rsidR="00CE1E31" w:rsidRPr="00C843B4" w:rsidRDefault="00CE1E31" w:rsidP="00C843B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
        <w:gridCol w:w="1446"/>
        <w:gridCol w:w="4253"/>
        <w:gridCol w:w="708"/>
        <w:gridCol w:w="2268"/>
        <w:gridCol w:w="1195"/>
      </w:tblGrid>
      <w:tr w:rsidR="004702DF" w:rsidRPr="00C843B4" w:rsidTr="006D6AB8">
        <w:tc>
          <w:tcPr>
            <w:tcW w:w="459"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 п/п</w:t>
            </w:r>
          </w:p>
        </w:tc>
        <w:tc>
          <w:tcPr>
            <w:tcW w:w="1446"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Наименование меры (бюджетной, правовой, иной)</w:t>
            </w:r>
          </w:p>
        </w:tc>
        <w:tc>
          <w:tcPr>
            <w:tcW w:w="4253"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Содержание меры</w:t>
            </w:r>
          </w:p>
        </w:tc>
        <w:tc>
          <w:tcPr>
            <w:tcW w:w="708"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Срок реализации</w:t>
            </w:r>
          </w:p>
        </w:tc>
        <w:tc>
          <w:tcPr>
            <w:tcW w:w="2268"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Социально-экономический эффект, ожидаемый от применения меры</w:t>
            </w:r>
          </w:p>
        </w:tc>
        <w:tc>
          <w:tcPr>
            <w:tcW w:w="1195"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Ответственный  исполнитель</w:t>
            </w:r>
          </w:p>
        </w:tc>
      </w:tr>
      <w:tr w:rsidR="004702DF" w:rsidRPr="00C843B4" w:rsidTr="006D6AB8">
        <w:tc>
          <w:tcPr>
            <w:tcW w:w="459"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1</w:t>
            </w:r>
          </w:p>
        </w:tc>
        <w:tc>
          <w:tcPr>
            <w:tcW w:w="1446"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2</w:t>
            </w:r>
          </w:p>
        </w:tc>
        <w:tc>
          <w:tcPr>
            <w:tcW w:w="4253"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3</w:t>
            </w:r>
          </w:p>
        </w:tc>
        <w:tc>
          <w:tcPr>
            <w:tcW w:w="708"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4</w:t>
            </w:r>
          </w:p>
        </w:tc>
        <w:tc>
          <w:tcPr>
            <w:tcW w:w="2268"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5</w:t>
            </w:r>
          </w:p>
        </w:tc>
        <w:tc>
          <w:tcPr>
            <w:tcW w:w="1195"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6</w:t>
            </w:r>
          </w:p>
        </w:tc>
      </w:tr>
      <w:tr w:rsidR="004702DF" w:rsidRPr="00C843B4" w:rsidTr="006D6AB8">
        <w:tc>
          <w:tcPr>
            <w:tcW w:w="459" w:type="dxa"/>
          </w:tcPr>
          <w:p w:rsidR="00CE1E31" w:rsidRPr="00C843B4" w:rsidRDefault="004702DF" w:rsidP="006D6AB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446" w:type="dxa"/>
          </w:tcPr>
          <w:p w:rsidR="00CE1E31" w:rsidRPr="00C843B4" w:rsidRDefault="004702DF" w:rsidP="006D6AB8">
            <w:pPr>
              <w:pStyle w:val="ConsPlusNormal"/>
              <w:jc w:val="center"/>
              <w:rPr>
                <w:rFonts w:ascii="Times New Roman" w:hAnsi="Times New Roman" w:cs="Times New Roman"/>
                <w:sz w:val="24"/>
                <w:szCs w:val="24"/>
              </w:rPr>
            </w:pPr>
            <w:r>
              <w:rPr>
                <w:rFonts w:ascii="Times New Roman" w:hAnsi="Times New Roman" w:cs="Times New Roman"/>
                <w:sz w:val="24"/>
                <w:szCs w:val="24"/>
              </w:rPr>
              <w:t>Бюджетная</w:t>
            </w:r>
          </w:p>
        </w:tc>
        <w:tc>
          <w:tcPr>
            <w:tcW w:w="4253" w:type="dxa"/>
          </w:tcPr>
          <w:p w:rsidR="00CE1E31" w:rsidRPr="00C843B4" w:rsidRDefault="004702DF" w:rsidP="00AE7FA5">
            <w:pPr>
              <w:pStyle w:val="ConsPlusNormal"/>
              <w:jc w:val="center"/>
              <w:rPr>
                <w:rFonts w:ascii="Times New Roman" w:hAnsi="Times New Roman" w:cs="Times New Roman"/>
                <w:sz w:val="24"/>
                <w:szCs w:val="24"/>
              </w:rPr>
            </w:pPr>
            <w:r w:rsidRPr="004702DF">
              <w:rPr>
                <w:rFonts w:ascii="Times New Roman" w:hAnsi="Times New Roman" w:cs="Times New Roman"/>
                <w:sz w:val="24"/>
                <w:szCs w:val="24"/>
              </w:rPr>
              <w:t>Реализация План</w:t>
            </w:r>
            <w:r>
              <w:rPr>
                <w:rFonts w:ascii="Times New Roman" w:hAnsi="Times New Roman" w:cs="Times New Roman"/>
                <w:sz w:val="24"/>
                <w:szCs w:val="24"/>
              </w:rPr>
              <w:t>ов</w:t>
            </w:r>
            <w:r w:rsidRPr="004702DF">
              <w:rPr>
                <w:rFonts w:ascii="Times New Roman" w:hAnsi="Times New Roman" w:cs="Times New Roman"/>
                <w:sz w:val="24"/>
                <w:szCs w:val="24"/>
              </w:rPr>
              <w:t xml:space="preserve"> мероприятий по оздоровлению муниципальных финансов муниципального образования </w:t>
            </w:r>
            <w:r w:rsidR="0063279A">
              <w:rPr>
                <w:rFonts w:ascii="Times New Roman" w:hAnsi="Times New Roman" w:cs="Times New Roman"/>
                <w:sz w:val="24"/>
                <w:szCs w:val="24"/>
              </w:rPr>
              <w:t>«</w:t>
            </w:r>
            <w:r w:rsidRPr="004702DF">
              <w:rPr>
                <w:rFonts w:ascii="Times New Roman" w:hAnsi="Times New Roman" w:cs="Times New Roman"/>
                <w:sz w:val="24"/>
                <w:szCs w:val="24"/>
              </w:rPr>
              <w:t>Город Кедровый</w:t>
            </w:r>
            <w:r w:rsidR="0063279A">
              <w:rPr>
                <w:rFonts w:ascii="Times New Roman" w:hAnsi="Times New Roman" w:cs="Times New Roman"/>
                <w:sz w:val="24"/>
                <w:szCs w:val="24"/>
              </w:rPr>
              <w:t>»</w:t>
            </w:r>
            <w:r w:rsidRPr="004702DF">
              <w:rPr>
                <w:rFonts w:ascii="Times New Roman" w:hAnsi="Times New Roman" w:cs="Times New Roman"/>
                <w:sz w:val="24"/>
                <w:szCs w:val="24"/>
              </w:rPr>
              <w:t xml:space="preserve">, </w:t>
            </w:r>
            <w:r>
              <w:rPr>
                <w:rFonts w:ascii="Times New Roman" w:hAnsi="Times New Roman" w:cs="Times New Roman"/>
                <w:sz w:val="24"/>
                <w:szCs w:val="24"/>
              </w:rPr>
              <w:t xml:space="preserve">разрабатываемых в соответствии с условиями соглашений об оздоровлении муниципальных финансов, заключаемых между Администрацией муниципального образования </w:t>
            </w:r>
            <w:r w:rsidR="0063279A">
              <w:rPr>
                <w:rFonts w:ascii="Times New Roman" w:hAnsi="Times New Roman" w:cs="Times New Roman"/>
                <w:sz w:val="24"/>
                <w:szCs w:val="24"/>
              </w:rPr>
              <w:t>«</w:t>
            </w:r>
            <w:r>
              <w:rPr>
                <w:rFonts w:ascii="Times New Roman" w:hAnsi="Times New Roman" w:cs="Times New Roman"/>
                <w:sz w:val="24"/>
                <w:szCs w:val="24"/>
              </w:rPr>
              <w:t>Город Кедровый</w:t>
            </w:r>
            <w:r w:rsidR="0063279A">
              <w:rPr>
                <w:rFonts w:ascii="Times New Roman" w:hAnsi="Times New Roman" w:cs="Times New Roman"/>
                <w:sz w:val="24"/>
                <w:szCs w:val="24"/>
              </w:rPr>
              <w:t>»</w:t>
            </w:r>
            <w:r>
              <w:rPr>
                <w:rFonts w:ascii="Times New Roman" w:hAnsi="Times New Roman" w:cs="Times New Roman"/>
                <w:sz w:val="24"/>
                <w:szCs w:val="24"/>
              </w:rPr>
              <w:t xml:space="preserve"> и Департа</w:t>
            </w:r>
            <w:r w:rsidR="006D6AB8">
              <w:rPr>
                <w:rFonts w:ascii="Times New Roman" w:hAnsi="Times New Roman" w:cs="Times New Roman"/>
                <w:sz w:val="24"/>
                <w:szCs w:val="24"/>
              </w:rPr>
              <w:t>ментом финансов Томской области</w:t>
            </w:r>
          </w:p>
        </w:tc>
        <w:tc>
          <w:tcPr>
            <w:tcW w:w="708" w:type="dxa"/>
          </w:tcPr>
          <w:p w:rsidR="00CE1E31" w:rsidRPr="00C843B4" w:rsidRDefault="00B07A72" w:rsidP="006D6AB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r w:rsidRPr="00AE7FA5">
              <w:rPr>
                <w:rFonts w:ascii="Times New Roman" w:hAnsi="Times New Roman" w:cs="Times New Roman"/>
                <w:sz w:val="24"/>
                <w:szCs w:val="24"/>
              </w:rPr>
              <w:t>2026</w:t>
            </w:r>
            <w:r w:rsidR="004702DF">
              <w:rPr>
                <w:rFonts w:ascii="Times New Roman" w:hAnsi="Times New Roman" w:cs="Times New Roman"/>
                <w:sz w:val="24"/>
                <w:szCs w:val="24"/>
              </w:rPr>
              <w:t xml:space="preserve"> годы</w:t>
            </w:r>
          </w:p>
        </w:tc>
        <w:tc>
          <w:tcPr>
            <w:tcW w:w="2268" w:type="dxa"/>
          </w:tcPr>
          <w:p w:rsidR="00CE1E31" w:rsidRPr="00C843B4" w:rsidRDefault="004702DF" w:rsidP="006D6AB8">
            <w:pPr>
              <w:pStyle w:val="ConsPlusNormal"/>
              <w:jc w:val="center"/>
              <w:rPr>
                <w:rFonts w:ascii="Times New Roman" w:hAnsi="Times New Roman" w:cs="Times New Roman"/>
                <w:sz w:val="24"/>
                <w:szCs w:val="24"/>
              </w:rPr>
            </w:pPr>
            <w:r>
              <w:rPr>
                <w:rFonts w:ascii="Times New Roman" w:hAnsi="Times New Roman" w:cs="Times New Roman"/>
                <w:sz w:val="24"/>
                <w:szCs w:val="24"/>
              </w:rPr>
              <w:t>Повышение эффективности и о</w:t>
            </w:r>
            <w:r w:rsidRPr="004702DF">
              <w:rPr>
                <w:rFonts w:ascii="Times New Roman" w:hAnsi="Times New Roman" w:cs="Times New Roman"/>
                <w:sz w:val="24"/>
                <w:szCs w:val="24"/>
              </w:rPr>
              <w:t xml:space="preserve">птимизация расходов </w:t>
            </w:r>
            <w:r>
              <w:rPr>
                <w:rFonts w:ascii="Times New Roman" w:hAnsi="Times New Roman" w:cs="Times New Roman"/>
                <w:sz w:val="24"/>
                <w:szCs w:val="24"/>
              </w:rPr>
              <w:t xml:space="preserve">местного </w:t>
            </w:r>
            <w:r w:rsidRPr="004702DF">
              <w:rPr>
                <w:rFonts w:ascii="Times New Roman" w:hAnsi="Times New Roman" w:cs="Times New Roman"/>
                <w:sz w:val="24"/>
                <w:szCs w:val="24"/>
              </w:rPr>
              <w:t>бюджета,</w:t>
            </w:r>
            <w:r>
              <w:rPr>
                <w:rFonts w:ascii="Times New Roman" w:hAnsi="Times New Roman" w:cs="Times New Roman"/>
                <w:sz w:val="24"/>
                <w:szCs w:val="24"/>
              </w:rPr>
              <w:t xml:space="preserve"> повышение доходов бюджета</w:t>
            </w:r>
          </w:p>
        </w:tc>
        <w:tc>
          <w:tcPr>
            <w:tcW w:w="1195" w:type="dxa"/>
          </w:tcPr>
          <w:p w:rsidR="00CE1E31" w:rsidRPr="00C843B4" w:rsidRDefault="004702DF" w:rsidP="006D6AB8">
            <w:pPr>
              <w:pStyle w:val="ConsPlusNormal"/>
              <w:jc w:val="center"/>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r>
    </w:tbl>
    <w:p w:rsidR="00CE1E31" w:rsidRPr="00C843B4" w:rsidRDefault="00CE1E31" w:rsidP="00C843B4">
      <w:pPr>
        <w:pStyle w:val="ConsPlusNormal"/>
        <w:jc w:val="center"/>
        <w:rPr>
          <w:rFonts w:ascii="Times New Roman" w:hAnsi="Times New Roman" w:cs="Times New Roman"/>
          <w:sz w:val="24"/>
          <w:szCs w:val="24"/>
        </w:rPr>
      </w:pPr>
    </w:p>
    <w:p w:rsidR="00CE1E31" w:rsidRPr="00C843B4" w:rsidRDefault="00CE1E31" w:rsidP="00C843B4">
      <w:pPr>
        <w:pStyle w:val="ConsPlusNormal"/>
        <w:jc w:val="center"/>
        <w:outlineLvl w:val="3"/>
        <w:rPr>
          <w:rFonts w:ascii="Times New Roman" w:hAnsi="Times New Roman" w:cs="Times New Roman"/>
          <w:sz w:val="24"/>
          <w:szCs w:val="24"/>
        </w:rPr>
      </w:pPr>
      <w:r w:rsidRPr="00C843B4">
        <w:rPr>
          <w:rFonts w:ascii="Times New Roman" w:hAnsi="Times New Roman" w:cs="Times New Roman"/>
          <w:sz w:val="24"/>
          <w:szCs w:val="24"/>
        </w:rPr>
        <w:t>Информация о налоговых расходах</w:t>
      </w:r>
    </w:p>
    <w:p w:rsidR="00CE1E31" w:rsidRPr="00C843B4" w:rsidRDefault="00CE1E31" w:rsidP="00C843B4">
      <w:pPr>
        <w:pStyle w:val="ConsPlusNormal"/>
        <w:jc w:val="center"/>
        <w:outlineLvl w:val="3"/>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7"/>
        <w:gridCol w:w="1628"/>
        <w:gridCol w:w="2071"/>
        <w:gridCol w:w="1770"/>
        <w:gridCol w:w="1078"/>
        <w:gridCol w:w="1160"/>
        <w:gridCol w:w="2071"/>
      </w:tblGrid>
      <w:tr w:rsidR="00CE1E31" w:rsidRPr="00C843B4" w:rsidTr="006D6AB8">
        <w:tc>
          <w:tcPr>
            <w:tcW w:w="208"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 п/п</w:t>
            </w:r>
          </w:p>
        </w:tc>
        <w:tc>
          <w:tcPr>
            <w:tcW w:w="745"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Наименование налоговой льготы</w:t>
            </w:r>
          </w:p>
        </w:tc>
        <w:tc>
          <w:tcPr>
            <w:tcW w:w="1044"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Цель предоставления налоговой льготы, освобождения и иных преференций для налогоплательщиков</w:t>
            </w:r>
          </w:p>
        </w:tc>
        <w:tc>
          <w:tcPr>
            <w:tcW w:w="832" w:type="pct"/>
          </w:tcPr>
          <w:p w:rsidR="00CE1E31" w:rsidRPr="00C843B4" w:rsidRDefault="00CE1E31" w:rsidP="00C843B4">
            <w:pPr>
              <w:jc w:val="center"/>
            </w:pPr>
            <w:r w:rsidRPr="00C843B4">
              <w:t>Связь с показателями муниципальной программы (подпрограммы)</w:t>
            </w:r>
          </w:p>
        </w:tc>
        <w:tc>
          <w:tcPr>
            <w:tcW w:w="543"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Срок действия налоговой льготы</w:t>
            </w:r>
          </w:p>
        </w:tc>
        <w:tc>
          <w:tcPr>
            <w:tcW w:w="584"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Куратор налогового расхода</w:t>
            </w:r>
          </w:p>
        </w:tc>
        <w:tc>
          <w:tcPr>
            <w:tcW w:w="1044"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 xml:space="preserve">Социально-экономический эффект, ожидаемый от предоставления налоговой льготы, освобождения и иных </w:t>
            </w:r>
            <w:r w:rsidRPr="00C843B4">
              <w:rPr>
                <w:rFonts w:ascii="Times New Roman" w:hAnsi="Times New Roman" w:cs="Times New Roman"/>
                <w:sz w:val="24"/>
                <w:szCs w:val="24"/>
              </w:rPr>
              <w:lastRenderedPageBreak/>
              <w:t>преференций для налогоплательщиков</w:t>
            </w:r>
          </w:p>
        </w:tc>
      </w:tr>
      <w:tr w:rsidR="00CE1E31" w:rsidRPr="008C2545" w:rsidTr="006D6AB8">
        <w:tc>
          <w:tcPr>
            <w:tcW w:w="208"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lastRenderedPageBreak/>
              <w:t>1</w:t>
            </w:r>
          </w:p>
        </w:tc>
        <w:tc>
          <w:tcPr>
            <w:tcW w:w="745"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2</w:t>
            </w:r>
          </w:p>
        </w:tc>
        <w:tc>
          <w:tcPr>
            <w:tcW w:w="1044"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3</w:t>
            </w:r>
          </w:p>
        </w:tc>
        <w:tc>
          <w:tcPr>
            <w:tcW w:w="832"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4</w:t>
            </w:r>
          </w:p>
        </w:tc>
        <w:tc>
          <w:tcPr>
            <w:tcW w:w="543"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5</w:t>
            </w:r>
          </w:p>
        </w:tc>
        <w:tc>
          <w:tcPr>
            <w:tcW w:w="584"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6</w:t>
            </w:r>
          </w:p>
        </w:tc>
        <w:tc>
          <w:tcPr>
            <w:tcW w:w="1044" w:type="pct"/>
          </w:tcPr>
          <w:p w:rsidR="00CE1E31" w:rsidRPr="008C2545"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7</w:t>
            </w:r>
          </w:p>
        </w:tc>
      </w:tr>
      <w:tr w:rsidR="00CE1E31" w:rsidRPr="008C2545" w:rsidTr="006D6AB8">
        <w:tc>
          <w:tcPr>
            <w:tcW w:w="208" w:type="pct"/>
          </w:tcPr>
          <w:p w:rsidR="00CE1E31" w:rsidRPr="008C2545" w:rsidRDefault="00E44F81" w:rsidP="00C843B4">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745" w:type="pct"/>
          </w:tcPr>
          <w:p w:rsidR="00CE1E31" w:rsidRPr="008C2545" w:rsidRDefault="00E44F81" w:rsidP="00E44F81">
            <w:pPr>
              <w:pStyle w:val="ConsPlusNormal"/>
              <w:rPr>
                <w:rFonts w:ascii="Times New Roman" w:hAnsi="Times New Roman" w:cs="Times New Roman"/>
                <w:sz w:val="24"/>
                <w:szCs w:val="24"/>
              </w:rPr>
            </w:pPr>
            <w:r>
              <w:rPr>
                <w:rFonts w:ascii="Times New Roman" w:hAnsi="Times New Roman" w:cs="Times New Roman"/>
                <w:sz w:val="24"/>
                <w:szCs w:val="24"/>
              </w:rPr>
              <w:t>Освобождение от уплаты земельного налога учреждений, полностью или частично финансируемых за счет средств местного бюджета</w:t>
            </w:r>
          </w:p>
        </w:tc>
        <w:tc>
          <w:tcPr>
            <w:tcW w:w="1044" w:type="pct"/>
          </w:tcPr>
          <w:p w:rsidR="00CE1E31" w:rsidRPr="008C2545" w:rsidRDefault="00E44F81" w:rsidP="00C843B4">
            <w:pPr>
              <w:pStyle w:val="ConsPlusNormal"/>
              <w:rPr>
                <w:rFonts w:ascii="Times New Roman" w:hAnsi="Times New Roman" w:cs="Times New Roman"/>
                <w:sz w:val="24"/>
                <w:szCs w:val="24"/>
              </w:rPr>
            </w:pPr>
            <w:r>
              <w:rPr>
                <w:rFonts w:ascii="Times New Roman" w:hAnsi="Times New Roman" w:cs="Times New Roman"/>
                <w:sz w:val="24"/>
                <w:szCs w:val="24"/>
              </w:rPr>
              <w:t>Исключение встречных потоков финансирования</w:t>
            </w:r>
          </w:p>
        </w:tc>
        <w:tc>
          <w:tcPr>
            <w:tcW w:w="832" w:type="pct"/>
          </w:tcPr>
          <w:p w:rsidR="00CE1E31" w:rsidRPr="008C2545" w:rsidRDefault="00E44F81" w:rsidP="00C843B4">
            <w:pPr>
              <w:pStyle w:val="ConsPlusNormal"/>
              <w:rPr>
                <w:rFonts w:ascii="Times New Roman" w:hAnsi="Times New Roman" w:cs="Times New Roman"/>
                <w:sz w:val="24"/>
                <w:szCs w:val="24"/>
              </w:rPr>
            </w:pPr>
            <w:r w:rsidRPr="00E44F81">
              <w:rPr>
                <w:rFonts w:ascii="Times New Roman" w:hAnsi="Times New Roman" w:cs="Times New Roman"/>
                <w:sz w:val="24"/>
                <w:szCs w:val="24"/>
              </w:rPr>
              <w:t xml:space="preserve">Рейтинг муниципального образования </w:t>
            </w:r>
            <w:r w:rsidR="0063279A">
              <w:rPr>
                <w:rFonts w:ascii="Times New Roman" w:hAnsi="Times New Roman" w:cs="Times New Roman"/>
                <w:sz w:val="24"/>
                <w:szCs w:val="24"/>
              </w:rPr>
              <w:t>«</w:t>
            </w:r>
            <w:r w:rsidRPr="00E44F81">
              <w:rPr>
                <w:rFonts w:ascii="Times New Roman" w:hAnsi="Times New Roman" w:cs="Times New Roman"/>
                <w:sz w:val="24"/>
                <w:szCs w:val="24"/>
              </w:rPr>
              <w:t>Город Кедровый</w:t>
            </w:r>
            <w:r w:rsidR="0063279A">
              <w:rPr>
                <w:rFonts w:ascii="Times New Roman" w:hAnsi="Times New Roman" w:cs="Times New Roman"/>
                <w:sz w:val="24"/>
                <w:szCs w:val="24"/>
              </w:rPr>
              <w:t>»</w:t>
            </w:r>
            <w:r w:rsidRPr="00E44F81">
              <w:rPr>
                <w:rFonts w:ascii="Times New Roman" w:hAnsi="Times New Roman" w:cs="Times New Roman"/>
                <w:sz w:val="24"/>
                <w:szCs w:val="24"/>
              </w:rPr>
              <w:t xml:space="preserve"> среди районов Томской области по качеству управления муниципальными финансами</w:t>
            </w:r>
          </w:p>
        </w:tc>
        <w:tc>
          <w:tcPr>
            <w:tcW w:w="543" w:type="pct"/>
          </w:tcPr>
          <w:p w:rsidR="00CE1E31" w:rsidRPr="008C2545" w:rsidRDefault="00E44F81" w:rsidP="00C843B4">
            <w:pPr>
              <w:pStyle w:val="ConsPlusNormal"/>
              <w:rPr>
                <w:rFonts w:ascii="Times New Roman" w:hAnsi="Times New Roman" w:cs="Times New Roman"/>
                <w:sz w:val="24"/>
                <w:szCs w:val="24"/>
              </w:rPr>
            </w:pPr>
            <w:r>
              <w:rPr>
                <w:rFonts w:ascii="Times New Roman" w:hAnsi="Times New Roman" w:cs="Times New Roman"/>
                <w:sz w:val="24"/>
                <w:szCs w:val="24"/>
              </w:rPr>
              <w:t>бессрочно</w:t>
            </w:r>
          </w:p>
        </w:tc>
        <w:tc>
          <w:tcPr>
            <w:tcW w:w="584" w:type="pct"/>
          </w:tcPr>
          <w:p w:rsidR="00CE1E31" w:rsidRPr="008C2545" w:rsidRDefault="00E44F81" w:rsidP="00C843B4">
            <w:pPr>
              <w:pStyle w:val="ConsPlusNormal"/>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c>
          <w:tcPr>
            <w:tcW w:w="1044" w:type="pct"/>
          </w:tcPr>
          <w:p w:rsidR="00CE1E31" w:rsidRPr="008C2545" w:rsidRDefault="00E44F81" w:rsidP="00C843B4">
            <w:pPr>
              <w:pStyle w:val="ConsPlusNormal"/>
              <w:rPr>
                <w:rFonts w:ascii="Times New Roman" w:hAnsi="Times New Roman" w:cs="Times New Roman"/>
                <w:sz w:val="24"/>
                <w:szCs w:val="24"/>
              </w:rPr>
            </w:pPr>
            <w:r>
              <w:rPr>
                <w:rFonts w:ascii="Times New Roman" w:hAnsi="Times New Roman" w:cs="Times New Roman"/>
                <w:sz w:val="24"/>
                <w:szCs w:val="24"/>
              </w:rPr>
              <w:t>Исключение встречных потоков финансирования</w:t>
            </w:r>
          </w:p>
        </w:tc>
      </w:tr>
    </w:tbl>
    <w:p w:rsidR="006D6AB8" w:rsidRDefault="006D6AB8" w:rsidP="00C843B4">
      <w:pPr>
        <w:pStyle w:val="ConsPlusNormal"/>
        <w:jc w:val="center"/>
        <w:rPr>
          <w:rFonts w:ascii="Times New Roman" w:hAnsi="Times New Roman" w:cs="Times New Roman"/>
          <w:b/>
          <w:sz w:val="24"/>
          <w:szCs w:val="24"/>
        </w:rPr>
      </w:pPr>
    </w:p>
    <w:p w:rsidR="00C843B4" w:rsidRPr="00F904A5" w:rsidRDefault="00C843B4" w:rsidP="00C843B4">
      <w:pPr>
        <w:pStyle w:val="ConsPlusNormal"/>
        <w:jc w:val="center"/>
        <w:rPr>
          <w:rFonts w:ascii="Times New Roman" w:hAnsi="Times New Roman" w:cs="Times New Roman"/>
          <w:b/>
          <w:sz w:val="24"/>
          <w:szCs w:val="24"/>
        </w:rPr>
      </w:pPr>
      <w:r w:rsidRPr="00F904A5">
        <w:rPr>
          <w:rFonts w:ascii="Times New Roman" w:hAnsi="Times New Roman" w:cs="Times New Roman"/>
          <w:b/>
          <w:sz w:val="24"/>
          <w:szCs w:val="24"/>
        </w:rPr>
        <w:t xml:space="preserve">Подпрограмма </w:t>
      </w:r>
      <w:r>
        <w:rPr>
          <w:rFonts w:ascii="Times New Roman" w:hAnsi="Times New Roman" w:cs="Times New Roman"/>
          <w:b/>
          <w:sz w:val="24"/>
          <w:szCs w:val="24"/>
        </w:rPr>
        <w:t>1</w:t>
      </w:r>
    </w:p>
    <w:p w:rsidR="00C843B4" w:rsidRDefault="0063279A" w:rsidP="00C843B4">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004D5B3A">
        <w:rPr>
          <w:rFonts w:ascii="Times New Roman" w:hAnsi="Times New Roman" w:cs="Times New Roman"/>
          <w:b/>
          <w:sz w:val="24"/>
          <w:szCs w:val="24"/>
        </w:rPr>
        <w:t>Совершенствование</w:t>
      </w:r>
      <w:r w:rsidR="00C843B4" w:rsidRPr="00C843B4">
        <w:rPr>
          <w:rFonts w:ascii="Times New Roman" w:hAnsi="Times New Roman" w:cs="Times New Roman"/>
          <w:b/>
          <w:sz w:val="24"/>
          <w:szCs w:val="24"/>
        </w:rPr>
        <w:t xml:space="preserve"> муниципального управлени</w:t>
      </w:r>
      <w:r w:rsidR="00C843B4">
        <w:rPr>
          <w:rFonts w:ascii="Times New Roman" w:hAnsi="Times New Roman" w:cs="Times New Roman"/>
          <w:b/>
          <w:sz w:val="24"/>
          <w:szCs w:val="24"/>
        </w:rPr>
        <w:t>я</w:t>
      </w:r>
      <w:r>
        <w:rPr>
          <w:rFonts w:ascii="Times New Roman" w:hAnsi="Times New Roman" w:cs="Times New Roman"/>
          <w:b/>
          <w:sz w:val="24"/>
          <w:szCs w:val="24"/>
        </w:rPr>
        <w:t>»</w:t>
      </w:r>
    </w:p>
    <w:p w:rsidR="00C843B4" w:rsidRPr="00F904A5" w:rsidRDefault="00C843B4" w:rsidP="00C843B4">
      <w:pPr>
        <w:pStyle w:val="ConsPlusNormal"/>
        <w:jc w:val="center"/>
        <w:rPr>
          <w:rFonts w:ascii="Times New Roman" w:hAnsi="Times New Roman" w:cs="Times New Roman"/>
          <w:b/>
          <w:sz w:val="24"/>
          <w:szCs w:val="24"/>
        </w:rPr>
      </w:pPr>
    </w:p>
    <w:p w:rsidR="00CE1E31" w:rsidRPr="00F55AD3" w:rsidRDefault="00CE1E31" w:rsidP="00C843B4">
      <w:pPr>
        <w:pStyle w:val="ConsPlusNormal"/>
        <w:numPr>
          <w:ilvl w:val="0"/>
          <w:numId w:val="11"/>
        </w:numPr>
        <w:ind w:left="0" w:firstLine="0"/>
        <w:jc w:val="center"/>
        <w:rPr>
          <w:rFonts w:ascii="Times New Roman" w:hAnsi="Times New Roman" w:cs="Times New Roman"/>
          <w:b/>
          <w:sz w:val="24"/>
          <w:szCs w:val="24"/>
        </w:rPr>
      </w:pPr>
      <w:r w:rsidRPr="00F55AD3">
        <w:rPr>
          <w:rFonts w:ascii="Times New Roman" w:hAnsi="Times New Roman" w:cs="Times New Roman"/>
          <w:b/>
          <w:sz w:val="24"/>
          <w:szCs w:val="24"/>
        </w:rPr>
        <w:t xml:space="preserve">Паспорт подпрограммы </w:t>
      </w:r>
    </w:p>
    <w:p w:rsidR="00CE1E31" w:rsidRDefault="0063279A" w:rsidP="00CB64A6">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004D5B3A" w:rsidRPr="00F55AD3">
        <w:rPr>
          <w:rFonts w:ascii="Times New Roman" w:hAnsi="Times New Roman" w:cs="Times New Roman"/>
          <w:b/>
          <w:sz w:val="24"/>
          <w:szCs w:val="24"/>
        </w:rPr>
        <w:t>Совершенствование</w:t>
      </w:r>
      <w:r w:rsidR="00CB64A6" w:rsidRPr="00F55AD3">
        <w:rPr>
          <w:rFonts w:ascii="Times New Roman" w:hAnsi="Times New Roman" w:cs="Times New Roman"/>
          <w:b/>
          <w:sz w:val="24"/>
          <w:szCs w:val="24"/>
        </w:rPr>
        <w:t xml:space="preserve"> муниципального управления</w:t>
      </w:r>
      <w:r>
        <w:rPr>
          <w:rFonts w:ascii="Times New Roman" w:hAnsi="Times New Roman" w:cs="Times New Roman"/>
          <w:b/>
          <w:sz w:val="24"/>
          <w:szCs w:val="24"/>
        </w:rPr>
        <w:t>»</w:t>
      </w:r>
    </w:p>
    <w:p w:rsidR="00AE7FA5" w:rsidRPr="00F55AD3" w:rsidRDefault="00AE7FA5" w:rsidP="00CB64A6">
      <w:pPr>
        <w:pStyle w:val="ConsPlusNormal"/>
        <w:jc w:val="center"/>
        <w:rPr>
          <w:rFonts w:ascii="Times New Roman" w:hAnsi="Times New Roman" w:cs="Times New Roman"/>
          <w:b/>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984"/>
        <w:gridCol w:w="2268"/>
        <w:gridCol w:w="851"/>
        <w:gridCol w:w="850"/>
        <w:gridCol w:w="709"/>
        <w:gridCol w:w="709"/>
        <w:gridCol w:w="708"/>
        <w:gridCol w:w="851"/>
        <w:gridCol w:w="850"/>
      </w:tblGrid>
      <w:tr w:rsidR="00AE7FA5" w:rsidRPr="00AE7FA5" w:rsidTr="00AE7FA5">
        <w:trPr>
          <w:trHeight w:val="924"/>
        </w:trPr>
        <w:tc>
          <w:tcPr>
            <w:tcW w:w="426"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rPr>
                <w:lang w:eastAsia="en-US"/>
              </w:rPr>
            </w:pPr>
            <w:r w:rsidRPr="00AE7FA5">
              <w:rPr>
                <w:lang w:eastAsia="en-US"/>
              </w:rPr>
              <w:t>1</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lang w:eastAsia="en-US"/>
              </w:rPr>
            </w:pPr>
            <w:r w:rsidRPr="00AE7FA5">
              <w:rPr>
                <w:lang w:eastAsia="en-US"/>
              </w:rPr>
              <w:t>Наименование подпрограммы муниципальной программы</w:t>
            </w:r>
          </w:p>
        </w:tc>
        <w:tc>
          <w:tcPr>
            <w:tcW w:w="7796" w:type="dxa"/>
            <w:gridSpan w:val="8"/>
            <w:tcBorders>
              <w:top w:val="single" w:sz="4" w:space="0" w:color="auto"/>
              <w:left w:val="single" w:sz="4" w:space="0" w:color="auto"/>
              <w:bottom w:val="single" w:sz="4" w:space="0" w:color="auto"/>
              <w:right w:val="single" w:sz="4" w:space="0" w:color="auto"/>
            </w:tcBorders>
          </w:tcPr>
          <w:p w:rsidR="00AE7FA5" w:rsidRPr="00AE7FA5" w:rsidRDefault="00AE7FA5" w:rsidP="00AE7FA5">
            <w:pPr>
              <w:autoSpaceDE w:val="0"/>
              <w:autoSpaceDN w:val="0"/>
              <w:adjustRightInd w:val="0"/>
              <w:spacing w:line="256" w:lineRule="auto"/>
              <w:rPr>
                <w:lang w:eastAsia="en-US"/>
              </w:rPr>
            </w:pPr>
            <w:r w:rsidRPr="00AE7FA5">
              <w:rPr>
                <w:lang w:eastAsia="en-US"/>
              </w:rPr>
              <w:t>Совершенствование муниципального управления</w:t>
            </w:r>
          </w:p>
          <w:p w:rsidR="00AE7FA5" w:rsidRPr="00AE7FA5" w:rsidRDefault="00AE7FA5" w:rsidP="00AE7FA5">
            <w:pPr>
              <w:autoSpaceDE w:val="0"/>
              <w:autoSpaceDN w:val="0"/>
              <w:adjustRightInd w:val="0"/>
              <w:spacing w:line="256" w:lineRule="auto"/>
              <w:rPr>
                <w:lang w:eastAsia="en-US"/>
              </w:rPr>
            </w:pPr>
          </w:p>
        </w:tc>
      </w:tr>
      <w:tr w:rsidR="00AE7FA5" w:rsidRPr="00AE7FA5" w:rsidTr="00AE7FA5">
        <w:trPr>
          <w:trHeight w:val="1848"/>
        </w:trPr>
        <w:tc>
          <w:tcPr>
            <w:tcW w:w="426"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rPr>
                <w:lang w:eastAsia="en-US"/>
              </w:rPr>
            </w:pPr>
            <w:r w:rsidRPr="00AE7FA5">
              <w:rPr>
                <w:lang w:eastAsia="en-US"/>
              </w:rPr>
              <w:t>2</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lang w:eastAsia="en-US"/>
              </w:rPr>
            </w:pPr>
            <w:r w:rsidRPr="00AE7FA5">
              <w:rPr>
                <w:lang w:eastAsia="en-US"/>
              </w:rPr>
              <w:t>Соисполнитель муниципальной программы (ответственный за подпрограмму муниципальной программы)</w:t>
            </w:r>
          </w:p>
        </w:tc>
        <w:tc>
          <w:tcPr>
            <w:tcW w:w="7796" w:type="dxa"/>
            <w:gridSpan w:val="8"/>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both"/>
              <w:rPr>
                <w:lang w:eastAsia="en-US"/>
              </w:rPr>
            </w:pPr>
            <w:r w:rsidRPr="00AE7FA5">
              <w:rPr>
                <w:lang w:eastAsia="en-US"/>
              </w:rPr>
              <w:t>Администрация города Кедрового</w:t>
            </w:r>
          </w:p>
          <w:p w:rsidR="00AE7FA5" w:rsidRPr="00AE7FA5" w:rsidRDefault="00AE7FA5" w:rsidP="00AE7FA5">
            <w:pPr>
              <w:widowControl w:val="0"/>
              <w:autoSpaceDE w:val="0"/>
              <w:autoSpaceDN w:val="0"/>
              <w:spacing w:line="256" w:lineRule="auto"/>
              <w:jc w:val="both"/>
              <w:rPr>
                <w:lang w:eastAsia="en-US"/>
              </w:rPr>
            </w:pPr>
          </w:p>
        </w:tc>
      </w:tr>
      <w:tr w:rsidR="00AE7FA5" w:rsidRPr="00AE7FA5" w:rsidTr="00AE7FA5">
        <w:trPr>
          <w:trHeight w:val="924"/>
        </w:trPr>
        <w:tc>
          <w:tcPr>
            <w:tcW w:w="426"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rPr>
                <w:lang w:eastAsia="en-US"/>
              </w:rPr>
            </w:pPr>
            <w:r w:rsidRPr="00AE7FA5">
              <w:rPr>
                <w:lang w:eastAsia="en-US"/>
              </w:rPr>
              <w:t>3</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lang w:eastAsia="en-US"/>
              </w:rPr>
            </w:pPr>
            <w:r w:rsidRPr="00AE7FA5">
              <w:rPr>
                <w:lang w:eastAsia="en-US"/>
              </w:rPr>
              <w:t>Участники подпрограммы муниципальной программы</w:t>
            </w:r>
          </w:p>
        </w:tc>
        <w:tc>
          <w:tcPr>
            <w:tcW w:w="7796" w:type="dxa"/>
            <w:gridSpan w:val="8"/>
            <w:tcBorders>
              <w:top w:val="single" w:sz="4" w:space="0" w:color="auto"/>
              <w:left w:val="single" w:sz="4" w:space="0" w:color="auto"/>
              <w:bottom w:val="single" w:sz="4" w:space="0" w:color="auto"/>
              <w:right w:val="single" w:sz="4" w:space="0" w:color="auto"/>
            </w:tcBorders>
          </w:tcPr>
          <w:p w:rsidR="00AE7FA5" w:rsidRPr="00AE7FA5" w:rsidRDefault="00AE7FA5" w:rsidP="00AE7FA5">
            <w:pPr>
              <w:suppressAutoHyphens/>
              <w:spacing w:line="256" w:lineRule="auto"/>
              <w:jc w:val="both"/>
              <w:rPr>
                <w:lang w:eastAsia="en-US"/>
              </w:rPr>
            </w:pPr>
            <w:r w:rsidRPr="00AE7FA5">
              <w:rPr>
                <w:lang w:eastAsia="ar-SA"/>
              </w:rPr>
              <w:t xml:space="preserve">Муниципальное учреждение «Культура» </w:t>
            </w:r>
          </w:p>
          <w:p w:rsidR="00AE7FA5" w:rsidRPr="00AE7FA5" w:rsidRDefault="00AE7FA5" w:rsidP="00AE7FA5">
            <w:pPr>
              <w:suppressAutoHyphens/>
              <w:spacing w:line="256" w:lineRule="auto"/>
              <w:jc w:val="both"/>
              <w:rPr>
                <w:lang w:eastAsia="ar-SA"/>
              </w:rPr>
            </w:pPr>
          </w:p>
        </w:tc>
      </w:tr>
      <w:tr w:rsidR="00AE7FA5" w:rsidRPr="00AE7FA5" w:rsidTr="00AE7FA5">
        <w:trPr>
          <w:trHeight w:val="924"/>
        </w:trPr>
        <w:tc>
          <w:tcPr>
            <w:tcW w:w="426"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rPr>
                <w:lang w:eastAsia="en-US"/>
              </w:rPr>
            </w:pPr>
            <w:r w:rsidRPr="00AE7FA5">
              <w:rPr>
                <w:lang w:eastAsia="en-US"/>
              </w:rPr>
              <w:t>4</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lang w:eastAsia="en-US"/>
              </w:rPr>
            </w:pPr>
            <w:r w:rsidRPr="00AE7FA5">
              <w:rPr>
                <w:lang w:eastAsia="en-US"/>
              </w:rPr>
              <w:t>Цель подпрограммы муниципальной программы</w:t>
            </w:r>
          </w:p>
        </w:tc>
        <w:tc>
          <w:tcPr>
            <w:tcW w:w="7796" w:type="dxa"/>
            <w:gridSpan w:val="8"/>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jc w:val="both"/>
              <w:rPr>
                <w:lang w:eastAsia="en-US"/>
              </w:rPr>
            </w:pPr>
            <w:r w:rsidRPr="00AE7FA5">
              <w:rPr>
                <w:lang w:eastAsia="en-US"/>
              </w:rPr>
              <w:t>Формирование высококвалифицированного кадрового состава, совершенствование системы управления муниципальной службы</w:t>
            </w:r>
          </w:p>
        </w:tc>
      </w:tr>
      <w:tr w:rsidR="00AE7FA5" w:rsidRPr="00AE7FA5" w:rsidTr="00AE7FA5">
        <w:trPr>
          <w:trHeight w:val="1377"/>
        </w:trPr>
        <w:tc>
          <w:tcPr>
            <w:tcW w:w="426" w:type="dxa"/>
            <w:vMerge w:val="restart"/>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rPr>
                <w:lang w:eastAsia="en-US"/>
              </w:rPr>
            </w:pPr>
            <w:r w:rsidRPr="00AE7FA5">
              <w:rPr>
                <w:lang w:eastAsia="en-US"/>
              </w:rPr>
              <w:lastRenderedPageBreak/>
              <w:t>5</w:t>
            </w:r>
          </w:p>
        </w:tc>
        <w:tc>
          <w:tcPr>
            <w:tcW w:w="198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lang w:eastAsia="en-US"/>
              </w:rPr>
            </w:pPr>
            <w:r w:rsidRPr="00AE7FA5">
              <w:rPr>
                <w:lang w:eastAsia="en-US"/>
              </w:rPr>
              <w:t>Показатели цели подпрограммы муниципальной программы и их значения (с детализацией по годам реализации)</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Показатели цели</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2020 год</w:t>
            </w:r>
          </w:p>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(оценка)</w:t>
            </w:r>
          </w:p>
        </w:tc>
        <w:tc>
          <w:tcPr>
            <w:tcW w:w="850"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2021 год</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2022 год</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2023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2024 год</w:t>
            </w:r>
          </w:p>
        </w:tc>
        <w:tc>
          <w:tcPr>
            <w:tcW w:w="851"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2026 год</w:t>
            </w:r>
          </w:p>
        </w:tc>
      </w:tr>
      <w:tr w:rsidR="00AE7FA5" w:rsidRPr="00AE7FA5" w:rsidTr="00AE7FA5">
        <w:trPr>
          <w:trHeight w:val="18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E7FA5" w:rsidRPr="00AE7FA5" w:rsidRDefault="00AE7FA5" w:rsidP="00AE7FA5">
            <w:pPr>
              <w:rPr>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E7FA5" w:rsidRPr="00AE7FA5" w:rsidRDefault="00AE7FA5" w:rsidP="00AE7FA5">
            <w:pPr>
              <w:rPr>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sz w:val="20"/>
                <w:szCs w:val="20"/>
                <w:lang w:eastAsia="en-US"/>
              </w:rPr>
            </w:pPr>
            <w:r w:rsidRPr="00AE7FA5">
              <w:rPr>
                <w:color w:val="000000"/>
                <w:sz w:val="20"/>
                <w:szCs w:val="20"/>
                <w:lang w:eastAsia="en-US"/>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рублей</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8 646,02</w:t>
            </w:r>
          </w:p>
        </w:tc>
        <w:tc>
          <w:tcPr>
            <w:tcW w:w="850"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9 000,0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9 350,0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9 750,0</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13000,0</w:t>
            </w:r>
          </w:p>
        </w:tc>
        <w:tc>
          <w:tcPr>
            <w:tcW w:w="851"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14 000,0</w:t>
            </w:r>
          </w:p>
        </w:tc>
        <w:tc>
          <w:tcPr>
            <w:tcW w:w="850"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14 600,0</w:t>
            </w:r>
          </w:p>
        </w:tc>
      </w:tr>
      <w:tr w:rsidR="00AE7FA5" w:rsidRPr="00AE7FA5" w:rsidTr="00AE7FA5">
        <w:trPr>
          <w:trHeight w:val="924"/>
        </w:trPr>
        <w:tc>
          <w:tcPr>
            <w:tcW w:w="426"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rPr>
                <w:lang w:eastAsia="en-US"/>
              </w:rPr>
            </w:pPr>
            <w:r w:rsidRPr="00AE7FA5">
              <w:rPr>
                <w:lang w:eastAsia="en-US"/>
              </w:rPr>
              <w:t>6</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lang w:eastAsia="en-US"/>
              </w:rPr>
            </w:pPr>
            <w:r w:rsidRPr="00AE7FA5">
              <w:rPr>
                <w:lang w:eastAsia="en-US"/>
              </w:rPr>
              <w:t>Задачи подпрограммы муниципальной программы</w:t>
            </w:r>
          </w:p>
        </w:tc>
        <w:tc>
          <w:tcPr>
            <w:tcW w:w="7796" w:type="dxa"/>
            <w:gridSpan w:val="8"/>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jc w:val="both"/>
              <w:rPr>
                <w:lang w:eastAsia="en-US"/>
              </w:rPr>
            </w:pPr>
            <w:r w:rsidRPr="00AE7FA5">
              <w:rPr>
                <w:lang w:eastAsia="en-US"/>
              </w:rPr>
              <w:t>1. Обеспечение реализации основных функций (полномочий) ОМСУ</w:t>
            </w:r>
          </w:p>
          <w:p w:rsidR="00AE7FA5" w:rsidRPr="00AE7FA5" w:rsidRDefault="00AE7FA5" w:rsidP="00AE7FA5">
            <w:pPr>
              <w:widowControl w:val="0"/>
              <w:autoSpaceDE w:val="0"/>
              <w:autoSpaceDN w:val="0"/>
              <w:spacing w:line="256" w:lineRule="auto"/>
              <w:jc w:val="both"/>
              <w:rPr>
                <w:lang w:eastAsia="en-US"/>
              </w:rPr>
            </w:pPr>
            <w:r w:rsidRPr="00AE7FA5">
              <w:rPr>
                <w:lang w:eastAsia="en-US"/>
              </w:rPr>
              <w:t>2. Повышение уровня квалификации муниципальных служащих</w:t>
            </w:r>
          </w:p>
          <w:p w:rsidR="00AE7FA5" w:rsidRPr="00AE7FA5" w:rsidRDefault="00AE7FA5" w:rsidP="00AE7FA5">
            <w:pPr>
              <w:widowControl w:val="0"/>
              <w:autoSpaceDE w:val="0"/>
              <w:autoSpaceDN w:val="0"/>
              <w:spacing w:line="256" w:lineRule="auto"/>
              <w:jc w:val="both"/>
              <w:rPr>
                <w:lang w:eastAsia="en-US"/>
              </w:rPr>
            </w:pPr>
            <w:r w:rsidRPr="00AE7FA5">
              <w:rPr>
                <w:lang w:eastAsia="en-US"/>
              </w:rPr>
              <w:t>3. Повышение эффективности противодействия коррупции</w:t>
            </w:r>
          </w:p>
        </w:tc>
      </w:tr>
      <w:tr w:rsidR="00AE7FA5" w:rsidRPr="00AE7FA5" w:rsidTr="00AE7FA5">
        <w:trPr>
          <w:trHeight w:val="462"/>
        </w:trPr>
        <w:tc>
          <w:tcPr>
            <w:tcW w:w="426" w:type="dxa"/>
            <w:vMerge w:val="restart"/>
            <w:tcBorders>
              <w:top w:val="single" w:sz="4" w:space="0" w:color="auto"/>
              <w:left w:val="single" w:sz="4" w:space="0" w:color="auto"/>
              <w:right w:val="single" w:sz="4" w:space="0" w:color="auto"/>
            </w:tcBorders>
            <w:hideMark/>
          </w:tcPr>
          <w:p w:rsidR="00AE7FA5" w:rsidRPr="00AE7FA5" w:rsidRDefault="00AE7FA5" w:rsidP="00AE7FA5">
            <w:pPr>
              <w:widowControl w:val="0"/>
              <w:autoSpaceDE w:val="0"/>
              <w:autoSpaceDN w:val="0"/>
              <w:spacing w:line="256" w:lineRule="auto"/>
              <w:rPr>
                <w:lang w:eastAsia="en-US"/>
              </w:rPr>
            </w:pPr>
            <w:r w:rsidRPr="00AE7FA5">
              <w:rPr>
                <w:lang w:eastAsia="en-US"/>
              </w:rPr>
              <w:t>7</w:t>
            </w:r>
          </w:p>
        </w:tc>
        <w:tc>
          <w:tcPr>
            <w:tcW w:w="1984" w:type="dxa"/>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lang w:eastAsia="en-US"/>
              </w:rPr>
            </w:pPr>
            <w:r w:rsidRPr="00AE7FA5">
              <w:rPr>
                <w:lang w:eastAsia="en-US"/>
              </w:rPr>
              <w:t>Показатели задач подпрограммы муниципальной программы и их значения (с детализацией по годам реализации)</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Показатели задач</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2020 год</w:t>
            </w:r>
          </w:p>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(оценка)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2021 год</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2022 год</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2023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2024 год</w:t>
            </w:r>
          </w:p>
        </w:tc>
        <w:tc>
          <w:tcPr>
            <w:tcW w:w="851" w:type="dxa"/>
            <w:tcBorders>
              <w:top w:val="single" w:sz="4" w:space="0" w:color="auto"/>
              <w:left w:val="single" w:sz="4" w:space="0" w:color="auto"/>
              <w:bottom w:val="single" w:sz="4" w:space="0" w:color="auto"/>
              <w:right w:val="single" w:sz="4" w:space="0" w:color="auto"/>
            </w:tcBorders>
            <w:vAlign w:val="center"/>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2025 год</w:t>
            </w:r>
          </w:p>
        </w:tc>
        <w:tc>
          <w:tcPr>
            <w:tcW w:w="850" w:type="dxa"/>
            <w:tcBorders>
              <w:top w:val="single" w:sz="4" w:space="0" w:color="auto"/>
              <w:left w:val="single" w:sz="4" w:space="0" w:color="auto"/>
              <w:bottom w:val="single" w:sz="4" w:space="0" w:color="auto"/>
              <w:right w:val="single" w:sz="4" w:space="0" w:color="auto"/>
            </w:tcBorders>
            <w:vAlign w:val="center"/>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2026 год</w:t>
            </w:r>
          </w:p>
        </w:tc>
      </w:tr>
      <w:tr w:rsidR="00AE7FA5" w:rsidRPr="00AE7FA5" w:rsidTr="00AE7FA5">
        <w:trPr>
          <w:trHeight w:val="462"/>
        </w:trPr>
        <w:tc>
          <w:tcPr>
            <w:tcW w:w="426" w:type="dxa"/>
            <w:vMerge/>
            <w:tcBorders>
              <w:left w:val="single" w:sz="4" w:space="0" w:color="auto"/>
              <w:right w:val="single" w:sz="4" w:space="0" w:color="auto"/>
            </w:tcBorders>
            <w:hideMark/>
          </w:tcPr>
          <w:p w:rsidR="00AE7FA5" w:rsidRPr="00AE7FA5" w:rsidRDefault="00AE7FA5" w:rsidP="00AE7FA5">
            <w:pPr>
              <w:widowControl w:val="0"/>
              <w:autoSpaceDE w:val="0"/>
              <w:autoSpaceDN w:val="0"/>
              <w:spacing w:line="256" w:lineRule="auto"/>
              <w:rPr>
                <w:lang w:eastAsia="en-US"/>
              </w:rPr>
            </w:pPr>
          </w:p>
        </w:tc>
        <w:tc>
          <w:tcPr>
            <w:tcW w:w="1984" w:type="dxa"/>
            <w:vMerge/>
            <w:tcBorders>
              <w:left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lang w:eastAsia="en-US"/>
              </w:rPr>
            </w:pPr>
          </w:p>
        </w:tc>
        <w:tc>
          <w:tcPr>
            <w:tcW w:w="7796"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jc w:val="both"/>
              <w:rPr>
                <w:lang w:eastAsia="en-US"/>
              </w:rPr>
            </w:pPr>
            <w:r w:rsidRPr="00AE7FA5">
              <w:rPr>
                <w:lang w:eastAsia="en-US"/>
              </w:rPr>
              <w:t>Задача 1. Обеспечение реализации основных функций (полномочий) ОМСУ</w:t>
            </w:r>
          </w:p>
        </w:tc>
      </w:tr>
      <w:tr w:rsidR="00AE7FA5" w:rsidRPr="00AE7FA5" w:rsidTr="00AE7FA5">
        <w:trPr>
          <w:trHeight w:val="462"/>
        </w:trPr>
        <w:tc>
          <w:tcPr>
            <w:tcW w:w="426" w:type="dxa"/>
            <w:vMerge/>
            <w:tcBorders>
              <w:left w:val="single" w:sz="4" w:space="0" w:color="auto"/>
              <w:right w:val="single" w:sz="4" w:space="0" w:color="auto"/>
            </w:tcBorders>
            <w:hideMark/>
          </w:tcPr>
          <w:p w:rsidR="00AE7FA5" w:rsidRPr="00AE7FA5" w:rsidRDefault="00AE7FA5" w:rsidP="00AE7FA5">
            <w:pPr>
              <w:widowControl w:val="0"/>
              <w:autoSpaceDE w:val="0"/>
              <w:autoSpaceDN w:val="0"/>
              <w:spacing w:line="256" w:lineRule="auto"/>
              <w:rPr>
                <w:lang w:eastAsia="en-US"/>
              </w:rPr>
            </w:pPr>
          </w:p>
        </w:tc>
        <w:tc>
          <w:tcPr>
            <w:tcW w:w="1984" w:type="dxa"/>
            <w:vMerge/>
            <w:tcBorders>
              <w:left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rPr>
                <w:sz w:val="20"/>
                <w:szCs w:val="20"/>
                <w:lang w:eastAsia="en-US"/>
              </w:rPr>
            </w:pPr>
            <w:r w:rsidRPr="00AE7FA5">
              <w:rPr>
                <w:sz w:val="20"/>
                <w:szCs w:val="20"/>
                <w:lang w:eastAsia="en-US"/>
              </w:rPr>
              <w:t>1.Доля обращений граждан в органы местного самоуправления, рассмотренных без нарушения сроков, установленных законодательством, %</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jc w:val="center"/>
              <w:rPr>
                <w:sz w:val="20"/>
                <w:szCs w:val="20"/>
              </w:rPr>
            </w:pPr>
            <w:r w:rsidRPr="00AE7FA5">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jc w:val="center"/>
              <w:rPr>
                <w:sz w:val="20"/>
                <w:szCs w:val="20"/>
              </w:rPr>
            </w:pPr>
            <w:r w:rsidRPr="00AE7FA5">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jc w:val="center"/>
              <w:rPr>
                <w:sz w:val="20"/>
                <w:szCs w:val="20"/>
              </w:rPr>
            </w:pPr>
            <w:r w:rsidRPr="00AE7FA5">
              <w:rPr>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jc w:val="center"/>
              <w:rPr>
                <w:sz w:val="20"/>
                <w:szCs w:val="20"/>
              </w:rPr>
            </w:pPr>
            <w:r w:rsidRPr="00AE7FA5">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jc w:val="center"/>
              <w:rPr>
                <w:sz w:val="20"/>
                <w:szCs w:val="20"/>
                <w:lang w:eastAsia="en-US"/>
              </w:rPr>
            </w:pPr>
            <w:r w:rsidRPr="00AE7FA5">
              <w:rPr>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jc w:val="center"/>
              <w:rPr>
                <w:sz w:val="20"/>
                <w:szCs w:val="20"/>
                <w:lang w:eastAsia="en-US"/>
              </w:rPr>
            </w:pPr>
            <w:r w:rsidRPr="00AE7FA5">
              <w:rPr>
                <w:sz w:val="20"/>
                <w:szCs w:val="20"/>
                <w:lang w:eastAsia="en-US"/>
              </w:rPr>
              <w:t>100</w:t>
            </w:r>
          </w:p>
        </w:tc>
      </w:tr>
      <w:tr w:rsidR="00AE7FA5" w:rsidRPr="00AE7FA5" w:rsidTr="00AE7FA5">
        <w:trPr>
          <w:trHeight w:val="462"/>
        </w:trPr>
        <w:tc>
          <w:tcPr>
            <w:tcW w:w="426" w:type="dxa"/>
            <w:vMerge/>
            <w:tcBorders>
              <w:left w:val="single" w:sz="4" w:space="0" w:color="auto"/>
              <w:right w:val="single" w:sz="4" w:space="0" w:color="auto"/>
            </w:tcBorders>
            <w:vAlign w:val="center"/>
            <w:hideMark/>
          </w:tcPr>
          <w:p w:rsidR="00AE7FA5" w:rsidRPr="00AE7FA5" w:rsidRDefault="00AE7FA5" w:rsidP="00AE7FA5">
            <w:pPr>
              <w:rPr>
                <w:lang w:eastAsia="en-US"/>
              </w:rPr>
            </w:pPr>
          </w:p>
        </w:tc>
        <w:tc>
          <w:tcPr>
            <w:tcW w:w="1984" w:type="dxa"/>
            <w:vMerge/>
            <w:tcBorders>
              <w:left w:val="single" w:sz="4" w:space="0" w:color="auto"/>
              <w:right w:val="single" w:sz="4" w:space="0" w:color="auto"/>
            </w:tcBorders>
            <w:vAlign w:val="center"/>
            <w:hideMark/>
          </w:tcPr>
          <w:p w:rsidR="00AE7FA5" w:rsidRPr="00AE7FA5" w:rsidRDefault="00AE7FA5" w:rsidP="00AE7FA5">
            <w:pPr>
              <w:rPr>
                <w:lang w:eastAsia="en-US"/>
              </w:rPr>
            </w:pPr>
          </w:p>
        </w:tc>
        <w:tc>
          <w:tcPr>
            <w:tcW w:w="7796"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ind w:left="73"/>
              <w:jc w:val="both"/>
              <w:rPr>
                <w:lang w:eastAsia="en-US"/>
              </w:rPr>
            </w:pPr>
            <w:r w:rsidRPr="00AE7FA5">
              <w:rPr>
                <w:lang w:eastAsia="en-US"/>
              </w:rPr>
              <w:t>Задача 2. Повышение уровня квалификации муниципальных служащих.</w:t>
            </w:r>
          </w:p>
        </w:tc>
      </w:tr>
      <w:tr w:rsidR="00AE7FA5" w:rsidRPr="00AE7FA5" w:rsidTr="00AE7FA5">
        <w:trPr>
          <w:trHeight w:val="462"/>
        </w:trPr>
        <w:tc>
          <w:tcPr>
            <w:tcW w:w="426" w:type="dxa"/>
            <w:vMerge/>
            <w:tcBorders>
              <w:left w:val="single" w:sz="4" w:space="0" w:color="auto"/>
              <w:right w:val="single" w:sz="4" w:space="0" w:color="auto"/>
            </w:tcBorders>
            <w:vAlign w:val="center"/>
            <w:hideMark/>
          </w:tcPr>
          <w:p w:rsidR="00AE7FA5" w:rsidRPr="00AE7FA5" w:rsidRDefault="00AE7FA5" w:rsidP="00AE7FA5">
            <w:pPr>
              <w:rPr>
                <w:lang w:eastAsia="en-US"/>
              </w:rPr>
            </w:pPr>
          </w:p>
        </w:tc>
        <w:tc>
          <w:tcPr>
            <w:tcW w:w="1984" w:type="dxa"/>
            <w:vMerge/>
            <w:tcBorders>
              <w:left w:val="single" w:sz="4" w:space="0" w:color="auto"/>
              <w:right w:val="single" w:sz="4" w:space="0" w:color="auto"/>
            </w:tcBorders>
            <w:vAlign w:val="center"/>
            <w:hideMark/>
          </w:tcPr>
          <w:p w:rsidR="00AE7FA5" w:rsidRPr="00AE7FA5" w:rsidRDefault="00AE7FA5" w:rsidP="00AE7FA5">
            <w:pPr>
              <w:rPr>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tabs>
                <w:tab w:val="right" w:pos="1931"/>
              </w:tabs>
              <w:overflowPunct w:val="0"/>
              <w:autoSpaceDE w:val="0"/>
              <w:autoSpaceDN w:val="0"/>
              <w:adjustRightInd w:val="0"/>
              <w:spacing w:line="256" w:lineRule="auto"/>
              <w:ind w:left="4"/>
              <w:contextualSpacing/>
              <w:textAlignment w:val="baseline"/>
              <w:rPr>
                <w:sz w:val="20"/>
                <w:szCs w:val="20"/>
                <w:lang w:eastAsia="en-US"/>
              </w:rPr>
            </w:pPr>
            <w:r w:rsidRPr="00AE7FA5">
              <w:rPr>
                <w:sz w:val="20"/>
                <w:szCs w:val="20"/>
                <w:lang w:eastAsia="en-US"/>
              </w:rPr>
              <w:t>1.Доля муниципальных служащих, прошедших аттестацию от общего количества муниципальных служащих, подлежащих аттестации, %</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jc w:val="center"/>
              <w:rPr>
                <w:sz w:val="20"/>
                <w:szCs w:val="20"/>
              </w:rPr>
            </w:pPr>
            <w:r w:rsidRPr="00AE7FA5">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jc w:val="center"/>
              <w:rPr>
                <w:sz w:val="20"/>
                <w:szCs w:val="20"/>
              </w:rPr>
            </w:pPr>
            <w:r w:rsidRPr="00AE7FA5">
              <w:rPr>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jc w:val="center"/>
              <w:rPr>
                <w:sz w:val="20"/>
                <w:szCs w:val="20"/>
              </w:rPr>
            </w:pPr>
            <w:r w:rsidRPr="00AE7FA5">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jc w:val="center"/>
              <w:rPr>
                <w:sz w:val="20"/>
                <w:szCs w:val="20"/>
                <w:lang w:eastAsia="en-US"/>
              </w:rPr>
            </w:pPr>
            <w:r w:rsidRPr="00AE7FA5">
              <w:rPr>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jc w:val="center"/>
              <w:rPr>
                <w:sz w:val="20"/>
                <w:szCs w:val="20"/>
                <w:lang w:eastAsia="en-US"/>
              </w:rPr>
            </w:pPr>
            <w:r w:rsidRPr="00AE7FA5">
              <w:rPr>
                <w:sz w:val="20"/>
                <w:szCs w:val="20"/>
                <w:lang w:eastAsia="en-US"/>
              </w:rPr>
              <w:t>100</w:t>
            </w:r>
          </w:p>
        </w:tc>
      </w:tr>
      <w:tr w:rsidR="00AE7FA5" w:rsidRPr="00AE7FA5" w:rsidTr="00AE7FA5">
        <w:trPr>
          <w:trHeight w:val="462"/>
        </w:trPr>
        <w:tc>
          <w:tcPr>
            <w:tcW w:w="426" w:type="dxa"/>
            <w:vMerge/>
            <w:tcBorders>
              <w:left w:val="single" w:sz="4" w:space="0" w:color="auto"/>
              <w:right w:val="single" w:sz="4" w:space="0" w:color="auto"/>
            </w:tcBorders>
            <w:vAlign w:val="center"/>
            <w:hideMark/>
          </w:tcPr>
          <w:p w:rsidR="00AE7FA5" w:rsidRPr="00AE7FA5" w:rsidRDefault="00AE7FA5" w:rsidP="00AE7FA5">
            <w:pPr>
              <w:rPr>
                <w:lang w:eastAsia="en-US"/>
              </w:rPr>
            </w:pPr>
          </w:p>
        </w:tc>
        <w:tc>
          <w:tcPr>
            <w:tcW w:w="1984" w:type="dxa"/>
            <w:vMerge/>
            <w:tcBorders>
              <w:left w:val="single" w:sz="4" w:space="0" w:color="auto"/>
              <w:right w:val="single" w:sz="4" w:space="0" w:color="auto"/>
            </w:tcBorders>
            <w:vAlign w:val="center"/>
            <w:hideMark/>
          </w:tcPr>
          <w:p w:rsidR="00AE7FA5" w:rsidRPr="00AE7FA5" w:rsidRDefault="00AE7FA5" w:rsidP="00AE7FA5">
            <w:pPr>
              <w:rPr>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tabs>
                <w:tab w:val="right" w:pos="1931"/>
              </w:tabs>
              <w:overflowPunct w:val="0"/>
              <w:autoSpaceDE w:val="0"/>
              <w:autoSpaceDN w:val="0"/>
              <w:adjustRightInd w:val="0"/>
              <w:spacing w:line="256" w:lineRule="auto"/>
              <w:ind w:left="4"/>
              <w:contextualSpacing/>
              <w:textAlignment w:val="baseline"/>
              <w:rPr>
                <w:sz w:val="20"/>
                <w:szCs w:val="20"/>
                <w:lang w:eastAsia="en-US"/>
              </w:rPr>
            </w:pPr>
            <w:r w:rsidRPr="00AE7FA5">
              <w:rPr>
                <w:sz w:val="20"/>
                <w:szCs w:val="20"/>
                <w:lang w:eastAsia="en-US"/>
              </w:rPr>
              <w:t>2. Доля муниципальных служащих, получивших дополнительное профессиональное образование в течение 3 последних лет от общего количества муниципальных служащих %</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70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jc w:val="center"/>
              <w:rPr>
                <w:sz w:val="20"/>
                <w:szCs w:val="20"/>
              </w:rPr>
            </w:pPr>
            <w:r w:rsidRPr="00AE7FA5">
              <w:rPr>
                <w:sz w:val="20"/>
                <w:szCs w:val="20"/>
                <w:lang w:eastAsia="en-US"/>
              </w:rPr>
              <w:t>80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jc w:val="center"/>
              <w:rPr>
                <w:sz w:val="20"/>
                <w:szCs w:val="20"/>
              </w:rPr>
            </w:pPr>
            <w:r w:rsidRPr="00AE7FA5">
              <w:rPr>
                <w:sz w:val="20"/>
                <w:szCs w:val="20"/>
                <w:lang w:eastAsia="en-US"/>
              </w:rPr>
              <w:t>90</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jc w:val="center"/>
              <w:rPr>
                <w:sz w:val="20"/>
                <w:szCs w:val="20"/>
              </w:rPr>
            </w:pPr>
            <w:r w:rsidRPr="00AE7FA5">
              <w:rPr>
                <w:sz w:val="20"/>
                <w:szCs w:val="20"/>
                <w:lang w:eastAsia="en-US"/>
              </w:rPr>
              <w:t>95</w:t>
            </w:r>
          </w:p>
        </w:tc>
        <w:tc>
          <w:tcPr>
            <w:tcW w:w="851"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jc w:val="center"/>
              <w:rPr>
                <w:sz w:val="20"/>
                <w:szCs w:val="20"/>
                <w:lang w:eastAsia="en-US"/>
              </w:rPr>
            </w:pPr>
            <w:r w:rsidRPr="00AE7FA5">
              <w:rPr>
                <w:sz w:val="20"/>
                <w:szCs w:val="20"/>
                <w:lang w:eastAsia="en-US"/>
              </w:rPr>
              <w:t>98</w:t>
            </w:r>
          </w:p>
        </w:tc>
        <w:tc>
          <w:tcPr>
            <w:tcW w:w="850"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jc w:val="center"/>
              <w:rPr>
                <w:sz w:val="20"/>
                <w:szCs w:val="20"/>
                <w:lang w:eastAsia="en-US"/>
              </w:rPr>
            </w:pPr>
            <w:r w:rsidRPr="00AE7FA5">
              <w:rPr>
                <w:sz w:val="20"/>
                <w:szCs w:val="20"/>
                <w:lang w:eastAsia="en-US"/>
              </w:rPr>
              <w:t>100</w:t>
            </w:r>
          </w:p>
        </w:tc>
      </w:tr>
      <w:tr w:rsidR="00AE7FA5" w:rsidRPr="00AE7FA5" w:rsidTr="00AE7FA5">
        <w:trPr>
          <w:trHeight w:val="462"/>
        </w:trPr>
        <w:tc>
          <w:tcPr>
            <w:tcW w:w="426" w:type="dxa"/>
            <w:vMerge/>
            <w:tcBorders>
              <w:left w:val="single" w:sz="4" w:space="0" w:color="auto"/>
              <w:right w:val="single" w:sz="4" w:space="0" w:color="auto"/>
            </w:tcBorders>
            <w:vAlign w:val="center"/>
            <w:hideMark/>
          </w:tcPr>
          <w:p w:rsidR="00AE7FA5" w:rsidRPr="00AE7FA5" w:rsidRDefault="00AE7FA5" w:rsidP="00AE7FA5">
            <w:pPr>
              <w:rPr>
                <w:lang w:eastAsia="en-US"/>
              </w:rPr>
            </w:pPr>
          </w:p>
        </w:tc>
        <w:tc>
          <w:tcPr>
            <w:tcW w:w="1984" w:type="dxa"/>
            <w:vMerge/>
            <w:tcBorders>
              <w:left w:val="single" w:sz="4" w:space="0" w:color="auto"/>
              <w:right w:val="single" w:sz="4" w:space="0" w:color="auto"/>
            </w:tcBorders>
            <w:vAlign w:val="center"/>
            <w:hideMark/>
          </w:tcPr>
          <w:p w:rsidR="00AE7FA5" w:rsidRPr="00AE7FA5" w:rsidRDefault="00AE7FA5" w:rsidP="00AE7FA5">
            <w:pPr>
              <w:rPr>
                <w:lang w:eastAsia="en-US"/>
              </w:rPr>
            </w:pPr>
          </w:p>
        </w:tc>
        <w:tc>
          <w:tcPr>
            <w:tcW w:w="7796"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suppressAutoHyphens/>
              <w:autoSpaceDE w:val="0"/>
              <w:autoSpaceDN w:val="0"/>
              <w:spacing w:line="256" w:lineRule="auto"/>
              <w:rPr>
                <w:lang w:eastAsia="en-US"/>
              </w:rPr>
            </w:pPr>
            <w:r w:rsidRPr="00AE7FA5">
              <w:rPr>
                <w:lang w:eastAsia="en-US"/>
              </w:rPr>
              <w:t>Задача 3. Повышение эффективности противодействия коррупции</w:t>
            </w:r>
          </w:p>
        </w:tc>
      </w:tr>
      <w:tr w:rsidR="00AE7FA5" w:rsidRPr="00AE7FA5" w:rsidTr="00AE7FA5">
        <w:trPr>
          <w:trHeight w:val="462"/>
        </w:trPr>
        <w:tc>
          <w:tcPr>
            <w:tcW w:w="426" w:type="dxa"/>
            <w:vMerge/>
            <w:tcBorders>
              <w:left w:val="single" w:sz="4" w:space="0" w:color="auto"/>
              <w:right w:val="single" w:sz="4" w:space="0" w:color="auto"/>
            </w:tcBorders>
          </w:tcPr>
          <w:p w:rsidR="00AE7FA5" w:rsidRPr="00AE7FA5" w:rsidRDefault="00AE7FA5" w:rsidP="00AE7FA5">
            <w:pPr>
              <w:suppressAutoHyphens/>
              <w:spacing w:line="256" w:lineRule="auto"/>
              <w:rPr>
                <w:lang w:eastAsia="ar-SA"/>
              </w:rPr>
            </w:pPr>
          </w:p>
        </w:tc>
        <w:tc>
          <w:tcPr>
            <w:tcW w:w="1984" w:type="dxa"/>
            <w:vMerge/>
            <w:tcBorders>
              <w:left w:val="single" w:sz="4" w:space="0" w:color="auto"/>
              <w:right w:val="single" w:sz="4" w:space="0" w:color="auto"/>
            </w:tcBorders>
            <w:tcMar>
              <w:top w:w="0" w:type="dxa"/>
              <w:left w:w="28" w:type="dxa"/>
              <w:bottom w:w="0" w:type="dxa"/>
              <w:right w:w="28" w:type="dxa"/>
            </w:tcMar>
          </w:tcPr>
          <w:p w:rsidR="00AE7FA5" w:rsidRPr="00AE7FA5" w:rsidRDefault="00AE7FA5" w:rsidP="00AE7FA5">
            <w:pPr>
              <w:suppressAutoHyphens/>
              <w:spacing w:line="256" w:lineRule="auto"/>
              <w:rPr>
                <w:lang w:eastAsia="ar-SA"/>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sz w:val="20"/>
                <w:szCs w:val="20"/>
                <w:lang w:eastAsia="en-US"/>
              </w:rPr>
            </w:pPr>
            <w:r w:rsidRPr="00AE7FA5">
              <w:rPr>
                <w:sz w:val="20"/>
                <w:szCs w:val="20"/>
                <w:lang w:eastAsia="en-US"/>
              </w:rPr>
              <w:t>1.Количество муниципальных служащих, привлеченных к ответственности за совершение коррупционных правонарушений, чел.</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0</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0</w:t>
            </w:r>
          </w:p>
        </w:tc>
      </w:tr>
      <w:tr w:rsidR="00AE7FA5" w:rsidRPr="00AE7FA5" w:rsidTr="00AE7FA5">
        <w:trPr>
          <w:trHeight w:val="462"/>
        </w:trPr>
        <w:tc>
          <w:tcPr>
            <w:tcW w:w="426" w:type="dxa"/>
            <w:vMerge/>
            <w:tcBorders>
              <w:left w:val="single" w:sz="4" w:space="0" w:color="auto"/>
              <w:bottom w:val="single" w:sz="4" w:space="0" w:color="auto"/>
              <w:right w:val="single" w:sz="4" w:space="0" w:color="auto"/>
            </w:tcBorders>
          </w:tcPr>
          <w:p w:rsidR="00AE7FA5" w:rsidRPr="00AE7FA5" w:rsidRDefault="00AE7FA5" w:rsidP="00AE7FA5">
            <w:pPr>
              <w:suppressAutoHyphens/>
              <w:spacing w:line="256" w:lineRule="auto"/>
              <w:rPr>
                <w:lang w:eastAsia="ar-SA"/>
              </w:rPr>
            </w:pPr>
          </w:p>
        </w:tc>
        <w:tc>
          <w:tcPr>
            <w:tcW w:w="1984" w:type="dxa"/>
            <w:vMerge/>
            <w:tcBorders>
              <w:left w:val="single" w:sz="4" w:space="0" w:color="auto"/>
              <w:bottom w:val="single" w:sz="4" w:space="0" w:color="auto"/>
              <w:right w:val="single" w:sz="4" w:space="0" w:color="auto"/>
            </w:tcBorders>
            <w:tcMar>
              <w:top w:w="0" w:type="dxa"/>
              <w:left w:w="28" w:type="dxa"/>
              <w:bottom w:w="0" w:type="dxa"/>
              <w:right w:w="28" w:type="dxa"/>
            </w:tcMar>
          </w:tcPr>
          <w:p w:rsidR="00AE7FA5" w:rsidRPr="00AE7FA5" w:rsidRDefault="00AE7FA5" w:rsidP="00AE7FA5">
            <w:pPr>
              <w:suppressAutoHyphens/>
              <w:spacing w:line="256" w:lineRule="auto"/>
              <w:rPr>
                <w:lang w:eastAsia="ar-SA"/>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sz w:val="20"/>
                <w:szCs w:val="20"/>
                <w:lang w:eastAsia="en-US"/>
              </w:rPr>
            </w:pPr>
            <w:r w:rsidRPr="00AE7FA5">
              <w:rPr>
                <w:sz w:val="20"/>
                <w:szCs w:val="20"/>
                <w:lang w:eastAsia="en-US"/>
              </w:rPr>
              <w:t>2.  Доля вакантных должностей муниципальной службы, замещаемых на конкурсной основе, %</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100</w:t>
            </w:r>
          </w:p>
        </w:tc>
      </w:tr>
      <w:tr w:rsidR="00AE7FA5" w:rsidRPr="00AE7FA5" w:rsidTr="00AE7FA5">
        <w:trPr>
          <w:trHeight w:val="1161"/>
        </w:trPr>
        <w:tc>
          <w:tcPr>
            <w:tcW w:w="426"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rPr>
                <w:lang w:eastAsia="en-US"/>
              </w:rPr>
            </w:pPr>
            <w:r w:rsidRPr="00AE7FA5">
              <w:rPr>
                <w:lang w:eastAsia="en-US"/>
              </w:rPr>
              <w:t>8</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lang w:eastAsia="en-US"/>
              </w:rPr>
            </w:pPr>
            <w:r w:rsidRPr="00AE7FA5">
              <w:rPr>
                <w:lang w:eastAsia="en-US"/>
              </w:rPr>
              <w:t>Сроки реализации подпрограммы муниципальной программы</w:t>
            </w:r>
          </w:p>
        </w:tc>
        <w:tc>
          <w:tcPr>
            <w:tcW w:w="7796" w:type="dxa"/>
            <w:gridSpan w:val="8"/>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rPr>
                <w:lang w:eastAsia="en-US"/>
              </w:rPr>
            </w:pPr>
            <w:r w:rsidRPr="00AE7FA5">
              <w:rPr>
                <w:lang w:eastAsia="en-US"/>
              </w:rPr>
              <w:t>2021-2026 годы</w:t>
            </w:r>
          </w:p>
          <w:p w:rsidR="00AE7FA5" w:rsidRPr="00AE7FA5" w:rsidRDefault="00AE7FA5" w:rsidP="00AE7FA5">
            <w:pPr>
              <w:widowControl w:val="0"/>
              <w:autoSpaceDE w:val="0"/>
              <w:autoSpaceDN w:val="0"/>
              <w:spacing w:line="256" w:lineRule="auto"/>
              <w:rPr>
                <w:lang w:eastAsia="en-US"/>
              </w:rPr>
            </w:pPr>
          </w:p>
        </w:tc>
      </w:tr>
      <w:tr w:rsidR="00AE7FA5" w:rsidRPr="00AE7FA5" w:rsidTr="00AE7FA5">
        <w:trPr>
          <w:trHeight w:val="308"/>
        </w:trPr>
        <w:tc>
          <w:tcPr>
            <w:tcW w:w="426" w:type="dxa"/>
            <w:vMerge w:val="restart"/>
            <w:tcBorders>
              <w:top w:val="single" w:sz="4" w:space="0" w:color="auto"/>
              <w:left w:val="single" w:sz="4" w:space="0" w:color="auto"/>
              <w:right w:val="single" w:sz="4" w:space="0" w:color="auto"/>
            </w:tcBorders>
            <w:hideMark/>
          </w:tcPr>
          <w:p w:rsidR="00AE7FA5" w:rsidRPr="00AE7FA5" w:rsidRDefault="00AE7FA5" w:rsidP="00AE7FA5">
            <w:pPr>
              <w:widowControl w:val="0"/>
              <w:autoSpaceDE w:val="0"/>
              <w:autoSpaceDN w:val="0"/>
              <w:spacing w:line="256" w:lineRule="auto"/>
              <w:rPr>
                <w:lang w:eastAsia="en-US"/>
              </w:rPr>
            </w:pPr>
            <w:r w:rsidRPr="00AE7FA5">
              <w:rPr>
                <w:lang w:eastAsia="en-US"/>
              </w:rPr>
              <w:t>9</w:t>
            </w:r>
          </w:p>
        </w:tc>
        <w:tc>
          <w:tcPr>
            <w:tcW w:w="1984" w:type="dxa"/>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lang w:eastAsia="en-US"/>
              </w:rPr>
            </w:pPr>
            <w:r w:rsidRPr="00AE7FA5">
              <w:rPr>
                <w:lang w:eastAsia="en-US"/>
              </w:rPr>
              <w:t>Объем и источники финансирования подпрограммы муниципальной программы (с детализацией по годам реализации, тыс. рублей)</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jc w:val="center"/>
              <w:rPr>
                <w:lang w:eastAsia="en-US"/>
              </w:rPr>
            </w:pPr>
            <w:r w:rsidRPr="00AE7FA5">
              <w:rPr>
                <w:lang w:eastAsia="en-US"/>
              </w:rPr>
              <w:t>Источники</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2021 год</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2022 год</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2023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2024 год</w:t>
            </w:r>
          </w:p>
        </w:tc>
        <w:tc>
          <w:tcPr>
            <w:tcW w:w="851"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2026 год</w:t>
            </w:r>
          </w:p>
        </w:tc>
      </w:tr>
      <w:tr w:rsidR="008A7AEA" w:rsidRPr="00AE7FA5" w:rsidTr="00746610">
        <w:trPr>
          <w:trHeight w:val="628"/>
        </w:trPr>
        <w:tc>
          <w:tcPr>
            <w:tcW w:w="426" w:type="dxa"/>
            <w:vMerge/>
            <w:tcBorders>
              <w:left w:val="single" w:sz="4" w:space="0" w:color="auto"/>
              <w:right w:val="single" w:sz="4" w:space="0" w:color="auto"/>
            </w:tcBorders>
            <w:vAlign w:val="center"/>
            <w:hideMark/>
          </w:tcPr>
          <w:p w:rsidR="008A7AEA" w:rsidRPr="00AE7FA5" w:rsidRDefault="008A7AEA" w:rsidP="008A7AEA">
            <w:pPr>
              <w:rPr>
                <w:lang w:eastAsia="en-US"/>
              </w:rPr>
            </w:pPr>
          </w:p>
        </w:tc>
        <w:tc>
          <w:tcPr>
            <w:tcW w:w="1984" w:type="dxa"/>
            <w:vMerge/>
            <w:tcBorders>
              <w:left w:val="single" w:sz="4" w:space="0" w:color="auto"/>
              <w:right w:val="single" w:sz="4" w:space="0" w:color="auto"/>
            </w:tcBorders>
            <w:vAlign w:val="center"/>
            <w:hideMark/>
          </w:tcPr>
          <w:p w:rsidR="008A7AEA" w:rsidRPr="00AE7FA5" w:rsidRDefault="008A7AEA" w:rsidP="008A7AEA">
            <w:pPr>
              <w:rPr>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A7AEA" w:rsidRPr="00AE7FA5" w:rsidRDefault="008A7AEA" w:rsidP="008A7AEA">
            <w:pPr>
              <w:widowControl w:val="0"/>
              <w:autoSpaceDE w:val="0"/>
              <w:autoSpaceDN w:val="0"/>
              <w:spacing w:line="256" w:lineRule="auto"/>
              <w:rPr>
                <w:lang w:eastAsia="en-US"/>
              </w:rPr>
            </w:pPr>
            <w:r w:rsidRPr="00AE7FA5">
              <w:rPr>
                <w:lang w:eastAsia="en-US"/>
              </w:rPr>
              <w:t>Итого по всем источникам</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196 167,47</w:t>
            </w:r>
          </w:p>
        </w:tc>
        <w:tc>
          <w:tcPr>
            <w:tcW w:w="850" w:type="dxa"/>
            <w:tcBorders>
              <w:top w:val="nil"/>
              <w:left w:val="nil"/>
              <w:bottom w:val="single" w:sz="4" w:space="0" w:color="auto"/>
              <w:right w:val="single" w:sz="4" w:space="0" w:color="auto"/>
            </w:tcBorders>
            <w:shd w:val="clear" w:color="auto" w:fill="auto"/>
            <w:vAlign w:val="center"/>
          </w:tcPr>
          <w:p w:rsidR="008A7AEA" w:rsidRPr="003466D6" w:rsidRDefault="008A7AEA" w:rsidP="008A7AEA">
            <w:pPr>
              <w:jc w:val="center"/>
              <w:rPr>
                <w:color w:val="000000"/>
                <w:sz w:val="20"/>
                <w:szCs w:val="20"/>
              </w:rPr>
            </w:pPr>
            <w:r w:rsidRPr="003466D6">
              <w:rPr>
                <w:color w:val="000000"/>
                <w:sz w:val="20"/>
                <w:szCs w:val="20"/>
              </w:rPr>
              <w:t>26 409,66</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Pr="003466D6" w:rsidRDefault="008A7AEA" w:rsidP="008A7AEA">
            <w:pPr>
              <w:jc w:val="center"/>
              <w:rPr>
                <w:color w:val="000000"/>
                <w:sz w:val="20"/>
                <w:szCs w:val="20"/>
              </w:rPr>
            </w:pPr>
            <w:r w:rsidRPr="003466D6">
              <w:rPr>
                <w:color w:val="000000"/>
                <w:sz w:val="20"/>
                <w:szCs w:val="20"/>
              </w:rPr>
              <w:t>28 843,44</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Pr="003466D6" w:rsidRDefault="008A7AEA" w:rsidP="008A7AEA">
            <w:pPr>
              <w:jc w:val="center"/>
              <w:rPr>
                <w:color w:val="000000"/>
                <w:sz w:val="20"/>
                <w:szCs w:val="20"/>
              </w:rPr>
            </w:pPr>
            <w:r w:rsidRPr="003466D6">
              <w:rPr>
                <w:color w:val="000000"/>
                <w:sz w:val="20"/>
                <w:szCs w:val="20"/>
              </w:rPr>
              <w:t>33 812,98</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37 997,65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40 818,35</w:t>
            </w:r>
          </w:p>
        </w:tc>
        <w:tc>
          <w:tcPr>
            <w:tcW w:w="850" w:type="dxa"/>
            <w:tcBorders>
              <w:top w:val="single" w:sz="4" w:space="0" w:color="auto"/>
              <w:left w:val="nil"/>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28 285,39</w:t>
            </w:r>
          </w:p>
        </w:tc>
      </w:tr>
      <w:tr w:rsidR="008A7AEA" w:rsidRPr="00AE7FA5" w:rsidTr="00746610">
        <w:trPr>
          <w:trHeight w:val="865"/>
        </w:trPr>
        <w:tc>
          <w:tcPr>
            <w:tcW w:w="426" w:type="dxa"/>
            <w:vMerge/>
            <w:tcBorders>
              <w:left w:val="single" w:sz="4" w:space="0" w:color="auto"/>
              <w:right w:val="single" w:sz="4" w:space="0" w:color="auto"/>
            </w:tcBorders>
            <w:vAlign w:val="center"/>
            <w:hideMark/>
          </w:tcPr>
          <w:p w:rsidR="008A7AEA" w:rsidRPr="00AE7FA5" w:rsidRDefault="008A7AEA" w:rsidP="008A7AEA">
            <w:pPr>
              <w:rPr>
                <w:lang w:eastAsia="en-US"/>
              </w:rPr>
            </w:pPr>
          </w:p>
        </w:tc>
        <w:tc>
          <w:tcPr>
            <w:tcW w:w="1984" w:type="dxa"/>
            <w:vMerge/>
            <w:tcBorders>
              <w:left w:val="single" w:sz="4" w:space="0" w:color="auto"/>
              <w:right w:val="single" w:sz="4" w:space="0" w:color="auto"/>
            </w:tcBorders>
            <w:vAlign w:val="center"/>
            <w:hideMark/>
          </w:tcPr>
          <w:p w:rsidR="008A7AEA" w:rsidRPr="00AE7FA5" w:rsidRDefault="008A7AEA" w:rsidP="008A7AEA">
            <w:pPr>
              <w:rPr>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7AEA" w:rsidRPr="00AE7FA5" w:rsidRDefault="008A7AEA" w:rsidP="008A7AEA">
            <w:pPr>
              <w:widowControl w:val="0"/>
              <w:autoSpaceDE w:val="0"/>
              <w:autoSpaceDN w:val="0"/>
              <w:spacing w:line="256" w:lineRule="auto"/>
              <w:rPr>
                <w:lang w:eastAsia="en-US"/>
              </w:rPr>
            </w:pPr>
            <w:r w:rsidRPr="00AE7FA5">
              <w:rPr>
                <w:lang w:eastAsia="en-US"/>
              </w:rPr>
              <w:t>федеральный бюджет (по согласованию)</w:t>
            </w:r>
          </w:p>
        </w:tc>
        <w:tc>
          <w:tcPr>
            <w:tcW w:w="851"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3 863,50</w:t>
            </w:r>
          </w:p>
        </w:tc>
        <w:tc>
          <w:tcPr>
            <w:tcW w:w="850" w:type="dxa"/>
            <w:tcBorders>
              <w:top w:val="nil"/>
              <w:left w:val="nil"/>
              <w:bottom w:val="single" w:sz="4" w:space="0" w:color="auto"/>
              <w:right w:val="single" w:sz="4" w:space="0" w:color="auto"/>
            </w:tcBorders>
            <w:shd w:val="clear" w:color="auto" w:fill="auto"/>
            <w:vAlign w:val="center"/>
          </w:tcPr>
          <w:p w:rsidR="008A7AEA" w:rsidRPr="003466D6" w:rsidRDefault="008A7AEA" w:rsidP="008A7AEA">
            <w:pPr>
              <w:jc w:val="center"/>
              <w:rPr>
                <w:color w:val="000000"/>
                <w:sz w:val="20"/>
                <w:szCs w:val="20"/>
              </w:rPr>
            </w:pPr>
            <w:r w:rsidRPr="003466D6">
              <w:rPr>
                <w:color w:val="000000"/>
                <w:sz w:val="20"/>
                <w:szCs w:val="20"/>
              </w:rPr>
              <w:t>513,20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Pr="003466D6" w:rsidRDefault="008A7AEA" w:rsidP="008A7AEA">
            <w:pPr>
              <w:jc w:val="center"/>
              <w:rPr>
                <w:color w:val="000000"/>
                <w:sz w:val="20"/>
                <w:szCs w:val="20"/>
              </w:rPr>
            </w:pPr>
            <w:r w:rsidRPr="003466D6">
              <w:rPr>
                <w:color w:val="000000"/>
                <w:sz w:val="20"/>
                <w:szCs w:val="20"/>
              </w:rPr>
              <w:t>480,50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Pr="003466D6" w:rsidRDefault="008A7AEA" w:rsidP="008A7AEA">
            <w:pPr>
              <w:jc w:val="center"/>
              <w:rPr>
                <w:color w:val="000000"/>
                <w:sz w:val="20"/>
                <w:szCs w:val="20"/>
              </w:rPr>
            </w:pPr>
            <w:r w:rsidRPr="003466D6">
              <w:rPr>
                <w:color w:val="000000"/>
                <w:sz w:val="20"/>
                <w:szCs w:val="20"/>
              </w:rPr>
              <w:t>551,90</w:t>
            </w:r>
          </w:p>
        </w:tc>
        <w:tc>
          <w:tcPr>
            <w:tcW w:w="708"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675,70</w:t>
            </w:r>
          </w:p>
        </w:tc>
        <w:tc>
          <w:tcPr>
            <w:tcW w:w="851" w:type="dxa"/>
            <w:tcBorders>
              <w:top w:val="nil"/>
              <w:left w:val="single" w:sz="4" w:space="0" w:color="auto"/>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782,90</w:t>
            </w:r>
          </w:p>
        </w:tc>
        <w:tc>
          <w:tcPr>
            <w:tcW w:w="850" w:type="dxa"/>
            <w:tcBorders>
              <w:top w:val="nil"/>
              <w:left w:val="nil"/>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859,30</w:t>
            </w:r>
          </w:p>
        </w:tc>
      </w:tr>
      <w:tr w:rsidR="008A7AEA" w:rsidRPr="00AE7FA5" w:rsidTr="00746610">
        <w:trPr>
          <w:trHeight w:val="639"/>
        </w:trPr>
        <w:tc>
          <w:tcPr>
            <w:tcW w:w="426" w:type="dxa"/>
            <w:vMerge/>
            <w:tcBorders>
              <w:left w:val="single" w:sz="4" w:space="0" w:color="auto"/>
              <w:right w:val="single" w:sz="4" w:space="0" w:color="auto"/>
            </w:tcBorders>
            <w:vAlign w:val="center"/>
            <w:hideMark/>
          </w:tcPr>
          <w:p w:rsidR="008A7AEA" w:rsidRPr="00AE7FA5" w:rsidRDefault="008A7AEA" w:rsidP="008A7AEA">
            <w:pPr>
              <w:rPr>
                <w:lang w:eastAsia="en-US"/>
              </w:rPr>
            </w:pPr>
          </w:p>
        </w:tc>
        <w:tc>
          <w:tcPr>
            <w:tcW w:w="1984" w:type="dxa"/>
            <w:vMerge/>
            <w:tcBorders>
              <w:left w:val="single" w:sz="4" w:space="0" w:color="auto"/>
              <w:right w:val="single" w:sz="4" w:space="0" w:color="auto"/>
            </w:tcBorders>
            <w:vAlign w:val="center"/>
            <w:hideMark/>
          </w:tcPr>
          <w:p w:rsidR="008A7AEA" w:rsidRPr="00AE7FA5" w:rsidRDefault="008A7AEA" w:rsidP="008A7AEA">
            <w:pPr>
              <w:rPr>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7AEA" w:rsidRPr="00AE7FA5" w:rsidRDefault="008A7AEA" w:rsidP="008A7AEA">
            <w:pPr>
              <w:widowControl w:val="0"/>
              <w:autoSpaceDE w:val="0"/>
              <w:autoSpaceDN w:val="0"/>
              <w:spacing w:line="256" w:lineRule="auto"/>
              <w:rPr>
                <w:lang w:eastAsia="en-US"/>
              </w:rPr>
            </w:pPr>
            <w:r w:rsidRPr="00AE7FA5">
              <w:rPr>
                <w:lang w:eastAsia="en-US"/>
              </w:rPr>
              <w:t>областной бюджет (по согласованию)</w:t>
            </w:r>
          </w:p>
        </w:tc>
        <w:tc>
          <w:tcPr>
            <w:tcW w:w="851"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37 354,84</w:t>
            </w:r>
          </w:p>
        </w:tc>
        <w:tc>
          <w:tcPr>
            <w:tcW w:w="850" w:type="dxa"/>
            <w:tcBorders>
              <w:top w:val="nil"/>
              <w:left w:val="nil"/>
              <w:bottom w:val="single" w:sz="4" w:space="0" w:color="auto"/>
              <w:right w:val="single" w:sz="4" w:space="0" w:color="auto"/>
            </w:tcBorders>
            <w:shd w:val="clear" w:color="auto" w:fill="auto"/>
            <w:vAlign w:val="center"/>
          </w:tcPr>
          <w:p w:rsidR="008A7AEA" w:rsidRPr="003466D6" w:rsidRDefault="008A7AEA" w:rsidP="008A7AEA">
            <w:pPr>
              <w:jc w:val="center"/>
              <w:rPr>
                <w:color w:val="000000"/>
                <w:sz w:val="20"/>
                <w:szCs w:val="20"/>
              </w:rPr>
            </w:pPr>
            <w:r w:rsidRPr="003466D6">
              <w:rPr>
                <w:color w:val="000000"/>
                <w:sz w:val="20"/>
                <w:szCs w:val="20"/>
              </w:rPr>
              <w:t>5 305,70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Pr="003466D6" w:rsidRDefault="008A7AEA" w:rsidP="008A7AEA">
            <w:pPr>
              <w:jc w:val="center"/>
              <w:rPr>
                <w:color w:val="000000"/>
                <w:sz w:val="20"/>
                <w:szCs w:val="20"/>
              </w:rPr>
            </w:pPr>
            <w:r w:rsidRPr="003466D6">
              <w:rPr>
                <w:color w:val="000000"/>
                <w:sz w:val="20"/>
                <w:szCs w:val="20"/>
              </w:rPr>
              <w:t>5 810,91</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Pr="003466D6" w:rsidRDefault="008A7AEA" w:rsidP="008A7AEA">
            <w:pPr>
              <w:jc w:val="center"/>
              <w:rPr>
                <w:color w:val="000000"/>
                <w:sz w:val="20"/>
                <w:szCs w:val="20"/>
              </w:rPr>
            </w:pPr>
            <w:r w:rsidRPr="003466D6">
              <w:rPr>
                <w:color w:val="000000"/>
                <w:sz w:val="20"/>
                <w:szCs w:val="20"/>
              </w:rPr>
              <w:t>6 624,00</w:t>
            </w:r>
          </w:p>
        </w:tc>
        <w:tc>
          <w:tcPr>
            <w:tcW w:w="708"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6 568,43</w:t>
            </w:r>
          </w:p>
        </w:tc>
        <w:tc>
          <w:tcPr>
            <w:tcW w:w="851" w:type="dxa"/>
            <w:tcBorders>
              <w:top w:val="nil"/>
              <w:left w:val="single" w:sz="4" w:space="0" w:color="auto"/>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6 962,10</w:t>
            </w:r>
          </w:p>
        </w:tc>
        <w:tc>
          <w:tcPr>
            <w:tcW w:w="850" w:type="dxa"/>
            <w:tcBorders>
              <w:top w:val="nil"/>
              <w:left w:val="nil"/>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6 083,70</w:t>
            </w:r>
          </w:p>
        </w:tc>
      </w:tr>
      <w:tr w:rsidR="008A7AEA" w:rsidRPr="00AE7FA5" w:rsidTr="00746610">
        <w:trPr>
          <w:trHeight w:val="402"/>
        </w:trPr>
        <w:tc>
          <w:tcPr>
            <w:tcW w:w="426" w:type="dxa"/>
            <w:vMerge/>
            <w:tcBorders>
              <w:left w:val="single" w:sz="4" w:space="0" w:color="auto"/>
              <w:right w:val="single" w:sz="4" w:space="0" w:color="auto"/>
            </w:tcBorders>
            <w:vAlign w:val="center"/>
            <w:hideMark/>
          </w:tcPr>
          <w:p w:rsidR="008A7AEA" w:rsidRPr="00AE7FA5" w:rsidRDefault="008A7AEA" w:rsidP="008A7AEA">
            <w:pPr>
              <w:rPr>
                <w:lang w:eastAsia="en-US"/>
              </w:rPr>
            </w:pPr>
          </w:p>
        </w:tc>
        <w:tc>
          <w:tcPr>
            <w:tcW w:w="1984" w:type="dxa"/>
            <w:vMerge/>
            <w:tcBorders>
              <w:left w:val="single" w:sz="4" w:space="0" w:color="auto"/>
              <w:right w:val="single" w:sz="4" w:space="0" w:color="auto"/>
            </w:tcBorders>
            <w:vAlign w:val="center"/>
            <w:hideMark/>
          </w:tcPr>
          <w:p w:rsidR="008A7AEA" w:rsidRPr="00AE7FA5" w:rsidRDefault="008A7AEA" w:rsidP="008A7AEA">
            <w:pPr>
              <w:rPr>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7AEA" w:rsidRPr="00AE7FA5" w:rsidRDefault="008A7AEA" w:rsidP="008A7AEA">
            <w:pPr>
              <w:widowControl w:val="0"/>
              <w:autoSpaceDE w:val="0"/>
              <w:autoSpaceDN w:val="0"/>
              <w:spacing w:line="256" w:lineRule="auto"/>
              <w:rPr>
                <w:lang w:eastAsia="en-US"/>
              </w:rPr>
            </w:pPr>
            <w:r w:rsidRPr="00AE7FA5">
              <w:rPr>
                <w:lang w:eastAsia="en-US"/>
              </w:rPr>
              <w:t>местный бюджет</w:t>
            </w:r>
          </w:p>
        </w:tc>
        <w:tc>
          <w:tcPr>
            <w:tcW w:w="851"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154 949,13</w:t>
            </w:r>
          </w:p>
        </w:tc>
        <w:tc>
          <w:tcPr>
            <w:tcW w:w="850" w:type="dxa"/>
            <w:tcBorders>
              <w:top w:val="nil"/>
              <w:left w:val="nil"/>
              <w:bottom w:val="single" w:sz="4" w:space="0" w:color="auto"/>
              <w:right w:val="single" w:sz="4" w:space="0" w:color="auto"/>
            </w:tcBorders>
            <w:shd w:val="clear" w:color="auto" w:fill="auto"/>
            <w:vAlign w:val="center"/>
          </w:tcPr>
          <w:p w:rsidR="008A7AEA" w:rsidRPr="003466D6" w:rsidRDefault="008A7AEA" w:rsidP="008A7AEA">
            <w:pPr>
              <w:jc w:val="center"/>
              <w:rPr>
                <w:color w:val="000000"/>
                <w:sz w:val="20"/>
                <w:szCs w:val="20"/>
              </w:rPr>
            </w:pPr>
            <w:r w:rsidRPr="003466D6">
              <w:rPr>
                <w:color w:val="000000"/>
                <w:sz w:val="20"/>
                <w:szCs w:val="20"/>
              </w:rPr>
              <w:t>20 590,76</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Pr="003466D6" w:rsidRDefault="008A7AEA" w:rsidP="008A7AEA">
            <w:pPr>
              <w:jc w:val="center"/>
              <w:rPr>
                <w:color w:val="000000"/>
                <w:sz w:val="20"/>
                <w:szCs w:val="20"/>
              </w:rPr>
            </w:pPr>
            <w:r w:rsidRPr="003466D6">
              <w:rPr>
                <w:color w:val="000000"/>
                <w:sz w:val="20"/>
                <w:szCs w:val="20"/>
              </w:rPr>
              <w:t>22 552,03</w:t>
            </w:r>
          </w:p>
        </w:tc>
        <w:tc>
          <w:tcPr>
            <w:tcW w:w="709" w:type="dxa"/>
            <w:tcBorders>
              <w:top w:val="nil"/>
              <w:left w:val="nil"/>
              <w:bottom w:val="single" w:sz="4" w:space="0" w:color="auto"/>
              <w:right w:val="single" w:sz="4" w:space="0" w:color="auto"/>
            </w:tcBorders>
            <w:shd w:val="clear" w:color="000000" w:fill="FFFFFF"/>
            <w:tcMar>
              <w:top w:w="0" w:type="dxa"/>
              <w:left w:w="28" w:type="dxa"/>
              <w:bottom w:w="0" w:type="dxa"/>
              <w:right w:w="28" w:type="dxa"/>
            </w:tcMar>
            <w:vAlign w:val="center"/>
          </w:tcPr>
          <w:p w:rsidR="008A7AEA" w:rsidRPr="003466D6" w:rsidRDefault="008A7AEA" w:rsidP="008A7AEA">
            <w:pPr>
              <w:jc w:val="center"/>
              <w:rPr>
                <w:color w:val="000000"/>
                <w:sz w:val="20"/>
                <w:szCs w:val="20"/>
              </w:rPr>
            </w:pPr>
            <w:r w:rsidRPr="003466D6">
              <w:rPr>
                <w:color w:val="000000"/>
                <w:sz w:val="20"/>
                <w:szCs w:val="20"/>
              </w:rPr>
              <w:t>26 637,08</w:t>
            </w:r>
          </w:p>
        </w:tc>
        <w:tc>
          <w:tcPr>
            <w:tcW w:w="708"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30 753,52</w:t>
            </w:r>
          </w:p>
        </w:tc>
        <w:tc>
          <w:tcPr>
            <w:tcW w:w="851" w:type="dxa"/>
            <w:tcBorders>
              <w:top w:val="nil"/>
              <w:left w:val="single" w:sz="4" w:space="0" w:color="auto"/>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33 073,35</w:t>
            </w:r>
          </w:p>
        </w:tc>
        <w:tc>
          <w:tcPr>
            <w:tcW w:w="850" w:type="dxa"/>
            <w:tcBorders>
              <w:top w:val="nil"/>
              <w:left w:val="nil"/>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21 342,39</w:t>
            </w:r>
          </w:p>
        </w:tc>
      </w:tr>
      <w:tr w:rsidR="00746610" w:rsidRPr="00AE7FA5" w:rsidTr="00746610">
        <w:trPr>
          <w:trHeight w:val="865"/>
        </w:trPr>
        <w:tc>
          <w:tcPr>
            <w:tcW w:w="426" w:type="dxa"/>
            <w:vMerge/>
            <w:tcBorders>
              <w:left w:val="single" w:sz="4" w:space="0" w:color="auto"/>
              <w:right w:val="single" w:sz="4" w:space="0" w:color="auto"/>
            </w:tcBorders>
            <w:vAlign w:val="center"/>
            <w:hideMark/>
          </w:tcPr>
          <w:p w:rsidR="00746610" w:rsidRPr="00AE7FA5" w:rsidRDefault="00746610" w:rsidP="00746610">
            <w:pPr>
              <w:rPr>
                <w:lang w:eastAsia="en-US"/>
              </w:rPr>
            </w:pPr>
          </w:p>
        </w:tc>
        <w:tc>
          <w:tcPr>
            <w:tcW w:w="1984" w:type="dxa"/>
            <w:vMerge/>
            <w:tcBorders>
              <w:left w:val="single" w:sz="4" w:space="0" w:color="auto"/>
              <w:right w:val="single" w:sz="4" w:space="0" w:color="auto"/>
            </w:tcBorders>
            <w:vAlign w:val="center"/>
            <w:hideMark/>
          </w:tcPr>
          <w:p w:rsidR="00746610" w:rsidRPr="00AE7FA5" w:rsidRDefault="00746610" w:rsidP="00746610">
            <w:pPr>
              <w:rPr>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46610" w:rsidRPr="00AE7FA5" w:rsidRDefault="00746610" w:rsidP="00746610">
            <w:pPr>
              <w:widowControl w:val="0"/>
              <w:autoSpaceDE w:val="0"/>
              <w:autoSpaceDN w:val="0"/>
              <w:spacing w:line="256" w:lineRule="auto"/>
              <w:rPr>
                <w:lang w:eastAsia="en-US"/>
              </w:rPr>
            </w:pPr>
            <w:r w:rsidRPr="00AE7FA5">
              <w:rPr>
                <w:lang w:eastAsia="en-US"/>
              </w:rPr>
              <w:t>внебюджетные источники (по согласованию)</w:t>
            </w:r>
          </w:p>
        </w:tc>
        <w:tc>
          <w:tcPr>
            <w:tcW w:w="851"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46610" w:rsidRDefault="00746610" w:rsidP="00746610">
            <w:pPr>
              <w:jc w:val="center"/>
              <w:rPr>
                <w:color w:val="000000"/>
                <w:sz w:val="20"/>
                <w:szCs w:val="20"/>
              </w:rPr>
            </w:pPr>
            <w:r>
              <w:rPr>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rsidR="00746610" w:rsidRPr="003466D6" w:rsidRDefault="00746610" w:rsidP="00746610">
            <w:pPr>
              <w:jc w:val="center"/>
              <w:rPr>
                <w:color w:val="000000"/>
                <w:sz w:val="20"/>
                <w:szCs w:val="20"/>
              </w:rPr>
            </w:pPr>
            <w:r w:rsidRPr="003466D6">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746610" w:rsidRPr="003466D6" w:rsidRDefault="00746610" w:rsidP="00746610">
            <w:pPr>
              <w:jc w:val="center"/>
              <w:rPr>
                <w:color w:val="000000"/>
                <w:sz w:val="20"/>
                <w:szCs w:val="20"/>
              </w:rPr>
            </w:pPr>
            <w:r w:rsidRPr="003466D6">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746610" w:rsidRPr="003466D6" w:rsidRDefault="00746610" w:rsidP="00746610">
            <w:pPr>
              <w:jc w:val="center"/>
              <w:rPr>
                <w:color w:val="000000"/>
                <w:sz w:val="20"/>
                <w:szCs w:val="20"/>
              </w:rPr>
            </w:pPr>
            <w:r w:rsidRPr="003466D6">
              <w:rPr>
                <w:color w:val="000000"/>
                <w:sz w:val="20"/>
                <w:szCs w:val="20"/>
              </w:rPr>
              <w:t>0,00</w:t>
            </w:r>
          </w:p>
        </w:tc>
        <w:tc>
          <w:tcPr>
            <w:tcW w:w="708"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46610" w:rsidRDefault="00746610" w:rsidP="00746610">
            <w:pPr>
              <w:jc w:val="center"/>
              <w:rPr>
                <w:color w:val="000000"/>
                <w:sz w:val="20"/>
                <w:szCs w:val="20"/>
              </w:rPr>
            </w:pPr>
            <w:r>
              <w:rPr>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rsidR="00746610" w:rsidRDefault="00746610" w:rsidP="00746610">
            <w:pPr>
              <w:jc w:val="center"/>
              <w:rPr>
                <w:color w:val="000000"/>
                <w:sz w:val="20"/>
                <w:szCs w:val="20"/>
              </w:rPr>
            </w:pPr>
            <w:r>
              <w:rPr>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rsidR="00746610" w:rsidRDefault="00746610" w:rsidP="00746610">
            <w:pPr>
              <w:jc w:val="center"/>
              <w:rPr>
                <w:color w:val="000000"/>
                <w:sz w:val="20"/>
                <w:szCs w:val="20"/>
              </w:rPr>
            </w:pPr>
            <w:r>
              <w:rPr>
                <w:color w:val="000000"/>
                <w:sz w:val="20"/>
                <w:szCs w:val="20"/>
              </w:rPr>
              <w:t>0,00</w:t>
            </w:r>
          </w:p>
        </w:tc>
      </w:tr>
      <w:tr w:rsidR="00746610" w:rsidRPr="00AE7FA5" w:rsidTr="00746610">
        <w:trPr>
          <w:trHeight w:val="308"/>
        </w:trPr>
        <w:tc>
          <w:tcPr>
            <w:tcW w:w="426" w:type="dxa"/>
            <w:vMerge/>
            <w:tcBorders>
              <w:left w:val="single" w:sz="4" w:space="0" w:color="auto"/>
              <w:bottom w:val="single" w:sz="4" w:space="0" w:color="auto"/>
              <w:right w:val="single" w:sz="4" w:space="0" w:color="auto"/>
            </w:tcBorders>
            <w:vAlign w:val="center"/>
          </w:tcPr>
          <w:p w:rsidR="00746610" w:rsidRPr="00AE7FA5" w:rsidRDefault="00746610" w:rsidP="00746610">
            <w:pPr>
              <w:rPr>
                <w:lang w:eastAsia="en-US"/>
              </w:rPr>
            </w:pPr>
          </w:p>
        </w:tc>
        <w:tc>
          <w:tcPr>
            <w:tcW w:w="1984" w:type="dxa"/>
            <w:vMerge/>
            <w:tcBorders>
              <w:left w:val="single" w:sz="4" w:space="0" w:color="auto"/>
              <w:bottom w:val="single" w:sz="4" w:space="0" w:color="auto"/>
              <w:right w:val="single" w:sz="4" w:space="0" w:color="auto"/>
            </w:tcBorders>
            <w:vAlign w:val="center"/>
          </w:tcPr>
          <w:p w:rsidR="00746610" w:rsidRPr="00AE7FA5" w:rsidRDefault="00746610" w:rsidP="00746610">
            <w:pPr>
              <w:rPr>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46610" w:rsidRPr="00AE7FA5" w:rsidRDefault="00746610" w:rsidP="00746610">
            <w:pPr>
              <w:widowControl w:val="0"/>
              <w:autoSpaceDE w:val="0"/>
              <w:autoSpaceDN w:val="0"/>
              <w:spacing w:line="256" w:lineRule="auto"/>
              <w:rPr>
                <w:lang w:eastAsia="en-US"/>
              </w:rPr>
            </w:pPr>
            <w:r w:rsidRPr="00AE7FA5">
              <w:rPr>
                <w:lang w:eastAsia="en-US"/>
              </w:rPr>
              <w:t>потребность</w:t>
            </w:r>
          </w:p>
        </w:tc>
        <w:tc>
          <w:tcPr>
            <w:tcW w:w="851"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46610" w:rsidRDefault="00746610" w:rsidP="00746610">
            <w:pPr>
              <w:jc w:val="center"/>
              <w:rPr>
                <w:color w:val="000000"/>
                <w:sz w:val="20"/>
                <w:szCs w:val="20"/>
              </w:rPr>
            </w:pPr>
            <w:r>
              <w:rPr>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rsidR="00746610" w:rsidRPr="003466D6" w:rsidRDefault="00746610" w:rsidP="00746610">
            <w:pPr>
              <w:jc w:val="center"/>
              <w:rPr>
                <w:color w:val="000000"/>
                <w:sz w:val="20"/>
                <w:szCs w:val="20"/>
              </w:rPr>
            </w:pPr>
            <w:r w:rsidRPr="003466D6">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746610" w:rsidRPr="003466D6" w:rsidRDefault="00746610" w:rsidP="00746610">
            <w:pPr>
              <w:jc w:val="center"/>
              <w:rPr>
                <w:color w:val="000000"/>
                <w:sz w:val="20"/>
                <w:szCs w:val="20"/>
              </w:rPr>
            </w:pPr>
            <w:r w:rsidRPr="003466D6">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746610" w:rsidRPr="003466D6" w:rsidRDefault="00746610" w:rsidP="00746610">
            <w:pPr>
              <w:jc w:val="center"/>
              <w:rPr>
                <w:color w:val="000000"/>
                <w:sz w:val="20"/>
                <w:szCs w:val="20"/>
              </w:rPr>
            </w:pPr>
            <w:r w:rsidRPr="003466D6">
              <w:rPr>
                <w:color w:val="000000"/>
                <w:sz w:val="20"/>
                <w:szCs w:val="20"/>
              </w:rPr>
              <w:t>0,00</w:t>
            </w:r>
          </w:p>
        </w:tc>
        <w:tc>
          <w:tcPr>
            <w:tcW w:w="708"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46610" w:rsidRDefault="00746610" w:rsidP="00746610">
            <w:pPr>
              <w:jc w:val="center"/>
              <w:rPr>
                <w:color w:val="000000"/>
                <w:sz w:val="20"/>
                <w:szCs w:val="20"/>
              </w:rPr>
            </w:pPr>
            <w:r>
              <w:rPr>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rsidR="00746610" w:rsidRDefault="00746610" w:rsidP="00746610">
            <w:pPr>
              <w:jc w:val="center"/>
              <w:rPr>
                <w:color w:val="000000"/>
                <w:sz w:val="20"/>
                <w:szCs w:val="20"/>
              </w:rPr>
            </w:pPr>
            <w:r>
              <w:rPr>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rsidR="00746610" w:rsidRDefault="00746610" w:rsidP="00746610">
            <w:pPr>
              <w:jc w:val="center"/>
              <w:rPr>
                <w:color w:val="000000"/>
                <w:sz w:val="20"/>
                <w:szCs w:val="20"/>
              </w:rPr>
            </w:pPr>
            <w:r>
              <w:rPr>
                <w:color w:val="000000"/>
                <w:sz w:val="20"/>
                <w:szCs w:val="20"/>
              </w:rPr>
              <w:t>0,00</w:t>
            </w:r>
          </w:p>
        </w:tc>
      </w:tr>
    </w:tbl>
    <w:p w:rsidR="00CE1E31" w:rsidRDefault="00CE1E31" w:rsidP="00AE7FA5">
      <w:pPr>
        <w:pStyle w:val="ConsPlusNormal"/>
        <w:jc w:val="both"/>
        <w:rPr>
          <w:rFonts w:ascii="Times New Roman" w:hAnsi="Times New Roman" w:cs="Times New Roman"/>
          <w:sz w:val="24"/>
          <w:szCs w:val="24"/>
        </w:rPr>
      </w:pPr>
    </w:p>
    <w:p w:rsidR="00CE1E31" w:rsidRDefault="00CE1E31" w:rsidP="00CE1E31">
      <w:pPr>
        <w:pStyle w:val="ConsPlusNormal"/>
        <w:jc w:val="both"/>
        <w:rPr>
          <w:rFonts w:ascii="Times New Roman" w:hAnsi="Times New Roman" w:cs="Times New Roman"/>
          <w:sz w:val="24"/>
          <w:szCs w:val="24"/>
        </w:rPr>
      </w:pPr>
    </w:p>
    <w:p w:rsidR="00DD784D" w:rsidRPr="00F55AD3" w:rsidRDefault="00DD784D" w:rsidP="003E30EA">
      <w:pPr>
        <w:pStyle w:val="a9"/>
        <w:widowControl w:val="0"/>
        <w:numPr>
          <w:ilvl w:val="0"/>
          <w:numId w:val="11"/>
        </w:numPr>
        <w:autoSpaceDE w:val="0"/>
        <w:autoSpaceDN w:val="0"/>
        <w:jc w:val="center"/>
        <w:rPr>
          <w:b/>
        </w:rPr>
      </w:pPr>
      <w:r w:rsidRPr="00F55AD3">
        <w:rPr>
          <w:b/>
        </w:rPr>
        <w:t>Перечень показателей цели и задач подпрограммы муниципальной</w:t>
      </w:r>
    </w:p>
    <w:p w:rsidR="00DD784D" w:rsidRPr="00F55AD3" w:rsidRDefault="00DD784D" w:rsidP="00DD784D">
      <w:pPr>
        <w:widowControl w:val="0"/>
        <w:autoSpaceDE w:val="0"/>
        <w:autoSpaceDN w:val="0"/>
        <w:jc w:val="center"/>
        <w:rPr>
          <w:b/>
        </w:rPr>
      </w:pPr>
      <w:r w:rsidRPr="00F55AD3">
        <w:rPr>
          <w:b/>
        </w:rPr>
        <w:t>программы и сведения о порядке сбора информации</w:t>
      </w:r>
    </w:p>
    <w:p w:rsidR="00DD784D" w:rsidRPr="00F55AD3" w:rsidRDefault="00DD784D" w:rsidP="00DD784D">
      <w:pPr>
        <w:widowControl w:val="0"/>
        <w:autoSpaceDE w:val="0"/>
        <w:autoSpaceDN w:val="0"/>
        <w:jc w:val="center"/>
        <w:rPr>
          <w:b/>
        </w:rPr>
      </w:pPr>
      <w:r w:rsidRPr="00F55AD3">
        <w:rPr>
          <w:b/>
        </w:rPr>
        <w:t>по показателям и методике их расчета</w:t>
      </w:r>
    </w:p>
    <w:p w:rsidR="00DD784D" w:rsidRDefault="00DD784D" w:rsidP="00DD784D">
      <w:pPr>
        <w:widowControl w:val="0"/>
        <w:autoSpaceDE w:val="0"/>
        <w:autoSpaceDN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0"/>
        <w:gridCol w:w="1344"/>
        <w:gridCol w:w="571"/>
        <w:gridCol w:w="844"/>
        <w:gridCol w:w="842"/>
        <w:gridCol w:w="844"/>
        <w:gridCol w:w="2816"/>
        <w:gridCol w:w="626"/>
        <w:gridCol w:w="1099"/>
        <w:gridCol w:w="979"/>
      </w:tblGrid>
      <w:tr w:rsidR="003E30EA" w:rsidTr="003E30EA">
        <w:tc>
          <w:tcPr>
            <w:tcW w:w="1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w:t>
            </w:r>
          </w:p>
          <w:p w:rsidR="00DD784D" w:rsidRDefault="00DD784D">
            <w:pPr>
              <w:widowControl w:val="0"/>
              <w:autoSpaceDE w:val="0"/>
              <w:autoSpaceDN w:val="0"/>
              <w:spacing w:line="256" w:lineRule="auto"/>
              <w:jc w:val="center"/>
              <w:rPr>
                <w:sz w:val="20"/>
                <w:szCs w:val="20"/>
                <w:lang w:eastAsia="en-US"/>
              </w:rPr>
            </w:pPr>
            <w:r>
              <w:rPr>
                <w:sz w:val="20"/>
                <w:szCs w:val="20"/>
                <w:lang w:eastAsia="en-US"/>
              </w:rPr>
              <w:t>пп</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Наименование показателя</w:t>
            </w:r>
          </w:p>
        </w:tc>
        <w:tc>
          <w:tcPr>
            <w:tcW w:w="2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Ед. измерения</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 xml:space="preserve">Пункт Федерального </w:t>
            </w:r>
            <w:hyperlink r:id="rId13" w:history="1">
              <w:r>
                <w:rPr>
                  <w:rStyle w:val="ab"/>
                  <w:sz w:val="20"/>
                  <w:szCs w:val="20"/>
                  <w:lang w:eastAsia="en-US"/>
                </w:rPr>
                <w:t>плана</w:t>
              </w:r>
            </w:hyperlink>
            <w:r>
              <w:rPr>
                <w:sz w:val="20"/>
                <w:szCs w:val="20"/>
                <w:lang w:eastAsia="en-US"/>
              </w:rPr>
              <w:t xml:space="preserve"> статистических </w:t>
            </w:r>
            <w:r>
              <w:rPr>
                <w:sz w:val="20"/>
                <w:szCs w:val="20"/>
                <w:lang w:eastAsia="en-US"/>
              </w:rPr>
              <w:lastRenderedPageBreak/>
              <w:t xml:space="preserve">работ </w:t>
            </w: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lastRenderedPageBreak/>
              <w:t xml:space="preserve">Периодичность сбора данных </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 xml:space="preserve">Временные характеристики показателя </w:t>
            </w:r>
          </w:p>
        </w:tc>
        <w:tc>
          <w:tcPr>
            <w:tcW w:w="13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 xml:space="preserve">Алгоритм формирования (формула) расчета показателя </w:t>
            </w:r>
          </w:p>
        </w:tc>
        <w:tc>
          <w:tcPr>
            <w:tcW w:w="3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 xml:space="preserve">Метод сбора информации </w:t>
            </w:r>
          </w:p>
        </w:tc>
        <w:tc>
          <w:tcPr>
            <w:tcW w:w="5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 xml:space="preserve">Ответственный за сбор данных по показателю </w:t>
            </w:r>
          </w:p>
        </w:tc>
        <w:tc>
          <w:tcPr>
            <w:tcW w:w="4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Дата получения фактического значения показател</w:t>
            </w:r>
            <w:r>
              <w:rPr>
                <w:sz w:val="20"/>
                <w:szCs w:val="20"/>
                <w:lang w:eastAsia="en-US"/>
              </w:rPr>
              <w:lastRenderedPageBreak/>
              <w:t xml:space="preserve">я </w:t>
            </w:r>
          </w:p>
        </w:tc>
      </w:tr>
      <w:tr w:rsidR="003E30EA" w:rsidTr="003E30EA">
        <w:tc>
          <w:tcPr>
            <w:tcW w:w="1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lastRenderedPageBreak/>
              <w:t>1</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2</w:t>
            </w:r>
          </w:p>
        </w:tc>
        <w:tc>
          <w:tcPr>
            <w:tcW w:w="2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3</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4</w:t>
            </w: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5</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6</w:t>
            </w:r>
          </w:p>
        </w:tc>
        <w:tc>
          <w:tcPr>
            <w:tcW w:w="13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7</w:t>
            </w:r>
          </w:p>
        </w:tc>
        <w:tc>
          <w:tcPr>
            <w:tcW w:w="3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8</w:t>
            </w:r>
          </w:p>
        </w:tc>
        <w:tc>
          <w:tcPr>
            <w:tcW w:w="5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9</w:t>
            </w:r>
          </w:p>
        </w:tc>
        <w:tc>
          <w:tcPr>
            <w:tcW w:w="4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10</w:t>
            </w:r>
          </w:p>
        </w:tc>
      </w:tr>
      <w:tr w:rsidR="00DD784D" w:rsidTr="003E30EA">
        <w:tc>
          <w:tcPr>
            <w:tcW w:w="5000" w:type="pct"/>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784D" w:rsidRDefault="00DD784D" w:rsidP="002039BC">
            <w:pPr>
              <w:widowControl w:val="0"/>
              <w:autoSpaceDE w:val="0"/>
              <w:autoSpaceDN w:val="0"/>
              <w:spacing w:line="256" w:lineRule="auto"/>
              <w:rPr>
                <w:sz w:val="20"/>
                <w:szCs w:val="20"/>
                <w:lang w:eastAsia="en-US"/>
              </w:rPr>
            </w:pPr>
            <w:r>
              <w:rPr>
                <w:sz w:val="20"/>
                <w:szCs w:val="20"/>
                <w:lang w:eastAsia="en-US"/>
              </w:rPr>
              <w:t xml:space="preserve">Показатели цели </w:t>
            </w:r>
            <w:r w:rsidR="0063279A">
              <w:rPr>
                <w:sz w:val="20"/>
                <w:szCs w:val="20"/>
                <w:lang w:eastAsia="en-US"/>
              </w:rPr>
              <w:t>«</w:t>
            </w:r>
            <w:r w:rsidR="002039BC" w:rsidRPr="002039BC">
              <w:rPr>
                <w:sz w:val="20"/>
                <w:szCs w:val="20"/>
                <w:lang w:eastAsia="en-US"/>
              </w:rPr>
              <w:t>Формирование высококвалифицированного кадрового состава, совершенствование системы управления муниципальной службы</w:t>
            </w:r>
            <w:r w:rsidR="0063279A">
              <w:rPr>
                <w:sz w:val="20"/>
                <w:szCs w:val="20"/>
                <w:lang w:eastAsia="en-US"/>
              </w:rPr>
              <w:t>»</w:t>
            </w:r>
          </w:p>
        </w:tc>
      </w:tr>
      <w:tr w:rsidR="00683BB0" w:rsidTr="003E30EA">
        <w:tc>
          <w:tcPr>
            <w:tcW w:w="1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rPr>
                <w:sz w:val="20"/>
                <w:szCs w:val="20"/>
                <w:lang w:eastAsia="en-US"/>
              </w:rPr>
            </w:pPr>
            <w:r>
              <w:rPr>
                <w:sz w:val="20"/>
                <w:szCs w:val="20"/>
                <w:lang w:eastAsia="en-US"/>
              </w:rPr>
              <w:t>1</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rPr>
                <w:sz w:val="20"/>
                <w:szCs w:val="20"/>
                <w:lang w:eastAsia="en-US"/>
              </w:rPr>
            </w:pPr>
            <w:r w:rsidRPr="00895A53">
              <w:rPr>
                <w:sz w:val="20"/>
                <w:szCs w:val="20"/>
                <w:lang w:eastAsia="en-US"/>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2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Рубли</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3BB0" w:rsidRDefault="00683BB0" w:rsidP="00683BB0">
            <w:pPr>
              <w:widowControl w:val="0"/>
              <w:autoSpaceDE w:val="0"/>
              <w:autoSpaceDN w:val="0"/>
              <w:spacing w:line="256" w:lineRule="auto"/>
              <w:jc w:val="center"/>
              <w:rPr>
                <w:sz w:val="20"/>
                <w:szCs w:val="20"/>
                <w:lang w:eastAsia="en-US"/>
              </w:rPr>
            </w:pPr>
            <w:r w:rsidRPr="00073708">
              <w:rPr>
                <w:sz w:val="20"/>
                <w:szCs w:val="20"/>
                <w:lang w:eastAsia="en-US"/>
              </w:rPr>
              <w:t>2.2.35.</w:t>
            </w: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w:t>
            </w:r>
          </w:p>
        </w:tc>
        <w:tc>
          <w:tcPr>
            <w:tcW w:w="13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w:t>
            </w:r>
          </w:p>
        </w:tc>
        <w:tc>
          <w:tcPr>
            <w:tcW w:w="5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w:t>
            </w:r>
          </w:p>
        </w:tc>
        <w:tc>
          <w:tcPr>
            <w:tcW w:w="4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w:t>
            </w:r>
          </w:p>
        </w:tc>
      </w:tr>
      <w:tr w:rsidR="002039BC" w:rsidTr="003E30EA">
        <w:tc>
          <w:tcPr>
            <w:tcW w:w="5000" w:type="pct"/>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039BC" w:rsidRDefault="00683BB0" w:rsidP="002039BC">
            <w:pPr>
              <w:widowControl w:val="0"/>
              <w:autoSpaceDE w:val="0"/>
              <w:autoSpaceDN w:val="0"/>
              <w:spacing w:line="256" w:lineRule="auto"/>
              <w:rPr>
                <w:sz w:val="20"/>
                <w:szCs w:val="20"/>
                <w:lang w:eastAsia="en-US"/>
              </w:rPr>
            </w:pPr>
            <w:r>
              <w:rPr>
                <w:sz w:val="20"/>
                <w:szCs w:val="20"/>
                <w:lang w:eastAsia="en-US"/>
              </w:rPr>
              <w:t xml:space="preserve">Показатели задачи </w:t>
            </w:r>
            <w:r w:rsidR="002039BC">
              <w:rPr>
                <w:sz w:val="20"/>
                <w:szCs w:val="20"/>
                <w:lang w:eastAsia="en-US"/>
              </w:rPr>
              <w:t xml:space="preserve">1 </w:t>
            </w:r>
            <w:r w:rsidR="0063279A">
              <w:rPr>
                <w:sz w:val="20"/>
                <w:szCs w:val="20"/>
                <w:lang w:eastAsia="en-US"/>
              </w:rPr>
              <w:t>«</w:t>
            </w:r>
            <w:r w:rsidR="002039BC" w:rsidRPr="002039BC">
              <w:rPr>
                <w:sz w:val="20"/>
                <w:szCs w:val="20"/>
                <w:lang w:eastAsia="en-US"/>
              </w:rPr>
              <w:t>Обеспечение реализации основных функций (полномочий) ОМСУ</w:t>
            </w:r>
            <w:r w:rsidR="0063279A">
              <w:rPr>
                <w:sz w:val="20"/>
                <w:szCs w:val="20"/>
                <w:lang w:eastAsia="en-US"/>
              </w:rPr>
              <w:t>»</w:t>
            </w:r>
          </w:p>
        </w:tc>
      </w:tr>
      <w:tr w:rsidR="003E30EA" w:rsidTr="003E30EA">
        <w:tc>
          <w:tcPr>
            <w:tcW w:w="1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039BC" w:rsidRDefault="002039BC" w:rsidP="00683BB0">
            <w:pPr>
              <w:widowControl w:val="0"/>
              <w:autoSpaceDE w:val="0"/>
              <w:autoSpaceDN w:val="0"/>
              <w:spacing w:line="256" w:lineRule="auto"/>
              <w:rPr>
                <w:sz w:val="20"/>
                <w:szCs w:val="20"/>
                <w:lang w:eastAsia="en-US"/>
              </w:rPr>
            </w:pPr>
            <w:r>
              <w:rPr>
                <w:sz w:val="20"/>
                <w:szCs w:val="20"/>
                <w:lang w:eastAsia="en-US"/>
              </w:rPr>
              <w:t>1</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039BC" w:rsidRDefault="003E30EA" w:rsidP="003E30EA">
            <w:pPr>
              <w:widowControl w:val="0"/>
              <w:autoSpaceDE w:val="0"/>
              <w:autoSpaceDN w:val="0"/>
              <w:spacing w:line="256" w:lineRule="auto"/>
              <w:rPr>
                <w:sz w:val="20"/>
                <w:szCs w:val="20"/>
                <w:lang w:eastAsia="en-US"/>
              </w:rPr>
            </w:pPr>
            <w:r>
              <w:rPr>
                <w:sz w:val="20"/>
                <w:szCs w:val="20"/>
                <w:lang w:eastAsia="en-US"/>
              </w:rPr>
              <w:t>Доля</w:t>
            </w:r>
            <w:r w:rsidR="002039BC">
              <w:rPr>
                <w:sz w:val="20"/>
                <w:szCs w:val="20"/>
                <w:lang w:eastAsia="en-US"/>
              </w:rPr>
              <w:t xml:space="preserve"> обращений граждан в </w:t>
            </w:r>
            <w:r>
              <w:rPr>
                <w:sz w:val="20"/>
                <w:szCs w:val="20"/>
                <w:lang w:eastAsia="en-US"/>
              </w:rPr>
              <w:t>ОМСУ</w:t>
            </w:r>
            <w:r w:rsidR="002039BC">
              <w:rPr>
                <w:sz w:val="20"/>
                <w:szCs w:val="20"/>
                <w:lang w:eastAsia="en-US"/>
              </w:rPr>
              <w:t>, рассмотренных без нарушения сроков, установленных законодательством</w:t>
            </w:r>
          </w:p>
        </w:tc>
        <w:tc>
          <w:tcPr>
            <w:tcW w:w="2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039BC" w:rsidRDefault="003E30EA" w:rsidP="00683BB0">
            <w:pPr>
              <w:widowControl w:val="0"/>
              <w:autoSpaceDE w:val="0"/>
              <w:autoSpaceDN w:val="0"/>
              <w:spacing w:line="256" w:lineRule="auto"/>
              <w:jc w:val="center"/>
              <w:rPr>
                <w:sz w:val="20"/>
                <w:szCs w:val="20"/>
                <w:lang w:eastAsia="en-US"/>
              </w:rPr>
            </w:pPr>
            <w:r>
              <w:rPr>
                <w:sz w:val="20"/>
                <w:szCs w:val="20"/>
                <w:lang w:eastAsia="en-US"/>
              </w:rPr>
              <w:t>Процент</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039BC" w:rsidRDefault="003E30EA" w:rsidP="00683BB0">
            <w:pPr>
              <w:widowControl w:val="0"/>
              <w:autoSpaceDE w:val="0"/>
              <w:autoSpaceDN w:val="0"/>
              <w:spacing w:line="256" w:lineRule="auto"/>
              <w:jc w:val="center"/>
              <w:rPr>
                <w:sz w:val="20"/>
                <w:szCs w:val="20"/>
                <w:lang w:eastAsia="en-US"/>
              </w:rPr>
            </w:pPr>
            <w:r>
              <w:rPr>
                <w:sz w:val="20"/>
                <w:szCs w:val="20"/>
                <w:lang w:eastAsia="en-US"/>
              </w:rPr>
              <w:t>-</w:t>
            </w: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039BC" w:rsidRDefault="003E30EA" w:rsidP="00683BB0">
            <w:pPr>
              <w:widowControl w:val="0"/>
              <w:autoSpaceDE w:val="0"/>
              <w:autoSpaceDN w:val="0"/>
              <w:spacing w:line="256" w:lineRule="auto"/>
              <w:jc w:val="center"/>
              <w:rPr>
                <w:sz w:val="20"/>
                <w:szCs w:val="20"/>
                <w:lang w:eastAsia="en-US"/>
              </w:rPr>
            </w:pPr>
            <w:r>
              <w:rPr>
                <w:sz w:val="20"/>
                <w:szCs w:val="20"/>
                <w:lang w:eastAsia="en-US"/>
              </w:rPr>
              <w:t>Ежеквартально</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039BC" w:rsidRDefault="002039BC" w:rsidP="00683BB0">
            <w:pPr>
              <w:widowControl w:val="0"/>
              <w:autoSpaceDE w:val="0"/>
              <w:autoSpaceDN w:val="0"/>
              <w:spacing w:line="256" w:lineRule="auto"/>
              <w:jc w:val="center"/>
              <w:rPr>
                <w:sz w:val="20"/>
                <w:szCs w:val="20"/>
                <w:lang w:eastAsia="en-US"/>
              </w:rPr>
            </w:pPr>
            <w:r>
              <w:rPr>
                <w:sz w:val="20"/>
                <w:szCs w:val="20"/>
                <w:lang w:eastAsia="en-US"/>
              </w:rPr>
              <w:t>За отчетный период</w:t>
            </w:r>
          </w:p>
        </w:tc>
        <w:tc>
          <w:tcPr>
            <w:tcW w:w="13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E30EA" w:rsidRDefault="003E30EA" w:rsidP="00683BB0">
            <w:pPr>
              <w:widowControl w:val="0"/>
              <w:autoSpaceDE w:val="0"/>
              <w:autoSpaceDN w:val="0"/>
              <w:spacing w:line="256" w:lineRule="auto"/>
              <w:jc w:val="center"/>
              <w:rPr>
                <w:sz w:val="20"/>
                <w:szCs w:val="20"/>
                <w:lang w:eastAsia="en-US"/>
              </w:rPr>
            </w:pPr>
            <w:r>
              <w:rPr>
                <w:sz w:val="20"/>
                <w:szCs w:val="20"/>
                <w:lang w:eastAsia="en-US"/>
              </w:rPr>
              <w:t xml:space="preserve">До = Ос/Ов* 100%, где </w:t>
            </w:r>
          </w:p>
          <w:p w:rsidR="002039BC" w:rsidRDefault="003E30EA" w:rsidP="003E30EA">
            <w:pPr>
              <w:widowControl w:val="0"/>
              <w:autoSpaceDE w:val="0"/>
              <w:autoSpaceDN w:val="0"/>
              <w:spacing w:line="256" w:lineRule="auto"/>
              <w:jc w:val="center"/>
              <w:rPr>
                <w:sz w:val="20"/>
                <w:szCs w:val="20"/>
                <w:lang w:eastAsia="en-US"/>
              </w:rPr>
            </w:pPr>
            <w:r>
              <w:rPr>
                <w:sz w:val="20"/>
                <w:szCs w:val="20"/>
                <w:lang w:eastAsia="en-US"/>
              </w:rPr>
              <w:t>До - Доля обращений граждан в ОМСУ, рассмотренных без нарушения сроков, установленных законодательством,</w:t>
            </w:r>
          </w:p>
          <w:p w:rsidR="003E30EA" w:rsidRDefault="003E30EA" w:rsidP="003E30EA">
            <w:pPr>
              <w:widowControl w:val="0"/>
              <w:autoSpaceDE w:val="0"/>
              <w:autoSpaceDN w:val="0"/>
              <w:spacing w:line="256" w:lineRule="auto"/>
              <w:jc w:val="center"/>
              <w:rPr>
                <w:sz w:val="20"/>
                <w:szCs w:val="20"/>
                <w:lang w:eastAsia="en-US"/>
              </w:rPr>
            </w:pPr>
            <w:r>
              <w:rPr>
                <w:sz w:val="20"/>
                <w:szCs w:val="20"/>
                <w:lang w:eastAsia="en-US"/>
              </w:rPr>
              <w:t>Ос – количество обращений, рассмотренных без нарушения сроков;</w:t>
            </w:r>
          </w:p>
          <w:p w:rsidR="003E30EA" w:rsidRDefault="003E30EA" w:rsidP="003E30EA">
            <w:pPr>
              <w:widowControl w:val="0"/>
              <w:autoSpaceDE w:val="0"/>
              <w:autoSpaceDN w:val="0"/>
              <w:spacing w:line="256" w:lineRule="auto"/>
              <w:jc w:val="center"/>
              <w:rPr>
                <w:sz w:val="20"/>
                <w:szCs w:val="20"/>
                <w:lang w:eastAsia="en-US"/>
              </w:rPr>
            </w:pPr>
            <w:r>
              <w:rPr>
                <w:sz w:val="20"/>
                <w:szCs w:val="20"/>
                <w:lang w:eastAsia="en-US"/>
              </w:rPr>
              <w:t>Ов –общее количество обращений, рассмотренных ОМСУ</w:t>
            </w:r>
          </w:p>
        </w:tc>
        <w:tc>
          <w:tcPr>
            <w:tcW w:w="3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039BC" w:rsidRDefault="002039BC" w:rsidP="00683BB0">
            <w:pPr>
              <w:widowControl w:val="0"/>
              <w:autoSpaceDE w:val="0"/>
              <w:autoSpaceDN w:val="0"/>
              <w:spacing w:line="256" w:lineRule="auto"/>
              <w:jc w:val="center"/>
              <w:rPr>
                <w:sz w:val="20"/>
                <w:szCs w:val="20"/>
                <w:lang w:eastAsia="en-US"/>
              </w:rPr>
            </w:pPr>
            <w:r>
              <w:rPr>
                <w:sz w:val="20"/>
                <w:szCs w:val="20"/>
                <w:lang w:eastAsia="en-US"/>
              </w:rPr>
              <w:t>Ведомственная статистика</w:t>
            </w:r>
          </w:p>
        </w:tc>
        <w:tc>
          <w:tcPr>
            <w:tcW w:w="5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039BC" w:rsidRDefault="002039BC" w:rsidP="00683BB0">
            <w:pPr>
              <w:widowControl w:val="0"/>
              <w:autoSpaceDE w:val="0"/>
              <w:autoSpaceDN w:val="0"/>
              <w:spacing w:line="256" w:lineRule="auto"/>
              <w:jc w:val="center"/>
              <w:rPr>
                <w:sz w:val="20"/>
                <w:szCs w:val="20"/>
                <w:lang w:eastAsia="en-US"/>
              </w:rPr>
            </w:pPr>
            <w:r>
              <w:rPr>
                <w:sz w:val="20"/>
                <w:szCs w:val="20"/>
                <w:lang w:eastAsia="en-US"/>
              </w:rPr>
              <w:t>Заместитель Мэра по социальной политике и управлению делами</w:t>
            </w:r>
          </w:p>
        </w:tc>
        <w:tc>
          <w:tcPr>
            <w:tcW w:w="4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039BC" w:rsidRDefault="002039BC" w:rsidP="00683BB0">
            <w:pPr>
              <w:widowControl w:val="0"/>
              <w:autoSpaceDE w:val="0"/>
              <w:autoSpaceDN w:val="0"/>
              <w:spacing w:line="256" w:lineRule="auto"/>
              <w:jc w:val="center"/>
              <w:rPr>
                <w:sz w:val="20"/>
                <w:szCs w:val="20"/>
                <w:lang w:eastAsia="en-US"/>
              </w:rPr>
            </w:pPr>
            <w:r>
              <w:rPr>
                <w:sz w:val="20"/>
                <w:szCs w:val="20"/>
                <w:lang w:eastAsia="en-US"/>
              </w:rPr>
              <w:t>До 15 числа месяца, следующего за отчетным</w:t>
            </w:r>
          </w:p>
        </w:tc>
      </w:tr>
      <w:tr w:rsidR="002039BC" w:rsidTr="003E30EA">
        <w:tc>
          <w:tcPr>
            <w:tcW w:w="5000" w:type="pct"/>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039BC" w:rsidRDefault="002039BC" w:rsidP="002039BC">
            <w:pPr>
              <w:widowControl w:val="0"/>
              <w:autoSpaceDE w:val="0"/>
              <w:autoSpaceDN w:val="0"/>
              <w:spacing w:line="256" w:lineRule="auto"/>
              <w:rPr>
                <w:sz w:val="20"/>
                <w:szCs w:val="20"/>
                <w:lang w:eastAsia="en-US"/>
              </w:rPr>
            </w:pPr>
            <w:r>
              <w:rPr>
                <w:sz w:val="20"/>
                <w:szCs w:val="20"/>
                <w:lang w:eastAsia="en-US"/>
              </w:rPr>
              <w:t xml:space="preserve">Показатели задачи 2 </w:t>
            </w:r>
            <w:r w:rsidR="0063279A">
              <w:rPr>
                <w:sz w:val="20"/>
                <w:szCs w:val="20"/>
                <w:lang w:eastAsia="en-US"/>
              </w:rPr>
              <w:t>«</w:t>
            </w:r>
            <w:r w:rsidRPr="002039BC">
              <w:rPr>
                <w:sz w:val="20"/>
                <w:szCs w:val="20"/>
                <w:lang w:eastAsia="en-US"/>
              </w:rPr>
              <w:t>Повышение уровня квалификации муниципальных служащих</w:t>
            </w:r>
            <w:r w:rsidR="0063279A">
              <w:rPr>
                <w:sz w:val="20"/>
                <w:szCs w:val="20"/>
                <w:lang w:eastAsia="en-US"/>
              </w:rPr>
              <w:t>»</w:t>
            </w:r>
          </w:p>
        </w:tc>
      </w:tr>
      <w:tr w:rsidR="003E30EA" w:rsidTr="003E30EA">
        <w:tc>
          <w:tcPr>
            <w:tcW w:w="1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E30EA" w:rsidRDefault="00F55AD3">
            <w:pPr>
              <w:widowControl w:val="0"/>
              <w:autoSpaceDE w:val="0"/>
              <w:autoSpaceDN w:val="0"/>
              <w:spacing w:line="256" w:lineRule="auto"/>
              <w:rPr>
                <w:sz w:val="20"/>
                <w:szCs w:val="20"/>
                <w:lang w:eastAsia="en-US"/>
              </w:rPr>
            </w:pPr>
            <w:r>
              <w:rPr>
                <w:sz w:val="20"/>
                <w:szCs w:val="20"/>
                <w:lang w:eastAsia="en-US"/>
              </w:rPr>
              <w:t>1</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E30EA" w:rsidRDefault="003E30EA" w:rsidP="00F55AD3">
            <w:pPr>
              <w:widowControl w:val="0"/>
              <w:autoSpaceDE w:val="0"/>
              <w:autoSpaceDN w:val="0"/>
              <w:spacing w:line="256" w:lineRule="auto"/>
              <w:rPr>
                <w:sz w:val="20"/>
                <w:szCs w:val="20"/>
                <w:lang w:eastAsia="en-US"/>
              </w:rPr>
            </w:pPr>
            <w:r w:rsidRPr="003E30EA">
              <w:rPr>
                <w:sz w:val="20"/>
                <w:szCs w:val="20"/>
                <w:lang w:eastAsia="en-US"/>
              </w:rPr>
              <w:t>Доля муниципальных служащих, прошедших аттестацию</w:t>
            </w:r>
            <w:r w:rsidR="00E00CAD">
              <w:rPr>
                <w:sz w:val="20"/>
                <w:szCs w:val="20"/>
                <w:lang w:eastAsia="en-US"/>
              </w:rPr>
              <w:t xml:space="preserve"> от общего количества муниципальных служащих, подлежащих аттестации</w:t>
            </w:r>
            <w:r w:rsidRPr="003E30EA">
              <w:rPr>
                <w:sz w:val="20"/>
                <w:szCs w:val="20"/>
                <w:lang w:eastAsia="en-US"/>
              </w:rPr>
              <w:t xml:space="preserve"> </w:t>
            </w:r>
          </w:p>
        </w:tc>
        <w:tc>
          <w:tcPr>
            <w:tcW w:w="2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E30EA" w:rsidRDefault="003E30EA" w:rsidP="00683BB0">
            <w:pPr>
              <w:widowControl w:val="0"/>
              <w:autoSpaceDE w:val="0"/>
              <w:autoSpaceDN w:val="0"/>
              <w:spacing w:line="256" w:lineRule="auto"/>
              <w:jc w:val="center"/>
              <w:rPr>
                <w:sz w:val="20"/>
                <w:szCs w:val="20"/>
                <w:lang w:eastAsia="en-US"/>
              </w:rPr>
            </w:pPr>
            <w:r>
              <w:rPr>
                <w:sz w:val="20"/>
                <w:szCs w:val="20"/>
                <w:lang w:eastAsia="en-US"/>
              </w:rPr>
              <w:t>Процент</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E30EA" w:rsidRDefault="003E30EA" w:rsidP="00683BB0">
            <w:pPr>
              <w:widowControl w:val="0"/>
              <w:autoSpaceDE w:val="0"/>
              <w:autoSpaceDN w:val="0"/>
              <w:spacing w:line="256" w:lineRule="auto"/>
              <w:jc w:val="center"/>
              <w:rPr>
                <w:sz w:val="20"/>
                <w:szCs w:val="20"/>
                <w:lang w:eastAsia="en-US"/>
              </w:rPr>
            </w:pPr>
            <w:r>
              <w:rPr>
                <w:sz w:val="20"/>
                <w:szCs w:val="20"/>
                <w:lang w:eastAsia="en-US"/>
              </w:rPr>
              <w:t>-</w:t>
            </w: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E30EA" w:rsidRDefault="003E30EA">
            <w:pPr>
              <w:widowControl w:val="0"/>
              <w:autoSpaceDE w:val="0"/>
              <w:autoSpaceDN w:val="0"/>
              <w:spacing w:line="256" w:lineRule="auto"/>
              <w:jc w:val="center"/>
              <w:rPr>
                <w:sz w:val="20"/>
                <w:szCs w:val="20"/>
                <w:lang w:eastAsia="en-US"/>
              </w:rPr>
            </w:pPr>
            <w:r>
              <w:rPr>
                <w:sz w:val="20"/>
                <w:szCs w:val="20"/>
                <w:lang w:eastAsia="en-US"/>
              </w:rPr>
              <w:t>ежегодно</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E30EA" w:rsidRDefault="003E30EA">
            <w:pPr>
              <w:widowControl w:val="0"/>
              <w:autoSpaceDE w:val="0"/>
              <w:autoSpaceDN w:val="0"/>
              <w:spacing w:line="256" w:lineRule="auto"/>
              <w:jc w:val="center"/>
              <w:rPr>
                <w:sz w:val="20"/>
                <w:szCs w:val="20"/>
                <w:lang w:eastAsia="en-US"/>
              </w:rPr>
            </w:pPr>
            <w:r>
              <w:rPr>
                <w:sz w:val="20"/>
                <w:szCs w:val="20"/>
                <w:lang w:eastAsia="en-US"/>
              </w:rPr>
              <w:t>За отчетный период</w:t>
            </w:r>
          </w:p>
        </w:tc>
        <w:tc>
          <w:tcPr>
            <w:tcW w:w="13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E30EA" w:rsidRDefault="003E30EA">
            <w:pPr>
              <w:widowControl w:val="0"/>
              <w:autoSpaceDE w:val="0"/>
              <w:autoSpaceDN w:val="0"/>
              <w:spacing w:line="256" w:lineRule="auto"/>
              <w:jc w:val="center"/>
              <w:rPr>
                <w:sz w:val="20"/>
                <w:szCs w:val="20"/>
                <w:lang w:eastAsia="en-US"/>
              </w:rPr>
            </w:pPr>
            <w:r>
              <w:rPr>
                <w:sz w:val="20"/>
                <w:szCs w:val="20"/>
                <w:lang w:eastAsia="en-US"/>
              </w:rPr>
              <w:t>Да=МСа/МСв</w:t>
            </w:r>
            <w:r w:rsidR="00F55AD3">
              <w:rPr>
                <w:sz w:val="20"/>
                <w:szCs w:val="20"/>
                <w:lang w:eastAsia="en-US"/>
              </w:rPr>
              <w:t>а</w:t>
            </w:r>
            <w:r>
              <w:rPr>
                <w:sz w:val="20"/>
                <w:szCs w:val="20"/>
                <w:lang w:eastAsia="en-US"/>
              </w:rPr>
              <w:t>*100%, где</w:t>
            </w:r>
          </w:p>
          <w:p w:rsidR="003E30EA" w:rsidRDefault="003E30EA">
            <w:pPr>
              <w:widowControl w:val="0"/>
              <w:autoSpaceDE w:val="0"/>
              <w:autoSpaceDN w:val="0"/>
              <w:spacing w:line="256" w:lineRule="auto"/>
              <w:jc w:val="center"/>
              <w:rPr>
                <w:sz w:val="20"/>
                <w:szCs w:val="20"/>
                <w:lang w:eastAsia="en-US"/>
              </w:rPr>
            </w:pPr>
            <w:r>
              <w:rPr>
                <w:sz w:val="20"/>
                <w:szCs w:val="20"/>
                <w:lang w:eastAsia="en-US"/>
              </w:rPr>
              <w:t>Да -</w:t>
            </w:r>
            <w:r w:rsidRPr="003E30EA">
              <w:rPr>
                <w:sz w:val="20"/>
                <w:szCs w:val="20"/>
                <w:lang w:eastAsia="en-US"/>
              </w:rPr>
              <w:t xml:space="preserve"> </w:t>
            </w:r>
            <w:r>
              <w:rPr>
                <w:sz w:val="20"/>
                <w:szCs w:val="20"/>
                <w:lang w:eastAsia="en-US"/>
              </w:rPr>
              <w:t>д</w:t>
            </w:r>
            <w:r w:rsidRPr="003E30EA">
              <w:rPr>
                <w:sz w:val="20"/>
                <w:szCs w:val="20"/>
                <w:lang w:eastAsia="en-US"/>
              </w:rPr>
              <w:t>оля муниципальных служащих, прошедших аттестацию</w:t>
            </w:r>
            <w:r>
              <w:rPr>
                <w:sz w:val="20"/>
                <w:szCs w:val="20"/>
                <w:lang w:eastAsia="en-US"/>
              </w:rPr>
              <w:t>;</w:t>
            </w:r>
          </w:p>
          <w:p w:rsidR="003E30EA" w:rsidRDefault="003E30EA">
            <w:pPr>
              <w:widowControl w:val="0"/>
              <w:autoSpaceDE w:val="0"/>
              <w:autoSpaceDN w:val="0"/>
              <w:spacing w:line="256" w:lineRule="auto"/>
              <w:jc w:val="center"/>
              <w:rPr>
                <w:sz w:val="20"/>
                <w:szCs w:val="20"/>
                <w:lang w:eastAsia="en-US"/>
              </w:rPr>
            </w:pPr>
            <w:r>
              <w:rPr>
                <w:sz w:val="20"/>
                <w:szCs w:val="20"/>
                <w:lang w:eastAsia="en-US"/>
              </w:rPr>
              <w:t>МСа- количество</w:t>
            </w:r>
            <w:r w:rsidRPr="003E30EA">
              <w:rPr>
                <w:sz w:val="20"/>
                <w:szCs w:val="20"/>
                <w:lang w:eastAsia="en-US"/>
              </w:rPr>
              <w:t xml:space="preserve"> муниципальных служащих, прошедших аттестацию </w:t>
            </w:r>
            <w:r w:rsidR="00F55AD3">
              <w:rPr>
                <w:sz w:val="20"/>
                <w:szCs w:val="20"/>
                <w:lang w:eastAsia="en-US"/>
              </w:rPr>
              <w:t>в отчетном году</w:t>
            </w:r>
            <w:r>
              <w:rPr>
                <w:sz w:val="20"/>
                <w:szCs w:val="20"/>
                <w:lang w:eastAsia="en-US"/>
              </w:rPr>
              <w:t>;</w:t>
            </w:r>
          </w:p>
          <w:p w:rsidR="003E30EA" w:rsidRDefault="003E30EA">
            <w:pPr>
              <w:widowControl w:val="0"/>
              <w:autoSpaceDE w:val="0"/>
              <w:autoSpaceDN w:val="0"/>
              <w:spacing w:line="256" w:lineRule="auto"/>
              <w:jc w:val="center"/>
              <w:rPr>
                <w:sz w:val="20"/>
                <w:szCs w:val="20"/>
                <w:lang w:eastAsia="en-US"/>
              </w:rPr>
            </w:pPr>
            <w:r>
              <w:rPr>
                <w:sz w:val="20"/>
                <w:szCs w:val="20"/>
                <w:lang w:eastAsia="en-US"/>
              </w:rPr>
              <w:t>МСв</w:t>
            </w:r>
            <w:r w:rsidR="00F55AD3">
              <w:rPr>
                <w:sz w:val="20"/>
                <w:szCs w:val="20"/>
                <w:lang w:eastAsia="en-US"/>
              </w:rPr>
              <w:t>а</w:t>
            </w:r>
            <w:r>
              <w:rPr>
                <w:sz w:val="20"/>
                <w:szCs w:val="20"/>
                <w:lang w:eastAsia="en-US"/>
              </w:rPr>
              <w:t xml:space="preserve"> – общее количество муниципальных служащих, подлежащих аттестации в отчетном году</w:t>
            </w:r>
          </w:p>
        </w:tc>
        <w:tc>
          <w:tcPr>
            <w:tcW w:w="3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E30EA" w:rsidRDefault="003E30EA">
            <w:pPr>
              <w:widowControl w:val="0"/>
              <w:autoSpaceDE w:val="0"/>
              <w:autoSpaceDN w:val="0"/>
              <w:spacing w:line="256" w:lineRule="auto"/>
              <w:jc w:val="center"/>
              <w:rPr>
                <w:sz w:val="20"/>
                <w:szCs w:val="20"/>
                <w:lang w:eastAsia="en-US"/>
              </w:rPr>
            </w:pPr>
            <w:r>
              <w:rPr>
                <w:sz w:val="20"/>
                <w:szCs w:val="20"/>
                <w:lang w:eastAsia="en-US"/>
              </w:rPr>
              <w:t>Ведомственная статистика</w:t>
            </w:r>
          </w:p>
        </w:tc>
        <w:tc>
          <w:tcPr>
            <w:tcW w:w="5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E30EA" w:rsidRDefault="003E30EA">
            <w:pPr>
              <w:widowControl w:val="0"/>
              <w:autoSpaceDE w:val="0"/>
              <w:autoSpaceDN w:val="0"/>
              <w:spacing w:line="256" w:lineRule="auto"/>
              <w:jc w:val="center"/>
              <w:rPr>
                <w:sz w:val="20"/>
                <w:szCs w:val="20"/>
                <w:lang w:eastAsia="en-US"/>
              </w:rPr>
            </w:pPr>
            <w:r>
              <w:rPr>
                <w:sz w:val="20"/>
                <w:szCs w:val="20"/>
                <w:lang w:eastAsia="en-US"/>
              </w:rPr>
              <w:t>Заместитель Мэра по социальной политике и управлению делами</w:t>
            </w:r>
          </w:p>
        </w:tc>
        <w:tc>
          <w:tcPr>
            <w:tcW w:w="4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E30EA" w:rsidRDefault="00F55AD3">
            <w:pPr>
              <w:widowControl w:val="0"/>
              <w:autoSpaceDE w:val="0"/>
              <w:autoSpaceDN w:val="0"/>
              <w:spacing w:line="256" w:lineRule="auto"/>
              <w:jc w:val="center"/>
              <w:rPr>
                <w:sz w:val="20"/>
                <w:szCs w:val="20"/>
                <w:lang w:eastAsia="en-US"/>
              </w:rPr>
            </w:pPr>
            <w:r>
              <w:rPr>
                <w:sz w:val="20"/>
                <w:szCs w:val="20"/>
                <w:lang w:eastAsia="en-US"/>
              </w:rPr>
              <w:t>До 15 января года, следующего за отчетным</w:t>
            </w:r>
          </w:p>
        </w:tc>
      </w:tr>
      <w:tr w:rsidR="00F55AD3" w:rsidTr="003E30EA">
        <w:tc>
          <w:tcPr>
            <w:tcW w:w="1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55AD3" w:rsidRDefault="00F55AD3">
            <w:pPr>
              <w:widowControl w:val="0"/>
              <w:autoSpaceDE w:val="0"/>
              <w:autoSpaceDN w:val="0"/>
              <w:spacing w:line="256" w:lineRule="auto"/>
              <w:rPr>
                <w:sz w:val="20"/>
                <w:szCs w:val="20"/>
                <w:lang w:eastAsia="en-US"/>
              </w:rPr>
            </w:pPr>
            <w:r>
              <w:rPr>
                <w:sz w:val="20"/>
                <w:szCs w:val="20"/>
                <w:lang w:eastAsia="en-US"/>
              </w:rPr>
              <w:t>2</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55AD3" w:rsidRDefault="00F55AD3" w:rsidP="00F55AD3">
            <w:pPr>
              <w:pStyle w:val="a9"/>
              <w:widowControl w:val="0"/>
              <w:tabs>
                <w:tab w:val="right" w:pos="1931"/>
              </w:tabs>
              <w:autoSpaceDE w:val="0"/>
              <w:autoSpaceDN w:val="0"/>
              <w:spacing w:line="256" w:lineRule="auto"/>
              <w:ind w:left="4"/>
              <w:rPr>
                <w:sz w:val="20"/>
                <w:szCs w:val="20"/>
                <w:lang w:eastAsia="en-US"/>
              </w:rPr>
            </w:pPr>
            <w:r>
              <w:rPr>
                <w:sz w:val="20"/>
                <w:szCs w:val="20"/>
                <w:lang w:eastAsia="en-US"/>
              </w:rPr>
              <w:t xml:space="preserve">Доля муниципальных служащих, получивших дополнительное профессиональное образование </w:t>
            </w:r>
            <w:r w:rsidRPr="00F55AD3">
              <w:rPr>
                <w:sz w:val="20"/>
                <w:szCs w:val="20"/>
                <w:lang w:eastAsia="en-US"/>
              </w:rPr>
              <w:t>в течение 3 последних лет</w:t>
            </w:r>
            <w:r w:rsidR="00E00CAD">
              <w:rPr>
                <w:sz w:val="20"/>
                <w:szCs w:val="20"/>
                <w:lang w:eastAsia="en-US"/>
              </w:rPr>
              <w:t xml:space="preserve"> от общего количества </w:t>
            </w:r>
            <w:r w:rsidR="00E00CAD">
              <w:rPr>
                <w:sz w:val="20"/>
                <w:szCs w:val="20"/>
                <w:lang w:eastAsia="en-US"/>
              </w:rPr>
              <w:lastRenderedPageBreak/>
              <w:t>муниципальных служащих</w:t>
            </w:r>
          </w:p>
        </w:tc>
        <w:tc>
          <w:tcPr>
            <w:tcW w:w="2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55AD3" w:rsidRDefault="00F55AD3" w:rsidP="00683BB0">
            <w:pPr>
              <w:widowControl w:val="0"/>
              <w:autoSpaceDE w:val="0"/>
              <w:autoSpaceDN w:val="0"/>
              <w:spacing w:line="256" w:lineRule="auto"/>
              <w:jc w:val="center"/>
              <w:rPr>
                <w:sz w:val="20"/>
                <w:szCs w:val="20"/>
                <w:lang w:eastAsia="en-US"/>
              </w:rPr>
            </w:pPr>
            <w:r>
              <w:rPr>
                <w:sz w:val="20"/>
                <w:szCs w:val="20"/>
                <w:lang w:eastAsia="en-US"/>
              </w:rPr>
              <w:lastRenderedPageBreak/>
              <w:t>Процент</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55AD3" w:rsidRDefault="00F55AD3" w:rsidP="00683BB0">
            <w:pPr>
              <w:widowControl w:val="0"/>
              <w:autoSpaceDE w:val="0"/>
              <w:autoSpaceDN w:val="0"/>
              <w:spacing w:line="256" w:lineRule="auto"/>
              <w:jc w:val="center"/>
              <w:rPr>
                <w:sz w:val="20"/>
                <w:szCs w:val="20"/>
                <w:lang w:eastAsia="en-US"/>
              </w:rPr>
            </w:pPr>
            <w:r>
              <w:rPr>
                <w:sz w:val="20"/>
                <w:szCs w:val="20"/>
                <w:lang w:eastAsia="en-US"/>
              </w:rPr>
              <w:t>-</w:t>
            </w: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55AD3" w:rsidRDefault="00F55AD3">
            <w:pPr>
              <w:widowControl w:val="0"/>
              <w:autoSpaceDE w:val="0"/>
              <w:autoSpaceDN w:val="0"/>
              <w:spacing w:line="256" w:lineRule="auto"/>
              <w:jc w:val="center"/>
              <w:rPr>
                <w:sz w:val="20"/>
                <w:szCs w:val="20"/>
                <w:lang w:eastAsia="en-US"/>
              </w:rPr>
            </w:pPr>
            <w:r>
              <w:rPr>
                <w:sz w:val="20"/>
                <w:szCs w:val="20"/>
                <w:lang w:eastAsia="en-US"/>
              </w:rPr>
              <w:t>ежегодно</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55AD3" w:rsidRDefault="00F55AD3">
            <w:pPr>
              <w:widowControl w:val="0"/>
              <w:autoSpaceDE w:val="0"/>
              <w:autoSpaceDN w:val="0"/>
              <w:spacing w:line="256" w:lineRule="auto"/>
              <w:jc w:val="center"/>
              <w:rPr>
                <w:sz w:val="20"/>
                <w:szCs w:val="20"/>
                <w:lang w:eastAsia="en-US"/>
              </w:rPr>
            </w:pPr>
            <w:r>
              <w:rPr>
                <w:sz w:val="20"/>
                <w:szCs w:val="20"/>
                <w:lang w:eastAsia="en-US"/>
              </w:rPr>
              <w:t>За отчетный период</w:t>
            </w:r>
          </w:p>
        </w:tc>
        <w:tc>
          <w:tcPr>
            <w:tcW w:w="13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55AD3" w:rsidRDefault="00F55AD3">
            <w:pPr>
              <w:widowControl w:val="0"/>
              <w:autoSpaceDE w:val="0"/>
              <w:autoSpaceDN w:val="0"/>
              <w:spacing w:line="256" w:lineRule="auto"/>
              <w:jc w:val="center"/>
              <w:rPr>
                <w:sz w:val="20"/>
                <w:szCs w:val="20"/>
                <w:lang w:eastAsia="en-US"/>
              </w:rPr>
            </w:pPr>
            <w:r>
              <w:rPr>
                <w:sz w:val="20"/>
                <w:szCs w:val="20"/>
                <w:lang w:eastAsia="en-US"/>
              </w:rPr>
              <w:t>До=МСо/МСв*100%, где</w:t>
            </w:r>
          </w:p>
          <w:p w:rsidR="00F55AD3" w:rsidRDefault="00F55AD3" w:rsidP="00F55AD3">
            <w:pPr>
              <w:widowControl w:val="0"/>
              <w:autoSpaceDE w:val="0"/>
              <w:autoSpaceDN w:val="0"/>
              <w:spacing w:line="256" w:lineRule="auto"/>
              <w:jc w:val="center"/>
              <w:rPr>
                <w:sz w:val="20"/>
                <w:szCs w:val="20"/>
                <w:lang w:eastAsia="en-US"/>
              </w:rPr>
            </w:pPr>
            <w:r>
              <w:rPr>
                <w:sz w:val="20"/>
                <w:szCs w:val="20"/>
                <w:lang w:eastAsia="en-US"/>
              </w:rPr>
              <w:t xml:space="preserve">До- доля муниципальных служащих, получивших дополнительное профессиональное образование </w:t>
            </w:r>
            <w:r w:rsidRPr="00F55AD3">
              <w:rPr>
                <w:sz w:val="20"/>
                <w:szCs w:val="20"/>
                <w:lang w:eastAsia="en-US"/>
              </w:rPr>
              <w:t>в течение 3 последних лет</w:t>
            </w:r>
            <w:r>
              <w:rPr>
                <w:sz w:val="20"/>
                <w:szCs w:val="20"/>
                <w:lang w:eastAsia="en-US"/>
              </w:rPr>
              <w:t>;</w:t>
            </w:r>
          </w:p>
          <w:p w:rsidR="00F55AD3" w:rsidRDefault="00F55AD3" w:rsidP="00F55AD3">
            <w:pPr>
              <w:widowControl w:val="0"/>
              <w:autoSpaceDE w:val="0"/>
              <w:autoSpaceDN w:val="0"/>
              <w:spacing w:line="256" w:lineRule="auto"/>
              <w:jc w:val="center"/>
              <w:rPr>
                <w:sz w:val="20"/>
                <w:szCs w:val="20"/>
                <w:lang w:eastAsia="en-US"/>
              </w:rPr>
            </w:pPr>
            <w:r>
              <w:rPr>
                <w:sz w:val="20"/>
                <w:szCs w:val="20"/>
                <w:lang w:eastAsia="en-US"/>
              </w:rPr>
              <w:t xml:space="preserve">МСо - количество муниципальных служащих, получивших дополнительное профессиональное образование </w:t>
            </w:r>
            <w:r w:rsidRPr="00F55AD3">
              <w:rPr>
                <w:sz w:val="20"/>
                <w:szCs w:val="20"/>
                <w:lang w:eastAsia="en-US"/>
              </w:rPr>
              <w:t>в течение 3 последних лет</w:t>
            </w:r>
            <w:r>
              <w:rPr>
                <w:sz w:val="20"/>
                <w:szCs w:val="20"/>
                <w:lang w:eastAsia="en-US"/>
              </w:rPr>
              <w:t>;</w:t>
            </w:r>
          </w:p>
          <w:p w:rsidR="00F55AD3" w:rsidRDefault="00F55AD3" w:rsidP="00F55AD3">
            <w:pPr>
              <w:widowControl w:val="0"/>
              <w:autoSpaceDE w:val="0"/>
              <w:autoSpaceDN w:val="0"/>
              <w:spacing w:line="256" w:lineRule="auto"/>
              <w:jc w:val="center"/>
              <w:rPr>
                <w:sz w:val="20"/>
                <w:szCs w:val="20"/>
                <w:lang w:eastAsia="en-US"/>
              </w:rPr>
            </w:pPr>
            <w:r>
              <w:rPr>
                <w:sz w:val="20"/>
                <w:szCs w:val="20"/>
                <w:lang w:eastAsia="en-US"/>
              </w:rPr>
              <w:t>МСв – общее количество муниципальных служащих</w:t>
            </w:r>
          </w:p>
        </w:tc>
        <w:tc>
          <w:tcPr>
            <w:tcW w:w="3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55AD3" w:rsidRDefault="00F55AD3">
            <w:pPr>
              <w:widowControl w:val="0"/>
              <w:autoSpaceDE w:val="0"/>
              <w:autoSpaceDN w:val="0"/>
              <w:spacing w:line="256" w:lineRule="auto"/>
              <w:jc w:val="center"/>
              <w:rPr>
                <w:sz w:val="20"/>
                <w:szCs w:val="20"/>
                <w:lang w:eastAsia="en-US"/>
              </w:rPr>
            </w:pPr>
            <w:r>
              <w:rPr>
                <w:sz w:val="20"/>
                <w:szCs w:val="20"/>
                <w:lang w:eastAsia="en-US"/>
              </w:rPr>
              <w:t>Ведомственная статистика</w:t>
            </w:r>
          </w:p>
        </w:tc>
        <w:tc>
          <w:tcPr>
            <w:tcW w:w="5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55AD3" w:rsidRDefault="00F55AD3">
            <w:pPr>
              <w:widowControl w:val="0"/>
              <w:autoSpaceDE w:val="0"/>
              <w:autoSpaceDN w:val="0"/>
              <w:spacing w:line="256" w:lineRule="auto"/>
              <w:jc w:val="center"/>
              <w:rPr>
                <w:sz w:val="20"/>
                <w:szCs w:val="20"/>
                <w:lang w:eastAsia="en-US"/>
              </w:rPr>
            </w:pPr>
            <w:r>
              <w:rPr>
                <w:sz w:val="20"/>
                <w:szCs w:val="20"/>
                <w:lang w:eastAsia="en-US"/>
              </w:rPr>
              <w:t>Заместитель Мэра по социальной политике и управлению делами</w:t>
            </w:r>
          </w:p>
        </w:tc>
        <w:tc>
          <w:tcPr>
            <w:tcW w:w="4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55AD3" w:rsidRDefault="00F55AD3" w:rsidP="00F55AD3">
            <w:pPr>
              <w:widowControl w:val="0"/>
              <w:autoSpaceDE w:val="0"/>
              <w:autoSpaceDN w:val="0"/>
              <w:spacing w:line="256" w:lineRule="auto"/>
              <w:jc w:val="center"/>
              <w:rPr>
                <w:sz w:val="20"/>
                <w:szCs w:val="20"/>
                <w:lang w:eastAsia="en-US"/>
              </w:rPr>
            </w:pPr>
            <w:r>
              <w:rPr>
                <w:sz w:val="20"/>
                <w:szCs w:val="20"/>
                <w:lang w:eastAsia="en-US"/>
              </w:rPr>
              <w:t>До 15 января года, следующего за отчетным</w:t>
            </w:r>
          </w:p>
        </w:tc>
      </w:tr>
      <w:tr w:rsidR="002039BC" w:rsidTr="003E30EA">
        <w:tc>
          <w:tcPr>
            <w:tcW w:w="5000" w:type="pct"/>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039BC" w:rsidRDefault="002039BC" w:rsidP="00F55AD3">
            <w:pPr>
              <w:widowControl w:val="0"/>
              <w:autoSpaceDE w:val="0"/>
              <w:autoSpaceDN w:val="0"/>
              <w:spacing w:line="256" w:lineRule="auto"/>
              <w:rPr>
                <w:sz w:val="20"/>
                <w:szCs w:val="20"/>
                <w:lang w:eastAsia="en-US"/>
              </w:rPr>
            </w:pPr>
            <w:r>
              <w:rPr>
                <w:sz w:val="20"/>
                <w:szCs w:val="20"/>
                <w:lang w:eastAsia="en-US"/>
              </w:rPr>
              <w:t xml:space="preserve">Показатели задачи </w:t>
            </w:r>
            <w:r w:rsidR="00F55AD3">
              <w:rPr>
                <w:sz w:val="20"/>
                <w:szCs w:val="20"/>
                <w:lang w:eastAsia="en-US"/>
              </w:rPr>
              <w:t xml:space="preserve">3 </w:t>
            </w:r>
            <w:r w:rsidR="0063279A">
              <w:rPr>
                <w:sz w:val="20"/>
                <w:szCs w:val="20"/>
                <w:lang w:eastAsia="en-US"/>
              </w:rPr>
              <w:t>«</w:t>
            </w:r>
            <w:r w:rsidR="000A0E3A" w:rsidRPr="000A0E3A">
              <w:rPr>
                <w:sz w:val="20"/>
                <w:szCs w:val="20"/>
                <w:lang w:eastAsia="en-US"/>
              </w:rPr>
              <w:t>Повышение эффективности противодействия коррупции</w:t>
            </w:r>
            <w:r w:rsidR="0063279A">
              <w:rPr>
                <w:sz w:val="20"/>
                <w:szCs w:val="20"/>
                <w:lang w:eastAsia="en-US"/>
              </w:rPr>
              <w:t>»</w:t>
            </w:r>
          </w:p>
        </w:tc>
      </w:tr>
      <w:tr w:rsidR="00683BB0" w:rsidTr="003E30EA">
        <w:tc>
          <w:tcPr>
            <w:tcW w:w="1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3BB0" w:rsidRDefault="00683BB0" w:rsidP="00683BB0">
            <w:pPr>
              <w:widowControl w:val="0"/>
              <w:autoSpaceDE w:val="0"/>
              <w:autoSpaceDN w:val="0"/>
              <w:spacing w:line="256" w:lineRule="auto"/>
              <w:rPr>
                <w:sz w:val="20"/>
                <w:szCs w:val="20"/>
                <w:lang w:eastAsia="en-US"/>
              </w:rPr>
            </w:pPr>
            <w:r>
              <w:rPr>
                <w:sz w:val="20"/>
                <w:szCs w:val="20"/>
                <w:lang w:eastAsia="en-US"/>
              </w:rPr>
              <w:t>1</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rPr>
                <w:sz w:val="20"/>
                <w:szCs w:val="20"/>
                <w:lang w:eastAsia="en-US"/>
              </w:rPr>
            </w:pPr>
            <w:r>
              <w:rPr>
                <w:sz w:val="20"/>
                <w:szCs w:val="20"/>
                <w:lang w:eastAsia="en-US"/>
              </w:rPr>
              <w:t>Количество муниципальных служащих, привлеченных к ответственности за совершение коррупционных правонарушений</w:t>
            </w:r>
          </w:p>
        </w:tc>
        <w:tc>
          <w:tcPr>
            <w:tcW w:w="2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Чел.</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3BB0" w:rsidRDefault="00683BB0" w:rsidP="00683BB0">
            <w:pPr>
              <w:widowControl w:val="0"/>
              <w:autoSpaceDE w:val="0"/>
              <w:autoSpaceDN w:val="0"/>
              <w:spacing w:line="256" w:lineRule="auto"/>
              <w:jc w:val="center"/>
              <w:rPr>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Ежеквартально</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За отчетный период</w:t>
            </w:r>
          </w:p>
        </w:tc>
        <w:tc>
          <w:tcPr>
            <w:tcW w:w="13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Подсчет общего количества</w:t>
            </w:r>
          </w:p>
        </w:tc>
        <w:tc>
          <w:tcPr>
            <w:tcW w:w="3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Ведомственная статистика</w:t>
            </w:r>
          </w:p>
        </w:tc>
        <w:tc>
          <w:tcPr>
            <w:tcW w:w="5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Заместитель Мэра по социальной политике и управлению делами</w:t>
            </w:r>
          </w:p>
        </w:tc>
        <w:tc>
          <w:tcPr>
            <w:tcW w:w="4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До 15 числа месяца, следующего за отчетным</w:t>
            </w:r>
          </w:p>
        </w:tc>
      </w:tr>
      <w:tr w:rsidR="00683BB0" w:rsidTr="003E30EA">
        <w:tc>
          <w:tcPr>
            <w:tcW w:w="1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3BB0" w:rsidRDefault="00683BB0" w:rsidP="00683BB0">
            <w:pPr>
              <w:widowControl w:val="0"/>
              <w:autoSpaceDE w:val="0"/>
              <w:autoSpaceDN w:val="0"/>
              <w:spacing w:line="256" w:lineRule="auto"/>
              <w:rPr>
                <w:sz w:val="20"/>
                <w:szCs w:val="20"/>
                <w:lang w:eastAsia="en-US"/>
              </w:rPr>
            </w:pPr>
            <w:r>
              <w:rPr>
                <w:sz w:val="20"/>
                <w:szCs w:val="20"/>
                <w:lang w:eastAsia="en-US"/>
              </w:rPr>
              <w:t>2</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rPr>
                <w:sz w:val="20"/>
                <w:szCs w:val="20"/>
                <w:lang w:eastAsia="en-US"/>
              </w:rPr>
            </w:pPr>
            <w:r>
              <w:rPr>
                <w:sz w:val="20"/>
                <w:szCs w:val="20"/>
                <w:lang w:eastAsia="en-US"/>
              </w:rPr>
              <w:t>Доля вакантных должностей муниципальной службы, замещаемых на конкурсной основе</w:t>
            </w:r>
          </w:p>
        </w:tc>
        <w:tc>
          <w:tcPr>
            <w:tcW w:w="2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5D566F" w:rsidP="00683BB0">
            <w:pPr>
              <w:widowControl w:val="0"/>
              <w:autoSpaceDE w:val="0"/>
              <w:autoSpaceDN w:val="0"/>
              <w:spacing w:line="256" w:lineRule="auto"/>
              <w:jc w:val="center"/>
              <w:rPr>
                <w:sz w:val="20"/>
                <w:szCs w:val="20"/>
                <w:lang w:eastAsia="en-US"/>
              </w:rPr>
            </w:pPr>
            <w:r>
              <w:rPr>
                <w:sz w:val="20"/>
                <w:szCs w:val="20"/>
                <w:lang w:eastAsia="en-US"/>
              </w:rPr>
              <w:t>Процент</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3BB0" w:rsidRDefault="00683BB0" w:rsidP="00683BB0">
            <w:pPr>
              <w:widowControl w:val="0"/>
              <w:autoSpaceDE w:val="0"/>
              <w:autoSpaceDN w:val="0"/>
              <w:spacing w:line="256" w:lineRule="auto"/>
              <w:jc w:val="center"/>
              <w:rPr>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Ежеквартально</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За отчетный период</w:t>
            </w:r>
          </w:p>
        </w:tc>
        <w:tc>
          <w:tcPr>
            <w:tcW w:w="13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Дк=МСк/КВ*100%,</w:t>
            </w:r>
          </w:p>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Дк- доля вакантных должностей муниципальной службы, замещаемых на конкурсной основе,</w:t>
            </w:r>
          </w:p>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МСк- количество муниципальных служащих, принятых по результатам состоявшихся конкурсов, включая из числа сформированного резерва кадров,</w:t>
            </w:r>
          </w:p>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КВ-количество вакансий должностей муниципальной службы</w:t>
            </w:r>
          </w:p>
        </w:tc>
        <w:tc>
          <w:tcPr>
            <w:tcW w:w="3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Ведомственная статистика</w:t>
            </w:r>
          </w:p>
        </w:tc>
        <w:tc>
          <w:tcPr>
            <w:tcW w:w="5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Заместитель Мэра по социальной политике и управлению делами</w:t>
            </w:r>
          </w:p>
        </w:tc>
        <w:tc>
          <w:tcPr>
            <w:tcW w:w="4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До 15 числа месяца, следующего за отчетным</w:t>
            </w:r>
          </w:p>
        </w:tc>
      </w:tr>
    </w:tbl>
    <w:p w:rsidR="00DD784D" w:rsidRDefault="00DD784D" w:rsidP="00DD784D">
      <w:pPr>
        <w:widowControl w:val="0"/>
        <w:autoSpaceDE w:val="0"/>
        <w:autoSpaceDN w:val="0"/>
        <w:jc w:val="center"/>
        <w:outlineLvl w:val="3"/>
        <w:rPr>
          <w:b/>
        </w:rPr>
      </w:pPr>
    </w:p>
    <w:p w:rsidR="00683BB0" w:rsidRPr="00F904A5" w:rsidRDefault="00683BB0" w:rsidP="00683BB0">
      <w:pPr>
        <w:pStyle w:val="a9"/>
        <w:widowControl w:val="0"/>
        <w:numPr>
          <w:ilvl w:val="0"/>
          <w:numId w:val="11"/>
        </w:numPr>
        <w:autoSpaceDE w:val="0"/>
        <w:autoSpaceDN w:val="0"/>
        <w:jc w:val="center"/>
        <w:rPr>
          <w:b/>
        </w:rPr>
      </w:pPr>
      <w:r w:rsidRPr="00F904A5">
        <w:rPr>
          <w:b/>
        </w:rPr>
        <w:t>Перечень основных мероприятий и ресурсное обеспечение реализации подпрограммы</w:t>
      </w:r>
    </w:p>
    <w:p w:rsidR="00683BB0" w:rsidRPr="00F904A5" w:rsidRDefault="00683BB0" w:rsidP="00683BB0">
      <w:pPr>
        <w:pStyle w:val="ConsPlusNormal"/>
        <w:ind w:left="720"/>
        <w:jc w:val="center"/>
        <w:rPr>
          <w:rFonts w:ascii="Times New Roman" w:hAnsi="Times New Roman" w:cs="Times New Roman"/>
          <w:b/>
          <w:sz w:val="24"/>
          <w:szCs w:val="24"/>
        </w:rPr>
      </w:pPr>
      <w:r w:rsidRPr="00F904A5">
        <w:rPr>
          <w:rFonts w:ascii="Times New Roman" w:hAnsi="Times New Roman" w:cs="Times New Roman"/>
          <w:b/>
          <w:sz w:val="24"/>
          <w:szCs w:val="24"/>
        </w:rPr>
        <w:t xml:space="preserve">муниципальной программы муниципального образования </w:t>
      </w:r>
      <w:r w:rsidR="0063279A">
        <w:rPr>
          <w:rFonts w:ascii="Times New Roman" w:hAnsi="Times New Roman" w:cs="Times New Roman"/>
          <w:b/>
          <w:sz w:val="24"/>
          <w:szCs w:val="24"/>
        </w:rPr>
        <w:t>«</w:t>
      </w:r>
      <w:r w:rsidRPr="00F904A5">
        <w:rPr>
          <w:rFonts w:ascii="Times New Roman" w:hAnsi="Times New Roman" w:cs="Times New Roman"/>
          <w:b/>
          <w:sz w:val="24"/>
          <w:szCs w:val="24"/>
        </w:rPr>
        <w:t>Город Кедровый</w:t>
      </w:r>
      <w:r w:rsidR="0063279A">
        <w:rPr>
          <w:rFonts w:ascii="Times New Roman" w:hAnsi="Times New Roman" w:cs="Times New Roman"/>
          <w:b/>
          <w:sz w:val="24"/>
          <w:szCs w:val="24"/>
        </w:rPr>
        <w:t>»</w:t>
      </w:r>
    </w:p>
    <w:p w:rsidR="001C35CF" w:rsidRDefault="00A75D41" w:rsidP="001C35CF">
      <w:pPr>
        <w:tabs>
          <w:tab w:val="left" w:pos="993"/>
          <w:tab w:val="left" w:pos="3420"/>
        </w:tabs>
        <w:overflowPunct w:val="0"/>
        <w:autoSpaceDE w:val="0"/>
        <w:autoSpaceDN w:val="0"/>
        <w:adjustRightInd w:val="0"/>
        <w:ind w:left="709"/>
        <w:contextualSpacing/>
        <w:jc w:val="right"/>
        <w:textAlignment w:val="baseline"/>
        <w:rPr>
          <w:szCs w:val="20"/>
        </w:rPr>
      </w:pPr>
      <w:r w:rsidRPr="00A75D41">
        <w:rPr>
          <w:szCs w:val="20"/>
        </w:rPr>
        <w:t>тыс. руб.</w:t>
      </w:r>
    </w:p>
    <w:tbl>
      <w:tblPr>
        <w:tblW w:w="5005" w:type="pct"/>
        <w:tblInd w:w="-5" w:type="dxa"/>
        <w:tblLayout w:type="fixed"/>
        <w:tblLook w:val="04A0" w:firstRow="1" w:lastRow="0" w:firstColumn="1" w:lastColumn="0" w:noHBand="0" w:noVBand="1"/>
      </w:tblPr>
      <w:tblGrid>
        <w:gridCol w:w="299"/>
        <w:gridCol w:w="300"/>
        <w:gridCol w:w="327"/>
        <w:gridCol w:w="1776"/>
        <w:gridCol w:w="1670"/>
        <w:gridCol w:w="1031"/>
        <w:gridCol w:w="771"/>
        <w:gridCol w:w="765"/>
        <w:gridCol w:w="751"/>
        <w:gridCol w:w="751"/>
        <w:gridCol w:w="925"/>
        <w:gridCol w:w="839"/>
      </w:tblGrid>
      <w:tr w:rsidR="008A7AEA" w:rsidRPr="008A7AEA" w:rsidTr="00AE59BC">
        <w:trPr>
          <w:trHeight w:val="20"/>
        </w:trPr>
        <w:tc>
          <w:tcPr>
            <w:tcW w:w="454" w:type="pct"/>
            <w:gridSpan w:val="3"/>
            <w:vMerge w:val="restar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jc w:val="center"/>
              <w:rPr>
                <w:color w:val="000000"/>
                <w:sz w:val="20"/>
                <w:szCs w:val="20"/>
              </w:rPr>
            </w:pPr>
            <w:r w:rsidRPr="008A7AEA">
              <w:rPr>
                <w:color w:val="000000"/>
                <w:sz w:val="20"/>
                <w:szCs w:val="20"/>
              </w:rPr>
              <w:t>Код аналитической программной классификации</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jc w:val="center"/>
              <w:rPr>
                <w:color w:val="000000"/>
                <w:sz w:val="20"/>
                <w:szCs w:val="20"/>
              </w:rPr>
            </w:pPr>
            <w:r w:rsidRPr="008A7AEA">
              <w:rPr>
                <w:color w:val="000000"/>
                <w:sz w:val="20"/>
                <w:szCs w:val="20"/>
              </w:rPr>
              <w:t>Наименование подпрограммы, задачи подпрограммы, основного мероприятия муниципальной программы</w:t>
            </w: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Источник финансирования</w:t>
            </w:r>
          </w:p>
        </w:tc>
        <w:tc>
          <w:tcPr>
            <w:tcW w:w="1994" w:type="pct"/>
            <w:gridSpan w:val="5"/>
            <w:tcBorders>
              <w:top w:val="single" w:sz="4" w:space="0" w:color="auto"/>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Значение показателей</w:t>
            </w:r>
          </w:p>
        </w:tc>
        <w:tc>
          <w:tcPr>
            <w:tcW w:w="453" w:type="pct"/>
            <w:tcBorders>
              <w:top w:val="single" w:sz="4" w:space="0" w:color="auto"/>
              <w:left w:val="nil"/>
              <w:bottom w:val="single" w:sz="4" w:space="0" w:color="auto"/>
              <w:right w:val="single" w:sz="4" w:space="0" w:color="auto"/>
            </w:tcBorders>
          </w:tcPr>
          <w:p w:rsidR="008A7AEA" w:rsidRPr="008A7AEA" w:rsidRDefault="008A7AEA" w:rsidP="008A7AEA">
            <w:pPr>
              <w:jc w:val="center"/>
              <w:rPr>
                <w:color w:val="000000"/>
                <w:sz w:val="20"/>
                <w:szCs w:val="20"/>
              </w:rPr>
            </w:pPr>
          </w:p>
        </w:tc>
        <w:tc>
          <w:tcPr>
            <w:tcW w:w="411" w:type="pct"/>
            <w:tcBorders>
              <w:top w:val="single" w:sz="4" w:space="0" w:color="auto"/>
              <w:left w:val="nil"/>
              <w:bottom w:val="single" w:sz="4" w:space="0" w:color="auto"/>
              <w:right w:val="single" w:sz="4" w:space="0" w:color="auto"/>
            </w:tcBorders>
          </w:tcPr>
          <w:p w:rsidR="008A7AEA" w:rsidRPr="008A7AEA" w:rsidRDefault="008A7AEA" w:rsidP="008A7AEA">
            <w:pPr>
              <w:jc w:val="center"/>
              <w:rPr>
                <w:color w:val="000000"/>
                <w:sz w:val="20"/>
                <w:szCs w:val="20"/>
              </w:rPr>
            </w:pPr>
          </w:p>
        </w:tc>
      </w:tr>
      <w:tr w:rsidR="008A7AEA" w:rsidRPr="008A7AEA" w:rsidTr="00AE59BC">
        <w:trPr>
          <w:trHeight w:val="517"/>
        </w:trPr>
        <w:tc>
          <w:tcPr>
            <w:tcW w:w="454" w:type="pct"/>
            <w:gridSpan w:val="3"/>
            <w:vMerge/>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jc w:val="center"/>
              <w:rPr>
                <w:color w:val="000000"/>
                <w:sz w:val="20"/>
                <w:szCs w:val="20"/>
              </w:rPr>
            </w:pPr>
          </w:p>
        </w:tc>
        <w:tc>
          <w:tcPr>
            <w:tcW w:w="870" w:type="pct"/>
            <w:vMerge/>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jc w:val="center"/>
              <w:rPr>
                <w:color w:val="000000"/>
                <w:sz w:val="20"/>
                <w:szCs w:val="20"/>
              </w:rPr>
            </w:pPr>
          </w:p>
        </w:tc>
        <w:tc>
          <w:tcPr>
            <w:tcW w:w="818" w:type="pct"/>
            <w:vMerge/>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jc w:val="center"/>
              <w:rPr>
                <w:color w:val="000000"/>
                <w:sz w:val="20"/>
                <w:szCs w:val="20"/>
              </w:rPr>
            </w:pPr>
          </w:p>
        </w:tc>
        <w:tc>
          <w:tcPr>
            <w:tcW w:w="505"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Итого</w:t>
            </w:r>
          </w:p>
        </w:tc>
        <w:tc>
          <w:tcPr>
            <w:tcW w:w="378"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2021 год</w:t>
            </w:r>
          </w:p>
        </w:tc>
        <w:tc>
          <w:tcPr>
            <w:tcW w:w="375"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2022 год</w:t>
            </w:r>
          </w:p>
        </w:tc>
        <w:tc>
          <w:tcPr>
            <w:tcW w:w="368"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2023 год</w:t>
            </w:r>
          </w:p>
        </w:tc>
        <w:tc>
          <w:tcPr>
            <w:tcW w:w="368"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2024 год</w:t>
            </w:r>
          </w:p>
        </w:tc>
        <w:tc>
          <w:tcPr>
            <w:tcW w:w="453" w:type="pct"/>
            <w:vMerge w:val="restart"/>
            <w:tcBorders>
              <w:top w:val="nil"/>
              <w:left w:val="single" w:sz="4" w:space="0" w:color="auto"/>
              <w:right w:val="single" w:sz="4" w:space="0" w:color="auto"/>
            </w:tcBorders>
            <w:vAlign w:val="center"/>
          </w:tcPr>
          <w:p w:rsidR="008A7AEA" w:rsidRPr="008A7AEA" w:rsidRDefault="008A7AEA" w:rsidP="008A7AEA">
            <w:pPr>
              <w:jc w:val="center"/>
              <w:rPr>
                <w:color w:val="000000"/>
                <w:sz w:val="20"/>
                <w:szCs w:val="20"/>
              </w:rPr>
            </w:pPr>
            <w:r w:rsidRPr="008A7AEA">
              <w:rPr>
                <w:color w:val="000000"/>
                <w:sz w:val="20"/>
                <w:szCs w:val="20"/>
              </w:rPr>
              <w:t>2025 год</w:t>
            </w:r>
          </w:p>
        </w:tc>
        <w:tc>
          <w:tcPr>
            <w:tcW w:w="411" w:type="pct"/>
            <w:vMerge w:val="restart"/>
            <w:tcBorders>
              <w:top w:val="nil"/>
              <w:left w:val="single" w:sz="4" w:space="0" w:color="auto"/>
              <w:right w:val="single" w:sz="4" w:space="0" w:color="auto"/>
            </w:tcBorders>
            <w:vAlign w:val="center"/>
          </w:tcPr>
          <w:p w:rsidR="008A7AEA" w:rsidRPr="008A7AEA" w:rsidRDefault="008A7AEA" w:rsidP="008A7AEA">
            <w:pPr>
              <w:jc w:val="center"/>
              <w:rPr>
                <w:color w:val="000000"/>
                <w:sz w:val="20"/>
                <w:szCs w:val="20"/>
              </w:rPr>
            </w:pPr>
            <w:r w:rsidRPr="008A7AEA">
              <w:rPr>
                <w:color w:val="000000"/>
                <w:sz w:val="20"/>
                <w:szCs w:val="20"/>
              </w:rPr>
              <w:t>2026 год</w:t>
            </w:r>
          </w:p>
        </w:tc>
      </w:tr>
      <w:tr w:rsidR="008A7AEA" w:rsidRPr="008A7AEA" w:rsidTr="00AE59BC">
        <w:trPr>
          <w:trHeight w:val="20"/>
        </w:trPr>
        <w:tc>
          <w:tcPr>
            <w:tcW w:w="147" w:type="pct"/>
            <w:tcBorders>
              <w:top w:val="nil"/>
              <w:left w:val="single" w:sz="4" w:space="0" w:color="auto"/>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jc w:val="center"/>
              <w:rPr>
                <w:color w:val="000000"/>
                <w:sz w:val="20"/>
                <w:szCs w:val="20"/>
              </w:rPr>
            </w:pPr>
            <w:r w:rsidRPr="008A7AEA">
              <w:rPr>
                <w:color w:val="000000"/>
                <w:sz w:val="20"/>
                <w:szCs w:val="20"/>
              </w:rPr>
              <w:t>ПП</w:t>
            </w:r>
          </w:p>
        </w:tc>
        <w:tc>
          <w:tcPr>
            <w:tcW w:w="147"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jc w:val="center"/>
              <w:rPr>
                <w:color w:val="000000"/>
                <w:sz w:val="20"/>
                <w:szCs w:val="20"/>
              </w:rPr>
            </w:pPr>
            <w:r w:rsidRPr="008A7AEA">
              <w:rPr>
                <w:color w:val="000000"/>
                <w:sz w:val="20"/>
                <w:szCs w:val="20"/>
              </w:rPr>
              <w:t>ОМ</w:t>
            </w:r>
          </w:p>
        </w:tc>
        <w:tc>
          <w:tcPr>
            <w:tcW w:w="160"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jc w:val="center"/>
              <w:rPr>
                <w:color w:val="000000"/>
                <w:sz w:val="20"/>
                <w:szCs w:val="20"/>
              </w:rPr>
            </w:pPr>
            <w:r w:rsidRPr="008A7AEA">
              <w:rPr>
                <w:color w:val="000000"/>
                <w:sz w:val="20"/>
                <w:szCs w:val="20"/>
              </w:rPr>
              <w:t>М</w:t>
            </w:r>
          </w:p>
        </w:tc>
        <w:tc>
          <w:tcPr>
            <w:tcW w:w="870" w:type="pct"/>
            <w:vMerge/>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vMerge/>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505"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378"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375"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368"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368"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453" w:type="pct"/>
            <w:vMerge/>
            <w:tcBorders>
              <w:left w:val="single" w:sz="4" w:space="0" w:color="auto"/>
              <w:bottom w:val="single" w:sz="4" w:space="0" w:color="auto"/>
              <w:right w:val="single" w:sz="4" w:space="0" w:color="auto"/>
            </w:tcBorders>
          </w:tcPr>
          <w:p w:rsidR="008A7AEA" w:rsidRPr="008A7AEA" w:rsidRDefault="008A7AEA" w:rsidP="008A7AEA">
            <w:pPr>
              <w:rPr>
                <w:color w:val="000000"/>
                <w:sz w:val="20"/>
                <w:szCs w:val="20"/>
              </w:rPr>
            </w:pPr>
          </w:p>
        </w:tc>
        <w:tc>
          <w:tcPr>
            <w:tcW w:w="411" w:type="pct"/>
            <w:vMerge/>
            <w:tcBorders>
              <w:left w:val="single" w:sz="4" w:space="0" w:color="auto"/>
              <w:bottom w:val="single" w:sz="4" w:space="0" w:color="auto"/>
              <w:right w:val="single" w:sz="4" w:space="0" w:color="auto"/>
            </w:tcBorders>
          </w:tcPr>
          <w:p w:rsidR="008A7AEA" w:rsidRPr="008A7AEA" w:rsidRDefault="008A7AEA" w:rsidP="008A7AEA">
            <w:pPr>
              <w:rPr>
                <w:color w:val="000000"/>
                <w:sz w:val="20"/>
                <w:szCs w:val="20"/>
              </w:rPr>
            </w:pP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х</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х</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b/>
                <w:color w:val="000000"/>
                <w:sz w:val="20"/>
                <w:szCs w:val="20"/>
              </w:rPr>
            </w:pPr>
            <w:r w:rsidRPr="008A7AEA">
              <w:rPr>
                <w:b/>
                <w:color w:val="000000"/>
                <w:sz w:val="20"/>
                <w:szCs w:val="20"/>
              </w:rPr>
              <w:t>Подпрограмма «Совершенствование муниципального управления»</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rPr>
                <w:b/>
                <w:color w:val="000000"/>
                <w:sz w:val="20"/>
                <w:szCs w:val="20"/>
              </w:rPr>
            </w:pPr>
            <w:r w:rsidRPr="008A7AEA">
              <w:rPr>
                <w:b/>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b/>
                <w:color w:val="000000"/>
                <w:sz w:val="20"/>
                <w:szCs w:val="20"/>
              </w:rPr>
            </w:pPr>
            <w:r w:rsidRPr="008A7AEA">
              <w:rPr>
                <w:b/>
                <w:color w:val="000000"/>
                <w:sz w:val="20"/>
                <w:szCs w:val="20"/>
              </w:rPr>
              <w:t>196 167,47</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26 409,66</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28 843,44</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bCs/>
                <w:color w:val="000000"/>
                <w:sz w:val="20"/>
                <w:szCs w:val="20"/>
              </w:rPr>
            </w:pPr>
            <w:r w:rsidRPr="008A7AEA">
              <w:rPr>
                <w:b/>
                <w:bCs/>
                <w:color w:val="000000"/>
                <w:sz w:val="20"/>
                <w:szCs w:val="20"/>
              </w:rPr>
              <w:t>33 812,98</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b/>
                <w:color w:val="000000"/>
                <w:sz w:val="20"/>
                <w:szCs w:val="20"/>
              </w:rPr>
            </w:pPr>
            <w:r w:rsidRPr="008A7AEA">
              <w:rPr>
                <w:b/>
                <w:color w:val="000000"/>
                <w:sz w:val="20"/>
                <w:szCs w:val="20"/>
              </w:rPr>
              <w:t>37 997,65</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
                <w:color w:val="000000"/>
                <w:sz w:val="20"/>
                <w:szCs w:val="20"/>
              </w:rPr>
            </w:pPr>
            <w:r w:rsidRPr="008A7AEA">
              <w:rPr>
                <w:b/>
                <w:color w:val="000000"/>
                <w:sz w:val="20"/>
                <w:szCs w:val="20"/>
              </w:rPr>
              <w:t>40 818,35</w:t>
            </w:r>
          </w:p>
        </w:tc>
        <w:tc>
          <w:tcPr>
            <w:tcW w:w="411"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b/>
                <w:color w:val="000000"/>
                <w:sz w:val="20"/>
                <w:szCs w:val="20"/>
              </w:rPr>
            </w:pPr>
            <w:r w:rsidRPr="008A7AEA">
              <w:rPr>
                <w:b/>
                <w:color w:val="000000"/>
                <w:sz w:val="20"/>
                <w:szCs w:val="20"/>
              </w:rPr>
              <w:t>28 285,39</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rPr>
                <w:color w:val="000000"/>
                <w:sz w:val="20"/>
                <w:szCs w:val="20"/>
              </w:rPr>
            </w:pPr>
            <w:r w:rsidRPr="008A7AEA">
              <w:rPr>
                <w:color w:val="000000"/>
                <w:sz w:val="20"/>
                <w:szCs w:val="20"/>
              </w:rPr>
              <w:t>Федерального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3 863,50</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513,20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480,50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551,90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675,70</w:t>
            </w:r>
          </w:p>
        </w:tc>
        <w:tc>
          <w:tcPr>
            <w:tcW w:w="453"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782,90</w:t>
            </w:r>
          </w:p>
        </w:tc>
        <w:tc>
          <w:tcPr>
            <w:tcW w:w="411"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859,30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rPr>
                <w:color w:val="000000"/>
                <w:sz w:val="20"/>
                <w:szCs w:val="20"/>
              </w:rPr>
            </w:pPr>
            <w:r w:rsidRPr="008A7AEA">
              <w:rPr>
                <w:color w:val="000000"/>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37 354,84</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5 305,70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5 810,91</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sz w:val="20"/>
                <w:szCs w:val="20"/>
              </w:rPr>
            </w:pPr>
            <w:r w:rsidRPr="008A7AEA">
              <w:rPr>
                <w:sz w:val="20"/>
                <w:szCs w:val="20"/>
              </w:rPr>
              <w:t>6 624,00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6 568,43</w:t>
            </w:r>
          </w:p>
        </w:tc>
        <w:tc>
          <w:tcPr>
            <w:tcW w:w="453"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6 962,10</w:t>
            </w:r>
          </w:p>
        </w:tc>
        <w:tc>
          <w:tcPr>
            <w:tcW w:w="411"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6 083,70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rPr>
                <w:color w:val="000000"/>
                <w:sz w:val="20"/>
                <w:szCs w:val="20"/>
              </w:rPr>
            </w:pPr>
            <w:r w:rsidRPr="008A7AEA">
              <w:rPr>
                <w:color w:val="000000"/>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154 949,13</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20 590,76</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22 552,03</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26 637,08</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30 753,52</w:t>
            </w:r>
          </w:p>
        </w:tc>
        <w:tc>
          <w:tcPr>
            <w:tcW w:w="453"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33 073,35</w:t>
            </w:r>
          </w:p>
        </w:tc>
        <w:tc>
          <w:tcPr>
            <w:tcW w:w="411"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21 342,39</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rPr>
                <w:color w:val="000000"/>
                <w:sz w:val="20"/>
                <w:szCs w:val="20"/>
              </w:rPr>
            </w:pPr>
            <w:r w:rsidRPr="008A7AEA">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bottom"/>
            <w:hideMark/>
          </w:tcPr>
          <w:p w:rsidR="008A7AEA" w:rsidRPr="008A7AEA" w:rsidRDefault="008A7AEA" w:rsidP="008A7AEA">
            <w:pPr>
              <w:rPr>
                <w:color w:val="000000"/>
                <w:sz w:val="20"/>
                <w:szCs w:val="20"/>
              </w:rPr>
            </w:pPr>
            <w:r w:rsidRPr="008A7AEA">
              <w:rPr>
                <w:color w:val="000000"/>
                <w:sz w:val="20"/>
                <w:szCs w:val="20"/>
              </w:rPr>
              <w:t>Задача 1. Обеспечение реализации основных функций (полномочий) ОМСУ</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lastRenderedPageBreak/>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х</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2"/>
                <w:szCs w:val="22"/>
              </w:rPr>
            </w:pPr>
            <w:r w:rsidRPr="008A7AEA">
              <w:rPr>
                <w:color w:val="000000"/>
                <w:sz w:val="22"/>
                <w:szCs w:val="22"/>
              </w:rPr>
              <w:t>Основное мероприятие «Реализация основных полномочий (функций) органов местного самоуправления муниципального образования «Город Кедровый»</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151 007,45</w:t>
            </w:r>
          </w:p>
        </w:tc>
        <w:tc>
          <w:tcPr>
            <w:tcW w:w="37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19 929,87</w:t>
            </w:r>
          </w:p>
        </w:tc>
        <w:tc>
          <w:tcPr>
            <w:tcW w:w="375"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21 987,60</w:t>
            </w:r>
          </w:p>
        </w:tc>
        <w:tc>
          <w:tcPr>
            <w:tcW w:w="36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26 335,75</w:t>
            </w:r>
          </w:p>
        </w:tc>
        <w:tc>
          <w:tcPr>
            <w:tcW w:w="368"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29 666,69</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31 778,55</w:t>
            </w:r>
          </w:p>
        </w:tc>
        <w:tc>
          <w:tcPr>
            <w:tcW w:w="411"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21 308,98</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rPr>
                <w:color w:val="000000"/>
                <w:sz w:val="20"/>
                <w:szCs w:val="20"/>
              </w:rPr>
            </w:pPr>
            <w:r w:rsidRPr="008A7AEA">
              <w:rPr>
                <w:color w:val="000000"/>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150 182,22</w:t>
            </w:r>
          </w:p>
        </w:tc>
        <w:tc>
          <w:tcPr>
            <w:tcW w:w="37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19 929,87</w:t>
            </w:r>
          </w:p>
        </w:tc>
        <w:tc>
          <w:tcPr>
            <w:tcW w:w="375"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21 987,60</w:t>
            </w:r>
          </w:p>
        </w:tc>
        <w:tc>
          <w:tcPr>
            <w:tcW w:w="36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25 865,45</w:t>
            </w:r>
          </w:p>
        </w:tc>
        <w:tc>
          <w:tcPr>
            <w:tcW w:w="368"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29 311,76</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31 778,55</w:t>
            </w:r>
          </w:p>
        </w:tc>
        <w:tc>
          <w:tcPr>
            <w:tcW w:w="411"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21 308,98</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tcPr>
          <w:p w:rsidR="008A7AEA" w:rsidRPr="008A7AEA" w:rsidRDefault="008A7AEA" w:rsidP="008A7AEA">
            <w:pPr>
              <w:rPr>
                <w:color w:val="000000"/>
                <w:sz w:val="20"/>
                <w:szCs w:val="20"/>
              </w:rPr>
            </w:pPr>
            <w:r w:rsidRPr="008A7AEA">
              <w:rPr>
                <w:color w:val="000000"/>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825,23</w:t>
            </w:r>
          </w:p>
        </w:tc>
        <w:tc>
          <w:tcPr>
            <w:tcW w:w="378" w:type="pct"/>
            <w:tcBorders>
              <w:top w:val="nil"/>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75" w:type="pct"/>
            <w:tcBorders>
              <w:top w:val="nil"/>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470,30</w:t>
            </w:r>
          </w:p>
        </w:tc>
        <w:tc>
          <w:tcPr>
            <w:tcW w:w="368"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354,93</w:t>
            </w:r>
          </w:p>
        </w:tc>
        <w:tc>
          <w:tcPr>
            <w:tcW w:w="453"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rPr>
                <w:color w:val="000000"/>
                <w:sz w:val="20"/>
                <w:szCs w:val="20"/>
              </w:rPr>
            </w:pPr>
            <w:r w:rsidRPr="008A7AEA">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7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75"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rPr>
                <w:color w:val="000000"/>
                <w:sz w:val="20"/>
                <w:szCs w:val="20"/>
              </w:rPr>
            </w:pPr>
            <w:r w:rsidRPr="008A7AEA">
              <w:rPr>
                <w:color w:val="000000"/>
                <w:sz w:val="20"/>
                <w:szCs w:val="20"/>
              </w:rPr>
              <w:t>Показатели конечного результата основного мероприятия, по годам реализации:</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453"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х</w:t>
            </w:r>
          </w:p>
        </w:tc>
        <w:tc>
          <w:tcPr>
            <w:tcW w:w="411"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453"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100</w:t>
            </w:r>
          </w:p>
        </w:tc>
        <w:tc>
          <w:tcPr>
            <w:tcW w:w="411"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both"/>
              <w:rPr>
                <w:color w:val="000000"/>
                <w:sz w:val="20"/>
                <w:szCs w:val="20"/>
              </w:rPr>
            </w:pPr>
            <w:r w:rsidRPr="008A7AEA">
              <w:rPr>
                <w:color w:val="000000"/>
                <w:sz w:val="20"/>
                <w:szCs w:val="20"/>
              </w:rPr>
              <w:t>Обеспечение деятельности Мэра города Кедрового</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13 224,32</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1 742,00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1 958,41</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2 465,39</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2 780,61</w:t>
            </w:r>
          </w:p>
        </w:tc>
        <w:tc>
          <w:tcPr>
            <w:tcW w:w="453"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2 511,03</w:t>
            </w:r>
          </w:p>
        </w:tc>
        <w:tc>
          <w:tcPr>
            <w:tcW w:w="411"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1 766,88</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13 224,32</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1 742,00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1 958,41</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2 465,39</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2 780,61</w:t>
            </w:r>
          </w:p>
        </w:tc>
        <w:tc>
          <w:tcPr>
            <w:tcW w:w="453"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2 511,03</w:t>
            </w:r>
          </w:p>
        </w:tc>
        <w:tc>
          <w:tcPr>
            <w:tcW w:w="411"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1 766,88</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453"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х</w:t>
            </w:r>
          </w:p>
        </w:tc>
        <w:tc>
          <w:tcPr>
            <w:tcW w:w="411"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453"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100</w:t>
            </w:r>
          </w:p>
        </w:tc>
        <w:tc>
          <w:tcPr>
            <w:tcW w:w="411"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both"/>
              <w:rPr>
                <w:color w:val="000000"/>
                <w:sz w:val="20"/>
                <w:szCs w:val="20"/>
              </w:rPr>
            </w:pPr>
            <w:r w:rsidRPr="008A7AEA">
              <w:rPr>
                <w:color w:val="000000"/>
                <w:sz w:val="20"/>
                <w:szCs w:val="20"/>
              </w:rPr>
              <w:t>Обеспечение деятельности Думы города Кедрового</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113,06</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27,94</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21,76</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18,18</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10,54</w:t>
            </w:r>
          </w:p>
        </w:tc>
        <w:tc>
          <w:tcPr>
            <w:tcW w:w="453"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34,65</w:t>
            </w:r>
          </w:p>
        </w:tc>
        <w:tc>
          <w:tcPr>
            <w:tcW w:w="411"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113,06</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27,94</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21,76</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18,18</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10,54</w:t>
            </w:r>
          </w:p>
        </w:tc>
        <w:tc>
          <w:tcPr>
            <w:tcW w:w="453"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34,65</w:t>
            </w:r>
          </w:p>
        </w:tc>
        <w:tc>
          <w:tcPr>
            <w:tcW w:w="411"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both"/>
              <w:rPr>
                <w:color w:val="000000"/>
                <w:sz w:val="20"/>
                <w:szCs w:val="20"/>
              </w:rPr>
            </w:pPr>
            <w:r w:rsidRPr="008A7AEA">
              <w:rPr>
                <w:color w:val="000000"/>
                <w:sz w:val="20"/>
                <w:szCs w:val="20"/>
              </w:rPr>
              <w:t>Обеспечение деятельности Администрации города Кедрового</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131 170,98</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18 051,03</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19 958,54</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22 440,38</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25 248,58</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26 642,15</w:t>
            </w:r>
          </w:p>
        </w:tc>
        <w:tc>
          <w:tcPr>
            <w:tcW w:w="411"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18 830,30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131 170,98</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18 051,03</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19 958,54</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22 440,38</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25 248,58</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26 642,15</w:t>
            </w:r>
          </w:p>
        </w:tc>
        <w:tc>
          <w:tcPr>
            <w:tcW w:w="411"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18 830,30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both"/>
              <w:rPr>
                <w:color w:val="000000"/>
                <w:sz w:val="20"/>
                <w:szCs w:val="20"/>
              </w:rPr>
            </w:pPr>
            <w:r w:rsidRPr="008A7AEA">
              <w:rPr>
                <w:color w:val="000000"/>
                <w:sz w:val="20"/>
                <w:szCs w:val="20"/>
              </w:rPr>
              <w:t>Обеспечение деятельности контрольно-счетного органа Ревизионная комиссия</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4 674,06</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108,91</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48,89</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941,50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1 272,03</w:t>
            </w:r>
          </w:p>
        </w:tc>
        <w:tc>
          <w:tcPr>
            <w:tcW w:w="453"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1 590,92</w:t>
            </w:r>
          </w:p>
        </w:tc>
        <w:tc>
          <w:tcPr>
            <w:tcW w:w="411"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711,80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4 674,06</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108,91</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48,89</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941,50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1 272,03</w:t>
            </w:r>
          </w:p>
        </w:tc>
        <w:tc>
          <w:tcPr>
            <w:tcW w:w="453"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1 590,92</w:t>
            </w:r>
          </w:p>
        </w:tc>
        <w:tc>
          <w:tcPr>
            <w:tcW w:w="411"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711,80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 xml:space="preserve">Доля обращений граждан в органы местного самоуправления, рассмотренных без </w:t>
            </w:r>
            <w:r w:rsidRPr="008A7AEA">
              <w:rPr>
                <w:color w:val="000000"/>
                <w:sz w:val="20"/>
                <w:szCs w:val="20"/>
              </w:rPr>
              <w:lastRenderedPageBreak/>
              <w:t>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lastRenderedPageBreak/>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r>
      <w:tr w:rsidR="008A7AEA" w:rsidRPr="008A7AEA" w:rsidTr="00AE59BC">
        <w:trPr>
          <w:trHeight w:val="20"/>
        </w:trPr>
        <w:tc>
          <w:tcPr>
            <w:tcW w:w="147" w:type="pct"/>
            <w:vMerge w:val="restart"/>
            <w:tcBorders>
              <w:top w:val="nil"/>
              <w:left w:val="single" w:sz="4" w:space="0" w:color="auto"/>
              <w:right w:val="single" w:sz="4" w:space="0" w:color="auto"/>
            </w:tcBorders>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right w:val="single" w:sz="4" w:space="0" w:color="auto"/>
            </w:tcBorders>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w:t>
            </w:r>
          </w:p>
        </w:tc>
        <w:tc>
          <w:tcPr>
            <w:tcW w:w="160" w:type="pct"/>
            <w:vMerge w:val="restart"/>
            <w:tcBorders>
              <w:top w:val="nil"/>
              <w:left w:val="single" w:sz="4" w:space="0" w:color="auto"/>
              <w:right w:val="single" w:sz="4" w:space="0" w:color="auto"/>
            </w:tcBorders>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5</w:t>
            </w:r>
          </w:p>
        </w:tc>
        <w:tc>
          <w:tcPr>
            <w:tcW w:w="870" w:type="pct"/>
            <w:vMerge w:val="restart"/>
            <w:tcBorders>
              <w:top w:val="nil"/>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Поощрение муниципальных управленческих команд</w:t>
            </w:r>
          </w:p>
        </w:tc>
        <w:tc>
          <w:tcPr>
            <w:tcW w:w="818" w:type="pct"/>
            <w:tcBorders>
              <w:top w:val="nil"/>
              <w:left w:val="nil"/>
              <w:bottom w:val="single" w:sz="4" w:space="0" w:color="auto"/>
              <w:right w:val="single" w:sz="4" w:space="0" w:color="auto"/>
            </w:tcBorders>
            <w:shd w:val="clear" w:color="auto" w:fill="auto"/>
            <w:tcMar>
              <w:left w:w="11" w:type="dxa"/>
              <w:right w:w="11" w:type="dxa"/>
            </w:tcMar>
          </w:tcPr>
          <w:p w:rsidR="008A7AEA" w:rsidRPr="008A7AEA" w:rsidRDefault="008A7AEA" w:rsidP="008A7AEA">
            <w:pPr>
              <w:rPr>
                <w:sz w:val="20"/>
                <w:szCs w:val="20"/>
              </w:rPr>
            </w:pPr>
            <w:r w:rsidRPr="008A7AEA">
              <w:rPr>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825,23</w:t>
            </w:r>
          </w:p>
        </w:tc>
        <w:tc>
          <w:tcPr>
            <w:tcW w:w="378"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470,30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354,93</w:t>
            </w:r>
          </w:p>
        </w:tc>
        <w:tc>
          <w:tcPr>
            <w:tcW w:w="453"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60"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70"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tcPr>
          <w:p w:rsidR="008A7AEA" w:rsidRPr="008A7AEA" w:rsidRDefault="008A7AEA" w:rsidP="008A7AEA">
            <w:pPr>
              <w:rPr>
                <w:sz w:val="20"/>
                <w:szCs w:val="20"/>
              </w:rPr>
            </w:pPr>
            <w:r w:rsidRPr="008A7AEA">
              <w:rPr>
                <w:sz w:val="20"/>
                <w:szCs w:val="20"/>
              </w:rPr>
              <w:t>Областного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825,23</w:t>
            </w:r>
          </w:p>
        </w:tc>
        <w:tc>
          <w:tcPr>
            <w:tcW w:w="378"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470,30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354,93</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60"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70"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tcPr>
          <w:p w:rsidR="008A7AEA" w:rsidRPr="008A7AEA" w:rsidRDefault="008A7AEA" w:rsidP="008A7AEA">
            <w:pPr>
              <w:rPr>
                <w:sz w:val="20"/>
                <w:szCs w:val="20"/>
              </w:rPr>
            </w:pPr>
            <w:r w:rsidRPr="008A7AEA">
              <w:rPr>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60"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70"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tcPr>
          <w:p w:rsidR="008A7AEA" w:rsidRPr="008A7AEA" w:rsidRDefault="008A7AEA" w:rsidP="008A7AEA">
            <w:pPr>
              <w:rPr>
                <w:sz w:val="20"/>
                <w:szCs w:val="20"/>
              </w:rPr>
            </w:pPr>
            <w:r w:rsidRPr="008A7AEA">
              <w:rPr>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60"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70"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tcPr>
          <w:p w:rsidR="008A7AEA" w:rsidRPr="008A7AEA" w:rsidRDefault="008A7AEA" w:rsidP="008A7AEA">
            <w:pPr>
              <w:rPr>
                <w:sz w:val="20"/>
                <w:szCs w:val="20"/>
              </w:rPr>
            </w:pPr>
            <w:r w:rsidRPr="008A7AEA">
              <w:rPr>
                <w:sz w:val="20"/>
                <w:szCs w:val="20"/>
              </w:rPr>
              <w:t>Значение оценки показателей эффективности деятельности Администрации города Кедрового по итогам предыдущего года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sz w:val="20"/>
                <w:szCs w:val="20"/>
              </w:rPr>
            </w:pPr>
            <w:r w:rsidRPr="008A7AEA">
              <w:rPr>
                <w:sz w:val="20"/>
                <w:szCs w:val="20"/>
              </w:rPr>
              <w:t>0,443</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0,450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0,460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0,470</w:t>
            </w:r>
          </w:p>
        </w:tc>
      </w:tr>
      <w:tr w:rsidR="008A7AEA" w:rsidRPr="008A7AEA" w:rsidTr="00AE59BC">
        <w:trPr>
          <w:trHeight w:val="20"/>
        </w:trPr>
        <w:tc>
          <w:tcPr>
            <w:tcW w:w="147" w:type="pct"/>
            <w:vMerge w:val="restart"/>
            <w:tcBorders>
              <w:top w:val="nil"/>
              <w:left w:val="single" w:sz="4" w:space="0" w:color="auto"/>
              <w:right w:val="single" w:sz="4" w:space="0" w:color="auto"/>
            </w:tcBorders>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right w:val="single" w:sz="4" w:space="0" w:color="auto"/>
            </w:tcBorders>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w:t>
            </w:r>
          </w:p>
        </w:tc>
        <w:tc>
          <w:tcPr>
            <w:tcW w:w="160" w:type="pct"/>
            <w:vMerge w:val="restart"/>
            <w:tcBorders>
              <w:top w:val="nil"/>
              <w:left w:val="single" w:sz="4" w:space="0" w:color="auto"/>
              <w:right w:val="single" w:sz="4" w:space="0" w:color="auto"/>
            </w:tcBorders>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6</w:t>
            </w:r>
          </w:p>
        </w:tc>
        <w:tc>
          <w:tcPr>
            <w:tcW w:w="870" w:type="pct"/>
            <w:vMerge w:val="restart"/>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Обеспечение проведения выборов</w:t>
            </w:r>
          </w:p>
        </w:tc>
        <w:tc>
          <w:tcPr>
            <w:tcW w:w="818" w:type="pct"/>
            <w:tcBorders>
              <w:top w:val="nil"/>
              <w:left w:val="nil"/>
              <w:bottom w:val="single" w:sz="4" w:space="0" w:color="auto"/>
              <w:right w:val="single" w:sz="4" w:space="0" w:color="auto"/>
            </w:tcBorders>
            <w:shd w:val="clear" w:color="auto" w:fill="auto"/>
            <w:tcMar>
              <w:left w:w="11" w:type="dxa"/>
              <w:right w:w="11" w:type="dxa"/>
            </w:tcMar>
          </w:tcPr>
          <w:p w:rsidR="008A7AEA" w:rsidRPr="008A7AEA" w:rsidRDefault="008A7AEA" w:rsidP="008A7AEA">
            <w:pPr>
              <w:rPr>
                <w:sz w:val="20"/>
                <w:szCs w:val="20"/>
              </w:rPr>
            </w:pPr>
            <w:r w:rsidRPr="008A7AEA">
              <w:rPr>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999,80</w:t>
            </w:r>
          </w:p>
        </w:tc>
        <w:tc>
          <w:tcPr>
            <w:tcW w:w="378"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375"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999,80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60"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70"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tcPr>
          <w:p w:rsidR="008A7AEA" w:rsidRPr="008A7AEA" w:rsidRDefault="008A7AEA" w:rsidP="008A7AEA">
            <w:pPr>
              <w:rPr>
                <w:sz w:val="20"/>
                <w:szCs w:val="20"/>
              </w:rPr>
            </w:pPr>
            <w:r w:rsidRPr="008A7AEA">
              <w:rPr>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999,80</w:t>
            </w:r>
          </w:p>
        </w:tc>
        <w:tc>
          <w:tcPr>
            <w:tcW w:w="378"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999,80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60"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70"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tcPr>
          <w:p w:rsidR="008A7AEA" w:rsidRPr="008A7AEA" w:rsidRDefault="008A7AEA" w:rsidP="008A7AEA">
            <w:pPr>
              <w:rPr>
                <w:sz w:val="20"/>
                <w:szCs w:val="20"/>
              </w:rPr>
            </w:pPr>
            <w:r w:rsidRPr="008A7AEA">
              <w:rPr>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60"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70"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tcPr>
          <w:p w:rsidR="008A7AEA" w:rsidRPr="008A7AEA" w:rsidRDefault="008A7AEA" w:rsidP="008A7AEA">
            <w:pPr>
              <w:rPr>
                <w:sz w:val="20"/>
                <w:szCs w:val="20"/>
              </w:rPr>
            </w:pPr>
            <w:r w:rsidRPr="008A7AEA">
              <w:rPr>
                <w:sz w:val="20"/>
                <w:szCs w:val="20"/>
              </w:rPr>
              <w:t>Показатели непосредственного результата мероприятия, входящего в состав основного мероприятия:</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single" w:sz="4" w:space="0" w:color="auto"/>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75" w:type="pct"/>
            <w:tcBorders>
              <w:top w:val="single" w:sz="4" w:space="0" w:color="auto"/>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single" w:sz="4" w:space="0" w:color="auto"/>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single" w:sz="4" w:space="0" w:color="auto"/>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453"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411"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60"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70"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tcPr>
          <w:p w:rsidR="008A7AEA" w:rsidRPr="008A7AEA" w:rsidRDefault="008A7AEA" w:rsidP="008A7AEA">
            <w:pPr>
              <w:rPr>
                <w:sz w:val="20"/>
                <w:szCs w:val="20"/>
              </w:rPr>
            </w:pPr>
            <w:r w:rsidRPr="008A7AEA">
              <w:rPr>
                <w:sz w:val="20"/>
                <w:szCs w:val="20"/>
              </w:rPr>
              <w:t>Организованы и проведены выборы Депутатов Думы города Кедрового</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453"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1</w:t>
            </w:r>
          </w:p>
        </w:tc>
        <w:tc>
          <w:tcPr>
            <w:tcW w:w="411" w:type="pct"/>
            <w:tcBorders>
              <w:top w:val="nil"/>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х</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2"/>
                <w:szCs w:val="22"/>
              </w:rPr>
            </w:pPr>
            <w:r w:rsidRPr="008A7AEA">
              <w:rPr>
                <w:color w:val="000000"/>
                <w:sz w:val="22"/>
                <w:szCs w:val="22"/>
              </w:rPr>
              <w:t>Реализация иных функций, связанных с деятельностью органов местного самоуправления</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4 106,57</w:t>
            </w:r>
          </w:p>
        </w:tc>
        <w:tc>
          <w:tcPr>
            <w:tcW w:w="37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706,08</w:t>
            </w:r>
          </w:p>
        </w:tc>
        <w:tc>
          <w:tcPr>
            <w:tcW w:w="37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348,43</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421,09</w:t>
            </w:r>
          </w:p>
        </w:tc>
        <w:tc>
          <w:tcPr>
            <w:tcW w:w="368"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1 324,76</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1 272,80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33,41</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Федерального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59,60</w:t>
            </w:r>
          </w:p>
        </w:tc>
        <w:tc>
          <w:tcPr>
            <w:tcW w:w="37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59,60</w:t>
            </w:r>
          </w:p>
        </w:tc>
        <w:tc>
          <w:tcPr>
            <w:tcW w:w="37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nil"/>
              <w:left w:val="single" w:sz="4" w:space="0" w:color="auto"/>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4 046,97</w:t>
            </w:r>
          </w:p>
        </w:tc>
        <w:tc>
          <w:tcPr>
            <w:tcW w:w="37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646,48</w:t>
            </w:r>
          </w:p>
        </w:tc>
        <w:tc>
          <w:tcPr>
            <w:tcW w:w="37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348,43</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421,09</w:t>
            </w:r>
          </w:p>
        </w:tc>
        <w:tc>
          <w:tcPr>
            <w:tcW w:w="368"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1 324,76</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1 272,80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33,41</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rPr>
                <w:color w:val="000000"/>
                <w:sz w:val="20"/>
                <w:szCs w:val="20"/>
              </w:rPr>
            </w:pPr>
            <w:r w:rsidRPr="008A7AEA">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37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rPr>
                <w:color w:val="000000"/>
                <w:sz w:val="20"/>
                <w:szCs w:val="20"/>
              </w:rPr>
            </w:pPr>
            <w:r w:rsidRPr="008A7AEA">
              <w:rPr>
                <w:color w:val="000000"/>
                <w:sz w:val="20"/>
                <w:szCs w:val="20"/>
              </w:rPr>
              <w:t xml:space="preserve">Показатели конечного результата </w:t>
            </w:r>
            <w:r w:rsidRPr="008A7AEA">
              <w:rPr>
                <w:color w:val="000000"/>
                <w:sz w:val="20"/>
                <w:szCs w:val="20"/>
              </w:rPr>
              <w:lastRenderedPageBreak/>
              <w:t>основного мероприятия, по годам реализации:</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lastRenderedPageBreak/>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Выплаты членских взносов в Ассоциацию «Совет муниципальных образований»</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637,06</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106,48</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118,43</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128,59</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135,03</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148,53</w:t>
            </w:r>
          </w:p>
        </w:tc>
        <w:tc>
          <w:tcPr>
            <w:tcW w:w="411"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637,06</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106,48</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118,43</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128,59</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135,03</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148,53</w:t>
            </w:r>
          </w:p>
        </w:tc>
        <w:tc>
          <w:tcPr>
            <w:tcW w:w="411"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53"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0,00</w:t>
            </w:r>
          </w:p>
        </w:tc>
        <w:tc>
          <w:tcPr>
            <w:tcW w:w="411"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453"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х</w:t>
            </w:r>
          </w:p>
        </w:tc>
        <w:tc>
          <w:tcPr>
            <w:tcW w:w="411"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453"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100</w:t>
            </w:r>
          </w:p>
        </w:tc>
        <w:tc>
          <w:tcPr>
            <w:tcW w:w="411"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Обеспечение подготовки и проведения протокольных мероприятий органов местного самоуправления</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53"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c>
          <w:tcPr>
            <w:tcW w:w="411"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53"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c>
          <w:tcPr>
            <w:tcW w:w="411"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53"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c>
          <w:tcPr>
            <w:tcW w:w="411"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453"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х</w:t>
            </w:r>
          </w:p>
        </w:tc>
        <w:tc>
          <w:tcPr>
            <w:tcW w:w="411"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453"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100</w:t>
            </w:r>
          </w:p>
        </w:tc>
        <w:tc>
          <w:tcPr>
            <w:tcW w:w="411"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lastRenderedPageBreak/>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both"/>
              <w:rPr>
                <w:color w:val="000000"/>
                <w:sz w:val="20"/>
                <w:szCs w:val="20"/>
              </w:rPr>
            </w:pPr>
            <w:r w:rsidRPr="008A7AEA">
              <w:rPr>
                <w:color w:val="000000"/>
                <w:sz w:val="20"/>
                <w:szCs w:val="20"/>
              </w:rPr>
              <w:t>Материальное обеспечение работников аппаратов избирательных комиссий</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77,46</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20,00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20,00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37,46</w:t>
            </w:r>
          </w:p>
        </w:tc>
        <w:tc>
          <w:tcPr>
            <w:tcW w:w="453" w:type="pct"/>
            <w:tcBorders>
              <w:top w:val="single" w:sz="4" w:space="0" w:color="auto"/>
              <w:left w:val="single" w:sz="4" w:space="0" w:color="auto"/>
              <w:bottom w:val="single" w:sz="4" w:space="0" w:color="auto"/>
              <w:right w:val="single" w:sz="4" w:space="0" w:color="auto"/>
            </w:tcBorders>
          </w:tcPr>
          <w:p w:rsidR="008A7AEA" w:rsidRPr="008A7AEA" w:rsidRDefault="008A7AEA" w:rsidP="008A7AEA">
            <w:pPr>
              <w:jc w:val="center"/>
            </w:pPr>
            <w:r w:rsidRPr="008A7AEA">
              <w:rPr>
                <w:sz w:val="20"/>
                <w:szCs w:val="20"/>
              </w:rPr>
              <w:t>0,00</w:t>
            </w:r>
          </w:p>
        </w:tc>
        <w:tc>
          <w:tcPr>
            <w:tcW w:w="411" w:type="pct"/>
            <w:tcBorders>
              <w:top w:val="single" w:sz="4" w:space="0" w:color="auto"/>
              <w:left w:val="single" w:sz="4" w:space="0" w:color="auto"/>
              <w:bottom w:val="single" w:sz="4" w:space="0" w:color="auto"/>
              <w:right w:val="single" w:sz="4" w:space="0" w:color="auto"/>
            </w:tcBorders>
          </w:tcPr>
          <w:p w:rsidR="008A7AEA" w:rsidRPr="008A7AEA" w:rsidRDefault="008A7AEA" w:rsidP="008A7AEA">
            <w:pPr>
              <w:jc w:val="center"/>
            </w:pPr>
            <w:r w:rsidRPr="008A7AEA">
              <w:rPr>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77,46</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20,00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20,00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37,46</w:t>
            </w:r>
          </w:p>
        </w:tc>
        <w:tc>
          <w:tcPr>
            <w:tcW w:w="453" w:type="pct"/>
            <w:tcBorders>
              <w:top w:val="nil"/>
              <w:left w:val="single" w:sz="4" w:space="0" w:color="auto"/>
              <w:bottom w:val="single" w:sz="4" w:space="0" w:color="auto"/>
              <w:right w:val="single" w:sz="4" w:space="0" w:color="auto"/>
            </w:tcBorders>
          </w:tcPr>
          <w:p w:rsidR="008A7AEA" w:rsidRPr="008A7AEA" w:rsidRDefault="008A7AEA" w:rsidP="008A7AEA">
            <w:pPr>
              <w:jc w:val="center"/>
            </w:pPr>
            <w:r w:rsidRPr="008A7AEA">
              <w:rPr>
                <w:sz w:val="20"/>
                <w:szCs w:val="20"/>
              </w:rPr>
              <w:t>0,00</w:t>
            </w:r>
          </w:p>
        </w:tc>
        <w:tc>
          <w:tcPr>
            <w:tcW w:w="411" w:type="pct"/>
            <w:tcBorders>
              <w:top w:val="nil"/>
              <w:left w:val="single" w:sz="4" w:space="0" w:color="auto"/>
              <w:bottom w:val="single" w:sz="4" w:space="0" w:color="auto"/>
              <w:right w:val="single" w:sz="4" w:space="0" w:color="auto"/>
            </w:tcBorders>
          </w:tcPr>
          <w:p w:rsidR="008A7AEA" w:rsidRPr="008A7AEA" w:rsidRDefault="008A7AEA" w:rsidP="008A7AEA">
            <w:pPr>
              <w:jc w:val="center"/>
            </w:pPr>
            <w:r w:rsidRPr="008A7AEA">
              <w:rPr>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53"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c>
          <w:tcPr>
            <w:tcW w:w="411"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453"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х</w:t>
            </w:r>
          </w:p>
        </w:tc>
        <w:tc>
          <w:tcPr>
            <w:tcW w:w="411"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453"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100</w:t>
            </w:r>
          </w:p>
        </w:tc>
        <w:tc>
          <w:tcPr>
            <w:tcW w:w="411"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Проведение Всероссийской переписи населения 2020 года</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59,60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59,60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53"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c>
          <w:tcPr>
            <w:tcW w:w="411"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Федерального бюджета (по согласованию)</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59,60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59,60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53"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c>
          <w:tcPr>
            <w:tcW w:w="411"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53"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c>
          <w:tcPr>
            <w:tcW w:w="411"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453"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х</w:t>
            </w:r>
          </w:p>
        </w:tc>
        <w:tc>
          <w:tcPr>
            <w:tcW w:w="411"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453"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100</w:t>
            </w:r>
          </w:p>
        </w:tc>
        <w:tc>
          <w:tcPr>
            <w:tcW w:w="411"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Организация деятельности специализированной службы по вопросам похоронного дела</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3 332,45</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520,00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210,00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292,50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1 152,27</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1 124,27</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33,41</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3 332,45</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520,00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210,00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292,50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1 152,27</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1 124,27</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33,41</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 xml:space="preserve">Показатели непосредственного </w:t>
            </w:r>
            <w:r w:rsidRPr="008A7AEA">
              <w:rPr>
                <w:color w:val="000000"/>
                <w:sz w:val="20"/>
                <w:szCs w:val="20"/>
              </w:rPr>
              <w:lastRenderedPageBreak/>
              <w:t>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lastRenderedPageBreak/>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х</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2"/>
                <w:szCs w:val="22"/>
              </w:rPr>
            </w:pPr>
            <w:r w:rsidRPr="008A7AEA">
              <w:rPr>
                <w:color w:val="000000"/>
                <w:sz w:val="22"/>
                <w:szCs w:val="22"/>
              </w:rPr>
              <w:t>Осуществление отдельных государственных полномочий</w:t>
            </w: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40 977,05</w:t>
            </w:r>
          </w:p>
        </w:tc>
        <w:tc>
          <w:tcPr>
            <w:tcW w:w="378" w:type="pct"/>
            <w:tcBorders>
              <w:top w:val="single" w:sz="4" w:space="0" w:color="auto"/>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5 759,30</w:t>
            </w:r>
          </w:p>
        </w:tc>
        <w:tc>
          <w:tcPr>
            <w:tcW w:w="375" w:type="pct"/>
            <w:tcBorders>
              <w:top w:val="single" w:sz="4" w:space="0" w:color="auto"/>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6 484,41</w:t>
            </w:r>
          </w:p>
        </w:tc>
        <w:tc>
          <w:tcPr>
            <w:tcW w:w="368" w:type="pct"/>
            <w:tcBorders>
              <w:top w:val="single" w:sz="4" w:space="0" w:color="auto"/>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7 056,14</w:t>
            </w:r>
          </w:p>
        </w:tc>
        <w:tc>
          <w:tcPr>
            <w:tcW w:w="368" w:type="pct"/>
            <w:tcBorders>
              <w:top w:val="single" w:sz="4" w:space="0" w:color="auto"/>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6 989,20</w:t>
            </w:r>
          </w:p>
        </w:tc>
        <w:tc>
          <w:tcPr>
            <w:tcW w:w="453"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7 745,00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6 943,00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Федерального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3 803,90</w:t>
            </w:r>
          </w:p>
        </w:tc>
        <w:tc>
          <w:tcPr>
            <w:tcW w:w="37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453,60</w:t>
            </w:r>
          </w:p>
        </w:tc>
        <w:tc>
          <w:tcPr>
            <w:tcW w:w="37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480,50</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551,90</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675,70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782,90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859,30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36 529,61</w:t>
            </w:r>
          </w:p>
        </w:tc>
        <w:tc>
          <w:tcPr>
            <w:tcW w:w="37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5 305,70</w:t>
            </w:r>
          </w:p>
        </w:tc>
        <w:tc>
          <w:tcPr>
            <w:tcW w:w="37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5 810,91</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6 153,70</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6 213,50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6 962,10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6 083,70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643,54</w:t>
            </w:r>
          </w:p>
        </w:tc>
        <w:tc>
          <w:tcPr>
            <w:tcW w:w="37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37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193,00</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350,54</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100,00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tcPr>
          <w:p w:rsidR="008A7AEA" w:rsidRPr="008A7AEA" w:rsidRDefault="008A7AEA" w:rsidP="008A7AEA">
            <w:pPr>
              <w:rPr>
                <w:sz w:val="20"/>
                <w:szCs w:val="20"/>
              </w:rPr>
            </w:pPr>
            <w:r w:rsidRPr="008A7AEA">
              <w:rPr>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378" w:type="pct"/>
            <w:tcBorders>
              <w:top w:val="nil"/>
              <w:left w:val="nil"/>
              <w:bottom w:val="single" w:sz="4" w:space="0" w:color="auto"/>
              <w:right w:val="single" w:sz="4" w:space="0" w:color="auto"/>
            </w:tcBorders>
            <w:shd w:val="clear" w:color="auto" w:fill="auto"/>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Показатели конечного результата основного мероприятия, по годам реализации:</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Осуществление полномочий по первичному воинскому учету на территориях, где отсутствуют военные комиссариаты</w:t>
            </w: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3 803,90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453,60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480,50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551,90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675,70</w:t>
            </w:r>
          </w:p>
        </w:tc>
        <w:tc>
          <w:tcPr>
            <w:tcW w:w="453"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782,90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859,30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Федерального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3 803,90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453,60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480,50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551,90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675,70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782,90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859,30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 xml:space="preserve">Доля обращений граждан в органы </w:t>
            </w:r>
            <w:r w:rsidRPr="008A7AEA">
              <w:rPr>
                <w:sz w:val="20"/>
                <w:szCs w:val="20"/>
              </w:rPr>
              <w:lastRenderedPageBreak/>
              <w:t>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lastRenderedPageBreak/>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Объем финансирования всего (тыс. рублей), в том числе за счет средств</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2,90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1,40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1,50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53"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c>
          <w:tcPr>
            <w:tcW w:w="411"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Областного бюджета (по согласованию)</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2,90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1,40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1,50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53"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c>
          <w:tcPr>
            <w:tcW w:w="411"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Потребность</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53"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c>
          <w:tcPr>
            <w:tcW w:w="411"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453"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х</w:t>
            </w:r>
          </w:p>
        </w:tc>
        <w:tc>
          <w:tcPr>
            <w:tcW w:w="411"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453"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100</w:t>
            </w:r>
          </w:p>
        </w:tc>
        <w:tc>
          <w:tcPr>
            <w:tcW w:w="411"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5 921,00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867,70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913,70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967,50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1 006,80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1 158,00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1 007,30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5 921,00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867,70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913,70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967,50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1 006,80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1 158,00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1 007,30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 xml:space="preserve">Осуществление отдельных государственных </w:t>
            </w:r>
            <w:r w:rsidRPr="008A7AEA">
              <w:rPr>
                <w:color w:val="000000"/>
                <w:sz w:val="20"/>
                <w:szCs w:val="20"/>
              </w:rPr>
              <w:lastRenderedPageBreak/>
              <w:t>полномочий по созданию и обеспечению деятельности комиссий по делам несовершеннолетних и защите их прав</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lastRenderedPageBreak/>
              <w:t xml:space="preserve">Объем финансирования всего (тыс. </w:t>
            </w:r>
            <w:r w:rsidRPr="008A7AEA">
              <w:rPr>
                <w:color w:val="000000"/>
                <w:sz w:val="20"/>
                <w:szCs w:val="20"/>
              </w:rPr>
              <w:lastRenderedPageBreak/>
              <w:t>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lastRenderedPageBreak/>
              <w:t>5 502,60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806,30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849,20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899,10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935,90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1 076,20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935,90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5 502,60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806,30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849,20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899,10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935,90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1 076,20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935,90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185,90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27,00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28,40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30,50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31,70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36,60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31,70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185,90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27,00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28,40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30,50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31,70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36,60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31,70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1977"/>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rPr>
                <w:color w:val="000000"/>
                <w:sz w:val="20"/>
                <w:szCs w:val="20"/>
              </w:rPr>
            </w:pPr>
            <w:r w:rsidRPr="008A7AEA">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6</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Осуществление переданных отдельных государственных полномочий по регистрации коллективных договоров</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221,30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32,30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34,20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36,10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37,70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43,50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37,70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221,30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32,30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34,20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36,10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37,70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43,50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37,70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 xml:space="preserve">Показатели непосредственного результата </w:t>
            </w:r>
            <w:r w:rsidRPr="008A7AEA">
              <w:rPr>
                <w:color w:val="000000"/>
                <w:sz w:val="20"/>
                <w:szCs w:val="20"/>
              </w:rPr>
              <w:lastRenderedPageBreak/>
              <w:t>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lastRenderedPageBreak/>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7</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21 207,80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3 189,60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3 358,70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3 556,70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3 524,70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4 053,40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3 524,70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21 207,80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3 189,60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3 358,70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3 556,70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3 524,70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4 053,40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3 524,70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8</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205,70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31,60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33,50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35,10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40,40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35,10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205,70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31,60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33,50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35,10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40,40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35,10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 xml:space="preserve">Доля обращений граждан в органы местного самоуправления, рассмотренных без нарушения сроков, </w:t>
            </w:r>
            <w:r w:rsidRPr="008A7AEA">
              <w:rPr>
                <w:color w:val="000000"/>
                <w:sz w:val="20"/>
                <w:szCs w:val="20"/>
              </w:rPr>
              <w:lastRenderedPageBreak/>
              <w:t>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lastRenderedPageBreak/>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Осуществление отдельных государственных полномочий по поддержке сельскохозяйственного производства (осуществление управленческих функций органами местного самоуправления)</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612,01</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96,00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58,11</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107,00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111,40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128,10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111,40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612,01</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96,00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58,11</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107,00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111,40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128,10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111,40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10</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Осуществление отдельных государственных полномочий по организации и осуществлению деятельности по опеке и попечительству в отношении совершеннолетних граждан</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666,40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97,60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102,80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108,80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113,40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130,40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113,40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666,40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97,60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102,80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108,80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113,40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130,40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113,40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11</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 xml:space="preserve">Осуществление отдельных государственных полномочий по организации при осуществлении </w:t>
            </w:r>
            <w:r w:rsidRPr="008A7AEA">
              <w:rPr>
                <w:color w:val="000000"/>
                <w:sz w:val="20"/>
                <w:szCs w:val="20"/>
              </w:rPr>
              <w:lastRenderedPageBreak/>
              <w:t>деятельности по обращению с животными без владельцев</w:t>
            </w: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lastRenderedPageBreak/>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2 302,74</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107,30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572,30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708,74</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458,20</w:t>
            </w:r>
          </w:p>
        </w:tc>
        <w:tc>
          <w:tcPr>
            <w:tcW w:w="453"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228,10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228,10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1 659,20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107,30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379,30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358,20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358,20</w:t>
            </w:r>
          </w:p>
        </w:tc>
        <w:tc>
          <w:tcPr>
            <w:tcW w:w="453"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228,10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228,10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643,54</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193,00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350,54</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100,00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12</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Осуществление отдельных государственных полномочий на проведение мероприятий по регулированию численности безнадзорных животных, в том числе на осуществление управленческих функций органами местного самоуправления</w:t>
            </w: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344,80</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50,50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53,40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56,30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58,60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67,40</w:t>
            </w:r>
          </w:p>
        </w:tc>
        <w:tc>
          <w:tcPr>
            <w:tcW w:w="411"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58,60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344,80</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50,50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53,40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56,30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58,60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67,40</w:t>
            </w:r>
          </w:p>
        </w:tc>
        <w:tc>
          <w:tcPr>
            <w:tcW w:w="411"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58,60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Потребность</w:t>
            </w:r>
          </w:p>
        </w:tc>
        <w:tc>
          <w:tcPr>
            <w:tcW w:w="505"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rPr>
                <w:sz w:val="20"/>
                <w:szCs w:val="20"/>
              </w:rPr>
            </w:pPr>
            <w:r w:rsidRPr="008A7AEA">
              <w:rPr>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8A7AEA" w:rsidRPr="008A7AEA" w:rsidRDefault="008A7AEA" w:rsidP="008A7AEA">
            <w:pPr>
              <w:jc w:val="center"/>
              <w:rPr>
                <w:color w:val="000000"/>
                <w:sz w:val="20"/>
                <w:szCs w:val="20"/>
              </w:rPr>
            </w:pPr>
            <w:r w:rsidRPr="008A7AEA">
              <w:rPr>
                <w:color w:val="000000"/>
                <w:sz w:val="20"/>
                <w:szCs w:val="20"/>
              </w:rPr>
              <w:t>100</w:t>
            </w:r>
          </w:p>
        </w:tc>
      </w:tr>
      <w:tr w:rsidR="008A7AEA" w:rsidRPr="008A7AEA" w:rsidTr="00AE59BC">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Задача 2. Повышение уровня квалификации муниципальных служащих</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х</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2"/>
                <w:szCs w:val="22"/>
              </w:rPr>
            </w:pPr>
            <w:r w:rsidRPr="008A7AEA">
              <w:rPr>
                <w:color w:val="000000"/>
                <w:sz w:val="22"/>
                <w:szCs w:val="22"/>
              </w:rPr>
              <w:t>Основное мероприятие «Развитие кадрового потенциала Администрации города Кедрового»</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76,40</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14,40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23,00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17,00</w:t>
            </w:r>
          </w:p>
        </w:tc>
        <w:tc>
          <w:tcPr>
            <w:tcW w:w="453"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22,00</w:t>
            </w:r>
          </w:p>
        </w:tc>
        <w:tc>
          <w:tcPr>
            <w:tcW w:w="411" w:type="pct"/>
            <w:tcBorders>
              <w:top w:val="nil"/>
              <w:left w:val="nil"/>
              <w:bottom w:val="single" w:sz="4" w:space="0" w:color="auto"/>
              <w:right w:val="single" w:sz="4" w:space="0" w:color="auto"/>
            </w:tcBorders>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76,40</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14,40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23,00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17,00</w:t>
            </w:r>
          </w:p>
        </w:tc>
        <w:tc>
          <w:tcPr>
            <w:tcW w:w="453"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22,00</w:t>
            </w:r>
          </w:p>
        </w:tc>
        <w:tc>
          <w:tcPr>
            <w:tcW w:w="411" w:type="pct"/>
            <w:tcBorders>
              <w:top w:val="nil"/>
              <w:left w:val="nil"/>
              <w:bottom w:val="single" w:sz="4" w:space="0" w:color="auto"/>
              <w:right w:val="single" w:sz="4" w:space="0" w:color="auto"/>
            </w:tcBorders>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rPr>
                <w:color w:val="000000"/>
                <w:sz w:val="20"/>
                <w:szCs w:val="20"/>
              </w:rPr>
            </w:pPr>
            <w:r w:rsidRPr="008A7AEA">
              <w:rPr>
                <w:color w:val="000000"/>
                <w:sz w:val="20"/>
                <w:szCs w:val="20"/>
              </w:rPr>
              <w:t>Потребность</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53"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c>
          <w:tcPr>
            <w:tcW w:w="411"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rPr>
                <w:color w:val="000000"/>
                <w:sz w:val="20"/>
                <w:szCs w:val="20"/>
              </w:rPr>
            </w:pPr>
            <w:r w:rsidRPr="008A7AEA">
              <w:rPr>
                <w:color w:val="000000"/>
                <w:sz w:val="20"/>
                <w:szCs w:val="20"/>
              </w:rPr>
              <w:t xml:space="preserve">Показатели конечного результата основного </w:t>
            </w:r>
            <w:r w:rsidRPr="008A7AEA">
              <w:rPr>
                <w:color w:val="000000"/>
                <w:sz w:val="20"/>
                <w:szCs w:val="20"/>
              </w:rPr>
              <w:lastRenderedPageBreak/>
              <w:t>мероприятия, по годам реализации:</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lastRenderedPageBreak/>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453"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х</w:t>
            </w:r>
          </w:p>
        </w:tc>
        <w:tc>
          <w:tcPr>
            <w:tcW w:w="411"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Доля муниципальных служащих, прошедших аттестацию, %</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453"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100</w:t>
            </w:r>
          </w:p>
        </w:tc>
        <w:tc>
          <w:tcPr>
            <w:tcW w:w="411"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100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Доля муниципальных служащих, получивших дополнительное профессиональное образование в течение 3 последних лет, %</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70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80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90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95</w:t>
            </w:r>
          </w:p>
        </w:tc>
        <w:tc>
          <w:tcPr>
            <w:tcW w:w="453"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98</w:t>
            </w:r>
          </w:p>
        </w:tc>
        <w:tc>
          <w:tcPr>
            <w:tcW w:w="411"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both"/>
              <w:rPr>
                <w:color w:val="000000"/>
                <w:sz w:val="20"/>
                <w:szCs w:val="20"/>
              </w:rPr>
            </w:pPr>
            <w:r w:rsidRPr="008A7AEA">
              <w:rPr>
                <w:color w:val="000000"/>
                <w:sz w:val="20"/>
                <w:szCs w:val="20"/>
              </w:rPr>
              <w:t>Профессиональное развитие и подготовка муниципальных служащих</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76,40</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14,40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23,00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17,00</w:t>
            </w:r>
          </w:p>
        </w:tc>
        <w:tc>
          <w:tcPr>
            <w:tcW w:w="453"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22,00</w:t>
            </w:r>
          </w:p>
        </w:tc>
        <w:tc>
          <w:tcPr>
            <w:tcW w:w="411" w:type="pct"/>
            <w:tcBorders>
              <w:top w:val="nil"/>
              <w:left w:val="nil"/>
              <w:bottom w:val="single" w:sz="4" w:space="0" w:color="auto"/>
              <w:right w:val="single" w:sz="4" w:space="0" w:color="auto"/>
            </w:tcBorders>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76,40</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14,40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23,00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17,00</w:t>
            </w:r>
          </w:p>
        </w:tc>
        <w:tc>
          <w:tcPr>
            <w:tcW w:w="453"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22,00</w:t>
            </w:r>
          </w:p>
        </w:tc>
        <w:tc>
          <w:tcPr>
            <w:tcW w:w="411" w:type="pct"/>
            <w:tcBorders>
              <w:top w:val="nil"/>
              <w:left w:val="nil"/>
              <w:bottom w:val="single" w:sz="4" w:space="0" w:color="auto"/>
              <w:right w:val="single" w:sz="4" w:space="0" w:color="auto"/>
            </w:tcBorders>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505"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453" w:type="pct"/>
            <w:tcBorders>
              <w:top w:val="nil"/>
              <w:left w:val="nil"/>
              <w:bottom w:val="single" w:sz="4" w:space="0" w:color="auto"/>
              <w:right w:val="single" w:sz="4" w:space="0" w:color="auto"/>
            </w:tcBorders>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11" w:type="pct"/>
            <w:tcBorders>
              <w:top w:val="nil"/>
              <w:left w:val="nil"/>
              <w:bottom w:val="single" w:sz="4" w:space="0" w:color="auto"/>
              <w:right w:val="single" w:sz="4" w:space="0" w:color="auto"/>
            </w:tcBorders>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х</w:t>
            </w:r>
          </w:p>
        </w:tc>
        <w:tc>
          <w:tcPr>
            <w:tcW w:w="453" w:type="pct"/>
            <w:tcBorders>
              <w:top w:val="nil"/>
              <w:left w:val="nil"/>
              <w:bottom w:val="single" w:sz="4" w:space="0" w:color="auto"/>
              <w:right w:val="single" w:sz="4" w:space="0" w:color="auto"/>
            </w:tcBorders>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411" w:type="pct"/>
            <w:tcBorders>
              <w:top w:val="nil"/>
              <w:left w:val="nil"/>
              <w:bottom w:val="single" w:sz="4" w:space="0" w:color="auto"/>
              <w:right w:val="single" w:sz="4" w:space="0" w:color="auto"/>
            </w:tcBorders>
            <w:vAlign w:val="center"/>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Доля муниципальных служащих, прошедших аттестацию, %</w:t>
            </w:r>
          </w:p>
        </w:tc>
        <w:tc>
          <w:tcPr>
            <w:tcW w:w="505"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jc w:val="center"/>
              <w:rPr>
                <w:color w:val="000000"/>
                <w:sz w:val="20"/>
                <w:szCs w:val="20"/>
              </w:rPr>
            </w:pPr>
            <w:r w:rsidRPr="008A7AEA">
              <w:rPr>
                <w:color w:val="000000"/>
                <w:sz w:val="20"/>
                <w:szCs w:val="20"/>
              </w:rPr>
              <w:t>х</w:t>
            </w:r>
          </w:p>
          <w:p w:rsidR="008A7AEA" w:rsidRPr="008A7AEA" w:rsidRDefault="008A7AEA" w:rsidP="008A7AEA">
            <w:pPr>
              <w:jc w:val="center"/>
              <w:rPr>
                <w:color w:val="000000"/>
                <w:sz w:val="20"/>
                <w:szCs w:val="20"/>
              </w:rPr>
            </w:pPr>
          </w:p>
          <w:p w:rsidR="008A7AEA" w:rsidRPr="008A7AEA" w:rsidRDefault="008A7AEA" w:rsidP="008A7AEA">
            <w:pPr>
              <w:jc w:val="center"/>
              <w:rPr>
                <w:color w:val="000000"/>
                <w:sz w:val="20"/>
                <w:szCs w:val="20"/>
              </w:rPr>
            </w:pP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100</w:t>
            </w:r>
          </w:p>
        </w:tc>
        <w:tc>
          <w:tcPr>
            <w:tcW w:w="453" w:type="pct"/>
            <w:tcBorders>
              <w:top w:val="nil"/>
              <w:left w:val="nil"/>
              <w:bottom w:val="single" w:sz="4" w:space="0" w:color="auto"/>
              <w:right w:val="single" w:sz="4" w:space="0" w:color="auto"/>
            </w:tcBorders>
            <w:vAlign w:val="center"/>
          </w:tcPr>
          <w:p w:rsidR="008A7AEA" w:rsidRPr="008A7AEA" w:rsidRDefault="008A7AEA" w:rsidP="008A7AEA">
            <w:pPr>
              <w:jc w:val="center"/>
              <w:rPr>
                <w:color w:val="000000"/>
                <w:sz w:val="20"/>
                <w:szCs w:val="20"/>
              </w:rPr>
            </w:pPr>
            <w:r w:rsidRPr="008A7AEA">
              <w:rPr>
                <w:color w:val="000000"/>
                <w:sz w:val="20"/>
                <w:szCs w:val="20"/>
              </w:rPr>
              <w:t>100</w:t>
            </w:r>
          </w:p>
        </w:tc>
        <w:tc>
          <w:tcPr>
            <w:tcW w:w="411" w:type="pct"/>
            <w:tcBorders>
              <w:top w:val="nil"/>
              <w:left w:val="nil"/>
              <w:bottom w:val="single" w:sz="4" w:space="0" w:color="auto"/>
              <w:right w:val="single" w:sz="4" w:space="0" w:color="auto"/>
            </w:tcBorders>
            <w:vAlign w:val="center"/>
          </w:tcPr>
          <w:p w:rsidR="008A7AEA" w:rsidRPr="008A7AEA" w:rsidRDefault="008A7AEA" w:rsidP="008A7AEA">
            <w:pPr>
              <w:jc w:val="center"/>
              <w:rPr>
                <w:color w:val="000000"/>
                <w:sz w:val="20"/>
                <w:szCs w:val="20"/>
              </w:rPr>
            </w:pPr>
            <w:r w:rsidRPr="008A7AEA">
              <w:rPr>
                <w:color w:val="000000"/>
                <w:sz w:val="20"/>
                <w:szCs w:val="20"/>
              </w:rPr>
              <w:t>100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Доля муниципальных служащих, получивших дополнительное профессиональное образование в течение 3 последних лет, %</w:t>
            </w:r>
          </w:p>
        </w:tc>
        <w:tc>
          <w:tcPr>
            <w:tcW w:w="505"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85</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95</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100</w:t>
            </w:r>
          </w:p>
        </w:tc>
        <w:tc>
          <w:tcPr>
            <w:tcW w:w="453" w:type="pct"/>
            <w:tcBorders>
              <w:top w:val="nil"/>
              <w:left w:val="nil"/>
              <w:bottom w:val="single" w:sz="4" w:space="0" w:color="auto"/>
              <w:right w:val="single" w:sz="4" w:space="0" w:color="auto"/>
            </w:tcBorders>
            <w:vAlign w:val="center"/>
          </w:tcPr>
          <w:p w:rsidR="008A7AEA" w:rsidRPr="008A7AEA" w:rsidRDefault="008A7AEA" w:rsidP="008A7AEA">
            <w:pPr>
              <w:jc w:val="center"/>
              <w:rPr>
                <w:color w:val="000000"/>
                <w:sz w:val="20"/>
                <w:szCs w:val="20"/>
              </w:rPr>
            </w:pPr>
            <w:r w:rsidRPr="008A7AEA">
              <w:rPr>
                <w:color w:val="000000"/>
                <w:sz w:val="20"/>
                <w:szCs w:val="20"/>
              </w:rPr>
              <w:t>100</w:t>
            </w:r>
          </w:p>
        </w:tc>
        <w:tc>
          <w:tcPr>
            <w:tcW w:w="411" w:type="pct"/>
            <w:tcBorders>
              <w:top w:val="nil"/>
              <w:left w:val="nil"/>
              <w:bottom w:val="single" w:sz="4" w:space="0" w:color="auto"/>
              <w:right w:val="single" w:sz="4" w:space="0" w:color="auto"/>
            </w:tcBorders>
            <w:vAlign w:val="center"/>
          </w:tcPr>
          <w:p w:rsidR="008A7AEA" w:rsidRPr="008A7AEA" w:rsidRDefault="008A7AEA" w:rsidP="008A7AEA">
            <w:pPr>
              <w:jc w:val="center"/>
              <w:rPr>
                <w:color w:val="000000"/>
                <w:sz w:val="20"/>
                <w:szCs w:val="20"/>
              </w:rPr>
            </w:pPr>
            <w:r w:rsidRPr="008A7AEA">
              <w:rPr>
                <w:color w:val="000000"/>
                <w:sz w:val="20"/>
                <w:szCs w:val="20"/>
              </w:rPr>
              <w:t>100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both"/>
              <w:rPr>
                <w:color w:val="000000"/>
                <w:sz w:val="20"/>
                <w:szCs w:val="20"/>
              </w:rPr>
            </w:pPr>
            <w:r w:rsidRPr="008A7AEA">
              <w:rPr>
                <w:color w:val="000000"/>
                <w:sz w:val="20"/>
                <w:szCs w:val="20"/>
              </w:rPr>
              <w:t xml:space="preserve">Предоставление мер социальной поддержки в рамках целевого обучения </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53" w:type="pct"/>
            <w:tcBorders>
              <w:top w:val="nil"/>
              <w:left w:val="nil"/>
              <w:bottom w:val="single" w:sz="4" w:space="0" w:color="auto"/>
              <w:right w:val="single" w:sz="4" w:space="0" w:color="auto"/>
            </w:tcBorders>
          </w:tcPr>
          <w:p w:rsidR="008A7AEA" w:rsidRPr="008A7AEA" w:rsidRDefault="008A7AEA" w:rsidP="008A7AEA">
            <w:r w:rsidRPr="008A7AEA">
              <w:rPr>
                <w:sz w:val="20"/>
                <w:szCs w:val="20"/>
              </w:rPr>
              <w:t>0,00</w:t>
            </w:r>
          </w:p>
        </w:tc>
        <w:tc>
          <w:tcPr>
            <w:tcW w:w="411" w:type="pct"/>
            <w:tcBorders>
              <w:top w:val="nil"/>
              <w:left w:val="nil"/>
              <w:bottom w:val="single" w:sz="4" w:space="0" w:color="auto"/>
              <w:right w:val="single" w:sz="4" w:space="0" w:color="auto"/>
            </w:tcBorders>
          </w:tcPr>
          <w:p w:rsidR="008A7AEA" w:rsidRPr="008A7AEA" w:rsidRDefault="008A7AEA" w:rsidP="008A7AEA">
            <w:r w:rsidRPr="008A7AEA">
              <w:rPr>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53" w:type="pct"/>
            <w:tcBorders>
              <w:top w:val="nil"/>
              <w:left w:val="nil"/>
              <w:bottom w:val="single" w:sz="4" w:space="0" w:color="auto"/>
              <w:right w:val="single" w:sz="4" w:space="0" w:color="auto"/>
            </w:tcBorders>
          </w:tcPr>
          <w:p w:rsidR="008A7AEA" w:rsidRPr="008A7AEA" w:rsidRDefault="008A7AEA" w:rsidP="008A7AEA">
            <w:r w:rsidRPr="008A7AEA">
              <w:rPr>
                <w:sz w:val="20"/>
                <w:szCs w:val="20"/>
              </w:rPr>
              <w:t>0,00</w:t>
            </w:r>
          </w:p>
        </w:tc>
        <w:tc>
          <w:tcPr>
            <w:tcW w:w="411" w:type="pct"/>
            <w:tcBorders>
              <w:top w:val="nil"/>
              <w:left w:val="nil"/>
              <w:bottom w:val="single" w:sz="4" w:space="0" w:color="auto"/>
              <w:right w:val="single" w:sz="4" w:space="0" w:color="auto"/>
            </w:tcBorders>
          </w:tcPr>
          <w:p w:rsidR="008A7AEA" w:rsidRPr="008A7AEA" w:rsidRDefault="008A7AEA" w:rsidP="008A7AEA">
            <w:r w:rsidRPr="008A7AEA">
              <w:rPr>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53" w:type="pct"/>
            <w:tcBorders>
              <w:top w:val="nil"/>
              <w:left w:val="nil"/>
              <w:bottom w:val="single" w:sz="4" w:space="0" w:color="auto"/>
              <w:right w:val="single" w:sz="4" w:space="0" w:color="auto"/>
            </w:tcBorders>
          </w:tcPr>
          <w:p w:rsidR="008A7AEA" w:rsidRPr="008A7AEA" w:rsidRDefault="008A7AEA" w:rsidP="008A7AEA">
            <w:r w:rsidRPr="008A7AEA">
              <w:rPr>
                <w:sz w:val="20"/>
                <w:szCs w:val="20"/>
              </w:rPr>
              <w:t>0,00</w:t>
            </w:r>
          </w:p>
        </w:tc>
        <w:tc>
          <w:tcPr>
            <w:tcW w:w="411" w:type="pct"/>
            <w:tcBorders>
              <w:top w:val="nil"/>
              <w:left w:val="nil"/>
              <w:bottom w:val="single" w:sz="4" w:space="0" w:color="auto"/>
              <w:right w:val="single" w:sz="4" w:space="0" w:color="auto"/>
            </w:tcBorders>
          </w:tcPr>
          <w:p w:rsidR="008A7AEA" w:rsidRPr="008A7AEA" w:rsidRDefault="008A7AEA" w:rsidP="008A7AEA">
            <w:r w:rsidRPr="008A7AEA">
              <w:rPr>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453"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х</w:t>
            </w:r>
          </w:p>
        </w:tc>
        <w:tc>
          <w:tcPr>
            <w:tcW w:w="411"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Количество студентов, обучающихся в рамках целевой подготовки, получающих меры социальной поддержки</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w:t>
            </w:r>
          </w:p>
        </w:tc>
        <w:tc>
          <w:tcPr>
            <w:tcW w:w="453"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1</w:t>
            </w:r>
          </w:p>
        </w:tc>
        <w:tc>
          <w:tcPr>
            <w:tcW w:w="411"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1</w:t>
            </w:r>
          </w:p>
        </w:tc>
      </w:tr>
      <w:tr w:rsidR="008A7AEA" w:rsidRPr="008A7AEA" w:rsidTr="00AE59BC">
        <w:trPr>
          <w:trHeight w:val="20"/>
        </w:trPr>
        <w:tc>
          <w:tcPr>
            <w:tcW w:w="4136" w:type="pct"/>
            <w:gridSpan w:val="10"/>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Задача 3. Повышение эффективности противодействия коррупции</w:t>
            </w:r>
          </w:p>
        </w:tc>
        <w:tc>
          <w:tcPr>
            <w:tcW w:w="453" w:type="pct"/>
            <w:tcBorders>
              <w:top w:val="single" w:sz="4" w:space="0" w:color="auto"/>
              <w:left w:val="single" w:sz="4" w:space="0" w:color="auto"/>
              <w:bottom w:val="single" w:sz="4" w:space="0" w:color="auto"/>
              <w:right w:val="single" w:sz="4" w:space="0" w:color="auto"/>
            </w:tcBorders>
          </w:tcPr>
          <w:p w:rsidR="008A7AEA" w:rsidRPr="008A7AEA" w:rsidRDefault="008A7AEA" w:rsidP="008A7AEA">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tcPr>
          <w:p w:rsidR="008A7AEA" w:rsidRPr="008A7AEA" w:rsidRDefault="008A7AEA" w:rsidP="008A7AEA">
            <w:pPr>
              <w:rPr>
                <w:color w:val="000000"/>
                <w:sz w:val="20"/>
                <w:szCs w:val="20"/>
              </w:rPr>
            </w:pP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х</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sz w:val="22"/>
                <w:szCs w:val="22"/>
              </w:rPr>
            </w:pPr>
            <w:r w:rsidRPr="008A7AEA">
              <w:rPr>
                <w:sz w:val="22"/>
                <w:szCs w:val="22"/>
              </w:rPr>
              <w:t>Основное мероприятие «Организация и проведение мероприятий по профилактике коррупционных и иных правонарушений»</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53"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c>
          <w:tcPr>
            <w:tcW w:w="411"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53"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c>
          <w:tcPr>
            <w:tcW w:w="411"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rPr>
                <w:color w:val="000000"/>
                <w:sz w:val="20"/>
                <w:szCs w:val="20"/>
              </w:rPr>
            </w:pPr>
            <w:r w:rsidRPr="008A7AEA">
              <w:rPr>
                <w:color w:val="000000"/>
                <w:sz w:val="20"/>
                <w:szCs w:val="20"/>
              </w:rPr>
              <w:t>Потребность</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7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53"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c>
          <w:tcPr>
            <w:tcW w:w="411" w:type="pct"/>
            <w:tcBorders>
              <w:top w:val="nil"/>
              <w:left w:val="nil"/>
              <w:bottom w:val="single" w:sz="4" w:space="0" w:color="auto"/>
              <w:right w:val="single" w:sz="4" w:space="0" w:color="auto"/>
            </w:tcBorders>
          </w:tcPr>
          <w:p w:rsidR="008A7AEA" w:rsidRPr="008A7AEA" w:rsidRDefault="008A7AEA" w:rsidP="008A7AEA">
            <w:pPr>
              <w:jc w:val="center"/>
            </w:pPr>
            <w:r w:rsidRPr="008A7AEA">
              <w:rPr>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rPr>
                <w:color w:val="000000"/>
                <w:sz w:val="20"/>
                <w:szCs w:val="20"/>
              </w:rPr>
            </w:pPr>
            <w:r w:rsidRPr="008A7AEA">
              <w:rPr>
                <w:color w:val="000000"/>
                <w:sz w:val="20"/>
                <w:szCs w:val="20"/>
              </w:rPr>
              <w:t>Показатели конечного результата основного мероприятия, по годам реализации:</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453"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х</w:t>
            </w:r>
          </w:p>
        </w:tc>
        <w:tc>
          <w:tcPr>
            <w:tcW w:w="411"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Количество муниципальных служащих, привлеченных к ответственности за совершение коррупционных правонарушений, чел.</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0</w:t>
            </w:r>
          </w:p>
        </w:tc>
        <w:tc>
          <w:tcPr>
            <w:tcW w:w="453"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0</w:t>
            </w:r>
          </w:p>
        </w:tc>
        <w:tc>
          <w:tcPr>
            <w:tcW w:w="411"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8A7AEA" w:rsidRPr="008A7AEA" w:rsidRDefault="008A7AEA" w:rsidP="008A7AEA">
            <w:pPr>
              <w:ind w:firstLineChars="100" w:firstLine="200"/>
              <w:rPr>
                <w:color w:val="000000"/>
                <w:sz w:val="20"/>
                <w:szCs w:val="20"/>
              </w:rPr>
            </w:pPr>
            <w:r w:rsidRPr="008A7AEA">
              <w:rPr>
                <w:color w:val="000000"/>
                <w:sz w:val="20"/>
                <w:szCs w:val="20"/>
              </w:rPr>
              <w:t>Доля вакантных должностей муниципальной службы, замещаемых на конкурсной основе, %</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8A7AEA" w:rsidRPr="008A7AEA" w:rsidRDefault="008A7AEA" w:rsidP="008A7AEA">
            <w:pPr>
              <w:jc w:val="center"/>
              <w:rPr>
                <w:sz w:val="20"/>
                <w:szCs w:val="20"/>
              </w:rPr>
            </w:pPr>
            <w:r w:rsidRPr="008A7AEA">
              <w:rPr>
                <w:sz w:val="20"/>
                <w:szCs w:val="20"/>
              </w:rPr>
              <w:t>100</w:t>
            </w:r>
          </w:p>
        </w:tc>
        <w:tc>
          <w:tcPr>
            <w:tcW w:w="453"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100</w:t>
            </w:r>
          </w:p>
        </w:tc>
        <w:tc>
          <w:tcPr>
            <w:tcW w:w="411" w:type="pct"/>
            <w:tcBorders>
              <w:top w:val="nil"/>
              <w:left w:val="nil"/>
              <w:bottom w:val="single" w:sz="4" w:space="0" w:color="auto"/>
              <w:right w:val="single" w:sz="4" w:space="0" w:color="auto"/>
            </w:tcBorders>
          </w:tcPr>
          <w:p w:rsidR="008A7AEA" w:rsidRPr="008A7AEA" w:rsidRDefault="008A7AEA" w:rsidP="008A7AEA">
            <w:pPr>
              <w:jc w:val="center"/>
              <w:rPr>
                <w:sz w:val="20"/>
                <w:szCs w:val="20"/>
              </w:rPr>
            </w:pPr>
            <w:r w:rsidRPr="008A7AEA">
              <w:rPr>
                <w:sz w:val="20"/>
                <w:szCs w:val="20"/>
              </w:rPr>
              <w:t>100</w:t>
            </w:r>
          </w:p>
        </w:tc>
      </w:tr>
    </w:tbl>
    <w:p w:rsidR="008A7AEA" w:rsidRDefault="008A7AEA" w:rsidP="008A7AEA">
      <w:pPr>
        <w:tabs>
          <w:tab w:val="left" w:pos="993"/>
          <w:tab w:val="left" w:pos="3420"/>
        </w:tabs>
        <w:overflowPunct w:val="0"/>
        <w:autoSpaceDE w:val="0"/>
        <w:autoSpaceDN w:val="0"/>
        <w:adjustRightInd w:val="0"/>
        <w:ind w:left="709"/>
        <w:contextualSpacing/>
        <w:jc w:val="both"/>
        <w:textAlignment w:val="baseline"/>
        <w:rPr>
          <w:szCs w:val="20"/>
        </w:rPr>
      </w:pPr>
    </w:p>
    <w:p w:rsidR="008A7AEA" w:rsidRDefault="008A7AEA" w:rsidP="008A7AEA">
      <w:pPr>
        <w:tabs>
          <w:tab w:val="left" w:pos="993"/>
          <w:tab w:val="left" w:pos="3420"/>
        </w:tabs>
        <w:overflowPunct w:val="0"/>
        <w:autoSpaceDE w:val="0"/>
        <w:autoSpaceDN w:val="0"/>
        <w:adjustRightInd w:val="0"/>
        <w:ind w:left="709"/>
        <w:contextualSpacing/>
        <w:jc w:val="both"/>
        <w:textAlignment w:val="baseline"/>
        <w:rPr>
          <w:szCs w:val="20"/>
        </w:rPr>
      </w:pPr>
    </w:p>
    <w:p w:rsidR="00F904A5" w:rsidRPr="00F904A5" w:rsidRDefault="00F904A5" w:rsidP="00F904A5">
      <w:pPr>
        <w:pStyle w:val="ConsPlusNormal"/>
        <w:jc w:val="center"/>
        <w:rPr>
          <w:rFonts w:ascii="Times New Roman" w:hAnsi="Times New Roman" w:cs="Times New Roman"/>
          <w:b/>
          <w:sz w:val="24"/>
          <w:szCs w:val="24"/>
        </w:rPr>
      </w:pPr>
      <w:r w:rsidRPr="00F904A5">
        <w:rPr>
          <w:rFonts w:ascii="Times New Roman" w:hAnsi="Times New Roman" w:cs="Times New Roman"/>
          <w:b/>
          <w:sz w:val="24"/>
          <w:szCs w:val="24"/>
        </w:rPr>
        <w:t>Подпрограмма 2</w:t>
      </w:r>
    </w:p>
    <w:p w:rsidR="00F904A5" w:rsidRPr="00F904A5" w:rsidRDefault="0063279A" w:rsidP="00F904A5">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00F904A5" w:rsidRPr="00F904A5">
        <w:rPr>
          <w:rFonts w:ascii="Times New Roman" w:hAnsi="Times New Roman" w:cs="Times New Roman"/>
          <w:b/>
          <w:sz w:val="24"/>
          <w:szCs w:val="24"/>
        </w:rPr>
        <w:t>Управление муниципальными финансами</w:t>
      </w:r>
      <w:r>
        <w:rPr>
          <w:rFonts w:ascii="Times New Roman" w:hAnsi="Times New Roman" w:cs="Times New Roman"/>
          <w:b/>
          <w:sz w:val="24"/>
          <w:szCs w:val="24"/>
        </w:rPr>
        <w:t>»</w:t>
      </w:r>
    </w:p>
    <w:p w:rsidR="00F904A5" w:rsidRDefault="00F904A5" w:rsidP="00CB64A6">
      <w:pPr>
        <w:pStyle w:val="ConsPlusNormal"/>
        <w:jc w:val="center"/>
        <w:rPr>
          <w:rFonts w:ascii="Times New Roman" w:hAnsi="Times New Roman" w:cs="Times New Roman"/>
          <w:sz w:val="24"/>
          <w:szCs w:val="24"/>
        </w:rPr>
      </w:pPr>
    </w:p>
    <w:p w:rsidR="00CB64A6" w:rsidRPr="00F904A5" w:rsidRDefault="00CB64A6" w:rsidP="00F904A5">
      <w:pPr>
        <w:pStyle w:val="ConsPlusNormal"/>
        <w:numPr>
          <w:ilvl w:val="0"/>
          <w:numId w:val="10"/>
        </w:numPr>
        <w:jc w:val="center"/>
        <w:rPr>
          <w:rFonts w:ascii="Times New Roman" w:hAnsi="Times New Roman" w:cs="Times New Roman"/>
          <w:b/>
          <w:sz w:val="24"/>
          <w:szCs w:val="24"/>
        </w:rPr>
      </w:pPr>
      <w:r w:rsidRPr="00F904A5">
        <w:rPr>
          <w:rFonts w:ascii="Times New Roman" w:hAnsi="Times New Roman" w:cs="Times New Roman"/>
          <w:b/>
          <w:sz w:val="24"/>
          <w:szCs w:val="24"/>
        </w:rPr>
        <w:t xml:space="preserve">Паспорт подпрограммы </w:t>
      </w:r>
    </w:p>
    <w:p w:rsidR="00CB64A6" w:rsidRDefault="0063279A" w:rsidP="00CB64A6">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00CB64A6" w:rsidRPr="00F904A5">
        <w:rPr>
          <w:rFonts w:ascii="Times New Roman" w:hAnsi="Times New Roman" w:cs="Times New Roman"/>
          <w:b/>
          <w:sz w:val="24"/>
          <w:szCs w:val="24"/>
        </w:rPr>
        <w:t>Управление муниципальными финансами</w:t>
      </w:r>
      <w:r>
        <w:rPr>
          <w:rFonts w:ascii="Times New Roman" w:hAnsi="Times New Roman" w:cs="Times New Roman"/>
          <w:b/>
          <w:sz w:val="24"/>
          <w:szCs w:val="24"/>
        </w:rPr>
        <w:t>»</w:t>
      </w:r>
    </w:p>
    <w:p w:rsidR="00BE367F" w:rsidRDefault="00BE367F" w:rsidP="00CB64A6">
      <w:pPr>
        <w:pStyle w:val="ConsPlusNormal"/>
        <w:jc w:val="center"/>
        <w:rPr>
          <w:rFonts w:ascii="Times New Roman" w:hAnsi="Times New Roman" w:cs="Times New Roman"/>
          <w:b/>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842"/>
        <w:gridCol w:w="2127"/>
        <w:gridCol w:w="1134"/>
        <w:gridCol w:w="708"/>
        <w:gridCol w:w="709"/>
        <w:gridCol w:w="709"/>
        <w:gridCol w:w="850"/>
        <w:gridCol w:w="851"/>
        <w:gridCol w:w="850"/>
      </w:tblGrid>
      <w:tr w:rsidR="00BE367F" w:rsidRPr="00BE367F" w:rsidTr="00BE367F">
        <w:tc>
          <w:tcPr>
            <w:tcW w:w="426" w:type="dxa"/>
          </w:tcPr>
          <w:p w:rsidR="00BE367F" w:rsidRPr="00BE367F" w:rsidRDefault="00BE367F" w:rsidP="00BE367F">
            <w:pPr>
              <w:widowControl w:val="0"/>
              <w:autoSpaceDE w:val="0"/>
              <w:autoSpaceDN w:val="0"/>
            </w:pPr>
            <w:r w:rsidRPr="00BE367F">
              <w:t>1</w:t>
            </w:r>
          </w:p>
        </w:tc>
        <w:tc>
          <w:tcPr>
            <w:tcW w:w="1842" w:type="dxa"/>
            <w:tcMar>
              <w:top w:w="0" w:type="dxa"/>
              <w:left w:w="28" w:type="dxa"/>
              <w:bottom w:w="0" w:type="dxa"/>
              <w:right w:w="28" w:type="dxa"/>
            </w:tcMar>
          </w:tcPr>
          <w:p w:rsidR="00BE367F" w:rsidRPr="00BE367F" w:rsidRDefault="00BE367F" w:rsidP="00BE367F">
            <w:pPr>
              <w:widowControl w:val="0"/>
              <w:autoSpaceDE w:val="0"/>
              <w:autoSpaceDN w:val="0"/>
            </w:pPr>
            <w:r w:rsidRPr="00BE367F">
              <w:t>Наименование подпрограммы муниципальной программы</w:t>
            </w:r>
          </w:p>
        </w:tc>
        <w:tc>
          <w:tcPr>
            <w:tcW w:w="7938" w:type="dxa"/>
            <w:gridSpan w:val="8"/>
            <w:tcMar>
              <w:top w:w="0" w:type="dxa"/>
              <w:left w:w="28" w:type="dxa"/>
              <w:bottom w:w="0" w:type="dxa"/>
              <w:right w:w="28" w:type="dxa"/>
            </w:tcMar>
          </w:tcPr>
          <w:p w:rsidR="00BE367F" w:rsidRPr="00BE367F" w:rsidRDefault="00BE367F" w:rsidP="00BE367F">
            <w:pPr>
              <w:widowControl w:val="0"/>
              <w:autoSpaceDE w:val="0"/>
              <w:autoSpaceDN w:val="0"/>
            </w:pPr>
            <w:r w:rsidRPr="00BE367F">
              <w:t>Управление муниципальными финансами</w:t>
            </w:r>
          </w:p>
        </w:tc>
      </w:tr>
      <w:tr w:rsidR="00BE367F" w:rsidRPr="00BE367F" w:rsidTr="00BE367F">
        <w:tc>
          <w:tcPr>
            <w:tcW w:w="426" w:type="dxa"/>
          </w:tcPr>
          <w:p w:rsidR="00BE367F" w:rsidRPr="00BE367F" w:rsidRDefault="00BE367F" w:rsidP="00BE367F">
            <w:pPr>
              <w:widowControl w:val="0"/>
              <w:autoSpaceDE w:val="0"/>
              <w:autoSpaceDN w:val="0"/>
            </w:pPr>
            <w:r w:rsidRPr="00BE367F">
              <w:t>2</w:t>
            </w:r>
          </w:p>
        </w:tc>
        <w:tc>
          <w:tcPr>
            <w:tcW w:w="1842" w:type="dxa"/>
            <w:tcMar>
              <w:top w:w="0" w:type="dxa"/>
              <w:left w:w="28" w:type="dxa"/>
              <w:bottom w:w="0" w:type="dxa"/>
              <w:right w:w="28" w:type="dxa"/>
            </w:tcMar>
          </w:tcPr>
          <w:p w:rsidR="00BE367F" w:rsidRPr="00BE367F" w:rsidRDefault="00BE367F" w:rsidP="00BE367F">
            <w:pPr>
              <w:widowControl w:val="0"/>
              <w:autoSpaceDE w:val="0"/>
              <w:autoSpaceDN w:val="0"/>
            </w:pPr>
            <w:r w:rsidRPr="00BE367F">
              <w:t xml:space="preserve">Соисполнитель муниципальной программы (ответственный за подпрограмму </w:t>
            </w:r>
            <w:r w:rsidRPr="00BE367F">
              <w:lastRenderedPageBreak/>
              <w:t>муниципальной программы)</w:t>
            </w:r>
          </w:p>
        </w:tc>
        <w:tc>
          <w:tcPr>
            <w:tcW w:w="7938" w:type="dxa"/>
            <w:gridSpan w:val="8"/>
            <w:tcMar>
              <w:top w:w="0" w:type="dxa"/>
              <w:left w:w="28" w:type="dxa"/>
              <w:bottom w:w="0" w:type="dxa"/>
              <w:right w:w="28" w:type="dxa"/>
            </w:tcMar>
          </w:tcPr>
          <w:p w:rsidR="00BE367F" w:rsidRPr="00BE367F" w:rsidRDefault="00BE367F" w:rsidP="00BE367F">
            <w:pPr>
              <w:widowControl w:val="0"/>
              <w:autoSpaceDE w:val="0"/>
              <w:autoSpaceDN w:val="0"/>
            </w:pPr>
            <w:r w:rsidRPr="00BE367F">
              <w:lastRenderedPageBreak/>
              <w:t>Отдел финансов и экономики</w:t>
            </w:r>
          </w:p>
        </w:tc>
      </w:tr>
      <w:tr w:rsidR="00BE367F" w:rsidRPr="00BE367F" w:rsidTr="00BE367F">
        <w:tc>
          <w:tcPr>
            <w:tcW w:w="426" w:type="dxa"/>
          </w:tcPr>
          <w:p w:rsidR="00BE367F" w:rsidRPr="00BE367F" w:rsidRDefault="00BE367F" w:rsidP="00BE367F">
            <w:pPr>
              <w:widowControl w:val="0"/>
              <w:autoSpaceDE w:val="0"/>
              <w:autoSpaceDN w:val="0"/>
            </w:pPr>
            <w:r w:rsidRPr="00BE367F">
              <w:t>3</w:t>
            </w:r>
          </w:p>
        </w:tc>
        <w:tc>
          <w:tcPr>
            <w:tcW w:w="1842" w:type="dxa"/>
            <w:tcMar>
              <w:top w:w="0" w:type="dxa"/>
              <w:left w:w="28" w:type="dxa"/>
              <w:bottom w:w="0" w:type="dxa"/>
              <w:right w:w="28" w:type="dxa"/>
            </w:tcMar>
          </w:tcPr>
          <w:p w:rsidR="00BE367F" w:rsidRPr="00BE367F" w:rsidRDefault="00BE367F" w:rsidP="00BE367F">
            <w:pPr>
              <w:widowControl w:val="0"/>
              <w:autoSpaceDE w:val="0"/>
              <w:autoSpaceDN w:val="0"/>
            </w:pPr>
            <w:r w:rsidRPr="00BE367F">
              <w:t>Участники подпрограммы муниципальной программы</w:t>
            </w:r>
          </w:p>
        </w:tc>
        <w:tc>
          <w:tcPr>
            <w:tcW w:w="7938" w:type="dxa"/>
            <w:gridSpan w:val="8"/>
            <w:tcMar>
              <w:top w:w="0" w:type="dxa"/>
              <w:left w:w="28" w:type="dxa"/>
              <w:bottom w:w="0" w:type="dxa"/>
              <w:right w:w="28" w:type="dxa"/>
            </w:tcMar>
          </w:tcPr>
          <w:p w:rsidR="00BE367F" w:rsidRPr="00BE367F" w:rsidRDefault="00BE367F" w:rsidP="00BE367F">
            <w:pPr>
              <w:widowControl w:val="0"/>
              <w:autoSpaceDE w:val="0"/>
              <w:autoSpaceDN w:val="0"/>
            </w:pPr>
            <w:r w:rsidRPr="00BE367F">
              <w:t>Администрация города Кедрового</w:t>
            </w:r>
          </w:p>
          <w:p w:rsidR="00BE367F" w:rsidRPr="00BE367F" w:rsidRDefault="00BE367F" w:rsidP="00BE367F">
            <w:pPr>
              <w:widowControl w:val="0"/>
              <w:autoSpaceDE w:val="0"/>
              <w:autoSpaceDN w:val="0"/>
            </w:pPr>
            <w:r w:rsidRPr="00BE367F">
              <w:t>МУ «ЦБ» города Кедрового</w:t>
            </w:r>
          </w:p>
        </w:tc>
      </w:tr>
      <w:tr w:rsidR="00BE367F" w:rsidRPr="00BE367F" w:rsidTr="00BE367F">
        <w:trPr>
          <w:trHeight w:val="657"/>
        </w:trPr>
        <w:tc>
          <w:tcPr>
            <w:tcW w:w="426" w:type="dxa"/>
          </w:tcPr>
          <w:p w:rsidR="00BE367F" w:rsidRPr="00BE367F" w:rsidRDefault="00BE367F" w:rsidP="00BE367F">
            <w:pPr>
              <w:widowControl w:val="0"/>
              <w:autoSpaceDE w:val="0"/>
              <w:autoSpaceDN w:val="0"/>
            </w:pPr>
            <w:r w:rsidRPr="00BE367F">
              <w:t>4</w:t>
            </w:r>
          </w:p>
        </w:tc>
        <w:tc>
          <w:tcPr>
            <w:tcW w:w="1842" w:type="dxa"/>
            <w:tcMar>
              <w:top w:w="0" w:type="dxa"/>
              <w:left w:w="28" w:type="dxa"/>
              <w:bottom w:w="0" w:type="dxa"/>
              <w:right w:w="28" w:type="dxa"/>
            </w:tcMar>
          </w:tcPr>
          <w:p w:rsidR="00BE367F" w:rsidRPr="00BE367F" w:rsidRDefault="00BE367F" w:rsidP="00BE367F">
            <w:pPr>
              <w:widowControl w:val="0"/>
              <w:autoSpaceDE w:val="0"/>
              <w:autoSpaceDN w:val="0"/>
            </w:pPr>
            <w:r w:rsidRPr="00BE367F">
              <w:t>Цель подпрограммы муниципальной программы</w:t>
            </w:r>
          </w:p>
        </w:tc>
        <w:tc>
          <w:tcPr>
            <w:tcW w:w="7938" w:type="dxa"/>
            <w:gridSpan w:val="8"/>
            <w:tcMar>
              <w:top w:w="0" w:type="dxa"/>
              <w:left w:w="28" w:type="dxa"/>
              <w:bottom w:w="0" w:type="dxa"/>
              <w:right w:w="28" w:type="dxa"/>
            </w:tcMar>
            <w:vAlign w:val="center"/>
          </w:tcPr>
          <w:p w:rsidR="00BE367F" w:rsidRPr="00BE367F" w:rsidRDefault="00BE367F" w:rsidP="00BE367F">
            <w:pPr>
              <w:widowControl w:val="0"/>
              <w:autoSpaceDE w:val="0"/>
              <w:autoSpaceDN w:val="0"/>
            </w:pPr>
            <w:r w:rsidRPr="00BE367F">
              <w:t>Эффективное управление муниципальными финансами</w:t>
            </w:r>
          </w:p>
        </w:tc>
      </w:tr>
      <w:tr w:rsidR="00BE367F" w:rsidRPr="00BE367F" w:rsidTr="00BE367F">
        <w:tc>
          <w:tcPr>
            <w:tcW w:w="426" w:type="dxa"/>
            <w:vMerge w:val="restart"/>
          </w:tcPr>
          <w:p w:rsidR="00BE367F" w:rsidRPr="00BE367F" w:rsidRDefault="00BE367F" w:rsidP="00BE367F">
            <w:pPr>
              <w:widowControl w:val="0"/>
              <w:autoSpaceDE w:val="0"/>
              <w:autoSpaceDN w:val="0"/>
            </w:pPr>
            <w:r w:rsidRPr="00BE367F">
              <w:t>5</w:t>
            </w:r>
          </w:p>
        </w:tc>
        <w:tc>
          <w:tcPr>
            <w:tcW w:w="1842" w:type="dxa"/>
            <w:vMerge w:val="restart"/>
            <w:tcMar>
              <w:top w:w="0" w:type="dxa"/>
              <w:left w:w="28" w:type="dxa"/>
              <w:bottom w:w="0" w:type="dxa"/>
              <w:right w:w="28" w:type="dxa"/>
            </w:tcMar>
          </w:tcPr>
          <w:p w:rsidR="00BE367F" w:rsidRPr="00BE367F" w:rsidRDefault="00BE367F" w:rsidP="00BE367F">
            <w:pPr>
              <w:widowControl w:val="0"/>
              <w:autoSpaceDE w:val="0"/>
              <w:autoSpaceDN w:val="0"/>
            </w:pPr>
            <w:r w:rsidRPr="00BE367F">
              <w:t>Показатели цели подпрограммы муниципальной программы и их значения (с детализацией по годам реализации)</w:t>
            </w:r>
          </w:p>
        </w:tc>
        <w:tc>
          <w:tcPr>
            <w:tcW w:w="2127"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Показатели цели</w:t>
            </w:r>
          </w:p>
        </w:tc>
        <w:tc>
          <w:tcPr>
            <w:tcW w:w="1134"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2020 (оценка)</w:t>
            </w:r>
          </w:p>
        </w:tc>
        <w:tc>
          <w:tcPr>
            <w:tcW w:w="708"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2021 год</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2022 год</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2023 год</w:t>
            </w:r>
          </w:p>
        </w:tc>
        <w:tc>
          <w:tcPr>
            <w:tcW w:w="850" w:type="dxa"/>
            <w:vAlign w:val="center"/>
          </w:tcPr>
          <w:p w:rsidR="00BE367F" w:rsidRPr="00BE367F" w:rsidRDefault="00BE367F" w:rsidP="00BE367F">
            <w:pPr>
              <w:jc w:val="center"/>
              <w:rPr>
                <w:sz w:val="20"/>
                <w:szCs w:val="20"/>
              </w:rPr>
            </w:pPr>
            <w:r w:rsidRPr="00BE367F">
              <w:rPr>
                <w:sz w:val="20"/>
                <w:szCs w:val="20"/>
              </w:rPr>
              <w:t>2024 год</w:t>
            </w:r>
          </w:p>
        </w:tc>
        <w:tc>
          <w:tcPr>
            <w:tcW w:w="851" w:type="dxa"/>
            <w:vAlign w:val="center"/>
          </w:tcPr>
          <w:p w:rsidR="00BE367F" w:rsidRPr="00BE367F" w:rsidRDefault="00BE367F" w:rsidP="00BE367F">
            <w:pPr>
              <w:jc w:val="center"/>
            </w:pPr>
            <w:r w:rsidRPr="00BE367F">
              <w:rPr>
                <w:sz w:val="20"/>
                <w:szCs w:val="20"/>
              </w:rPr>
              <w:t>2025 год</w:t>
            </w:r>
          </w:p>
        </w:tc>
        <w:tc>
          <w:tcPr>
            <w:tcW w:w="850" w:type="dxa"/>
            <w:vAlign w:val="center"/>
          </w:tcPr>
          <w:p w:rsidR="00BE367F" w:rsidRPr="00BE367F" w:rsidRDefault="00BE367F" w:rsidP="00BE367F">
            <w:pPr>
              <w:jc w:val="center"/>
            </w:pPr>
            <w:r w:rsidRPr="00BE367F">
              <w:rPr>
                <w:sz w:val="20"/>
                <w:szCs w:val="20"/>
              </w:rPr>
              <w:t>2026 год</w:t>
            </w:r>
          </w:p>
        </w:tc>
      </w:tr>
      <w:tr w:rsidR="00BE367F" w:rsidRPr="00BE367F" w:rsidTr="00BE367F">
        <w:tc>
          <w:tcPr>
            <w:tcW w:w="426" w:type="dxa"/>
            <w:vMerge/>
          </w:tcPr>
          <w:p w:rsidR="00BE367F" w:rsidRPr="00BE367F" w:rsidRDefault="00BE367F" w:rsidP="00BE367F"/>
        </w:tc>
        <w:tc>
          <w:tcPr>
            <w:tcW w:w="1842" w:type="dxa"/>
            <w:vMerge/>
            <w:tcMar>
              <w:top w:w="0" w:type="dxa"/>
              <w:left w:w="28" w:type="dxa"/>
              <w:bottom w:w="0" w:type="dxa"/>
              <w:right w:w="28" w:type="dxa"/>
            </w:tcMar>
          </w:tcPr>
          <w:p w:rsidR="00BE367F" w:rsidRPr="00BE367F" w:rsidRDefault="00BE367F" w:rsidP="00BE367F"/>
        </w:tc>
        <w:tc>
          <w:tcPr>
            <w:tcW w:w="2127" w:type="dxa"/>
            <w:tcMar>
              <w:top w:w="0" w:type="dxa"/>
              <w:left w:w="28" w:type="dxa"/>
              <w:bottom w:w="0" w:type="dxa"/>
              <w:right w:w="28" w:type="dxa"/>
            </w:tcMar>
          </w:tcPr>
          <w:p w:rsidR="00BE367F" w:rsidRPr="00BE367F" w:rsidRDefault="00BE367F" w:rsidP="00BE367F">
            <w:pPr>
              <w:autoSpaceDE w:val="0"/>
              <w:autoSpaceDN w:val="0"/>
              <w:adjustRightInd w:val="0"/>
              <w:rPr>
                <w:sz w:val="20"/>
                <w:szCs w:val="20"/>
              </w:rPr>
            </w:pPr>
            <w:r w:rsidRPr="00BE367F">
              <w:rPr>
                <w:rFonts w:eastAsia="Calibri"/>
                <w:sz w:val="20"/>
                <w:szCs w:val="20"/>
                <w:lang w:eastAsia="en-US"/>
              </w:rPr>
              <w:t>Доля расходов бюджета города Кедрового, формируемых в рамках муниципальных программ, в общем объеме расходов бюджета, %</w:t>
            </w:r>
          </w:p>
        </w:tc>
        <w:tc>
          <w:tcPr>
            <w:tcW w:w="1134"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98,0</w:t>
            </w:r>
          </w:p>
        </w:tc>
        <w:tc>
          <w:tcPr>
            <w:tcW w:w="708"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98,0</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98,0</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98,0</w:t>
            </w:r>
          </w:p>
        </w:tc>
        <w:tc>
          <w:tcPr>
            <w:tcW w:w="850" w:type="dxa"/>
            <w:vAlign w:val="center"/>
          </w:tcPr>
          <w:p w:rsidR="00BE367F" w:rsidRPr="00BE367F" w:rsidRDefault="00BE367F" w:rsidP="00BE367F">
            <w:pPr>
              <w:jc w:val="center"/>
              <w:rPr>
                <w:sz w:val="20"/>
                <w:szCs w:val="20"/>
              </w:rPr>
            </w:pPr>
            <w:r w:rsidRPr="00BE367F">
              <w:rPr>
                <w:sz w:val="20"/>
                <w:szCs w:val="20"/>
              </w:rPr>
              <w:t>98,0</w:t>
            </w:r>
          </w:p>
        </w:tc>
        <w:tc>
          <w:tcPr>
            <w:tcW w:w="851" w:type="dxa"/>
            <w:vAlign w:val="center"/>
          </w:tcPr>
          <w:p w:rsidR="00BE367F" w:rsidRPr="00BE367F" w:rsidRDefault="00BE367F" w:rsidP="00BE367F">
            <w:pPr>
              <w:jc w:val="center"/>
            </w:pPr>
            <w:r w:rsidRPr="00BE367F">
              <w:rPr>
                <w:sz w:val="20"/>
                <w:szCs w:val="20"/>
              </w:rPr>
              <w:t>98,0</w:t>
            </w:r>
          </w:p>
        </w:tc>
        <w:tc>
          <w:tcPr>
            <w:tcW w:w="850" w:type="dxa"/>
            <w:vAlign w:val="center"/>
          </w:tcPr>
          <w:p w:rsidR="00BE367F" w:rsidRPr="00BE367F" w:rsidRDefault="00BE367F" w:rsidP="00BE367F">
            <w:pPr>
              <w:jc w:val="center"/>
            </w:pPr>
            <w:r w:rsidRPr="00BE367F">
              <w:rPr>
                <w:sz w:val="20"/>
                <w:szCs w:val="20"/>
              </w:rPr>
              <w:t>98,0</w:t>
            </w:r>
          </w:p>
        </w:tc>
      </w:tr>
      <w:tr w:rsidR="00BE367F" w:rsidRPr="00BE367F" w:rsidTr="00BE367F">
        <w:tc>
          <w:tcPr>
            <w:tcW w:w="426" w:type="dxa"/>
          </w:tcPr>
          <w:p w:rsidR="00BE367F" w:rsidRPr="00BE367F" w:rsidRDefault="00BE367F" w:rsidP="00BE367F">
            <w:pPr>
              <w:widowControl w:val="0"/>
              <w:autoSpaceDE w:val="0"/>
              <w:autoSpaceDN w:val="0"/>
            </w:pPr>
            <w:r w:rsidRPr="00BE367F">
              <w:t>6</w:t>
            </w:r>
          </w:p>
        </w:tc>
        <w:tc>
          <w:tcPr>
            <w:tcW w:w="1842" w:type="dxa"/>
            <w:tcMar>
              <w:top w:w="0" w:type="dxa"/>
              <w:left w:w="28" w:type="dxa"/>
              <w:bottom w:w="0" w:type="dxa"/>
              <w:right w:w="28" w:type="dxa"/>
            </w:tcMar>
          </w:tcPr>
          <w:p w:rsidR="00BE367F" w:rsidRPr="00BE367F" w:rsidRDefault="00BE367F" w:rsidP="00BE367F">
            <w:pPr>
              <w:widowControl w:val="0"/>
              <w:autoSpaceDE w:val="0"/>
              <w:autoSpaceDN w:val="0"/>
            </w:pPr>
            <w:r w:rsidRPr="00BE367F">
              <w:t>Задачи подпрограммы муниципальной программы</w:t>
            </w:r>
          </w:p>
        </w:tc>
        <w:tc>
          <w:tcPr>
            <w:tcW w:w="7938" w:type="dxa"/>
            <w:gridSpan w:val="8"/>
            <w:tcMar>
              <w:top w:w="0" w:type="dxa"/>
              <w:left w:w="28" w:type="dxa"/>
              <w:bottom w:w="0" w:type="dxa"/>
              <w:right w:w="28" w:type="dxa"/>
            </w:tcMar>
          </w:tcPr>
          <w:p w:rsidR="00BE367F" w:rsidRPr="00BE367F" w:rsidRDefault="00BE367F" w:rsidP="00BE367F">
            <w:pPr>
              <w:widowControl w:val="0"/>
              <w:autoSpaceDE w:val="0"/>
              <w:autoSpaceDN w:val="0"/>
              <w:jc w:val="both"/>
              <w:rPr>
                <w:rFonts w:eastAsia="Calibri"/>
                <w:lang w:eastAsia="en-US"/>
              </w:rPr>
            </w:pPr>
            <w:r w:rsidRPr="00BE367F">
              <w:t xml:space="preserve">Задача 1. </w:t>
            </w:r>
            <w:r w:rsidRPr="00BE367F">
              <w:rPr>
                <w:rFonts w:eastAsia="Calibri"/>
                <w:lang w:eastAsia="en-US"/>
              </w:rPr>
              <w:t>Повышение эффективности бюджетных расходов в муниципальном образовании «Город Кедровый»</w:t>
            </w:r>
          </w:p>
          <w:p w:rsidR="00BE367F" w:rsidRPr="00BE367F" w:rsidRDefault="00BE367F" w:rsidP="00BE367F">
            <w:pPr>
              <w:widowControl w:val="0"/>
              <w:autoSpaceDE w:val="0"/>
              <w:autoSpaceDN w:val="0"/>
              <w:jc w:val="both"/>
            </w:pPr>
            <w:r w:rsidRPr="00BE367F">
              <w:t>Задача 2. Исполнение плана поступлений налоговых и неналоговых доходов в бюджет города Кедрового</w:t>
            </w:r>
          </w:p>
          <w:p w:rsidR="00BE367F" w:rsidRPr="00BE367F" w:rsidRDefault="00BE367F" w:rsidP="00BE367F">
            <w:pPr>
              <w:widowControl w:val="0"/>
              <w:autoSpaceDE w:val="0"/>
              <w:autoSpaceDN w:val="0"/>
              <w:jc w:val="both"/>
            </w:pPr>
            <w:r w:rsidRPr="00BE367F">
              <w:rPr>
                <w:rFonts w:eastAsia="Calibri"/>
                <w:sz w:val="22"/>
                <w:szCs w:val="20"/>
                <w:lang w:eastAsia="en-US"/>
              </w:rPr>
              <w:t>Задача 3. Внедрение и развитие инструментов инициативного бюджетирования на территории муниципального образования «Город Кедровый»</w:t>
            </w:r>
          </w:p>
        </w:tc>
      </w:tr>
      <w:tr w:rsidR="00BE367F" w:rsidRPr="00BE367F" w:rsidTr="00BE367F">
        <w:tc>
          <w:tcPr>
            <w:tcW w:w="426" w:type="dxa"/>
            <w:vMerge w:val="restart"/>
          </w:tcPr>
          <w:p w:rsidR="00BE367F" w:rsidRPr="00BE367F" w:rsidRDefault="00BE367F" w:rsidP="00BE367F">
            <w:pPr>
              <w:widowControl w:val="0"/>
              <w:autoSpaceDE w:val="0"/>
              <w:autoSpaceDN w:val="0"/>
            </w:pPr>
            <w:r w:rsidRPr="00BE367F">
              <w:t>7</w:t>
            </w:r>
          </w:p>
        </w:tc>
        <w:tc>
          <w:tcPr>
            <w:tcW w:w="1842" w:type="dxa"/>
            <w:vMerge w:val="restart"/>
            <w:tcMar>
              <w:top w:w="0" w:type="dxa"/>
              <w:left w:w="28" w:type="dxa"/>
              <w:bottom w:w="0" w:type="dxa"/>
              <w:right w:w="28" w:type="dxa"/>
            </w:tcMar>
          </w:tcPr>
          <w:p w:rsidR="00BE367F" w:rsidRPr="00BE367F" w:rsidRDefault="00BE367F" w:rsidP="00BE367F">
            <w:pPr>
              <w:widowControl w:val="0"/>
              <w:autoSpaceDE w:val="0"/>
              <w:autoSpaceDN w:val="0"/>
            </w:pPr>
            <w:r w:rsidRPr="00BE367F">
              <w:t>Показатели задач подпрограммы муниципальной программы и их значения (с детализацией по годам реализации)</w:t>
            </w:r>
          </w:p>
        </w:tc>
        <w:tc>
          <w:tcPr>
            <w:tcW w:w="2127"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Показатели задач</w:t>
            </w:r>
          </w:p>
        </w:tc>
        <w:tc>
          <w:tcPr>
            <w:tcW w:w="1134"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2020 (оценка)</w:t>
            </w:r>
          </w:p>
        </w:tc>
        <w:tc>
          <w:tcPr>
            <w:tcW w:w="708"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2021 год</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2022 год</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2023 год</w:t>
            </w:r>
          </w:p>
        </w:tc>
        <w:tc>
          <w:tcPr>
            <w:tcW w:w="850" w:type="dxa"/>
            <w:vAlign w:val="center"/>
          </w:tcPr>
          <w:p w:rsidR="00BE367F" w:rsidRPr="00BE367F" w:rsidRDefault="00BE367F" w:rsidP="00BE367F">
            <w:pPr>
              <w:jc w:val="center"/>
              <w:rPr>
                <w:sz w:val="20"/>
                <w:szCs w:val="20"/>
              </w:rPr>
            </w:pPr>
            <w:r w:rsidRPr="00BE367F">
              <w:rPr>
                <w:sz w:val="20"/>
                <w:szCs w:val="20"/>
              </w:rPr>
              <w:t>2024 год</w:t>
            </w:r>
          </w:p>
        </w:tc>
        <w:tc>
          <w:tcPr>
            <w:tcW w:w="851" w:type="dxa"/>
            <w:vAlign w:val="center"/>
          </w:tcPr>
          <w:p w:rsidR="00BE367F" w:rsidRPr="00BE367F" w:rsidRDefault="00BE367F" w:rsidP="00BE367F">
            <w:r w:rsidRPr="00BE367F">
              <w:rPr>
                <w:sz w:val="20"/>
                <w:szCs w:val="20"/>
              </w:rPr>
              <w:t>2025 год</w:t>
            </w:r>
          </w:p>
        </w:tc>
        <w:tc>
          <w:tcPr>
            <w:tcW w:w="850" w:type="dxa"/>
            <w:vAlign w:val="center"/>
          </w:tcPr>
          <w:p w:rsidR="00BE367F" w:rsidRPr="00BE367F" w:rsidRDefault="00BE367F" w:rsidP="00BE367F">
            <w:r w:rsidRPr="00BE367F">
              <w:rPr>
                <w:sz w:val="20"/>
                <w:szCs w:val="20"/>
              </w:rPr>
              <w:t>2026 год</w:t>
            </w:r>
          </w:p>
        </w:tc>
      </w:tr>
      <w:tr w:rsidR="00BE367F" w:rsidRPr="00BE367F" w:rsidTr="00BE367F">
        <w:tc>
          <w:tcPr>
            <w:tcW w:w="426" w:type="dxa"/>
            <w:vMerge/>
          </w:tcPr>
          <w:p w:rsidR="00BE367F" w:rsidRPr="00BE367F" w:rsidRDefault="00BE367F" w:rsidP="00BE367F">
            <w:pPr>
              <w:widowControl w:val="0"/>
              <w:autoSpaceDE w:val="0"/>
              <w:autoSpaceDN w:val="0"/>
            </w:pPr>
          </w:p>
        </w:tc>
        <w:tc>
          <w:tcPr>
            <w:tcW w:w="1842" w:type="dxa"/>
            <w:vMerge/>
            <w:tcMar>
              <w:top w:w="0" w:type="dxa"/>
              <w:left w:w="28" w:type="dxa"/>
              <w:bottom w:w="0" w:type="dxa"/>
              <w:right w:w="28" w:type="dxa"/>
            </w:tcMar>
          </w:tcPr>
          <w:p w:rsidR="00BE367F" w:rsidRPr="00BE367F" w:rsidRDefault="00BE367F" w:rsidP="00BE367F">
            <w:pPr>
              <w:widowControl w:val="0"/>
              <w:autoSpaceDE w:val="0"/>
              <w:autoSpaceDN w:val="0"/>
            </w:pPr>
          </w:p>
        </w:tc>
        <w:tc>
          <w:tcPr>
            <w:tcW w:w="2127"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p>
        </w:tc>
        <w:tc>
          <w:tcPr>
            <w:tcW w:w="1134"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p>
        </w:tc>
        <w:tc>
          <w:tcPr>
            <w:tcW w:w="708"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p>
        </w:tc>
        <w:tc>
          <w:tcPr>
            <w:tcW w:w="850" w:type="dxa"/>
            <w:vAlign w:val="center"/>
          </w:tcPr>
          <w:p w:rsidR="00BE367F" w:rsidRPr="00BE367F" w:rsidRDefault="00BE367F" w:rsidP="00BE367F">
            <w:pPr>
              <w:jc w:val="center"/>
              <w:rPr>
                <w:sz w:val="20"/>
                <w:szCs w:val="20"/>
              </w:rPr>
            </w:pPr>
          </w:p>
        </w:tc>
        <w:tc>
          <w:tcPr>
            <w:tcW w:w="851" w:type="dxa"/>
            <w:vAlign w:val="center"/>
          </w:tcPr>
          <w:p w:rsidR="00BE367F" w:rsidRPr="00BE367F" w:rsidRDefault="00BE367F" w:rsidP="00BE367F">
            <w:pPr>
              <w:rPr>
                <w:sz w:val="20"/>
                <w:szCs w:val="20"/>
              </w:rPr>
            </w:pPr>
          </w:p>
        </w:tc>
        <w:tc>
          <w:tcPr>
            <w:tcW w:w="850" w:type="dxa"/>
            <w:vAlign w:val="center"/>
          </w:tcPr>
          <w:p w:rsidR="00BE367F" w:rsidRPr="00BE367F" w:rsidRDefault="00BE367F" w:rsidP="00BE367F">
            <w:pPr>
              <w:rPr>
                <w:sz w:val="20"/>
                <w:szCs w:val="20"/>
              </w:rPr>
            </w:pPr>
          </w:p>
        </w:tc>
      </w:tr>
      <w:tr w:rsidR="00BE367F" w:rsidRPr="00BE367F" w:rsidTr="00BE367F">
        <w:tc>
          <w:tcPr>
            <w:tcW w:w="426" w:type="dxa"/>
            <w:vMerge/>
          </w:tcPr>
          <w:p w:rsidR="00BE367F" w:rsidRPr="00BE367F" w:rsidRDefault="00BE367F" w:rsidP="00BE367F"/>
        </w:tc>
        <w:tc>
          <w:tcPr>
            <w:tcW w:w="1842" w:type="dxa"/>
            <w:vMerge/>
            <w:tcMar>
              <w:top w:w="0" w:type="dxa"/>
              <w:left w:w="28" w:type="dxa"/>
              <w:bottom w:w="0" w:type="dxa"/>
              <w:right w:w="28" w:type="dxa"/>
            </w:tcMar>
          </w:tcPr>
          <w:p w:rsidR="00BE367F" w:rsidRPr="00BE367F" w:rsidRDefault="00BE367F" w:rsidP="00BE367F"/>
        </w:tc>
        <w:tc>
          <w:tcPr>
            <w:tcW w:w="7938" w:type="dxa"/>
            <w:gridSpan w:val="8"/>
            <w:tcMar>
              <w:top w:w="0" w:type="dxa"/>
              <w:left w:w="28" w:type="dxa"/>
              <w:bottom w:w="0" w:type="dxa"/>
              <w:right w:w="28" w:type="dxa"/>
            </w:tcMar>
          </w:tcPr>
          <w:p w:rsidR="00BE367F" w:rsidRPr="00BE367F" w:rsidRDefault="00BE367F" w:rsidP="00BE367F">
            <w:pPr>
              <w:widowControl w:val="0"/>
              <w:autoSpaceDE w:val="0"/>
              <w:autoSpaceDN w:val="0"/>
              <w:jc w:val="both"/>
              <w:rPr>
                <w:rFonts w:eastAsia="Calibri"/>
                <w:lang w:eastAsia="en-US"/>
              </w:rPr>
            </w:pPr>
            <w:r w:rsidRPr="00BE367F">
              <w:rPr>
                <w:rFonts w:eastAsia="Calibri"/>
                <w:lang w:eastAsia="en-US"/>
              </w:rPr>
              <w:t>Задача 1. Повышение эффективности бюджетных расходов в муниципальном образовании «Город Кедровый</w:t>
            </w:r>
          </w:p>
        </w:tc>
      </w:tr>
      <w:tr w:rsidR="00BE367F" w:rsidRPr="00BE367F" w:rsidTr="00BE367F">
        <w:tc>
          <w:tcPr>
            <w:tcW w:w="426" w:type="dxa"/>
            <w:vMerge/>
          </w:tcPr>
          <w:p w:rsidR="00BE367F" w:rsidRPr="00BE367F" w:rsidRDefault="00BE367F" w:rsidP="00BE367F"/>
        </w:tc>
        <w:tc>
          <w:tcPr>
            <w:tcW w:w="1842" w:type="dxa"/>
            <w:vMerge/>
            <w:tcMar>
              <w:top w:w="0" w:type="dxa"/>
              <w:left w:w="28" w:type="dxa"/>
              <w:bottom w:w="0" w:type="dxa"/>
              <w:right w:w="28" w:type="dxa"/>
            </w:tcMar>
          </w:tcPr>
          <w:p w:rsidR="00BE367F" w:rsidRPr="00BE367F" w:rsidRDefault="00BE367F" w:rsidP="00BE367F"/>
        </w:tc>
        <w:tc>
          <w:tcPr>
            <w:tcW w:w="2127" w:type="dxa"/>
            <w:tcMar>
              <w:top w:w="0" w:type="dxa"/>
              <w:left w:w="28" w:type="dxa"/>
              <w:bottom w:w="0" w:type="dxa"/>
              <w:right w:w="28" w:type="dxa"/>
            </w:tcMar>
          </w:tcPr>
          <w:p w:rsidR="00BE367F" w:rsidRPr="00BE367F" w:rsidRDefault="00BE367F" w:rsidP="00BE367F">
            <w:pPr>
              <w:widowControl w:val="0"/>
              <w:autoSpaceDE w:val="0"/>
              <w:autoSpaceDN w:val="0"/>
              <w:rPr>
                <w:sz w:val="20"/>
                <w:szCs w:val="20"/>
              </w:rPr>
            </w:pPr>
            <w:r w:rsidRPr="00BE367F">
              <w:rPr>
                <w:sz w:val="20"/>
                <w:szCs w:val="20"/>
              </w:rPr>
              <w:t>Средний уровень финансового менеджмента ГРБС, баллов</w:t>
            </w:r>
          </w:p>
        </w:tc>
        <w:tc>
          <w:tcPr>
            <w:tcW w:w="1134"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4,0</w:t>
            </w:r>
          </w:p>
        </w:tc>
        <w:tc>
          <w:tcPr>
            <w:tcW w:w="708"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4,0</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4,0</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4,0</w:t>
            </w:r>
          </w:p>
        </w:tc>
        <w:tc>
          <w:tcPr>
            <w:tcW w:w="850" w:type="dxa"/>
            <w:vAlign w:val="center"/>
          </w:tcPr>
          <w:p w:rsidR="00BE367F" w:rsidRPr="00BE367F" w:rsidRDefault="00BE367F" w:rsidP="00BE367F">
            <w:pPr>
              <w:jc w:val="center"/>
              <w:rPr>
                <w:sz w:val="20"/>
                <w:szCs w:val="20"/>
              </w:rPr>
            </w:pPr>
            <w:r w:rsidRPr="00BE367F">
              <w:rPr>
                <w:sz w:val="20"/>
                <w:szCs w:val="20"/>
              </w:rPr>
              <w:t>4,0</w:t>
            </w:r>
          </w:p>
        </w:tc>
        <w:tc>
          <w:tcPr>
            <w:tcW w:w="851" w:type="dxa"/>
            <w:vAlign w:val="center"/>
          </w:tcPr>
          <w:p w:rsidR="00BE367F" w:rsidRPr="00BE367F" w:rsidRDefault="00BE367F" w:rsidP="00BE367F">
            <w:pPr>
              <w:jc w:val="center"/>
            </w:pPr>
            <w:r w:rsidRPr="00BE367F">
              <w:rPr>
                <w:sz w:val="20"/>
                <w:szCs w:val="20"/>
              </w:rPr>
              <w:t>4,0</w:t>
            </w:r>
          </w:p>
        </w:tc>
        <w:tc>
          <w:tcPr>
            <w:tcW w:w="850" w:type="dxa"/>
            <w:vAlign w:val="center"/>
          </w:tcPr>
          <w:p w:rsidR="00BE367F" w:rsidRPr="00BE367F" w:rsidRDefault="00BE367F" w:rsidP="00BE367F">
            <w:pPr>
              <w:jc w:val="center"/>
            </w:pPr>
            <w:r w:rsidRPr="00BE367F">
              <w:rPr>
                <w:sz w:val="20"/>
                <w:szCs w:val="20"/>
              </w:rPr>
              <w:t>4,0</w:t>
            </w:r>
          </w:p>
        </w:tc>
      </w:tr>
      <w:tr w:rsidR="00BE367F" w:rsidRPr="00BE367F" w:rsidTr="00BE367F">
        <w:tc>
          <w:tcPr>
            <w:tcW w:w="426" w:type="dxa"/>
            <w:vMerge/>
          </w:tcPr>
          <w:p w:rsidR="00BE367F" w:rsidRPr="00BE367F" w:rsidRDefault="00BE367F" w:rsidP="00BE367F"/>
        </w:tc>
        <w:tc>
          <w:tcPr>
            <w:tcW w:w="1842" w:type="dxa"/>
            <w:vMerge/>
            <w:tcMar>
              <w:top w:w="0" w:type="dxa"/>
              <w:left w:w="28" w:type="dxa"/>
              <w:bottom w:w="0" w:type="dxa"/>
              <w:right w:w="28" w:type="dxa"/>
            </w:tcMar>
          </w:tcPr>
          <w:p w:rsidR="00BE367F" w:rsidRPr="00BE367F" w:rsidRDefault="00BE367F" w:rsidP="00BE367F"/>
        </w:tc>
        <w:tc>
          <w:tcPr>
            <w:tcW w:w="7938" w:type="dxa"/>
            <w:gridSpan w:val="8"/>
            <w:tcMar>
              <w:top w:w="0" w:type="dxa"/>
              <w:left w:w="28" w:type="dxa"/>
              <w:bottom w:w="0" w:type="dxa"/>
              <w:right w:w="28" w:type="dxa"/>
            </w:tcMar>
          </w:tcPr>
          <w:p w:rsidR="00BE367F" w:rsidRPr="00BE367F" w:rsidRDefault="00BE367F" w:rsidP="00BE367F">
            <w:pPr>
              <w:jc w:val="both"/>
            </w:pPr>
            <w:r w:rsidRPr="00BE367F">
              <w:t>Задача 2. Исполнение плана поступлений налоговых и неналоговых доходов в бюджет города Кедрового</w:t>
            </w:r>
          </w:p>
        </w:tc>
      </w:tr>
      <w:tr w:rsidR="00BE367F" w:rsidRPr="00BE367F" w:rsidTr="00BE367F">
        <w:tc>
          <w:tcPr>
            <w:tcW w:w="426" w:type="dxa"/>
            <w:vMerge/>
          </w:tcPr>
          <w:p w:rsidR="00BE367F" w:rsidRPr="00BE367F" w:rsidRDefault="00BE367F" w:rsidP="00BE367F"/>
        </w:tc>
        <w:tc>
          <w:tcPr>
            <w:tcW w:w="1842" w:type="dxa"/>
            <w:vMerge/>
            <w:tcMar>
              <w:top w:w="0" w:type="dxa"/>
              <w:left w:w="28" w:type="dxa"/>
              <w:bottom w:w="0" w:type="dxa"/>
              <w:right w:w="28" w:type="dxa"/>
            </w:tcMar>
          </w:tcPr>
          <w:p w:rsidR="00BE367F" w:rsidRPr="00BE367F" w:rsidRDefault="00BE367F" w:rsidP="00BE367F"/>
        </w:tc>
        <w:tc>
          <w:tcPr>
            <w:tcW w:w="2127" w:type="dxa"/>
            <w:tcMar>
              <w:top w:w="0" w:type="dxa"/>
              <w:left w:w="28" w:type="dxa"/>
              <w:bottom w:w="0" w:type="dxa"/>
              <w:right w:w="28" w:type="dxa"/>
            </w:tcMar>
          </w:tcPr>
          <w:p w:rsidR="00BE367F" w:rsidRPr="00BE367F" w:rsidRDefault="00BE367F" w:rsidP="00BE367F">
            <w:pPr>
              <w:widowControl w:val="0"/>
              <w:autoSpaceDE w:val="0"/>
              <w:autoSpaceDN w:val="0"/>
              <w:rPr>
                <w:sz w:val="20"/>
                <w:szCs w:val="20"/>
              </w:rPr>
            </w:pPr>
            <w:r w:rsidRPr="00BE367F">
              <w:rPr>
                <w:sz w:val="20"/>
                <w:szCs w:val="20"/>
              </w:rPr>
              <w:t>Процент исполнения плана поступлений налоговых и неналоговых доходов в бюджет города Кедрового, %</w:t>
            </w:r>
          </w:p>
        </w:tc>
        <w:tc>
          <w:tcPr>
            <w:tcW w:w="1134"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95</w:t>
            </w:r>
          </w:p>
        </w:tc>
        <w:tc>
          <w:tcPr>
            <w:tcW w:w="708"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95</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95</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95</w:t>
            </w:r>
          </w:p>
        </w:tc>
        <w:tc>
          <w:tcPr>
            <w:tcW w:w="850" w:type="dxa"/>
            <w:vAlign w:val="center"/>
          </w:tcPr>
          <w:p w:rsidR="00BE367F" w:rsidRPr="00BE367F" w:rsidRDefault="00BE367F" w:rsidP="00BE367F">
            <w:pPr>
              <w:jc w:val="center"/>
              <w:rPr>
                <w:sz w:val="20"/>
                <w:szCs w:val="20"/>
              </w:rPr>
            </w:pPr>
            <w:r w:rsidRPr="00BE367F">
              <w:rPr>
                <w:sz w:val="20"/>
                <w:szCs w:val="20"/>
              </w:rPr>
              <w:t>95</w:t>
            </w:r>
          </w:p>
        </w:tc>
        <w:tc>
          <w:tcPr>
            <w:tcW w:w="851" w:type="dxa"/>
            <w:vAlign w:val="center"/>
          </w:tcPr>
          <w:p w:rsidR="00BE367F" w:rsidRPr="00BE367F" w:rsidRDefault="00BE367F" w:rsidP="00BE367F">
            <w:pPr>
              <w:jc w:val="center"/>
              <w:rPr>
                <w:sz w:val="20"/>
                <w:szCs w:val="20"/>
              </w:rPr>
            </w:pPr>
            <w:r w:rsidRPr="00BE367F">
              <w:rPr>
                <w:sz w:val="20"/>
                <w:szCs w:val="20"/>
              </w:rPr>
              <w:t>95</w:t>
            </w:r>
          </w:p>
        </w:tc>
        <w:tc>
          <w:tcPr>
            <w:tcW w:w="850" w:type="dxa"/>
            <w:vAlign w:val="center"/>
          </w:tcPr>
          <w:p w:rsidR="00BE367F" w:rsidRPr="00BE367F" w:rsidRDefault="00BE367F" w:rsidP="00BE367F">
            <w:pPr>
              <w:jc w:val="center"/>
              <w:rPr>
                <w:sz w:val="20"/>
                <w:szCs w:val="20"/>
              </w:rPr>
            </w:pPr>
            <w:r w:rsidRPr="00BE367F">
              <w:rPr>
                <w:sz w:val="20"/>
                <w:szCs w:val="20"/>
              </w:rPr>
              <w:t>95</w:t>
            </w:r>
          </w:p>
        </w:tc>
      </w:tr>
      <w:tr w:rsidR="00BE367F" w:rsidRPr="00BE367F" w:rsidTr="00BE367F">
        <w:tc>
          <w:tcPr>
            <w:tcW w:w="426" w:type="dxa"/>
            <w:vMerge/>
          </w:tcPr>
          <w:p w:rsidR="00BE367F" w:rsidRPr="00BE367F" w:rsidRDefault="00BE367F" w:rsidP="00BE367F"/>
        </w:tc>
        <w:tc>
          <w:tcPr>
            <w:tcW w:w="1842" w:type="dxa"/>
            <w:vMerge/>
            <w:tcMar>
              <w:top w:w="0" w:type="dxa"/>
              <w:left w:w="28" w:type="dxa"/>
              <w:bottom w:w="0" w:type="dxa"/>
              <w:right w:w="28" w:type="dxa"/>
            </w:tcMar>
          </w:tcPr>
          <w:p w:rsidR="00BE367F" w:rsidRPr="00BE367F" w:rsidRDefault="00BE367F" w:rsidP="00BE367F"/>
        </w:tc>
        <w:tc>
          <w:tcPr>
            <w:tcW w:w="7938" w:type="dxa"/>
            <w:gridSpan w:val="8"/>
            <w:tcMar>
              <w:top w:w="0" w:type="dxa"/>
              <w:left w:w="28" w:type="dxa"/>
              <w:bottom w:w="0" w:type="dxa"/>
              <w:right w:w="28" w:type="dxa"/>
            </w:tcMar>
          </w:tcPr>
          <w:p w:rsidR="00BE367F" w:rsidRPr="00BE367F" w:rsidRDefault="00BE367F" w:rsidP="00BE367F">
            <w:pPr>
              <w:widowControl w:val="0"/>
              <w:autoSpaceDE w:val="0"/>
              <w:autoSpaceDN w:val="0"/>
              <w:jc w:val="both"/>
              <w:rPr>
                <w:rFonts w:eastAsia="Calibri"/>
                <w:lang w:eastAsia="en-US"/>
              </w:rPr>
            </w:pPr>
            <w:r w:rsidRPr="00BE367F">
              <w:rPr>
                <w:rFonts w:eastAsia="Calibri"/>
                <w:lang w:eastAsia="en-US"/>
              </w:rPr>
              <w:t>Задача 3. Внедрение и развитие инструментов инициативного бюджетирования на территории муниципального образования «Город Кедровый»</w:t>
            </w:r>
          </w:p>
        </w:tc>
      </w:tr>
      <w:tr w:rsidR="00BE367F" w:rsidRPr="00BE367F" w:rsidTr="00BE367F">
        <w:tc>
          <w:tcPr>
            <w:tcW w:w="426" w:type="dxa"/>
            <w:vMerge/>
          </w:tcPr>
          <w:p w:rsidR="00BE367F" w:rsidRPr="00BE367F" w:rsidRDefault="00BE367F" w:rsidP="00BE367F"/>
        </w:tc>
        <w:tc>
          <w:tcPr>
            <w:tcW w:w="1842" w:type="dxa"/>
            <w:vMerge/>
            <w:tcMar>
              <w:top w:w="0" w:type="dxa"/>
              <w:left w:w="28" w:type="dxa"/>
              <w:bottom w:w="0" w:type="dxa"/>
              <w:right w:w="28" w:type="dxa"/>
            </w:tcMar>
          </w:tcPr>
          <w:p w:rsidR="00BE367F" w:rsidRPr="00BE367F" w:rsidRDefault="00BE367F" w:rsidP="00BE367F"/>
        </w:tc>
        <w:tc>
          <w:tcPr>
            <w:tcW w:w="2127" w:type="dxa"/>
            <w:tcMar>
              <w:top w:w="0" w:type="dxa"/>
              <w:left w:w="28" w:type="dxa"/>
              <w:bottom w:w="0" w:type="dxa"/>
              <w:right w:w="28" w:type="dxa"/>
            </w:tcMar>
          </w:tcPr>
          <w:p w:rsidR="00BE367F" w:rsidRPr="00BE367F" w:rsidRDefault="00BE367F" w:rsidP="00BE367F">
            <w:pPr>
              <w:autoSpaceDE w:val="0"/>
              <w:autoSpaceDN w:val="0"/>
              <w:adjustRightInd w:val="0"/>
              <w:rPr>
                <w:sz w:val="20"/>
                <w:szCs w:val="20"/>
              </w:rPr>
            </w:pPr>
            <w:r w:rsidRPr="00BE367F">
              <w:rPr>
                <w:rFonts w:eastAsia="Calibri"/>
                <w:sz w:val="20"/>
                <w:szCs w:val="20"/>
                <w:lang w:eastAsia="en-US"/>
              </w:rPr>
              <w:t>Количество реализованных инициативных проектов, единиц</w:t>
            </w:r>
          </w:p>
        </w:tc>
        <w:tc>
          <w:tcPr>
            <w:tcW w:w="1134"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3</w:t>
            </w:r>
          </w:p>
        </w:tc>
        <w:tc>
          <w:tcPr>
            <w:tcW w:w="708"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не менее 1</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не менее 1</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не менее 1</w:t>
            </w:r>
          </w:p>
        </w:tc>
        <w:tc>
          <w:tcPr>
            <w:tcW w:w="850" w:type="dxa"/>
            <w:vAlign w:val="center"/>
          </w:tcPr>
          <w:p w:rsidR="00BE367F" w:rsidRPr="00BE367F" w:rsidRDefault="00BE367F" w:rsidP="00BE367F">
            <w:pPr>
              <w:jc w:val="center"/>
              <w:rPr>
                <w:sz w:val="20"/>
                <w:szCs w:val="20"/>
              </w:rPr>
            </w:pPr>
            <w:r w:rsidRPr="00BE367F">
              <w:rPr>
                <w:sz w:val="20"/>
                <w:szCs w:val="20"/>
              </w:rPr>
              <w:t>не менее 1</w:t>
            </w:r>
          </w:p>
        </w:tc>
        <w:tc>
          <w:tcPr>
            <w:tcW w:w="851" w:type="dxa"/>
            <w:vAlign w:val="center"/>
          </w:tcPr>
          <w:p w:rsidR="00BE367F" w:rsidRPr="00BE367F" w:rsidRDefault="00BE367F" w:rsidP="00BE367F">
            <w:pPr>
              <w:jc w:val="center"/>
            </w:pPr>
            <w:r w:rsidRPr="00BE367F">
              <w:rPr>
                <w:sz w:val="20"/>
                <w:szCs w:val="20"/>
              </w:rPr>
              <w:t>не менее 1</w:t>
            </w:r>
          </w:p>
        </w:tc>
        <w:tc>
          <w:tcPr>
            <w:tcW w:w="850" w:type="dxa"/>
            <w:vAlign w:val="center"/>
          </w:tcPr>
          <w:p w:rsidR="00BE367F" w:rsidRPr="00BE367F" w:rsidRDefault="00BE367F" w:rsidP="00BE367F">
            <w:pPr>
              <w:jc w:val="center"/>
            </w:pPr>
            <w:r w:rsidRPr="00BE367F">
              <w:rPr>
                <w:sz w:val="20"/>
                <w:szCs w:val="20"/>
              </w:rPr>
              <w:t>не менее 1</w:t>
            </w:r>
          </w:p>
        </w:tc>
      </w:tr>
      <w:tr w:rsidR="004F0EEB" w:rsidRPr="00BE367F" w:rsidTr="00746610">
        <w:tc>
          <w:tcPr>
            <w:tcW w:w="426" w:type="dxa"/>
          </w:tcPr>
          <w:p w:rsidR="004F0EEB" w:rsidRPr="00BE367F" w:rsidRDefault="004F0EEB" w:rsidP="00BE367F">
            <w:pPr>
              <w:widowControl w:val="0"/>
              <w:autoSpaceDE w:val="0"/>
              <w:autoSpaceDN w:val="0"/>
            </w:pPr>
            <w:r w:rsidRPr="00BE367F">
              <w:t>8</w:t>
            </w:r>
          </w:p>
        </w:tc>
        <w:tc>
          <w:tcPr>
            <w:tcW w:w="1842" w:type="dxa"/>
            <w:tcMar>
              <w:top w:w="0" w:type="dxa"/>
              <w:left w:w="28" w:type="dxa"/>
              <w:bottom w:w="0" w:type="dxa"/>
              <w:right w:w="28" w:type="dxa"/>
            </w:tcMar>
          </w:tcPr>
          <w:p w:rsidR="004F0EEB" w:rsidRPr="00BE367F" w:rsidRDefault="004F0EEB" w:rsidP="00BE367F">
            <w:pPr>
              <w:widowControl w:val="0"/>
              <w:autoSpaceDE w:val="0"/>
              <w:autoSpaceDN w:val="0"/>
            </w:pPr>
            <w:r w:rsidRPr="00BE367F">
              <w:t>Сроки реализации подпрограммы муниципальной программы</w:t>
            </w:r>
          </w:p>
        </w:tc>
        <w:tc>
          <w:tcPr>
            <w:tcW w:w="7938" w:type="dxa"/>
            <w:gridSpan w:val="8"/>
            <w:tcMar>
              <w:top w:w="0" w:type="dxa"/>
              <w:left w:w="28" w:type="dxa"/>
              <w:bottom w:w="0" w:type="dxa"/>
              <w:right w:w="28" w:type="dxa"/>
            </w:tcMar>
          </w:tcPr>
          <w:p w:rsidR="004F0EEB" w:rsidRPr="00BE367F" w:rsidRDefault="004F0EEB" w:rsidP="00BE367F">
            <w:pPr>
              <w:widowControl w:val="0"/>
              <w:autoSpaceDE w:val="0"/>
              <w:autoSpaceDN w:val="0"/>
            </w:pPr>
            <w:r w:rsidRPr="00BE367F">
              <w:t>2021 – 2026 годы</w:t>
            </w:r>
          </w:p>
        </w:tc>
      </w:tr>
      <w:tr w:rsidR="00BE367F" w:rsidRPr="00BE367F" w:rsidTr="00BE367F">
        <w:tc>
          <w:tcPr>
            <w:tcW w:w="426" w:type="dxa"/>
            <w:vMerge w:val="restart"/>
          </w:tcPr>
          <w:p w:rsidR="00BE367F" w:rsidRPr="00BE367F" w:rsidRDefault="004F0EEB" w:rsidP="00BE367F">
            <w:pPr>
              <w:widowControl w:val="0"/>
              <w:autoSpaceDE w:val="0"/>
              <w:autoSpaceDN w:val="0"/>
            </w:pPr>
            <w:r>
              <w:t>9</w:t>
            </w:r>
          </w:p>
        </w:tc>
        <w:tc>
          <w:tcPr>
            <w:tcW w:w="1842" w:type="dxa"/>
            <w:vMerge w:val="restart"/>
            <w:tcMar>
              <w:top w:w="0" w:type="dxa"/>
              <w:left w:w="28" w:type="dxa"/>
              <w:bottom w:w="0" w:type="dxa"/>
              <w:right w:w="28" w:type="dxa"/>
            </w:tcMar>
          </w:tcPr>
          <w:p w:rsidR="00BE367F" w:rsidRPr="00BE367F" w:rsidRDefault="00BE367F" w:rsidP="00BE367F">
            <w:pPr>
              <w:widowControl w:val="0"/>
              <w:autoSpaceDE w:val="0"/>
              <w:autoSpaceDN w:val="0"/>
            </w:pPr>
            <w:r w:rsidRPr="00BE367F">
              <w:t>Объем и источники финансирования подпрограммы муниципальной программы (с детализацией по годам реализации, тыс. рублей)</w:t>
            </w:r>
          </w:p>
        </w:tc>
        <w:tc>
          <w:tcPr>
            <w:tcW w:w="2127"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Источники</w:t>
            </w:r>
          </w:p>
        </w:tc>
        <w:tc>
          <w:tcPr>
            <w:tcW w:w="1134"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Всего</w:t>
            </w:r>
          </w:p>
        </w:tc>
        <w:tc>
          <w:tcPr>
            <w:tcW w:w="708"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2021 год</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2022 год</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2023 год</w:t>
            </w:r>
          </w:p>
        </w:tc>
        <w:tc>
          <w:tcPr>
            <w:tcW w:w="850" w:type="dxa"/>
            <w:vAlign w:val="center"/>
          </w:tcPr>
          <w:p w:rsidR="00BE367F" w:rsidRPr="00BE367F" w:rsidRDefault="00BE367F" w:rsidP="00BE367F">
            <w:pPr>
              <w:jc w:val="center"/>
              <w:rPr>
                <w:sz w:val="20"/>
                <w:szCs w:val="20"/>
              </w:rPr>
            </w:pPr>
            <w:r w:rsidRPr="00BE367F">
              <w:rPr>
                <w:sz w:val="20"/>
                <w:szCs w:val="20"/>
              </w:rPr>
              <w:t>2024 год</w:t>
            </w:r>
          </w:p>
        </w:tc>
        <w:tc>
          <w:tcPr>
            <w:tcW w:w="851" w:type="dxa"/>
            <w:vAlign w:val="center"/>
          </w:tcPr>
          <w:p w:rsidR="00BE367F" w:rsidRPr="00BE367F" w:rsidRDefault="00BE367F" w:rsidP="00BE367F">
            <w:r w:rsidRPr="00BE367F">
              <w:rPr>
                <w:sz w:val="20"/>
                <w:szCs w:val="20"/>
              </w:rPr>
              <w:t>2025 год</w:t>
            </w:r>
          </w:p>
        </w:tc>
        <w:tc>
          <w:tcPr>
            <w:tcW w:w="850" w:type="dxa"/>
            <w:vAlign w:val="center"/>
          </w:tcPr>
          <w:p w:rsidR="00BE367F" w:rsidRPr="00BE367F" w:rsidRDefault="00BE367F" w:rsidP="00BE367F">
            <w:r w:rsidRPr="00BE367F">
              <w:rPr>
                <w:sz w:val="20"/>
                <w:szCs w:val="20"/>
              </w:rPr>
              <w:t>2026 год</w:t>
            </w:r>
          </w:p>
        </w:tc>
      </w:tr>
      <w:tr w:rsidR="008A7AEA" w:rsidRPr="00BE367F" w:rsidTr="000D1A0B">
        <w:trPr>
          <w:trHeight w:val="692"/>
        </w:trPr>
        <w:tc>
          <w:tcPr>
            <w:tcW w:w="426" w:type="dxa"/>
            <w:vMerge/>
          </w:tcPr>
          <w:p w:rsidR="008A7AEA" w:rsidRPr="00BE367F" w:rsidRDefault="008A7AEA" w:rsidP="008A7AEA">
            <w:pPr>
              <w:widowControl w:val="0"/>
              <w:autoSpaceDE w:val="0"/>
              <w:autoSpaceDN w:val="0"/>
            </w:pPr>
          </w:p>
        </w:tc>
        <w:tc>
          <w:tcPr>
            <w:tcW w:w="1842" w:type="dxa"/>
            <w:vMerge/>
            <w:tcMar>
              <w:top w:w="0" w:type="dxa"/>
              <w:left w:w="28" w:type="dxa"/>
              <w:bottom w:w="0" w:type="dxa"/>
              <w:right w:w="28" w:type="dxa"/>
            </w:tcMar>
          </w:tcPr>
          <w:p w:rsidR="008A7AEA" w:rsidRPr="00BE367F" w:rsidRDefault="008A7AEA" w:rsidP="008A7AEA">
            <w:pPr>
              <w:widowControl w:val="0"/>
              <w:autoSpaceDE w:val="0"/>
              <w:autoSpaceDN w:val="0"/>
            </w:pPr>
          </w:p>
        </w:tc>
        <w:tc>
          <w:tcPr>
            <w:tcW w:w="2127" w:type="dxa"/>
            <w:tcMar>
              <w:top w:w="0" w:type="dxa"/>
              <w:left w:w="28" w:type="dxa"/>
              <w:bottom w:w="0" w:type="dxa"/>
              <w:right w:w="28" w:type="dxa"/>
            </w:tcMar>
            <w:vAlign w:val="center"/>
          </w:tcPr>
          <w:p w:rsidR="008A7AEA" w:rsidRPr="00BE367F" w:rsidRDefault="008A7AEA" w:rsidP="008A7AEA">
            <w:pPr>
              <w:rPr>
                <w:color w:val="000000"/>
                <w:sz w:val="20"/>
                <w:szCs w:val="20"/>
              </w:rPr>
            </w:pPr>
            <w:r w:rsidRPr="00BE367F">
              <w:rPr>
                <w:color w:val="000000"/>
                <w:sz w:val="20"/>
                <w:szCs w:val="20"/>
              </w:rPr>
              <w:t>Итого по всем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82 066,40</w:t>
            </w:r>
          </w:p>
        </w:tc>
        <w:tc>
          <w:tcPr>
            <w:tcW w:w="70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13 412,60</w:t>
            </w:r>
          </w:p>
        </w:tc>
        <w:tc>
          <w:tcPr>
            <w:tcW w:w="709"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13 287,23</w:t>
            </w:r>
          </w:p>
        </w:tc>
        <w:tc>
          <w:tcPr>
            <w:tcW w:w="709"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14 703,25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14 945,03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17 795,18</w:t>
            </w:r>
          </w:p>
        </w:tc>
        <w:tc>
          <w:tcPr>
            <w:tcW w:w="850" w:type="dxa"/>
            <w:tcBorders>
              <w:top w:val="single" w:sz="4" w:space="0" w:color="auto"/>
              <w:left w:val="nil"/>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7 923,11</w:t>
            </w:r>
          </w:p>
        </w:tc>
      </w:tr>
      <w:tr w:rsidR="008A7AEA" w:rsidRPr="00BE367F" w:rsidTr="000D1A0B">
        <w:tc>
          <w:tcPr>
            <w:tcW w:w="426" w:type="dxa"/>
            <w:vMerge/>
          </w:tcPr>
          <w:p w:rsidR="008A7AEA" w:rsidRPr="00BE367F" w:rsidRDefault="008A7AEA" w:rsidP="008A7AEA"/>
        </w:tc>
        <w:tc>
          <w:tcPr>
            <w:tcW w:w="1842" w:type="dxa"/>
            <w:vMerge/>
            <w:tcMar>
              <w:top w:w="0" w:type="dxa"/>
              <w:left w:w="28" w:type="dxa"/>
              <w:bottom w:w="0" w:type="dxa"/>
              <w:right w:w="28" w:type="dxa"/>
            </w:tcMar>
          </w:tcPr>
          <w:p w:rsidR="008A7AEA" w:rsidRPr="00BE367F" w:rsidRDefault="008A7AEA" w:rsidP="008A7AEA"/>
        </w:tc>
        <w:tc>
          <w:tcPr>
            <w:tcW w:w="2127" w:type="dxa"/>
            <w:tcMar>
              <w:top w:w="0" w:type="dxa"/>
              <w:left w:w="28" w:type="dxa"/>
              <w:bottom w:w="0" w:type="dxa"/>
              <w:right w:w="28" w:type="dxa"/>
            </w:tcMar>
            <w:vAlign w:val="center"/>
          </w:tcPr>
          <w:p w:rsidR="008A7AEA" w:rsidRPr="00BE367F" w:rsidRDefault="008A7AEA" w:rsidP="008A7AEA">
            <w:pPr>
              <w:rPr>
                <w:color w:val="000000"/>
                <w:sz w:val="20"/>
                <w:szCs w:val="20"/>
              </w:rPr>
            </w:pPr>
            <w:r w:rsidRPr="00BE367F">
              <w:rPr>
                <w:color w:val="000000"/>
                <w:sz w:val="20"/>
                <w:szCs w:val="20"/>
              </w:rPr>
              <w:t>федеральный бюджет (по согласованию)</w:t>
            </w:r>
          </w:p>
        </w:tc>
        <w:tc>
          <w:tcPr>
            <w:tcW w:w="1134"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0,00</w:t>
            </w:r>
          </w:p>
        </w:tc>
        <w:tc>
          <w:tcPr>
            <w:tcW w:w="70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0,00</w:t>
            </w:r>
          </w:p>
        </w:tc>
      </w:tr>
      <w:tr w:rsidR="008A7AEA" w:rsidRPr="00BE367F" w:rsidTr="000D1A0B">
        <w:tc>
          <w:tcPr>
            <w:tcW w:w="426" w:type="dxa"/>
            <w:vMerge/>
          </w:tcPr>
          <w:p w:rsidR="008A7AEA" w:rsidRPr="00BE367F" w:rsidRDefault="008A7AEA" w:rsidP="008A7AEA"/>
        </w:tc>
        <w:tc>
          <w:tcPr>
            <w:tcW w:w="1842" w:type="dxa"/>
            <w:vMerge/>
            <w:tcMar>
              <w:top w:w="0" w:type="dxa"/>
              <w:left w:w="28" w:type="dxa"/>
              <w:bottom w:w="0" w:type="dxa"/>
              <w:right w:w="28" w:type="dxa"/>
            </w:tcMar>
          </w:tcPr>
          <w:p w:rsidR="008A7AEA" w:rsidRPr="00BE367F" w:rsidRDefault="008A7AEA" w:rsidP="008A7AEA"/>
        </w:tc>
        <w:tc>
          <w:tcPr>
            <w:tcW w:w="2127" w:type="dxa"/>
            <w:tcMar>
              <w:top w:w="0" w:type="dxa"/>
              <w:left w:w="28" w:type="dxa"/>
              <w:bottom w:w="0" w:type="dxa"/>
              <w:right w:w="28" w:type="dxa"/>
            </w:tcMar>
            <w:vAlign w:val="center"/>
          </w:tcPr>
          <w:p w:rsidR="008A7AEA" w:rsidRPr="00BE367F" w:rsidRDefault="008A7AEA" w:rsidP="008A7AEA">
            <w:pPr>
              <w:rPr>
                <w:color w:val="000000"/>
                <w:sz w:val="20"/>
                <w:szCs w:val="20"/>
              </w:rPr>
            </w:pPr>
            <w:r w:rsidRPr="00BE367F">
              <w:rPr>
                <w:color w:val="000000"/>
                <w:sz w:val="20"/>
                <w:szCs w:val="20"/>
              </w:rPr>
              <w:t>областной бюджет (по согласованию)</w:t>
            </w:r>
          </w:p>
        </w:tc>
        <w:tc>
          <w:tcPr>
            <w:tcW w:w="1134"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7 956,89</w:t>
            </w:r>
          </w:p>
        </w:tc>
        <w:tc>
          <w:tcPr>
            <w:tcW w:w="70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1 997,60</w:t>
            </w:r>
          </w:p>
        </w:tc>
        <w:tc>
          <w:tcPr>
            <w:tcW w:w="709"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976,50</w:t>
            </w:r>
          </w:p>
        </w:tc>
        <w:tc>
          <w:tcPr>
            <w:tcW w:w="709"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1 225,55</w:t>
            </w:r>
          </w:p>
        </w:tc>
        <w:tc>
          <w:tcPr>
            <w:tcW w:w="850" w:type="dxa"/>
            <w:tcBorders>
              <w:top w:val="nil"/>
              <w:left w:val="single" w:sz="4" w:space="0" w:color="auto"/>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1 880,39</w:t>
            </w:r>
          </w:p>
        </w:tc>
        <w:tc>
          <w:tcPr>
            <w:tcW w:w="851" w:type="dxa"/>
            <w:tcBorders>
              <w:top w:val="nil"/>
              <w:left w:val="single" w:sz="4" w:space="0" w:color="auto"/>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1 876,85</w:t>
            </w:r>
          </w:p>
        </w:tc>
        <w:tc>
          <w:tcPr>
            <w:tcW w:w="850" w:type="dxa"/>
            <w:tcBorders>
              <w:top w:val="nil"/>
              <w:left w:val="nil"/>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0,00</w:t>
            </w:r>
          </w:p>
        </w:tc>
      </w:tr>
      <w:tr w:rsidR="008A7AEA" w:rsidRPr="00BE367F" w:rsidTr="000D1A0B">
        <w:tc>
          <w:tcPr>
            <w:tcW w:w="426" w:type="dxa"/>
            <w:vMerge/>
          </w:tcPr>
          <w:p w:rsidR="008A7AEA" w:rsidRPr="00BE367F" w:rsidRDefault="008A7AEA" w:rsidP="008A7AEA"/>
        </w:tc>
        <w:tc>
          <w:tcPr>
            <w:tcW w:w="1842" w:type="dxa"/>
            <w:vMerge/>
            <w:tcMar>
              <w:top w:w="0" w:type="dxa"/>
              <w:left w:w="28" w:type="dxa"/>
              <w:bottom w:w="0" w:type="dxa"/>
              <w:right w:w="28" w:type="dxa"/>
            </w:tcMar>
          </w:tcPr>
          <w:p w:rsidR="008A7AEA" w:rsidRPr="00BE367F" w:rsidRDefault="008A7AEA" w:rsidP="008A7AEA"/>
        </w:tc>
        <w:tc>
          <w:tcPr>
            <w:tcW w:w="2127" w:type="dxa"/>
            <w:tcMar>
              <w:top w:w="0" w:type="dxa"/>
              <w:left w:w="28" w:type="dxa"/>
              <w:bottom w:w="0" w:type="dxa"/>
              <w:right w:w="28" w:type="dxa"/>
            </w:tcMar>
            <w:vAlign w:val="center"/>
          </w:tcPr>
          <w:p w:rsidR="008A7AEA" w:rsidRPr="00BE367F" w:rsidRDefault="008A7AEA" w:rsidP="008A7AEA">
            <w:pPr>
              <w:rPr>
                <w:color w:val="000000"/>
                <w:sz w:val="20"/>
                <w:szCs w:val="20"/>
              </w:rPr>
            </w:pPr>
            <w:r w:rsidRPr="00BE367F">
              <w:rPr>
                <w:color w:val="000000"/>
                <w:sz w:val="20"/>
                <w:szCs w:val="20"/>
              </w:rPr>
              <w:t>местный бюджет</w:t>
            </w:r>
          </w:p>
        </w:tc>
        <w:tc>
          <w:tcPr>
            <w:tcW w:w="1134"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74 109,51</w:t>
            </w:r>
          </w:p>
        </w:tc>
        <w:tc>
          <w:tcPr>
            <w:tcW w:w="70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11 415,00</w:t>
            </w:r>
          </w:p>
        </w:tc>
        <w:tc>
          <w:tcPr>
            <w:tcW w:w="709"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12 310,73</w:t>
            </w:r>
          </w:p>
        </w:tc>
        <w:tc>
          <w:tcPr>
            <w:tcW w:w="709"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Default="008A7AEA" w:rsidP="008A7AEA">
            <w:pPr>
              <w:jc w:val="center"/>
              <w:rPr>
                <w:color w:val="000000"/>
                <w:sz w:val="20"/>
                <w:szCs w:val="20"/>
              </w:rPr>
            </w:pPr>
            <w:r>
              <w:rPr>
                <w:color w:val="000000"/>
                <w:sz w:val="20"/>
                <w:szCs w:val="20"/>
              </w:rPr>
              <w:t>13 477,70</w:t>
            </w:r>
          </w:p>
        </w:tc>
        <w:tc>
          <w:tcPr>
            <w:tcW w:w="850" w:type="dxa"/>
            <w:tcBorders>
              <w:top w:val="nil"/>
              <w:left w:val="single" w:sz="4" w:space="0" w:color="auto"/>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13 064,64</w:t>
            </w:r>
          </w:p>
        </w:tc>
        <w:tc>
          <w:tcPr>
            <w:tcW w:w="851" w:type="dxa"/>
            <w:tcBorders>
              <w:top w:val="nil"/>
              <w:left w:val="single" w:sz="4" w:space="0" w:color="auto"/>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15 918,33</w:t>
            </w:r>
          </w:p>
        </w:tc>
        <w:tc>
          <w:tcPr>
            <w:tcW w:w="850" w:type="dxa"/>
            <w:tcBorders>
              <w:top w:val="nil"/>
              <w:left w:val="nil"/>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7 923,11</w:t>
            </w:r>
          </w:p>
        </w:tc>
      </w:tr>
      <w:tr w:rsidR="008A7AEA" w:rsidRPr="00BE367F" w:rsidTr="000D1A0B">
        <w:tc>
          <w:tcPr>
            <w:tcW w:w="426" w:type="dxa"/>
            <w:vMerge/>
          </w:tcPr>
          <w:p w:rsidR="008A7AEA" w:rsidRPr="00BE367F" w:rsidRDefault="008A7AEA" w:rsidP="008A7AEA"/>
        </w:tc>
        <w:tc>
          <w:tcPr>
            <w:tcW w:w="1842" w:type="dxa"/>
            <w:vMerge/>
            <w:tcMar>
              <w:top w:w="0" w:type="dxa"/>
              <w:left w:w="28" w:type="dxa"/>
              <w:bottom w:w="0" w:type="dxa"/>
              <w:right w:w="28" w:type="dxa"/>
            </w:tcMar>
          </w:tcPr>
          <w:p w:rsidR="008A7AEA" w:rsidRPr="00BE367F" w:rsidRDefault="008A7AEA" w:rsidP="008A7AEA"/>
        </w:tc>
        <w:tc>
          <w:tcPr>
            <w:tcW w:w="2127" w:type="dxa"/>
            <w:tcMar>
              <w:top w:w="0" w:type="dxa"/>
              <w:left w:w="28" w:type="dxa"/>
              <w:bottom w:w="0" w:type="dxa"/>
              <w:right w:w="28" w:type="dxa"/>
            </w:tcMar>
            <w:vAlign w:val="center"/>
          </w:tcPr>
          <w:p w:rsidR="008A7AEA" w:rsidRPr="00BE367F" w:rsidRDefault="008A7AEA" w:rsidP="008A7AEA">
            <w:pPr>
              <w:rPr>
                <w:color w:val="000000"/>
                <w:sz w:val="20"/>
                <w:szCs w:val="20"/>
              </w:rPr>
            </w:pPr>
            <w:r w:rsidRPr="00BE367F">
              <w:rPr>
                <w:color w:val="000000"/>
                <w:sz w:val="20"/>
                <w:szCs w:val="20"/>
              </w:rPr>
              <w:t>внебюджетные источники (по согласованию)</w:t>
            </w:r>
          </w:p>
        </w:tc>
        <w:tc>
          <w:tcPr>
            <w:tcW w:w="1134"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Pr="00740464" w:rsidRDefault="008A7AEA" w:rsidP="008A7AEA">
            <w:pPr>
              <w:jc w:val="center"/>
              <w:rPr>
                <w:color w:val="000000"/>
                <w:sz w:val="20"/>
                <w:szCs w:val="20"/>
              </w:rPr>
            </w:pPr>
            <w:r w:rsidRPr="00740464">
              <w:rPr>
                <w:color w:val="000000"/>
                <w:sz w:val="20"/>
                <w:szCs w:val="20"/>
              </w:rPr>
              <w:t>0,00</w:t>
            </w:r>
          </w:p>
        </w:tc>
        <w:tc>
          <w:tcPr>
            <w:tcW w:w="708"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Pr="00740464" w:rsidRDefault="008A7AEA" w:rsidP="008A7AEA">
            <w:pPr>
              <w:jc w:val="center"/>
              <w:rPr>
                <w:color w:val="000000"/>
                <w:sz w:val="20"/>
                <w:szCs w:val="20"/>
              </w:rPr>
            </w:pPr>
            <w:r w:rsidRPr="00740464">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Pr="00740464" w:rsidRDefault="008A7AEA" w:rsidP="008A7AEA">
            <w:pPr>
              <w:jc w:val="center"/>
              <w:rPr>
                <w:color w:val="000000"/>
                <w:sz w:val="20"/>
                <w:szCs w:val="20"/>
              </w:rPr>
            </w:pPr>
            <w:r w:rsidRPr="00740464">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Pr="00740464" w:rsidRDefault="008A7AEA" w:rsidP="008A7AEA">
            <w:pPr>
              <w:jc w:val="center"/>
              <w:rPr>
                <w:color w:val="000000"/>
                <w:sz w:val="20"/>
                <w:szCs w:val="20"/>
              </w:rPr>
            </w:pPr>
            <w:r w:rsidRPr="00740464">
              <w:rPr>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rsidR="008A7AEA" w:rsidRPr="00740464" w:rsidRDefault="008A7AEA" w:rsidP="008A7AEA">
            <w:pPr>
              <w:jc w:val="center"/>
              <w:rPr>
                <w:color w:val="000000"/>
                <w:sz w:val="20"/>
                <w:szCs w:val="20"/>
              </w:rPr>
            </w:pPr>
            <w:r w:rsidRPr="00740464">
              <w:rPr>
                <w:color w:val="000000"/>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rsidR="008A7AEA" w:rsidRPr="00740464" w:rsidRDefault="008A7AEA" w:rsidP="008A7AEA">
            <w:pPr>
              <w:jc w:val="center"/>
              <w:rPr>
                <w:color w:val="000000"/>
                <w:sz w:val="20"/>
                <w:szCs w:val="20"/>
              </w:rPr>
            </w:pPr>
            <w:r w:rsidRPr="00740464">
              <w:rPr>
                <w:color w:val="000000"/>
                <w:sz w:val="20"/>
                <w:szCs w:val="20"/>
              </w:rPr>
              <w:t>0,00</w:t>
            </w:r>
          </w:p>
        </w:tc>
      </w:tr>
      <w:tr w:rsidR="008A7AEA" w:rsidRPr="00BE367F" w:rsidTr="000D1A0B">
        <w:tc>
          <w:tcPr>
            <w:tcW w:w="426" w:type="dxa"/>
            <w:vMerge/>
          </w:tcPr>
          <w:p w:rsidR="008A7AEA" w:rsidRPr="00BE367F" w:rsidRDefault="008A7AEA" w:rsidP="008A7AEA"/>
        </w:tc>
        <w:tc>
          <w:tcPr>
            <w:tcW w:w="1842" w:type="dxa"/>
            <w:vMerge/>
            <w:tcMar>
              <w:top w:w="0" w:type="dxa"/>
              <w:left w:w="28" w:type="dxa"/>
              <w:bottom w:w="0" w:type="dxa"/>
              <w:right w:w="28" w:type="dxa"/>
            </w:tcMar>
          </w:tcPr>
          <w:p w:rsidR="008A7AEA" w:rsidRPr="00BE367F" w:rsidRDefault="008A7AEA" w:rsidP="008A7AEA"/>
        </w:tc>
        <w:tc>
          <w:tcPr>
            <w:tcW w:w="2127" w:type="dxa"/>
            <w:tcMar>
              <w:top w:w="0" w:type="dxa"/>
              <w:left w:w="28" w:type="dxa"/>
              <w:bottom w:w="0" w:type="dxa"/>
              <w:right w:w="28" w:type="dxa"/>
            </w:tcMar>
            <w:vAlign w:val="center"/>
          </w:tcPr>
          <w:p w:rsidR="008A7AEA" w:rsidRPr="00BE367F" w:rsidRDefault="008A7AEA" w:rsidP="008A7AEA">
            <w:pPr>
              <w:rPr>
                <w:color w:val="000000"/>
                <w:sz w:val="20"/>
                <w:szCs w:val="20"/>
              </w:rPr>
            </w:pPr>
            <w:r w:rsidRPr="00BE367F">
              <w:rPr>
                <w:color w:val="000000"/>
                <w:sz w:val="20"/>
                <w:szCs w:val="20"/>
              </w:rPr>
              <w:t>потребность</w:t>
            </w:r>
          </w:p>
        </w:tc>
        <w:tc>
          <w:tcPr>
            <w:tcW w:w="1134"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Pr="00740464" w:rsidRDefault="008A7AEA" w:rsidP="008A7AEA">
            <w:pPr>
              <w:jc w:val="center"/>
              <w:rPr>
                <w:color w:val="000000"/>
                <w:sz w:val="20"/>
                <w:szCs w:val="20"/>
              </w:rPr>
            </w:pPr>
            <w:r w:rsidRPr="00740464">
              <w:rPr>
                <w:color w:val="000000"/>
                <w:sz w:val="20"/>
                <w:szCs w:val="20"/>
              </w:rPr>
              <w:t>0,00</w:t>
            </w:r>
          </w:p>
        </w:tc>
        <w:tc>
          <w:tcPr>
            <w:tcW w:w="708"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Pr="00740464" w:rsidRDefault="008A7AEA" w:rsidP="008A7AEA">
            <w:pPr>
              <w:jc w:val="center"/>
              <w:rPr>
                <w:color w:val="000000"/>
                <w:sz w:val="20"/>
                <w:szCs w:val="20"/>
              </w:rPr>
            </w:pPr>
            <w:r w:rsidRPr="00740464">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Pr="00740464" w:rsidRDefault="008A7AEA" w:rsidP="008A7AEA">
            <w:pPr>
              <w:jc w:val="center"/>
              <w:rPr>
                <w:color w:val="000000"/>
                <w:sz w:val="20"/>
                <w:szCs w:val="20"/>
              </w:rPr>
            </w:pPr>
            <w:r w:rsidRPr="00740464">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8A7AEA" w:rsidRPr="00740464" w:rsidRDefault="008A7AEA" w:rsidP="008A7AEA">
            <w:pPr>
              <w:jc w:val="center"/>
              <w:rPr>
                <w:color w:val="000000"/>
                <w:sz w:val="20"/>
                <w:szCs w:val="20"/>
              </w:rPr>
            </w:pPr>
            <w:r w:rsidRPr="00740464">
              <w:rPr>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rsidR="008A7AEA" w:rsidRPr="00740464" w:rsidRDefault="008A7AEA" w:rsidP="008A7AEA">
            <w:pPr>
              <w:jc w:val="center"/>
              <w:rPr>
                <w:color w:val="000000"/>
                <w:sz w:val="20"/>
                <w:szCs w:val="20"/>
              </w:rPr>
            </w:pPr>
            <w:r w:rsidRPr="00740464">
              <w:rPr>
                <w:color w:val="000000"/>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rsidR="008A7AEA" w:rsidRDefault="008A7AEA" w:rsidP="008A7AEA">
            <w:pPr>
              <w:jc w:val="center"/>
              <w:rPr>
                <w:color w:val="000000"/>
                <w:sz w:val="20"/>
                <w:szCs w:val="20"/>
              </w:rPr>
            </w:pPr>
            <w:r>
              <w:rPr>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rsidR="008A7AEA" w:rsidRPr="00740464" w:rsidRDefault="008A7AEA" w:rsidP="008A7AEA">
            <w:pPr>
              <w:jc w:val="center"/>
              <w:rPr>
                <w:color w:val="000000"/>
                <w:sz w:val="20"/>
                <w:szCs w:val="20"/>
              </w:rPr>
            </w:pPr>
            <w:r w:rsidRPr="00740464">
              <w:rPr>
                <w:color w:val="000000"/>
                <w:sz w:val="20"/>
                <w:szCs w:val="20"/>
              </w:rPr>
              <w:t>0,00</w:t>
            </w:r>
          </w:p>
        </w:tc>
      </w:tr>
    </w:tbl>
    <w:p w:rsidR="00CB64A6" w:rsidRPr="008C2545" w:rsidRDefault="00CB64A6" w:rsidP="00CB64A6">
      <w:pPr>
        <w:pStyle w:val="ConsPlusNormal"/>
        <w:jc w:val="center"/>
        <w:rPr>
          <w:rFonts w:ascii="Times New Roman" w:hAnsi="Times New Roman" w:cs="Times New Roman"/>
          <w:sz w:val="24"/>
          <w:szCs w:val="24"/>
        </w:rPr>
      </w:pPr>
    </w:p>
    <w:p w:rsidR="00C60FFF" w:rsidRPr="00F904A5" w:rsidRDefault="00C60FFF" w:rsidP="00F904A5">
      <w:pPr>
        <w:pStyle w:val="ConsPlusNormal"/>
        <w:numPr>
          <w:ilvl w:val="0"/>
          <w:numId w:val="10"/>
        </w:numPr>
        <w:jc w:val="center"/>
        <w:rPr>
          <w:rFonts w:ascii="Times New Roman" w:hAnsi="Times New Roman" w:cs="Times New Roman"/>
          <w:b/>
          <w:sz w:val="24"/>
          <w:szCs w:val="24"/>
        </w:rPr>
      </w:pPr>
      <w:r w:rsidRPr="00F904A5">
        <w:rPr>
          <w:rFonts w:ascii="Times New Roman" w:hAnsi="Times New Roman" w:cs="Times New Roman"/>
          <w:b/>
          <w:sz w:val="24"/>
          <w:szCs w:val="24"/>
        </w:rPr>
        <w:t>Перечень показателей цели и задач подпрограммы муниципальной</w:t>
      </w:r>
    </w:p>
    <w:p w:rsidR="00C60FFF" w:rsidRPr="00F904A5" w:rsidRDefault="00C60FFF" w:rsidP="00F904A5">
      <w:pPr>
        <w:pStyle w:val="ConsPlusNormal"/>
        <w:ind w:left="720"/>
        <w:jc w:val="center"/>
        <w:rPr>
          <w:rFonts w:ascii="Times New Roman" w:hAnsi="Times New Roman" w:cs="Times New Roman"/>
          <w:b/>
          <w:sz w:val="24"/>
          <w:szCs w:val="24"/>
        </w:rPr>
      </w:pPr>
      <w:r w:rsidRPr="00F904A5">
        <w:rPr>
          <w:rFonts w:ascii="Times New Roman" w:hAnsi="Times New Roman" w:cs="Times New Roman"/>
          <w:b/>
          <w:sz w:val="24"/>
          <w:szCs w:val="24"/>
        </w:rPr>
        <w:t>программы и сведения о порядке сбора информации</w:t>
      </w:r>
    </w:p>
    <w:p w:rsidR="00C60FFF" w:rsidRPr="00F904A5" w:rsidRDefault="00C60FFF" w:rsidP="00F904A5">
      <w:pPr>
        <w:pStyle w:val="ConsPlusNormal"/>
        <w:ind w:left="720"/>
        <w:jc w:val="center"/>
        <w:rPr>
          <w:rFonts w:ascii="Times New Roman" w:hAnsi="Times New Roman" w:cs="Times New Roman"/>
          <w:b/>
          <w:sz w:val="24"/>
          <w:szCs w:val="24"/>
        </w:rPr>
      </w:pPr>
      <w:r w:rsidRPr="00F904A5">
        <w:rPr>
          <w:rFonts w:ascii="Times New Roman" w:hAnsi="Times New Roman" w:cs="Times New Roman"/>
          <w:b/>
          <w:sz w:val="24"/>
          <w:szCs w:val="24"/>
        </w:rPr>
        <w:t>по показателям и методике их расчета</w:t>
      </w:r>
    </w:p>
    <w:p w:rsidR="00C60FFF" w:rsidRPr="008C2545" w:rsidRDefault="00C60FFF" w:rsidP="00C60FFF">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
        <w:gridCol w:w="1189"/>
        <w:gridCol w:w="789"/>
        <w:gridCol w:w="777"/>
        <w:gridCol w:w="703"/>
        <w:gridCol w:w="844"/>
        <w:gridCol w:w="2818"/>
        <w:gridCol w:w="985"/>
        <w:gridCol w:w="846"/>
        <w:gridCol w:w="1011"/>
      </w:tblGrid>
      <w:tr w:rsidR="00D94A52" w:rsidRPr="008C2545" w:rsidTr="00D94A52">
        <w:tc>
          <w:tcPr>
            <w:tcW w:w="114"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w:t>
            </w:r>
          </w:p>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пп</w:t>
            </w:r>
          </w:p>
        </w:tc>
        <w:tc>
          <w:tcPr>
            <w:tcW w:w="583"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Наименование показателя</w:t>
            </w:r>
          </w:p>
        </w:tc>
        <w:tc>
          <w:tcPr>
            <w:tcW w:w="387"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Ед. измерения</w:t>
            </w:r>
          </w:p>
        </w:tc>
        <w:tc>
          <w:tcPr>
            <w:tcW w:w="381" w:type="pct"/>
            <w:tcMar>
              <w:top w:w="0" w:type="dxa"/>
              <w:left w:w="28" w:type="dxa"/>
              <w:bottom w:w="0" w:type="dxa"/>
              <w:right w:w="28" w:type="dxa"/>
            </w:tcMar>
            <w:vAlign w:val="center"/>
          </w:tcPr>
          <w:p w:rsidR="00C60FFF" w:rsidRPr="008C2545" w:rsidRDefault="00C60FFF" w:rsidP="00002B5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Пункт Федерального </w:t>
            </w:r>
            <w:hyperlink r:id="rId14" w:history="1">
              <w:r w:rsidRPr="008C2545">
                <w:rPr>
                  <w:rFonts w:ascii="Times New Roman" w:hAnsi="Times New Roman" w:cs="Times New Roman"/>
                  <w:sz w:val="24"/>
                  <w:szCs w:val="24"/>
                </w:rPr>
                <w:t>плана</w:t>
              </w:r>
            </w:hyperlink>
            <w:r w:rsidR="00002B5E">
              <w:rPr>
                <w:rFonts w:ascii="Times New Roman" w:hAnsi="Times New Roman" w:cs="Times New Roman"/>
                <w:sz w:val="24"/>
                <w:szCs w:val="24"/>
              </w:rPr>
              <w:t xml:space="preserve"> статистических работ</w:t>
            </w:r>
            <w:hyperlink w:anchor="P1179" w:history="1"/>
          </w:p>
        </w:tc>
        <w:tc>
          <w:tcPr>
            <w:tcW w:w="345" w:type="pct"/>
            <w:tcMar>
              <w:top w:w="0" w:type="dxa"/>
              <w:left w:w="28" w:type="dxa"/>
              <w:bottom w:w="0" w:type="dxa"/>
              <w:right w:w="28" w:type="dxa"/>
            </w:tcMar>
            <w:vAlign w:val="center"/>
          </w:tcPr>
          <w:p w:rsidR="00C60FFF" w:rsidRPr="008C2545" w:rsidRDefault="00002B5E" w:rsidP="00002B5E">
            <w:pPr>
              <w:pStyle w:val="ConsPlusNormal"/>
              <w:jc w:val="center"/>
              <w:rPr>
                <w:rFonts w:ascii="Times New Roman" w:hAnsi="Times New Roman" w:cs="Times New Roman"/>
                <w:sz w:val="24"/>
                <w:szCs w:val="24"/>
              </w:rPr>
            </w:pPr>
            <w:r>
              <w:rPr>
                <w:rFonts w:ascii="Times New Roman" w:hAnsi="Times New Roman" w:cs="Times New Roman"/>
                <w:sz w:val="24"/>
                <w:szCs w:val="24"/>
              </w:rPr>
              <w:t>Периодичность сбора данных</w:t>
            </w:r>
          </w:p>
        </w:tc>
        <w:tc>
          <w:tcPr>
            <w:tcW w:w="414" w:type="pct"/>
            <w:tcMar>
              <w:top w:w="0" w:type="dxa"/>
              <w:left w:w="28" w:type="dxa"/>
              <w:bottom w:w="0" w:type="dxa"/>
              <w:right w:w="28" w:type="dxa"/>
            </w:tcMar>
            <w:vAlign w:val="center"/>
          </w:tcPr>
          <w:p w:rsidR="00C60FFF" w:rsidRPr="008C2545" w:rsidRDefault="00C60FFF" w:rsidP="00002B5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Временные характеристики показателя </w:t>
            </w:r>
          </w:p>
        </w:tc>
        <w:tc>
          <w:tcPr>
            <w:tcW w:w="1382" w:type="pct"/>
            <w:tcMar>
              <w:top w:w="0" w:type="dxa"/>
              <w:left w:w="28" w:type="dxa"/>
              <w:bottom w:w="0" w:type="dxa"/>
              <w:right w:w="28" w:type="dxa"/>
            </w:tcMar>
            <w:vAlign w:val="center"/>
          </w:tcPr>
          <w:p w:rsidR="00C60FFF" w:rsidRPr="008C2545" w:rsidRDefault="00C60FFF" w:rsidP="00002B5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Алгоритм формирования (формула) расчета показателя </w:t>
            </w:r>
            <w:hyperlink w:anchor="P1182" w:history="1"/>
          </w:p>
        </w:tc>
        <w:tc>
          <w:tcPr>
            <w:tcW w:w="483" w:type="pct"/>
            <w:tcMar>
              <w:top w:w="0" w:type="dxa"/>
              <w:left w:w="28" w:type="dxa"/>
              <w:bottom w:w="0" w:type="dxa"/>
              <w:right w:w="28" w:type="dxa"/>
            </w:tcMar>
            <w:vAlign w:val="center"/>
          </w:tcPr>
          <w:p w:rsidR="00C60FFF" w:rsidRPr="008C2545" w:rsidRDefault="00C60FFF" w:rsidP="00002B5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Метод сбора информации </w:t>
            </w:r>
          </w:p>
        </w:tc>
        <w:tc>
          <w:tcPr>
            <w:tcW w:w="415" w:type="pct"/>
            <w:tcMar>
              <w:top w:w="0" w:type="dxa"/>
              <w:left w:w="28" w:type="dxa"/>
              <w:bottom w:w="0" w:type="dxa"/>
              <w:right w:w="28" w:type="dxa"/>
            </w:tcMar>
            <w:vAlign w:val="center"/>
          </w:tcPr>
          <w:p w:rsidR="00C60FFF" w:rsidRPr="008C2545" w:rsidRDefault="00C60FFF" w:rsidP="00002B5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Ответственный за сбор данных по показателю </w:t>
            </w:r>
          </w:p>
        </w:tc>
        <w:tc>
          <w:tcPr>
            <w:tcW w:w="496" w:type="pct"/>
            <w:tcMar>
              <w:top w:w="0" w:type="dxa"/>
              <w:left w:w="28" w:type="dxa"/>
              <w:bottom w:w="0" w:type="dxa"/>
              <w:right w:w="28" w:type="dxa"/>
            </w:tcMar>
            <w:vAlign w:val="center"/>
          </w:tcPr>
          <w:p w:rsidR="00C60FFF" w:rsidRPr="008C2545" w:rsidRDefault="00C60FFF" w:rsidP="00002B5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Дата получения фактического значения показателя </w:t>
            </w:r>
          </w:p>
        </w:tc>
      </w:tr>
      <w:tr w:rsidR="00D94A52" w:rsidRPr="008C2545" w:rsidTr="00D94A52">
        <w:tc>
          <w:tcPr>
            <w:tcW w:w="114"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bookmarkStart w:id="2" w:name="P1103"/>
            <w:bookmarkEnd w:id="2"/>
            <w:r w:rsidRPr="008C2545">
              <w:rPr>
                <w:rFonts w:ascii="Times New Roman" w:hAnsi="Times New Roman" w:cs="Times New Roman"/>
                <w:sz w:val="24"/>
                <w:szCs w:val="24"/>
              </w:rPr>
              <w:t>1</w:t>
            </w:r>
          </w:p>
        </w:tc>
        <w:tc>
          <w:tcPr>
            <w:tcW w:w="583"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2</w:t>
            </w:r>
          </w:p>
        </w:tc>
        <w:tc>
          <w:tcPr>
            <w:tcW w:w="387"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3</w:t>
            </w:r>
          </w:p>
        </w:tc>
        <w:tc>
          <w:tcPr>
            <w:tcW w:w="381"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bookmarkStart w:id="3" w:name="P1106"/>
            <w:bookmarkEnd w:id="3"/>
            <w:r w:rsidRPr="008C2545">
              <w:rPr>
                <w:rFonts w:ascii="Times New Roman" w:hAnsi="Times New Roman" w:cs="Times New Roman"/>
                <w:sz w:val="24"/>
                <w:szCs w:val="24"/>
              </w:rPr>
              <w:t>4</w:t>
            </w:r>
          </w:p>
        </w:tc>
        <w:tc>
          <w:tcPr>
            <w:tcW w:w="345"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5</w:t>
            </w:r>
          </w:p>
        </w:tc>
        <w:tc>
          <w:tcPr>
            <w:tcW w:w="414"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6</w:t>
            </w:r>
          </w:p>
        </w:tc>
        <w:tc>
          <w:tcPr>
            <w:tcW w:w="1382"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7</w:t>
            </w:r>
          </w:p>
        </w:tc>
        <w:tc>
          <w:tcPr>
            <w:tcW w:w="483"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8</w:t>
            </w:r>
          </w:p>
        </w:tc>
        <w:tc>
          <w:tcPr>
            <w:tcW w:w="415"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9</w:t>
            </w:r>
          </w:p>
        </w:tc>
        <w:tc>
          <w:tcPr>
            <w:tcW w:w="496"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10</w:t>
            </w:r>
          </w:p>
        </w:tc>
      </w:tr>
      <w:tr w:rsidR="00C60FFF" w:rsidRPr="008C2545" w:rsidTr="00D94A52">
        <w:tc>
          <w:tcPr>
            <w:tcW w:w="5000" w:type="pct"/>
            <w:gridSpan w:val="10"/>
            <w:tcMar>
              <w:top w:w="0" w:type="dxa"/>
              <w:left w:w="28" w:type="dxa"/>
              <w:bottom w:w="0" w:type="dxa"/>
              <w:right w:w="28" w:type="dxa"/>
            </w:tcMar>
          </w:tcPr>
          <w:p w:rsidR="00C60FFF" w:rsidRPr="008C2545" w:rsidRDefault="00C60FFF" w:rsidP="00002B5E">
            <w:pPr>
              <w:pStyle w:val="ConsPlusNormal"/>
              <w:rPr>
                <w:rFonts w:ascii="Times New Roman" w:hAnsi="Times New Roman" w:cs="Times New Roman"/>
                <w:sz w:val="24"/>
                <w:szCs w:val="24"/>
              </w:rPr>
            </w:pPr>
            <w:r w:rsidRPr="008C2545">
              <w:rPr>
                <w:rFonts w:ascii="Times New Roman" w:hAnsi="Times New Roman" w:cs="Times New Roman"/>
                <w:sz w:val="24"/>
                <w:szCs w:val="24"/>
              </w:rPr>
              <w:t xml:space="preserve">Показатели цели </w:t>
            </w:r>
            <w:r w:rsidR="0063279A">
              <w:rPr>
                <w:rFonts w:ascii="Times New Roman" w:hAnsi="Times New Roman" w:cs="Times New Roman"/>
                <w:sz w:val="24"/>
                <w:szCs w:val="24"/>
              </w:rPr>
              <w:t>«</w:t>
            </w:r>
            <w:r w:rsidR="00002B5E" w:rsidRPr="00AE4E2D">
              <w:rPr>
                <w:rFonts w:ascii="Times New Roman" w:hAnsi="Times New Roman" w:cs="Times New Roman"/>
                <w:sz w:val="24"/>
                <w:szCs w:val="24"/>
              </w:rPr>
              <w:t>Эффективное управление муниципальными финансами</w:t>
            </w:r>
            <w:r w:rsidR="0063279A">
              <w:rPr>
                <w:rFonts w:ascii="Times New Roman" w:hAnsi="Times New Roman" w:cs="Times New Roman"/>
                <w:sz w:val="24"/>
                <w:szCs w:val="24"/>
              </w:rPr>
              <w:t>»</w:t>
            </w:r>
          </w:p>
        </w:tc>
      </w:tr>
      <w:tr w:rsidR="00D94A52" w:rsidRPr="008C2545" w:rsidTr="00D94A52">
        <w:tc>
          <w:tcPr>
            <w:tcW w:w="114" w:type="pct"/>
            <w:tcMar>
              <w:top w:w="0" w:type="dxa"/>
              <w:left w:w="28" w:type="dxa"/>
              <w:bottom w:w="0" w:type="dxa"/>
              <w:right w:w="28" w:type="dxa"/>
            </w:tcMar>
          </w:tcPr>
          <w:p w:rsidR="00002B5E" w:rsidRPr="008C2545" w:rsidRDefault="00002B5E" w:rsidP="00002B5E">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583" w:type="pct"/>
            <w:tcMar>
              <w:top w:w="0" w:type="dxa"/>
              <w:left w:w="28" w:type="dxa"/>
              <w:bottom w:w="0" w:type="dxa"/>
              <w:right w:w="28" w:type="dxa"/>
            </w:tcMar>
          </w:tcPr>
          <w:p w:rsidR="00002B5E" w:rsidRPr="008C2545" w:rsidRDefault="00002B5E" w:rsidP="00002B5E">
            <w:pPr>
              <w:pStyle w:val="ConsPlusNormal"/>
              <w:rPr>
                <w:rFonts w:ascii="Times New Roman" w:hAnsi="Times New Roman" w:cs="Times New Roman"/>
                <w:sz w:val="24"/>
                <w:szCs w:val="24"/>
              </w:rPr>
            </w:pPr>
            <w:r w:rsidRPr="00002B5E">
              <w:rPr>
                <w:rFonts w:ascii="Times New Roman" w:hAnsi="Times New Roman" w:cs="Times New Roman"/>
                <w:sz w:val="24"/>
                <w:szCs w:val="24"/>
              </w:rPr>
              <w:t xml:space="preserve">Доля расходов бюджета города Кедрового, формируемых в </w:t>
            </w:r>
            <w:r w:rsidRPr="00002B5E">
              <w:rPr>
                <w:rFonts w:ascii="Times New Roman" w:hAnsi="Times New Roman" w:cs="Times New Roman"/>
                <w:sz w:val="24"/>
                <w:szCs w:val="24"/>
              </w:rPr>
              <w:lastRenderedPageBreak/>
              <w:t>рамках муниципальных программ, в общем объеме расходов бюджета</w:t>
            </w:r>
          </w:p>
        </w:tc>
        <w:tc>
          <w:tcPr>
            <w:tcW w:w="387" w:type="pct"/>
            <w:tcMar>
              <w:top w:w="0" w:type="dxa"/>
              <w:left w:w="28" w:type="dxa"/>
              <w:bottom w:w="0" w:type="dxa"/>
              <w:right w:w="28" w:type="dxa"/>
            </w:tcMar>
          </w:tcPr>
          <w:p w:rsidR="00002B5E" w:rsidRPr="008C2545" w:rsidRDefault="00002B5E" w:rsidP="00D94A5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Процент</w:t>
            </w:r>
          </w:p>
        </w:tc>
        <w:tc>
          <w:tcPr>
            <w:tcW w:w="381" w:type="pct"/>
            <w:tcMar>
              <w:top w:w="0" w:type="dxa"/>
              <w:left w:w="28" w:type="dxa"/>
              <w:bottom w:w="0" w:type="dxa"/>
              <w:right w:w="28" w:type="dxa"/>
            </w:tcMar>
          </w:tcPr>
          <w:p w:rsidR="00002B5E" w:rsidRDefault="00002B5E" w:rsidP="00002B5E">
            <w:pPr>
              <w:autoSpaceDE w:val="0"/>
              <w:autoSpaceDN w:val="0"/>
              <w:adjustRightInd w:val="0"/>
              <w:jc w:val="center"/>
              <w:rPr>
                <w:rFonts w:eastAsiaTheme="minorHAnsi"/>
                <w:lang w:eastAsia="en-US"/>
              </w:rPr>
            </w:pPr>
            <w:r>
              <w:rPr>
                <w:rFonts w:eastAsiaTheme="minorHAnsi"/>
                <w:lang w:eastAsia="en-US"/>
              </w:rPr>
              <w:t xml:space="preserve">- </w:t>
            </w:r>
          </w:p>
        </w:tc>
        <w:tc>
          <w:tcPr>
            <w:tcW w:w="345" w:type="pct"/>
            <w:tcMar>
              <w:top w:w="0" w:type="dxa"/>
              <w:left w:w="28" w:type="dxa"/>
              <w:bottom w:w="0" w:type="dxa"/>
              <w:right w:w="28" w:type="dxa"/>
            </w:tcMar>
          </w:tcPr>
          <w:p w:rsidR="00002B5E" w:rsidRDefault="008D7502" w:rsidP="00002B5E">
            <w:pPr>
              <w:autoSpaceDE w:val="0"/>
              <w:autoSpaceDN w:val="0"/>
              <w:adjustRightInd w:val="0"/>
              <w:jc w:val="center"/>
              <w:rPr>
                <w:rFonts w:eastAsiaTheme="minorHAnsi"/>
                <w:lang w:eastAsia="en-US"/>
              </w:rPr>
            </w:pPr>
            <w:r>
              <w:rPr>
                <w:rFonts w:eastAsiaTheme="minorHAnsi"/>
                <w:lang w:eastAsia="en-US"/>
              </w:rPr>
              <w:t>Ежеквартально</w:t>
            </w:r>
          </w:p>
        </w:tc>
        <w:tc>
          <w:tcPr>
            <w:tcW w:w="414" w:type="pct"/>
            <w:tcMar>
              <w:top w:w="0" w:type="dxa"/>
              <w:left w:w="28" w:type="dxa"/>
              <w:bottom w:w="0" w:type="dxa"/>
              <w:right w:w="28" w:type="dxa"/>
            </w:tcMar>
          </w:tcPr>
          <w:p w:rsidR="00002B5E" w:rsidRDefault="00002B5E" w:rsidP="00002B5E">
            <w:pPr>
              <w:autoSpaceDE w:val="0"/>
              <w:autoSpaceDN w:val="0"/>
              <w:adjustRightInd w:val="0"/>
              <w:jc w:val="center"/>
              <w:rPr>
                <w:rFonts w:eastAsiaTheme="minorHAnsi"/>
                <w:lang w:eastAsia="en-US"/>
              </w:rPr>
            </w:pPr>
            <w:r>
              <w:rPr>
                <w:rFonts w:eastAsiaTheme="minorHAnsi"/>
                <w:lang w:eastAsia="en-US"/>
              </w:rPr>
              <w:t xml:space="preserve">На конец отчетного периода </w:t>
            </w:r>
          </w:p>
        </w:tc>
        <w:tc>
          <w:tcPr>
            <w:tcW w:w="1382" w:type="pct"/>
            <w:tcMar>
              <w:top w:w="0" w:type="dxa"/>
              <w:left w:w="28" w:type="dxa"/>
              <w:bottom w:w="0" w:type="dxa"/>
              <w:right w:w="28" w:type="dxa"/>
            </w:tcMar>
          </w:tcPr>
          <w:p w:rsidR="00002B5E" w:rsidRDefault="00002B5E" w:rsidP="00002B5E">
            <w:pPr>
              <w:autoSpaceDE w:val="0"/>
              <w:autoSpaceDN w:val="0"/>
              <w:adjustRightInd w:val="0"/>
              <w:jc w:val="center"/>
              <w:rPr>
                <w:rFonts w:eastAsiaTheme="minorHAnsi"/>
                <w:lang w:eastAsia="en-US"/>
              </w:rPr>
            </w:pPr>
            <w:r>
              <w:rPr>
                <w:rFonts w:eastAsiaTheme="minorHAnsi"/>
                <w:lang w:eastAsia="en-US"/>
              </w:rPr>
              <w:t>Дк</w:t>
            </w:r>
            <w:r w:rsidR="008D7502">
              <w:rPr>
                <w:rFonts w:eastAsiaTheme="minorHAnsi"/>
                <w:lang w:eastAsia="en-US"/>
              </w:rPr>
              <w:t>пр = Рп /</w:t>
            </w:r>
            <w:r>
              <w:rPr>
                <w:rFonts w:eastAsiaTheme="minorHAnsi"/>
                <w:lang w:eastAsia="en-US"/>
              </w:rPr>
              <w:t xml:space="preserve">Ро x 100%, где: </w:t>
            </w:r>
          </w:p>
          <w:p w:rsidR="00002B5E" w:rsidRDefault="00002B5E" w:rsidP="00002B5E">
            <w:pPr>
              <w:autoSpaceDE w:val="0"/>
              <w:autoSpaceDN w:val="0"/>
              <w:adjustRightInd w:val="0"/>
              <w:jc w:val="center"/>
              <w:rPr>
                <w:rFonts w:eastAsiaTheme="minorHAnsi"/>
                <w:lang w:eastAsia="en-US"/>
              </w:rPr>
            </w:pPr>
            <w:r>
              <w:rPr>
                <w:rFonts w:eastAsiaTheme="minorHAnsi"/>
                <w:lang w:eastAsia="en-US"/>
              </w:rPr>
              <w:t xml:space="preserve">Дпр - доля расходов бюджета </w:t>
            </w:r>
            <w:r w:rsidR="008D7502">
              <w:rPr>
                <w:rFonts w:eastAsiaTheme="minorHAnsi"/>
                <w:lang w:eastAsia="en-US"/>
              </w:rPr>
              <w:t>города Кедрового</w:t>
            </w:r>
            <w:r>
              <w:rPr>
                <w:rFonts w:eastAsiaTheme="minorHAnsi"/>
                <w:lang w:eastAsia="en-US"/>
              </w:rPr>
              <w:t xml:space="preserve">, формируемых в рамках </w:t>
            </w:r>
            <w:r w:rsidR="008D7502">
              <w:rPr>
                <w:rFonts w:eastAsiaTheme="minorHAnsi"/>
                <w:lang w:eastAsia="en-US"/>
              </w:rPr>
              <w:t xml:space="preserve">муниципальных </w:t>
            </w:r>
            <w:r>
              <w:rPr>
                <w:rFonts w:eastAsiaTheme="minorHAnsi"/>
                <w:lang w:eastAsia="en-US"/>
              </w:rPr>
              <w:t xml:space="preserve">программ, в общем объеме расходов </w:t>
            </w:r>
            <w:r w:rsidR="008D7502">
              <w:rPr>
                <w:rFonts w:eastAsiaTheme="minorHAnsi"/>
                <w:lang w:eastAsia="en-US"/>
              </w:rPr>
              <w:t>бюджета города Кедрового</w:t>
            </w:r>
            <w:r>
              <w:rPr>
                <w:rFonts w:eastAsiaTheme="minorHAnsi"/>
                <w:lang w:eastAsia="en-US"/>
              </w:rPr>
              <w:t xml:space="preserve">; </w:t>
            </w:r>
          </w:p>
          <w:p w:rsidR="00002B5E" w:rsidRDefault="00002B5E" w:rsidP="00002B5E">
            <w:pPr>
              <w:autoSpaceDE w:val="0"/>
              <w:autoSpaceDN w:val="0"/>
              <w:adjustRightInd w:val="0"/>
              <w:jc w:val="center"/>
              <w:rPr>
                <w:rFonts w:eastAsiaTheme="minorHAnsi"/>
                <w:lang w:eastAsia="en-US"/>
              </w:rPr>
            </w:pPr>
            <w:r>
              <w:rPr>
                <w:rFonts w:eastAsiaTheme="minorHAnsi"/>
                <w:lang w:eastAsia="en-US"/>
              </w:rPr>
              <w:lastRenderedPageBreak/>
              <w:t xml:space="preserve">Рп - расходы бюджета города Кедрового, формируемые в рамках муниципальных программ; </w:t>
            </w:r>
          </w:p>
          <w:p w:rsidR="00002B5E" w:rsidRDefault="00002B5E" w:rsidP="00002B5E">
            <w:pPr>
              <w:autoSpaceDE w:val="0"/>
              <w:autoSpaceDN w:val="0"/>
              <w:adjustRightInd w:val="0"/>
              <w:jc w:val="center"/>
              <w:rPr>
                <w:rFonts w:eastAsiaTheme="minorHAnsi"/>
                <w:lang w:eastAsia="en-US"/>
              </w:rPr>
            </w:pPr>
            <w:r>
              <w:rPr>
                <w:rFonts w:eastAsiaTheme="minorHAnsi"/>
                <w:lang w:eastAsia="en-US"/>
              </w:rPr>
              <w:t xml:space="preserve">Ро - общий объем расходов </w:t>
            </w:r>
            <w:r w:rsidR="008D7502">
              <w:rPr>
                <w:rFonts w:eastAsiaTheme="minorHAnsi"/>
                <w:lang w:eastAsia="en-US"/>
              </w:rPr>
              <w:t>бюджета города Кедрового</w:t>
            </w:r>
            <w:r>
              <w:rPr>
                <w:rFonts w:eastAsiaTheme="minorHAnsi"/>
                <w:lang w:eastAsia="en-US"/>
              </w:rPr>
              <w:t xml:space="preserve"> </w:t>
            </w:r>
          </w:p>
        </w:tc>
        <w:tc>
          <w:tcPr>
            <w:tcW w:w="483" w:type="pct"/>
            <w:tcMar>
              <w:top w:w="0" w:type="dxa"/>
              <w:left w:w="28" w:type="dxa"/>
              <w:bottom w:w="0" w:type="dxa"/>
              <w:right w:w="28" w:type="dxa"/>
            </w:tcMar>
          </w:tcPr>
          <w:p w:rsidR="00002B5E" w:rsidRDefault="00002B5E" w:rsidP="00002B5E">
            <w:pPr>
              <w:autoSpaceDE w:val="0"/>
              <w:autoSpaceDN w:val="0"/>
              <w:adjustRightInd w:val="0"/>
              <w:jc w:val="center"/>
              <w:rPr>
                <w:rFonts w:eastAsiaTheme="minorHAnsi"/>
                <w:lang w:eastAsia="en-US"/>
              </w:rPr>
            </w:pPr>
            <w:r>
              <w:rPr>
                <w:rFonts w:eastAsiaTheme="minorHAnsi"/>
                <w:lang w:eastAsia="en-US"/>
              </w:rPr>
              <w:lastRenderedPageBreak/>
              <w:t xml:space="preserve">Ведомственная статистика </w:t>
            </w:r>
          </w:p>
        </w:tc>
        <w:tc>
          <w:tcPr>
            <w:tcW w:w="415" w:type="pct"/>
            <w:tcMar>
              <w:top w:w="0" w:type="dxa"/>
              <w:left w:w="28" w:type="dxa"/>
              <w:bottom w:w="0" w:type="dxa"/>
              <w:right w:w="28" w:type="dxa"/>
            </w:tcMar>
          </w:tcPr>
          <w:p w:rsidR="00002B5E" w:rsidRDefault="008D7502" w:rsidP="00002B5E">
            <w:pPr>
              <w:autoSpaceDE w:val="0"/>
              <w:autoSpaceDN w:val="0"/>
              <w:adjustRightInd w:val="0"/>
              <w:jc w:val="center"/>
              <w:rPr>
                <w:rFonts w:eastAsiaTheme="minorHAnsi"/>
                <w:lang w:eastAsia="en-US"/>
              </w:rPr>
            </w:pPr>
            <w:r>
              <w:rPr>
                <w:rFonts w:eastAsiaTheme="minorHAnsi"/>
                <w:lang w:eastAsia="en-US"/>
              </w:rPr>
              <w:t>Отдел финансов и экономики</w:t>
            </w:r>
            <w:r w:rsidR="00002B5E">
              <w:rPr>
                <w:rFonts w:eastAsiaTheme="minorHAnsi"/>
                <w:lang w:eastAsia="en-US"/>
              </w:rPr>
              <w:t xml:space="preserve"> </w:t>
            </w:r>
          </w:p>
        </w:tc>
        <w:tc>
          <w:tcPr>
            <w:tcW w:w="496" w:type="pct"/>
            <w:tcMar>
              <w:top w:w="0" w:type="dxa"/>
              <w:left w:w="28" w:type="dxa"/>
              <w:bottom w:w="0" w:type="dxa"/>
              <w:right w:w="28" w:type="dxa"/>
            </w:tcMar>
          </w:tcPr>
          <w:p w:rsidR="00002B5E" w:rsidRDefault="008D7502" w:rsidP="008D7502">
            <w:pPr>
              <w:autoSpaceDE w:val="0"/>
              <w:autoSpaceDN w:val="0"/>
              <w:adjustRightInd w:val="0"/>
              <w:jc w:val="center"/>
              <w:rPr>
                <w:rFonts w:eastAsiaTheme="minorHAnsi"/>
                <w:lang w:eastAsia="en-US"/>
              </w:rPr>
            </w:pPr>
            <w:r>
              <w:rPr>
                <w:rFonts w:eastAsiaTheme="minorHAnsi"/>
                <w:lang w:eastAsia="en-US"/>
              </w:rPr>
              <w:t xml:space="preserve">До 15 числа месяца, следующего за отчетным </w:t>
            </w:r>
            <w:r>
              <w:rPr>
                <w:rFonts w:eastAsiaTheme="minorHAnsi"/>
                <w:lang w:eastAsia="en-US"/>
              </w:rPr>
              <w:lastRenderedPageBreak/>
              <w:t>периодом</w:t>
            </w:r>
          </w:p>
        </w:tc>
      </w:tr>
      <w:tr w:rsidR="00C60FFF" w:rsidRPr="008C2545" w:rsidTr="00D94A52">
        <w:tc>
          <w:tcPr>
            <w:tcW w:w="5000" w:type="pct"/>
            <w:gridSpan w:val="10"/>
            <w:tcMar>
              <w:top w:w="0" w:type="dxa"/>
              <w:left w:w="28" w:type="dxa"/>
              <w:bottom w:w="0" w:type="dxa"/>
              <w:right w:w="28" w:type="dxa"/>
            </w:tcMar>
          </w:tcPr>
          <w:p w:rsidR="00C60FFF" w:rsidRPr="008C2545" w:rsidRDefault="00C60FFF" w:rsidP="008D7502">
            <w:pPr>
              <w:pStyle w:val="ConsPlusNormal"/>
              <w:jc w:val="both"/>
              <w:rPr>
                <w:rFonts w:ascii="Times New Roman" w:hAnsi="Times New Roman" w:cs="Times New Roman"/>
                <w:sz w:val="24"/>
                <w:szCs w:val="24"/>
              </w:rPr>
            </w:pPr>
            <w:r w:rsidRPr="008C2545">
              <w:rPr>
                <w:rFonts w:ascii="Times New Roman" w:hAnsi="Times New Roman" w:cs="Times New Roman"/>
                <w:sz w:val="24"/>
                <w:szCs w:val="24"/>
              </w:rPr>
              <w:lastRenderedPageBreak/>
              <w:t xml:space="preserve">Показатели задачи </w:t>
            </w:r>
            <w:r w:rsidR="008C2606">
              <w:rPr>
                <w:rFonts w:ascii="Times New Roman" w:hAnsi="Times New Roman" w:cs="Times New Roman"/>
                <w:sz w:val="24"/>
                <w:szCs w:val="24"/>
              </w:rPr>
              <w:t xml:space="preserve">1 </w:t>
            </w:r>
            <w:r w:rsidR="0063279A">
              <w:rPr>
                <w:rFonts w:ascii="Times New Roman" w:hAnsi="Times New Roman" w:cs="Times New Roman"/>
                <w:sz w:val="24"/>
                <w:szCs w:val="24"/>
              </w:rPr>
              <w:t>«</w:t>
            </w:r>
            <w:r w:rsidR="008D7502" w:rsidRPr="0091601E">
              <w:rPr>
                <w:rFonts w:ascii="Times New Roman" w:eastAsiaTheme="minorHAnsi" w:hAnsi="Times New Roman" w:cs="Times New Roman"/>
                <w:sz w:val="24"/>
                <w:szCs w:val="24"/>
                <w:lang w:eastAsia="en-US"/>
              </w:rPr>
              <w:t>Повышение эффективности бюджетных расходов</w:t>
            </w:r>
            <w:r w:rsidR="008D7502">
              <w:rPr>
                <w:rFonts w:ascii="Times New Roman" w:eastAsiaTheme="minorHAnsi" w:hAnsi="Times New Roman" w:cs="Times New Roman"/>
                <w:sz w:val="24"/>
                <w:szCs w:val="24"/>
                <w:lang w:eastAsia="en-US"/>
              </w:rPr>
              <w:t xml:space="preserve"> в муниципальном образовании </w:t>
            </w:r>
            <w:r w:rsidR="0063279A">
              <w:rPr>
                <w:rFonts w:ascii="Times New Roman" w:eastAsiaTheme="minorHAnsi" w:hAnsi="Times New Roman" w:cs="Times New Roman"/>
                <w:sz w:val="24"/>
                <w:szCs w:val="24"/>
                <w:lang w:eastAsia="en-US"/>
              </w:rPr>
              <w:t>«</w:t>
            </w:r>
            <w:r w:rsidR="008D7502" w:rsidRPr="0091601E">
              <w:rPr>
                <w:rFonts w:ascii="Times New Roman" w:eastAsiaTheme="minorHAnsi" w:hAnsi="Times New Roman" w:cs="Times New Roman"/>
                <w:sz w:val="24"/>
                <w:szCs w:val="24"/>
                <w:lang w:eastAsia="en-US"/>
              </w:rPr>
              <w:t>Город Кедровый</w:t>
            </w:r>
            <w:r w:rsidR="0063279A">
              <w:rPr>
                <w:rFonts w:ascii="Times New Roman" w:eastAsiaTheme="minorHAnsi" w:hAnsi="Times New Roman" w:cs="Times New Roman"/>
                <w:sz w:val="24"/>
                <w:szCs w:val="24"/>
                <w:lang w:eastAsia="en-US"/>
              </w:rPr>
              <w:t>»</w:t>
            </w:r>
          </w:p>
        </w:tc>
      </w:tr>
      <w:tr w:rsidR="00D94A52" w:rsidRPr="008C2545" w:rsidTr="00D94A52">
        <w:tc>
          <w:tcPr>
            <w:tcW w:w="114" w:type="pct"/>
            <w:tcMar>
              <w:top w:w="0" w:type="dxa"/>
              <w:left w:w="28" w:type="dxa"/>
              <w:bottom w:w="0" w:type="dxa"/>
              <w:right w:w="28" w:type="dxa"/>
            </w:tcMar>
          </w:tcPr>
          <w:p w:rsidR="00D94A52" w:rsidRPr="008C2545" w:rsidRDefault="00D94A52" w:rsidP="00D94A52">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583" w:type="pct"/>
            <w:tcMar>
              <w:top w:w="0" w:type="dxa"/>
              <w:left w:w="28" w:type="dxa"/>
              <w:bottom w:w="0" w:type="dxa"/>
              <w:right w:w="28" w:type="dxa"/>
            </w:tcMar>
          </w:tcPr>
          <w:p w:rsidR="00D94A52" w:rsidRPr="008C2545" w:rsidRDefault="00D94A52" w:rsidP="00D94A52">
            <w:pPr>
              <w:pStyle w:val="ConsPlusNormal"/>
              <w:rPr>
                <w:rFonts w:ascii="Times New Roman" w:hAnsi="Times New Roman" w:cs="Times New Roman"/>
                <w:sz w:val="24"/>
                <w:szCs w:val="24"/>
              </w:rPr>
            </w:pPr>
            <w:r w:rsidRPr="001825D5">
              <w:rPr>
                <w:rFonts w:ascii="Times New Roman" w:hAnsi="Times New Roman" w:cs="Times New Roman"/>
                <w:sz w:val="24"/>
                <w:szCs w:val="24"/>
              </w:rPr>
              <w:t>Средний уровень финансового менеджмента ГРБС</w:t>
            </w:r>
            <w:r>
              <w:rPr>
                <w:rFonts w:ascii="Times New Roman" w:hAnsi="Times New Roman" w:cs="Times New Roman"/>
                <w:sz w:val="24"/>
                <w:szCs w:val="24"/>
              </w:rPr>
              <w:t>, баллов</w:t>
            </w:r>
          </w:p>
        </w:tc>
        <w:tc>
          <w:tcPr>
            <w:tcW w:w="387" w:type="pct"/>
            <w:tcMar>
              <w:top w:w="0" w:type="dxa"/>
              <w:left w:w="28" w:type="dxa"/>
              <w:bottom w:w="0" w:type="dxa"/>
              <w:right w:w="28" w:type="dxa"/>
            </w:tcMar>
          </w:tcPr>
          <w:p w:rsidR="00D94A52" w:rsidRPr="00D94A52" w:rsidRDefault="00D94A52" w:rsidP="00D94A52">
            <w:pPr>
              <w:pStyle w:val="ConsPlusNormal"/>
              <w:jc w:val="center"/>
              <w:rPr>
                <w:rFonts w:ascii="Times New Roman" w:hAnsi="Times New Roman" w:cs="Times New Roman"/>
                <w:sz w:val="24"/>
                <w:szCs w:val="24"/>
              </w:rPr>
            </w:pPr>
            <w:r w:rsidRPr="00D94A52">
              <w:rPr>
                <w:rFonts w:ascii="Times New Roman" w:hAnsi="Times New Roman" w:cs="Times New Roman"/>
                <w:sz w:val="24"/>
                <w:szCs w:val="24"/>
              </w:rPr>
              <w:t>Балл</w:t>
            </w:r>
          </w:p>
        </w:tc>
        <w:tc>
          <w:tcPr>
            <w:tcW w:w="381" w:type="pct"/>
            <w:tcMar>
              <w:top w:w="0" w:type="dxa"/>
              <w:left w:w="28" w:type="dxa"/>
              <w:bottom w:w="0" w:type="dxa"/>
              <w:right w:w="28" w:type="dxa"/>
            </w:tcMar>
          </w:tcPr>
          <w:p w:rsidR="00D94A52" w:rsidRPr="00D94A52" w:rsidRDefault="00D94A52" w:rsidP="00D94A52">
            <w:pPr>
              <w:autoSpaceDE w:val="0"/>
              <w:autoSpaceDN w:val="0"/>
              <w:adjustRightInd w:val="0"/>
              <w:jc w:val="center"/>
            </w:pPr>
            <w:r w:rsidRPr="00D94A52">
              <w:t>-</w:t>
            </w:r>
          </w:p>
        </w:tc>
        <w:tc>
          <w:tcPr>
            <w:tcW w:w="345" w:type="pct"/>
            <w:tcMar>
              <w:top w:w="0" w:type="dxa"/>
              <w:left w:w="28" w:type="dxa"/>
              <w:bottom w:w="0" w:type="dxa"/>
              <w:right w:w="28" w:type="dxa"/>
            </w:tcMar>
          </w:tcPr>
          <w:p w:rsidR="00D94A52" w:rsidRPr="00D94A52" w:rsidRDefault="00D94A52" w:rsidP="00D94A52">
            <w:pPr>
              <w:autoSpaceDE w:val="0"/>
              <w:autoSpaceDN w:val="0"/>
              <w:adjustRightInd w:val="0"/>
              <w:jc w:val="center"/>
            </w:pPr>
            <w:r w:rsidRPr="00D94A52">
              <w:t>Один раз в полугодие</w:t>
            </w:r>
          </w:p>
        </w:tc>
        <w:tc>
          <w:tcPr>
            <w:tcW w:w="414" w:type="pct"/>
            <w:tcMar>
              <w:top w:w="0" w:type="dxa"/>
              <w:left w:w="28" w:type="dxa"/>
              <w:bottom w:w="0" w:type="dxa"/>
              <w:right w:w="28" w:type="dxa"/>
            </w:tcMar>
          </w:tcPr>
          <w:p w:rsidR="00D94A52" w:rsidRPr="00D94A52" w:rsidRDefault="00D94A52" w:rsidP="00D94A52">
            <w:pPr>
              <w:autoSpaceDE w:val="0"/>
              <w:autoSpaceDN w:val="0"/>
              <w:adjustRightInd w:val="0"/>
              <w:jc w:val="center"/>
            </w:pPr>
            <w:r w:rsidRPr="00D94A52">
              <w:t>За отчетный период</w:t>
            </w:r>
          </w:p>
        </w:tc>
        <w:tc>
          <w:tcPr>
            <w:tcW w:w="1382" w:type="pct"/>
            <w:tcMar>
              <w:top w:w="0" w:type="dxa"/>
              <w:left w:w="28" w:type="dxa"/>
              <w:bottom w:w="0" w:type="dxa"/>
              <w:right w:w="28" w:type="dxa"/>
            </w:tcMar>
          </w:tcPr>
          <w:p w:rsidR="00D94A52" w:rsidRPr="00D94A52" w:rsidRDefault="00D94A52" w:rsidP="00D94A52">
            <w:pPr>
              <w:autoSpaceDE w:val="0"/>
              <w:autoSpaceDN w:val="0"/>
              <w:adjustRightInd w:val="0"/>
              <w:jc w:val="center"/>
            </w:pPr>
            <w:r w:rsidRPr="00D94A52">
              <w:t>В соответствии с Поряд</w:t>
            </w:r>
            <w:r>
              <w:t>ком</w:t>
            </w:r>
            <w:r w:rsidRPr="00D94A52">
              <w:t xml:space="preserve"> оценки качества финансового менеджмента, осуществляемого главными распорядителями средств бюджета муниципального образования </w:t>
            </w:r>
            <w:r w:rsidR="0063279A">
              <w:t>«</w:t>
            </w:r>
            <w:r w:rsidRPr="00D94A52">
              <w:t>Город Кедровый</w:t>
            </w:r>
            <w:r w:rsidR="0063279A">
              <w:t>»</w:t>
            </w:r>
            <w:r>
              <w:t>, утвержденным</w:t>
            </w:r>
            <w:r w:rsidRPr="00D94A52">
              <w:t xml:space="preserve"> постановлением Администрации города Кедрового от 17.12.2012 № 826</w:t>
            </w:r>
          </w:p>
        </w:tc>
        <w:tc>
          <w:tcPr>
            <w:tcW w:w="483" w:type="pct"/>
            <w:tcMar>
              <w:top w:w="0" w:type="dxa"/>
              <w:left w:w="28" w:type="dxa"/>
              <w:bottom w:w="0" w:type="dxa"/>
              <w:right w:w="28" w:type="dxa"/>
            </w:tcMar>
          </w:tcPr>
          <w:p w:rsidR="00D94A52" w:rsidRPr="00D94A52" w:rsidRDefault="00D94A52" w:rsidP="00D94A52">
            <w:pPr>
              <w:autoSpaceDE w:val="0"/>
              <w:autoSpaceDN w:val="0"/>
              <w:adjustRightInd w:val="0"/>
              <w:jc w:val="center"/>
            </w:pPr>
            <w:r w:rsidRPr="00D94A52">
              <w:t xml:space="preserve">Ведомственная статистика </w:t>
            </w:r>
          </w:p>
        </w:tc>
        <w:tc>
          <w:tcPr>
            <w:tcW w:w="415" w:type="pct"/>
            <w:tcMar>
              <w:top w:w="0" w:type="dxa"/>
              <w:left w:w="28" w:type="dxa"/>
              <w:bottom w:w="0" w:type="dxa"/>
              <w:right w:w="28" w:type="dxa"/>
            </w:tcMar>
          </w:tcPr>
          <w:p w:rsidR="00D94A52" w:rsidRPr="00D94A52" w:rsidRDefault="00D94A52" w:rsidP="00D94A52">
            <w:pPr>
              <w:autoSpaceDE w:val="0"/>
              <w:autoSpaceDN w:val="0"/>
              <w:adjustRightInd w:val="0"/>
              <w:jc w:val="center"/>
            </w:pPr>
            <w:r w:rsidRPr="00D94A52">
              <w:t xml:space="preserve">Отдел финансов и экономики </w:t>
            </w:r>
          </w:p>
        </w:tc>
        <w:tc>
          <w:tcPr>
            <w:tcW w:w="496" w:type="pct"/>
            <w:tcMar>
              <w:top w:w="0" w:type="dxa"/>
              <w:left w:w="28" w:type="dxa"/>
              <w:bottom w:w="0" w:type="dxa"/>
              <w:right w:w="28" w:type="dxa"/>
            </w:tcMar>
          </w:tcPr>
          <w:p w:rsidR="00D94A52" w:rsidRPr="00D94A52" w:rsidRDefault="00D94A52" w:rsidP="00D94A52">
            <w:pPr>
              <w:autoSpaceDE w:val="0"/>
              <w:autoSpaceDN w:val="0"/>
              <w:adjustRightInd w:val="0"/>
              <w:jc w:val="center"/>
            </w:pPr>
            <w:r w:rsidRPr="00D94A52">
              <w:t>По итогам первого полугодия – до 30 июля текущего года, за год – до 1 марта года, следующего за отчетным.</w:t>
            </w:r>
          </w:p>
        </w:tc>
      </w:tr>
      <w:tr w:rsidR="00C60FFF" w:rsidRPr="008C2545" w:rsidTr="00D94A52">
        <w:tc>
          <w:tcPr>
            <w:tcW w:w="5000" w:type="pct"/>
            <w:gridSpan w:val="10"/>
            <w:tcMar>
              <w:top w:w="0" w:type="dxa"/>
              <w:left w:w="28" w:type="dxa"/>
              <w:bottom w:w="0" w:type="dxa"/>
              <w:right w:w="28" w:type="dxa"/>
            </w:tcMar>
          </w:tcPr>
          <w:p w:rsidR="00C60FFF" w:rsidRPr="008C2545" w:rsidRDefault="00C60FFF" w:rsidP="00D94A52">
            <w:pPr>
              <w:pStyle w:val="ConsPlusNormal"/>
              <w:rPr>
                <w:rFonts w:ascii="Times New Roman" w:hAnsi="Times New Roman" w:cs="Times New Roman"/>
                <w:sz w:val="24"/>
                <w:szCs w:val="24"/>
              </w:rPr>
            </w:pPr>
            <w:r w:rsidRPr="008C2545">
              <w:rPr>
                <w:rFonts w:ascii="Times New Roman" w:hAnsi="Times New Roman" w:cs="Times New Roman"/>
                <w:sz w:val="24"/>
                <w:szCs w:val="24"/>
              </w:rPr>
              <w:t xml:space="preserve">Показатели задачи </w:t>
            </w:r>
            <w:r w:rsidR="008C2606">
              <w:rPr>
                <w:rFonts w:ascii="Times New Roman" w:hAnsi="Times New Roman" w:cs="Times New Roman"/>
                <w:sz w:val="24"/>
                <w:szCs w:val="24"/>
              </w:rPr>
              <w:t xml:space="preserve">2 </w:t>
            </w:r>
            <w:r w:rsidR="0063279A">
              <w:rPr>
                <w:rFonts w:ascii="Times New Roman" w:hAnsi="Times New Roman" w:cs="Times New Roman"/>
                <w:sz w:val="24"/>
                <w:szCs w:val="24"/>
              </w:rPr>
              <w:t>«</w:t>
            </w:r>
            <w:r w:rsidR="00D94A52" w:rsidRPr="00D94A52">
              <w:rPr>
                <w:rFonts w:ascii="Times New Roman" w:hAnsi="Times New Roman" w:cs="Times New Roman"/>
                <w:sz w:val="24"/>
                <w:szCs w:val="24"/>
              </w:rPr>
              <w:t>Исполнение плана поступлений налоговых и неналоговых доходов в бюджет города Кедрового</w:t>
            </w:r>
            <w:r w:rsidR="0063279A">
              <w:rPr>
                <w:rFonts w:ascii="Times New Roman" w:hAnsi="Times New Roman" w:cs="Times New Roman"/>
                <w:sz w:val="24"/>
                <w:szCs w:val="24"/>
              </w:rPr>
              <w:t>»</w:t>
            </w:r>
          </w:p>
        </w:tc>
      </w:tr>
      <w:tr w:rsidR="00D94A52" w:rsidRPr="008C2545" w:rsidTr="00D94A52">
        <w:tc>
          <w:tcPr>
            <w:tcW w:w="114" w:type="pct"/>
            <w:tcMar>
              <w:top w:w="0" w:type="dxa"/>
              <w:left w:w="28" w:type="dxa"/>
              <w:bottom w:w="0" w:type="dxa"/>
              <w:right w:w="28" w:type="dxa"/>
            </w:tcMar>
          </w:tcPr>
          <w:p w:rsidR="00D94A52" w:rsidRPr="008C2545" w:rsidRDefault="00D94A52" w:rsidP="00D94A52">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583" w:type="pct"/>
            <w:tcMar>
              <w:top w:w="0" w:type="dxa"/>
              <w:left w:w="28" w:type="dxa"/>
              <w:bottom w:w="0" w:type="dxa"/>
              <w:right w:w="28" w:type="dxa"/>
            </w:tcMar>
          </w:tcPr>
          <w:p w:rsidR="00D94A52" w:rsidRPr="008C2545" w:rsidRDefault="00D94A52" w:rsidP="00D94A52">
            <w:pPr>
              <w:pStyle w:val="ConsPlusNormal"/>
              <w:rPr>
                <w:rFonts w:ascii="Times New Roman" w:hAnsi="Times New Roman" w:cs="Times New Roman"/>
                <w:sz w:val="24"/>
                <w:szCs w:val="24"/>
              </w:rPr>
            </w:pPr>
            <w:r w:rsidRPr="00D94A52">
              <w:rPr>
                <w:rFonts w:ascii="Times New Roman" w:hAnsi="Times New Roman" w:cs="Times New Roman"/>
                <w:sz w:val="24"/>
                <w:szCs w:val="24"/>
              </w:rPr>
              <w:t>Процент исполнения плана поступлений налоговых и неналоговых доходов в бюджет города Кедрового</w:t>
            </w:r>
          </w:p>
        </w:tc>
        <w:tc>
          <w:tcPr>
            <w:tcW w:w="387" w:type="pct"/>
            <w:tcMar>
              <w:top w:w="0" w:type="dxa"/>
              <w:left w:w="28" w:type="dxa"/>
              <w:bottom w:w="0" w:type="dxa"/>
              <w:right w:w="28" w:type="dxa"/>
            </w:tcMar>
          </w:tcPr>
          <w:p w:rsidR="00D94A52" w:rsidRPr="008C2545" w:rsidRDefault="00D94A52" w:rsidP="00D94A52">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381" w:type="pct"/>
            <w:tcMar>
              <w:top w:w="0" w:type="dxa"/>
              <w:left w:w="28" w:type="dxa"/>
              <w:bottom w:w="0" w:type="dxa"/>
              <w:right w:w="28" w:type="dxa"/>
            </w:tcMar>
          </w:tcPr>
          <w:p w:rsidR="00D94A52" w:rsidRDefault="00D94A52" w:rsidP="00D94A52">
            <w:pPr>
              <w:autoSpaceDE w:val="0"/>
              <w:autoSpaceDN w:val="0"/>
              <w:adjustRightInd w:val="0"/>
              <w:jc w:val="center"/>
              <w:rPr>
                <w:rFonts w:eastAsiaTheme="minorHAnsi"/>
                <w:lang w:eastAsia="en-US"/>
              </w:rPr>
            </w:pPr>
            <w:r>
              <w:rPr>
                <w:rFonts w:eastAsiaTheme="minorHAnsi"/>
                <w:lang w:eastAsia="en-US"/>
              </w:rPr>
              <w:t xml:space="preserve">- </w:t>
            </w:r>
          </w:p>
        </w:tc>
        <w:tc>
          <w:tcPr>
            <w:tcW w:w="345" w:type="pct"/>
            <w:tcMar>
              <w:top w:w="0" w:type="dxa"/>
              <w:left w:w="28" w:type="dxa"/>
              <w:bottom w:w="0" w:type="dxa"/>
              <w:right w:w="28" w:type="dxa"/>
            </w:tcMar>
          </w:tcPr>
          <w:p w:rsidR="00D94A52" w:rsidRDefault="00D94A52" w:rsidP="00D94A52">
            <w:pPr>
              <w:autoSpaceDE w:val="0"/>
              <w:autoSpaceDN w:val="0"/>
              <w:adjustRightInd w:val="0"/>
              <w:jc w:val="center"/>
              <w:rPr>
                <w:rFonts w:eastAsiaTheme="minorHAnsi"/>
                <w:lang w:eastAsia="en-US"/>
              </w:rPr>
            </w:pPr>
            <w:r>
              <w:rPr>
                <w:rFonts w:eastAsiaTheme="minorHAnsi"/>
                <w:lang w:eastAsia="en-US"/>
              </w:rPr>
              <w:t>Ежеквартально</w:t>
            </w:r>
          </w:p>
        </w:tc>
        <w:tc>
          <w:tcPr>
            <w:tcW w:w="414" w:type="pct"/>
            <w:tcMar>
              <w:top w:w="0" w:type="dxa"/>
              <w:left w:w="28" w:type="dxa"/>
              <w:bottom w:w="0" w:type="dxa"/>
              <w:right w:w="28" w:type="dxa"/>
            </w:tcMar>
          </w:tcPr>
          <w:p w:rsidR="00D94A52" w:rsidRDefault="00D94A52" w:rsidP="00D94A52">
            <w:pPr>
              <w:autoSpaceDE w:val="0"/>
              <w:autoSpaceDN w:val="0"/>
              <w:adjustRightInd w:val="0"/>
              <w:jc w:val="center"/>
              <w:rPr>
                <w:rFonts w:eastAsiaTheme="minorHAnsi"/>
                <w:lang w:eastAsia="en-US"/>
              </w:rPr>
            </w:pPr>
            <w:r>
              <w:rPr>
                <w:rFonts w:eastAsiaTheme="minorHAnsi"/>
                <w:lang w:eastAsia="en-US"/>
              </w:rPr>
              <w:t xml:space="preserve">На конец отчетного периода </w:t>
            </w:r>
          </w:p>
        </w:tc>
        <w:tc>
          <w:tcPr>
            <w:tcW w:w="1382" w:type="pct"/>
            <w:tcMar>
              <w:top w:w="0" w:type="dxa"/>
              <w:left w:w="28" w:type="dxa"/>
              <w:bottom w:w="0" w:type="dxa"/>
              <w:right w:w="28" w:type="dxa"/>
            </w:tcMar>
          </w:tcPr>
          <w:p w:rsidR="00D94A52" w:rsidRDefault="00D94A52" w:rsidP="00D94A52">
            <w:pPr>
              <w:autoSpaceDE w:val="0"/>
              <w:autoSpaceDN w:val="0"/>
              <w:adjustRightInd w:val="0"/>
              <w:jc w:val="center"/>
              <w:rPr>
                <w:rFonts w:eastAsiaTheme="minorHAnsi"/>
                <w:lang w:eastAsia="en-US"/>
              </w:rPr>
            </w:pPr>
            <w:r>
              <w:rPr>
                <w:rFonts w:eastAsiaTheme="minorHAnsi"/>
                <w:lang w:eastAsia="en-US"/>
              </w:rPr>
              <w:t xml:space="preserve">Пид = Дф /Дп x 100%, где: </w:t>
            </w:r>
          </w:p>
          <w:p w:rsidR="00D94A52" w:rsidRDefault="00D94A52" w:rsidP="00D94A52">
            <w:pPr>
              <w:autoSpaceDE w:val="0"/>
              <w:autoSpaceDN w:val="0"/>
              <w:adjustRightInd w:val="0"/>
              <w:jc w:val="center"/>
              <w:rPr>
                <w:rFonts w:eastAsiaTheme="minorHAnsi"/>
                <w:lang w:eastAsia="en-US"/>
              </w:rPr>
            </w:pPr>
            <w:r>
              <w:rPr>
                <w:rFonts w:eastAsiaTheme="minorHAnsi"/>
                <w:lang w:eastAsia="en-US"/>
              </w:rPr>
              <w:t>Пид - п</w:t>
            </w:r>
            <w:r w:rsidRPr="00D94A52">
              <w:t>роцент исполнения плана поступлений налоговых и неналоговых доходов в бюджет города Кедрового</w:t>
            </w:r>
            <w:r>
              <w:rPr>
                <w:rFonts w:eastAsiaTheme="minorHAnsi"/>
                <w:lang w:eastAsia="en-US"/>
              </w:rPr>
              <w:t xml:space="preserve">; </w:t>
            </w:r>
          </w:p>
          <w:p w:rsidR="00D94A52" w:rsidRDefault="00D94A52" w:rsidP="00D94A52">
            <w:pPr>
              <w:autoSpaceDE w:val="0"/>
              <w:autoSpaceDN w:val="0"/>
              <w:adjustRightInd w:val="0"/>
              <w:jc w:val="center"/>
              <w:rPr>
                <w:rFonts w:eastAsiaTheme="minorHAnsi"/>
                <w:lang w:eastAsia="en-US"/>
              </w:rPr>
            </w:pPr>
            <w:r>
              <w:rPr>
                <w:rFonts w:eastAsiaTheme="minorHAnsi"/>
                <w:lang w:eastAsia="en-US"/>
              </w:rPr>
              <w:t xml:space="preserve">Дф </w:t>
            </w:r>
            <w:r w:rsidR="008C2606">
              <w:rPr>
                <w:rFonts w:eastAsiaTheme="minorHAnsi"/>
                <w:lang w:eastAsia="en-US"/>
              </w:rPr>
              <w:t>–</w:t>
            </w:r>
            <w:r>
              <w:rPr>
                <w:rFonts w:eastAsiaTheme="minorHAnsi"/>
                <w:lang w:eastAsia="en-US"/>
              </w:rPr>
              <w:t xml:space="preserve"> </w:t>
            </w:r>
            <w:r w:rsidR="008C2606">
              <w:t xml:space="preserve">фактическое поступление налоговых и </w:t>
            </w:r>
            <w:r w:rsidR="008C2606" w:rsidRPr="00D94A52">
              <w:t xml:space="preserve"> неналоговых доходов в бюджет города Кедрового</w:t>
            </w:r>
            <w:r>
              <w:rPr>
                <w:rFonts w:eastAsiaTheme="minorHAnsi"/>
                <w:lang w:eastAsia="en-US"/>
              </w:rPr>
              <w:t xml:space="preserve">; </w:t>
            </w:r>
          </w:p>
          <w:p w:rsidR="00D94A52" w:rsidRDefault="008C2606" w:rsidP="00D94A52">
            <w:pPr>
              <w:autoSpaceDE w:val="0"/>
              <w:autoSpaceDN w:val="0"/>
              <w:adjustRightInd w:val="0"/>
              <w:jc w:val="center"/>
              <w:rPr>
                <w:rFonts w:eastAsiaTheme="minorHAnsi"/>
                <w:lang w:eastAsia="en-US"/>
              </w:rPr>
            </w:pPr>
            <w:r>
              <w:rPr>
                <w:rFonts w:eastAsiaTheme="minorHAnsi"/>
                <w:lang w:eastAsia="en-US"/>
              </w:rPr>
              <w:t>Дп</w:t>
            </w:r>
            <w:r w:rsidR="00D94A52">
              <w:rPr>
                <w:rFonts w:eastAsiaTheme="minorHAnsi"/>
                <w:lang w:eastAsia="en-US"/>
              </w:rPr>
              <w:t xml:space="preserve"> - </w:t>
            </w:r>
            <w:r>
              <w:t>план</w:t>
            </w:r>
            <w:r w:rsidRPr="00D94A52">
              <w:t xml:space="preserve"> поступлений налоговых и неналоговых доходов в бюджет города Кедрового</w:t>
            </w:r>
          </w:p>
        </w:tc>
        <w:tc>
          <w:tcPr>
            <w:tcW w:w="483" w:type="pct"/>
            <w:tcMar>
              <w:top w:w="0" w:type="dxa"/>
              <w:left w:w="28" w:type="dxa"/>
              <w:bottom w:w="0" w:type="dxa"/>
              <w:right w:w="28" w:type="dxa"/>
            </w:tcMar>
          </w:tcPr>
          <w:p w:rsidR="00D94A52" w:rsidRDefault="00D94A52" w:rsidP="00D94A52">
            <w:pPr>
              <w:autoSpaceDE w:val="0"/>
              <w:autoSpaceDN w:val="0"/>
              <w:adjustRightInd w:val="0"/>
              <w:jc w:val="center"/>
              <w:rPr>
                <w:rFonts w:eastAsiaTheme="minorHAnsi"/>
                <w:lang w:eastAsia="en-US"/>
              </w:rPr>
            </w:pPr>
            <w:r>
              <w:rPr>
                <w:rFonts w:eastAsiaTheme="minorHAnsi"/>
                <w:lang w:eastAsia="en-US"/>
              </w:rPr>
              <w:t xml:space="preserve">Ведомственная статистика </w:t>
            </w:r>
          </w:p>
        </w:tc>
        <w:tc>
          <w:tcPr>
            <w:tcW w:w="415" w:type="pct"/>
            <w:tcMar>
              <w:top w:w="0" w:type="dxa"/>
              <w:left w:w="28" w:type="dxa"/>
              <w:bottom w:w="0" w:type="dxa"/>
              <w:right w:w="28" w:type="dxa"/>
            </w:tcMar>
          </w:tcPr>
          <w:p w:rsidR="00D94A52" w:rsidRDefault="00D94A52" w:rsidP="00D94A52">
            <w:pPr>
              <w:autoSpaceDE w:val="0"/>
              <w:autoSpaceDN w:val="0"/>
              <w:adjustRightInd w:val="0"/>
              <w:jc w:val="center"/>
              <w:rPr>
                <w:rFonts w:eastAsiaTheme="minorHAnsi"/>
                <w:lang w:eastAsia="en-US"/>
              </w:rPr>
            </w:pPr>
            <w:r>
              <w:rPr>
                <w:rFonts w:eastAsiaTheme="minorHAnsi"/>
                <w:lang w:eastAsia="en-US"/>
              </w:rPr>
              <w:t xml:space="preserve">Отдел финансов и экономики </w:t>
            </w:r>
          </w:p>
        </w:tc>
        <w:tc>
          <w:tcPr>
            <w:tcW w:w="496" w:type="pct"/>
            <w:tcMar>
              <w:top w:w="0" w:type="dxa"/>
              <w:left w:w="28" w:type="dxa"/>
              <w:bottom w:w="0" w:type="dxa"/>
              <w:right w:w="28" w:type="dxa"/>
            </w:tcMar>
          </w:tcPr>
          <w:p w:rsidR="00D94A52" w:rsidRDefault="00D94A52" w:rsidP="00D94A52">
            <w:pPr>
              <w:autoSpaceDE w:val="0"/>
              <w:autoSpaceDN w:val="0"/>
              <w:adjustRightInd w:val="0"/>
              <w:jc w:val="center"/>
              <w:rPr>
                <w:rFonts w:eastAsiaTheme="minorHAnsi"/>
                <w:lang w:eastAsia="en-US"/>
              </w:rPr>
            </w:pPr>
            <w:r>
              <w:rPr>
                <w:rFonts w:eastAsiaTheme="minorHAnsi"/>
                <w:lang w:eastAsia="en-US"/>
              </w:rPr>
              <w:t>До 15 числа месяца, следующего за отчетным периодом</w:t>
            </w:r>
          </w:p>
        </w:tc>
      </w:tr>
      <w:tr w:rsidR="008B6471" w:rsidRPr="008C2545" w:rsidTr="008B6471">
        <w:tc>
          <w:tcPr>
            <w:tcW w:w="5000" w:type="pct"/>
            <w:gridSpan w:val="10"/>
            <w:tcMar>
              <w:top w:w="0" w:type="dxa"/>
              <w:left w:w="28" w:type="dxa"/>
              <w:bottom w:w="0" w:type="dxa"/>
              <w:right w:w="28" w:type="dxa"/>
            </w:tcMar>
          </w:tcPr>
          <w:p w:rsidR="008B6471" w:rsidRDefault="008B6471" w:rsidP="00F904A5">
            <w:pPr>
              <w:autoSpaceDE w:val="0"/>
              <w:autoSpaceDN w:val="0"/>
              <w:adjustRightInd w:val="0"/>
              <w:rPr>
                <w:rFonts w:eastAsiaTheme="minorHAnsi"/>
                <w:lang w:eastAsia="en-US"/>
              </w:rPr>
            </w:pPr>
            <w:r w:rsidRPr="008C2545">
              <w:t xml:space="preserve">Показатели задачи </w:t>
            </w:r>
            <w:r w:rsidR="00F904A5">
              <w:t>3</w:t>
            </w:r>
            <w:r>
              <w:t xml:space="preserve"> </w:t>
            </w:r>
            <w:r w:rsidR="0063279A">
              <w:t>«</w:t>
            </w:r>
            <w:r w:rsidRPr="0027585B">
              <w:rPr>
                <w:rFonts w:eastAsiaTheme="minorHAnsi"/>
                <w:lang w:eastAsia="en-US"/>
              </w:rPr>
              <w:t xml:space="preserve">Внедрение и развитие инструментов инициативного бюджетирования на территории муниципального образования </w:t>
            </w:r>
            <w:r w:rsidR="0063279A">
              <w:rPr>
                <w:rFonts w:eastAsiaTheme="minorHAnsi"/>
                <w:lang w:eastAsia="en-US"/>
              </w:rPr>
              <w:t>«</w:t>
            </w:r>
            <w:r w:rsidRPr="0027585B">
              <w:rPr>
                <w:rFonts w:eastAsiaTheme="minorHAnsi"/>
                <w:lang w:eastAsia="en-US"/>
              </w:rPr>
              <w:t>Город Кедровый</w:t>
            </w:r>
            <w:r w:rsidR="0063279A">
              <w:rPr>
                <w:rFonts w:eastAsiaTheme="minorHAnsi"/>
                <w:lang w:eastAsia="en-US"/>
              </w:rPr>
              <w:t>»</w:t>
            </w:r>
          </w:p>
        </w:tc>
      </w:tr>
      <w:tr w:rsidR="00F904A5" w:rsidRPr="008C2545" w:rsidTr="00D94A52">
        <w:tc>
          <w:tcPr>
            <w:tcW w:w="114" w:type="pct"/>
            <w:tcMar>
              <w:top w:w="0" w:type="dxa"/>
              <w:left w:w="28" w:type="dxa"/>
              <w:bottom w:w="0" w:type="dxa"/>
              <w:right w:w="28" w:type="dxa"/>
            </w:tcMar>
          </w:tcPr>
          <w:p w:rsidR="00F904A5" w:rsidRPr="008C2545" w:rsidRDefault="00F904A5" w:rsidP="00F904A5">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583" w:type="pct"/>
            <w:tcMar>
              <w:top w:w="0" w:type="dxa"/>
              <w:left w:w="28" w:type="dxa"/>
              <w:bottom w:w="0" w:type="dxa"/>
              <w:right w:w="28" w:type="dxa"/>
            </w:tcMar>
          </w:tcPr>
          <w:p w:rsidR="00F904A5" w:rsidRPr="008B6471" w:rsidRDefault="00F904A5" w:rsidP="00F904A5">
            <w:pPr>
              <w:pStyle w:val="ConsPlusNormal"/>
              <w:rPr>
                <w:rFonts w:ascii="Times New Roman" w:hAnsi="Times New Roman" w:cs="Times New Roman"/>
                <w:sz w:val="24"/>
                <w:szCs w:val="24"/>
              </w:rPr>
            </w:pPr>
            <w:r w:rsidRPr="008B6471">
              <w:rPr>
                <w:rFonts w:ascii="Times New Roman" w:hAnsi="Times New Roman" w:cs="Times New Roman"/>
                <w:sz w:val="24"/>
                <w:szCs w:val="24"/>
              </w:rPr>
              <w:t>Количество реали</w:t>
            </w:r>
            <w:r>
              <w:rPr>
                <w:rFonts w:ascii="Times New Roman" w:hAnsi="Times New Roman" w:cs="Times New Roman"/>
                <w:sz w:val="24"/>
                <w:szCs w:val="24"/>
              </w:rPr>
              <w:t>зованных инициативных проектов</w:t>
            </w:r>
          </w:p>
        </w:tc>
        <w:tc>
          <w:tcPr>
            <w:tcW w:w="387" w:type="pct"/>
            <w:tcMar>
              <w:top w:w="0" w:type="dxa"/>
              <w:left w:w="28" w:type="dxa"/>
              <w:bottom w:w="0" w:type="dxa"/>
              <w:right w:w="28" w:type="dxa"/>
            </w:tcMar>
          </w:tcPr>
          <w:p w:rsidR="00F904A5" w:rsidRPr="008C2545" w:rsidRDefault="00F904A5" w:rsidP="00F904A5">
            <w:pPr>
              <w:pStyle w:val="ConsPlusNormal"/>
              <w:rPr>
                <w:rFonts w:ascii="Times New Roman" w:hAnsi="Times New Roman" w:cs="Times New Roman"/>
                <w:sz w:val="24"/>
                <w:szCs w:val="24"/>
              </w:rPr>
            </w:pPr>
            <w:r>
              <w:rPr>
                <w:rFonts w:ascii="Times New Roman" w:hAnsi="Times New Roman" w:cs="Times New Roman"/>
                <w:sz w:val="24"/>
                <w:szCs w:val="24"/>
              </w:rPr>
              <w:t>Е</w:t>
            </w:r>
            <w:r w:rsidRPr="008B6471">
              <w:rPr>
                <w:rFonts w:ascii="Times New Roman" w:hAnsi="Times New Roman" w:cs="Times New Roman"/>
                <w:sz w:val="24"/>
                <w:szCs w:val="24"/>
              </w:rPr>
              <w:t>диниц</w:t>
            </w:r>
            <w:r>
              <w:rPr>
                <w:rFonts w:ascii="Times New Roman" w:hAnsi="Times New Roman" w:cs="Times New Roman"/>
                <w:sz w:val="24"/>
                <w:szCs w:val="24"/>
              </w:rPr>
              <w:t>а</w:t>
            </w:r>
          </w:p>
        </w:tc>
        <w:tc>
          <w:tcPr>
            <w:tcW w:w="381" w:type="pct"/>
            <w:tcMar>
              <w:top w:w="0" w:type="dxa"/>
              <w:left w:w="28" w:type="dxa"/>
              <w:bottom w:w="0" w:type="dxa"/>
              <w:right w:w="28" w:type="dxa"/>
            </w:tcMar>
          </w:tcPr>
          <w:p w:rsidR="00F904A5" w:rsidRPr="008C2545" w:rsidRDefault="00F904A5" w:rsidP="00F904A5">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345" w:type="pct"/>
            <w:tcMar>
              <w:top w:w="0" w:type="dxa"/>
              <w:left w:w="28" w:type="dxa"/>
              <w:bottom w:w="0" w:type="dxa"/>
              <w:right w:w="28" w:type="dxa"/>
            </w:tcMar>
          </w:tcPr>
          <w:p w:rsidR="00F904A5" w:rsidRDefault="00F904A5" w:rsidP="00F904A5">
            <w:pPr>
              <w:autoSpaceDE w:val="0"/>
              <w:autoSpaceDN w:val="0"/>
              <w:adjustRightInd w:val="0"/>
              <w:jc w:val="center"/>
              <w:rPr>
                <w:rFonts w:eastAsiaTheme="minorHAnsi"/>
                <w:lang w:eastAsia="en-US"/>
              </w:rPr>
            </w:pPr>
            <w:r>
              <w:rPr>
                <w:rFonts w:eastAsiaTheme="minorHAnsi"/>
                <w:lang w:eastAsia="en-US"/>
              </w:rPr>
              <w:t>Ежеквартально</w:t>
            </w:r>
          </w:p>
        </w:tc>
        <w:tc>
          <w:tcPr>
            <w:tcW w:w="414" w:type="pct"/>
            <w:tcMar>
              <w:top w:w="0" w:type="dxa"/>
              <w:left w:w="28" w:type="dxa"/>
              <w:bottom w:w="0" w:type="dxa"/>
              <w:right w:w="28" w:type="dxa"/>
            </w:tcMar>
          </w:tcPr>
          <w:p w:rsidR="00F904A5" w:rsidRDefault="00F904A5" w:rsidP="00F904A5">
            <w:pPr>
              <w:autoSpaceDE w:val="0"/>
              <w:autoSpaceDN w:val="0"/>
              <w:adjustRightInd w:val="0"/>
              <w:jc w:val="center"/>
              <w:rPr>
                <w:rFonts w:eastAsiaTheme="minorHAnsi"/>
                <w:lang w:eastAsia="en-US"/>
              </w:rPr>
            </w:pPr>
            <w:r>
              <w:rPr>
                <w:rFonts w:eastAsiaTheme="minorHAnsi"/>
                <w:lang w:eastAsia="en-US"/>
              </w:rPr>
              <w:t xml:space="preserve">На конец отчетного периода </w:t>
            </w:r>
          </w:p>
        </w:tc>
        <w:tc>
          <w:tcPr>
            <w:tcW w:w="1382" w:type="pct"/>
            <w:tcMar>
              <w:top w:w="0" w:type="dxa"/>
              <w:left w:w="28" w:type="dxa"/>
              <w:bottom w:w="0" w:type="dxa"/>
              <w:right w:w="28" w:type="dxa"/>
            </w:tcMar>
          </w:tcPr>
          <w:p w:rsidR="00F904A5" w:rsidRDefault="00F904A5" w:rsidP="00C843B4">
            <w:pPr>
              <w:autoSpaceDE w:val="0"/>
              <w:autoSpaceDN w:val="0"/>
              <w:adjustRightInd w:val="0"/>
              <w:jc w:val="center"/>
              <w:rPr>
                <w:rFonts w:eastAsiaTheme="minorHAnsi"/>
                <w:lang w:eastAsia="en-US"/>
              </w:rPr>
            </w:pPr>
            <w:r>
              <w:rPr>
                <w:rFonts w:eastAsiaTheme="minorHAnsi"/>
                <w:lang w:eastAsia="en-US"/>
              </w:rPr>
              <w:t xml:space="preserve">Подсчет общего количества реализованных </w:t>
            </w:r>
            <w:r w:rsidR="00C843B4">
              <w:rPr>
                <w:rFonts w:eastAsiaTheme="minorHAnsi"/>
                <w:lang w:eastAsia="en-US"/>
              </w:rPr>
              <w:t xml:space="preserve">в отчетном периоде </w:t>
            </w:r>
            <w:r>
              <w:rPr>
                <w:rFonts w:eastAsiaTheme="minorHAnsi"/>
                <w:lang w:eastAsia="en-US"/>
              </w:rPr>
              <w:t>проектов</w:t>
            </w:r>
            <w:r w:rsidR="00C843B4">
              <w:rPr>
                <w:rFonts w:eastAsiaTheme="minorHAnsi"/>
                <w:lang w:eastAsia="en-US"/>
              </w:rPr>
              <w:t xml:space="preserve"> </w:t>
            </w:r>
          </w:p>
        </w:tc>
        <w:tc>
          <w:tcPr>
            <w:tcW w:w="483" w:type="pct"/>
            <w:tcMar>
              <w:top w:w="0" w:type="dxa"/>
              <w:left w:w="28" w:type="dxa"/>
              <w:bottom w:w="0" w:type="dxa"/>
              <w:right w:w="28" w:type="dxa"/>
            </w:tcMar>
          </w:tcPr>
          <w:p w:rsidR="00F904A5" w:rsidRDefault="00F904A5" w:rsidP="00F904A5">
            <w:pPr>
              <w:autoSpaceDE w:val="0"/>
              <w:autoSpaceDN w:val="0"/>
              <w:adjustRightInd w:val="0"/>
              <w:jc w:val="center"/>
              <w:rPr>
                <w:rFonts w:eastAsiaTheme="minorHAnsi"/>
                <w:lang w:eastAsia="en-US"/>
              </w:rPr>
            </w:pPr>
            <w:r>
              <w:rPr>
                <w:rFonts w:eastAsiaTheme="minorHAnsi"/>
                <w:lang w:eastAsia="en-US"/>
              </w:rPr>
              <w:t xml:space="preserve">Ведомственная статистика </w:t>
            </w:r>
          </w:p>
        </w:tc>
        <w:tc>
          <w:tcPr>
            <w:tcW w:w="415" w:type="pct"/>
            <w:tcMar>
              <w:top w:w="0" w:type="dxa"/>
              <w:left w:w="28" w:type="dxa"/>
              <w:bottom w:w="0" w:type="dxa"/>
              <w:right w:w="28" w:type="dxa"/>
            </w:tcMar>
          </w:tcPr>
          <w:p w:rsidR="00F904A5" w:rsidRDefault="00F904A5" w:rsidP="00F904A5">
            <w:pPr>
              <w:autoSpaceDE w:val="0"/>
              <w:autoSpaceDN w:val="0"/>
              <w:adjustRightInd w:val="0"/>
              <w:jc w:val="center"/>
              <w:rPr>
                <w:rFonts w:eastAsiaTheme="minorHAnsi"/>
                <w:lang w:eastAsia="en-US"/>
              </w:rPr>
            </w:pPr>
            <w:r>
              <w:rPr>
                <w:rFonts w:eastAsiaTheme="minorHAnsi"/>
                <w:lang w:eastAsia="en-US"/>
              </w:rPr>
              <w:t xml:space="preserve">Отдел финансов и экономики </w:t>
            </w:r>
          </w:p>
        </w:tc>
        <w:tc>
          <w:tcPr>
            <w:tcW w:w="496" w:type="pct"/>
            <w:tcMar>
              <w:top w:w="0" w:type="dxa"/>
              <w:left w:w="28" w:type="dxa"/>
              <w:bottom w:w="0" w:type="dxa"/>
              <w:right w:w="28" w:type="dxa"/>
            </w:tcMar>
          </w:tcPr>
          <w:p w:rsidR="00F904A5" w:rsidRDefault="00F904A5" w:rsidP="00F904A5">
            <w:pPr>
              <w:autoSpaceDE w:val="0"/>
              <w:autoSpaceDN w:val="0"/>
              <w:adjustRightInd w:val="0"/>
              <w:jc w:val="center"/>
              <w:rPr>
                <w:rFonts w:eastAsiaTheme="minorHAnsi"/>
                <w:lang w:eastAsia="en-US"/>
              </w:rPr>
            </w:pPr>
            <w:r>
              <w:rPr>
                <w:rFonts w:eastAsiaTheme="minorHAnsi"/>
                <w:lang w:eastAsia="en-US"/>
              </w:rPr>
              <w:t>До 15 числа месяца, следующего за отчетным периодом</w:t>
            </w:r>
          </w:p>
        </w:tc>
      </w:tr>
    </w:tbl>
    <w:p w:rsidR="00C60FFF" w:rsidRPr="008B6471" w:rsidRDefault="00C60FFF" w:rsidP="00C60FFF">
      <w:pPr>
        <w:pStyle w:val="ConsPlusNormal"/>
        <w:jc w:val="both"/>
        <w:rPr>
          <w:rFonts w:ascii="Times New Roman" w:hAnsi="Times New Roman" w:cs="Times New Roman"/>
          <w:sz w:val="24"/>
          <w:szCs w:val="24"/>
        </w:rPr>
      </w:pPr>
    </w:p>
    <w:p w:rsidR="00F904A5" w:rsidRPr="00F904A5" w:rsidRDefault="00F904A5" w:rsidP="00F904A5">
      <w:pPr>
        <w:pStyle w:val="ConsPlusNormal"/>
        <w:numPr>
          <w:ilvl w:val="0"/>
          <w:numId w:val="10"/>
        </w:numPr>
        <w:jc w:val="center"/>
        <w:rPr>
          <w:rFonts w:ascii="Times New Roman" w:hAnsi="Times New Roman" w:cs="Times New Roman"/>
          <w:b/>
          <w:sz w:val="24"/>
          <w:szCs w:val="24"/>
        </w:rPr>
      </w:pPr>
      <w:r w:rsidRPr="00F904A5">
        <w:rPr>
          <w:rFonts w:ascii="Times New Roman" w:hAnsi="Times New Roman" w:cs="Times New Roman"/>
          <w:b/>
          <w:sz w:val="24"/>
          <w:szCs w:val="24"/>
        </w:rPr>
        <w:t>Перечень основных мероприятий и ресурсное обеспечение реализации подпрограммы</w:t>
      </w:r>
    </w:p>
    <w:p w:rsidR="00F904A5" w:rsidRPr="00F904A5" w:rsidRDefault="00F904A5" w:rsidP="00F904A5">
      <w:pPr>
        <w:pStyle w:val="ConsPlusNormal"/>
        <w:ind w:left="720"/>
        <w:jc w:val="center"/>
        <w:rPr>
          <w:rFonts w:ascii="Times New Roman" w:hAnsi="Times New Roman" w:cs="Times New Roman"/>
          <w:b/>
          <w:sz w:val="24"/>
          <w:szCs w:val="24"/>
        </w:rPr>
      </w:pPr>
      <w:r w:rsidRPr="00F904A5">
        <w:rPr>
          <w:rFonts w:ascii="Times New Roman" w:hAnsi="Times New Roman" w:cs="Times New Roman"/>
          <w:b/>
          <w:sz w:val="24"/>
          <w:szCs w:val="24"/>
        </w:rPr>
        <w:t xml:space="preserve">муниципальной программы муниципального образования </w:t>
      </w:r>
      <w:r w:rsidR="0063279A">
        <w:rPr>
          <w:rFonts w:ascii="Times New Roman" w:hAnsi="Times New Roman" w:cs="Times New Roman"/>
          <w:b/>
          <w:sz w:val="24"/>
          <w:szCs w:val="24"/>
        </w:rPr>
        <w:t>«</w:t>
      </w:r>
      <w:r w:rsidRPr="00F904A5">
        <w:rPr>
          <w:rFonts w:ascii="Times New Roman" w:hAnsi="Times New Roman" w:cs="Times New Roman"/>
          <w:b/>
          <w:sz w:val="24"/>
          <w:szCs w:val="24"/>
        </w:rPr>
        <w:t>Город Кедровый</w:t>
      </w:r>
      <w:r w:rsidR="0063279A">
        <w:rPr>
          <w:rFonts w:ascii="Times New Roman" w:hAnsi="Times New Roman" w:cs="Times New Roman"/>
          <w:b/>
          <w:sz w:val="24"/>
          <w:szCs w:val="24"/>
        </w:rPr>
        <w:t>»</w:t>
      </w:r>
    </w:p>
    <w:p w:rsidR="00C07421" w:rsidRDefault="00C07421" w:rsidP="00C07421">
      <w:pPr>
        <w:tabs>
          <w:tab w:val="left" w:pos="993"/>
          <w:tab w:val="left" w:pos="3420"/>
        </w:tabs>
        <w:jc w:val="right"/>
      </w:pPr>
      <w:r w:rsidRPr="00C07421">
        <w:t>тыс. руб.</w:t>
      </w:r>
    </w:p>
    <w:tbl>
      <w:tblPr>
        <w:tblW w:w="5005" w:type="pct"/>
        <w:tblInd w:w="-5" w:type="dxa"/>
        <w:tblLayout w:type="fixed"/>
        <w:tblLook w:val="04A0" w:firstRow="1" w:lastRow="0" w:firstColumn="1" w:lastColumn="0" w:noHBand="0" w:noVBand="1"/>
      </w:tblPr>
      <w:tblGrid>
        <w:gridCol w:w="301"/>
        <w:gridCol w:w="300"/>
        <w:gridCol w:w="300"/>
        <w:gridCol w:w="1814"/>
        <w:gridCol w:w="1800"/>
        <w:gridCol w:w="900"/>
        <w:gridCol w:w="751"/>
        <w:gridCol w:w="749"/>
        <w:gridCol w:w="751"/>
        <w:gridCol w:w="749"/>
        <w:gridCol w:w="904"/>
        <w:gridCol w:w="886"/>
      </w:tblGrid>
      <w:tr w:rsidR="008A7AEA" w:rsidRPr="008A7AEA" w:rsidTr="00AE59BC">
        <w:trPr>
          <w:trHeight w:val="20"/>
        </w:trPr>
        <w:tc>
          <w:tcPr>
            <w:tcW w:w="441" w:type="pct"/>
            <w:gridSpan w:val="3"/>
            <w:vMerge w:val="restar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Код аналитической программной классификации</w:t>
            </w:r>
          </w:p>
        </w:tc>
        <w:tc>
          <w:tcPr>
            <w:tcW w:w="889" w:type="pct"/>
            <w:vMerge w:val="restar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Наименование подпрограммы, задачи подпрограммы, основного мероприятия муниципальной программы</w:t>
            </w:r>
          </w:p>
        </w:tc>
        <w:tc>
          <w:tcPr>
            <w:tcW w:w="882" w:type="pct"/>
            <w:vMerge w:val="restar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Источник финансирования</w:t>
            </w:r>
          </w:p>
        </w:tc>
        <w:tc>
          <w:tcPr>
            <w:tcW w:w="2787" w:type="pct"/>
            <w:gridSpan w:val="7"/>
            <w:tcBorders>
              <w:top w:val="single" w:sz="4" w:space="0" w:color="auto"/>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Значение показателей</w:t>
            </w:r>
          </w:p>
        </w:tc>
      </w:tr>
      <w:tr w:rsidR="008A7AEA" w:rsidRPr="008A7AEA" w:rsidTr="00AE59BC">
        <w:trPr>
          <w:trHeight w:val="517"/>
        </w:trPr>
        <w:tc>
          <w:tcPr>
            <w:tcW w:w="441" w:type="pct"/>
            <w:gridSpan w:val="3"/>
            <w:vMerge/>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vMerge/>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441"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 xml:space="preserve">Итого </w:t>
            </w:r>
          </w:p>
        </w:tc>
        <w:tc>
          <w:tcPr>
            <w:tcW w:w="368"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2021 год</w:t>
            </w:r>
          </w:p>
        </w:tc>
        <w:tc>
          <w:tcPr>
            <w:tcW w:w="36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2022 год</w:t>
            </w:r>
          </w:p>
        </w:tc>
        <w:tc>
          <w:tcPr>
            <w:tcW w:w="368"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2023 год</w:t>
            </w:r>
          </w:p>
        </w:tc>
        <w:tc>
          <w:tcPr>
            <w:tcW w:w="36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2024 год</w:t>
            </w:r>
          </w:p>
        </w:tc>
        <w:tc>
          <w:tcPr>
            <w:tcW w:w="443" w:type="pct"/>
            <w:vMerge w:val="restart"/>
            <w:tcBorders>
              <w:top w:val="nil"/>
              <w:left w:val="single" w:sz="4" w:space="0" w:color="auto"/>
              <w:right w:val="single" w:sz="4" w:space="0" w:color="auto"/>
            </w:tcBorders>
            <w:shd w:val="clear" w:color="000000" w:fill="FFFFFF"/>
            <w:vAlign w:val="center"/>
          </w:tcPr>
          <w:p w:rsidR="008A7AEA" w:rsidRPr="008A7AEA" w:rsidRDefault="008A7AEA" w:rsidP="008A7AEA">
            <w:pPr>
              <w:jc w:val="center"/>
            </w:pPr>
            <w:r w:rsidRPr="008A7AEA">
              <w:rPr>
                <w:color w:val="000000"/>
                <w:sz w:val="20"/>
                <w:szCs w:val="20"/>
              </w:rPr>
              <w:t>2025 год</w:t>
            </w:r>
          </w:p>
        </w:tc>
        <w:tc>
          <w:tcPr>
            <w:tcW w:w="434" w:type="pct"/>
            <w:vMerge w:val="restart"/>
            <w:tcBorders>
              <w:top w:val="nil"/>
              <w:left w:val="single" w:sz="4" w:space="0" w:color="auto"/>
              <w:right w:val="single" w:sz="4" w:space="0" w:color="auto"/>
            </w:tcBorders>
            <w:shd w:val="clear" w:color="000000" w:fill="FFFFFF"/>
            <w:vAlign w:val="center"/>
          </w:tcPr>
          <w:p w:rsidR="008A7AEA" w:rsidRPr="008A7AEA" w:rsidRDefault="008A7AEA" w:rsidP="008A7AEA">
            <w:pPr>
              <w:jc w:val="center"/>
            </w:pPr>
            <w:r w:rsidRPr="008A7AEA">
              <w:rPr>
                <w:color w:val="000000"/>
                <w:sz w:val="20"/>
                <w:szCs w:val="20"/>
              </w:rPr>
              <w:t>2026 год</w:t>
            </w:r>
          </w:p>
        </w:tc>
      </w:tr>
      <w:tr w:rsidR="008A7AEA" w:rsidRPr="008A7AEA" w:rsidTr="00AE59BC">
        <w:trPr>
          <w:trHeight w:val="20"/>
        </w:trPr>
        <w:tc>
          <w:tcPr>
            <w:tcW w:w="147"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ПП</w:t>
            </w:r>
          </w:p>
        </w:tc>
        <w:tc>
          <w:tcPr>
            <w:tcW w:w="147"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ОМ</w:t>
            </w:r>
          </w:p>
        </w:tc>
        <w:tc>
          <w:tcPr>
            <w:tcW w:w="147"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М</w:t>
            </w:r>
          </w:p>
        </w:tc>
        <w:tc>
          <w:tcPr>
            <w:tcW w:w="889" w:type="pct"/>
            <w:vMerge/>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vMerge/>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441"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368"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36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368"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36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443" w:type="pct"/>
            <w:vMerge/>
            <w:tcBorders>
              <w:left w:val="single" w:sz="4" w:space="0" w:color="auto"/>
              <w:bottom w:val="single" w:sz="4" w:space="0" w:color="auto"/>
              <w:right w:val="single" w:sz="4" w:space="0" w:color="auto"/>
            </w:tcBorders>
          </w:tcPr>
          <w:p w:rsidR="008A7AEA" w:rsidRPr="008A7AEA" w:rsidRDefault="008A7AEA" w:rsidP="008A7AEA">
            <w:pPr>
              <w:rPr>
                <w:color w:val="000000"/>
                <w:sz w:val="20"/>
                <w:szCs w:val="20"/>
              </w:rPr>
            </w:pPr>
          </w:p>
        </w:tc>
        <w:tc>
          <w:tcPr>
            <w:tcW w:w="434" w:type="pct"/>
            <w:vMerge/>
            <w:tcBorders>
              <w:left w:val="single" w:sz="4" w:space="0" w:color="auto"/>
              <w:bottom w:val="single" w:sz="4" w:space="0" w:color="auto"/>
              <w:right w:val="single" w:sz="4" w:space="0" w:color="auto"/>
            </w:tcBorders>
          </w:tcPr>
          <w:p w:rsidR="008A7AEA" w:rsidRPr="008A7AEA" w:rsidRDefault="008A7AEA" w:rsidP="008A7AEA">
            <w:pPr>
              <w:rPr>
                <w:color w:val="000000"/>
                <w:sz w:val="20"/>
                <w:szCs w:val="20"/>
              </w:rPr>
            </w:pP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x</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x</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b/>
                <w:color w:val="000000"/>
                <w:sz w:val="20"/>
                <w:szCs w:val="20"/>
              </w:rPr>
            </w:pPr>
            <w:r w:rsidRPr="008A7AEA">
              <w:rPr>
                <w:b/>
                <w:color w:val="000000"/>
                <w:sz w:val="20"/>
                <w:szCs w:val="20"/>
              </w:rPr>
              <w:t xml:space="preserve">Подпрограмма «Управление муниципальными финансами» </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b/>
                <w:color w:val="000000"/>
                <w:sz w:val="20"/>
                <w:szCs w:val="20"/>
              </w:rPr>
            </w:pPr>
            <w:r w:rsidRPr="008A7AEA">
              <w:rPr>
                <w:b/>
                <w:color w:val="000000"/>
                <w:sz w:val="20"/>
                <w:szCs w:val="20"/>
              </w:rPr>
              <w:t>82 066,40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color w:val="000000"/>
                <w:sz w:val="20"/>
                <w:szCs w:val="20"/>
              </w:rPr>
            </w:pPr>
            <w:r w:rsidRPr="008A7AEA">
              <w:rPr>
                <w:b/>
                <w:color w:val="000000"/>
                <w:sz w:val="20"/>
                <w:szCs w:val="20"/>
              </w:rPr>
              <w:t>13 412,60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color w:val="000000"/>
                <w:sz w:val="20"/>
                <w:szCs w:val="20"/>
              </w:rPr>
            </w:pPr>
            <w:r w:rsidRPr="008A7AEA">
              <w:rPr>
                <w:b/>
                <w:color w:val="000000"/>
                <w:sz w:val="20"/>
                <w:szCs w:val="20"/>
              </w:rPr>
              <w:t>13 287,23</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color w:val="000000"/>
                <w:sz w:val="20"/>
                <w:szCs w:val="20"/>
              </w:rPr>
            </w:pPr>
            <w:r w:rsidRPr="008A7AEA">
              <w:rPr>
                <w:b/>
                <w:color w:val="000000"/>
                <w:sz w:val="20"/>
                <w:szCs w:val="20"/>
              </w:rPr>
              <w:t>14 703,25</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b/>
                <w:color w:val="000000"/>
                <w:sz w:val="20"/>
                <w:szCs w:val="20"/>
              </w:rPr>
            </w:pPr>
            <w:r w:rsidRPr="008A7AEA">
              <w:rPr>
                <w:b/>
                <w:color w:val="000000"/>
                <w:sz w:val="20"/>
                <w:szCs w:val="20"/>
              </w:rPr>
              <w:t>14 945,03</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b/>
                <w:color w:val="000000"/>
                <w:sz w:val="20"/>
                <w:szCs w:val="20"/>
              </w:rPr>
            </w:pPr>
            <w:r w:rsidRPr="008A7AEA">
              <w:rPr>
                <w:b/>
                <w:color w:val="000000"/>
                <w:sz w:val="20"/>
                <w:szCs w:val="20"/>
              </w:rPr>
              <w:t>17 795,18</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b/>
                <w:color w:val="000000"/>
                <w:sz w:val="20"/>
                <w:szCs w:val="20"/>
              </w:rPr>
            </w:pPr>
            <w:r w:rsidRPr="008A7AEA">
              <w:rPr>
                <w:b/>
                <w:color w:val="000000"/>
                <w:sz w:val="20"/>
                <w:szCs w:val="20"/>
              </w:rPr>
              <w:t>7 923,11</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Областного бюджета (по согласованию)</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7 956,89</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1 997,60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976,50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1 225,55</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1 880,39</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1 876,85</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Местного бюджета</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74 109,51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11 415,00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12 310,73</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13 477,70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13 064,64</w:t>
            </w:r>
          </w:p>
        </w:tc>
        <w:tc>
          <w:tcPr>
            <w:tcW w:w="443"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15 918,33</w:t>
            </w:r>
          </w:p>
        </w:tc>
        <w:tc>
          <w:tcPr>
            <w:tcW w:w="434" w:type="pct"/>
            <w:tcBorders>
              <w:top w:val="nil"/>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7 923,11</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Задача 1 «Повышение эффективности бюджетных расходов в муниципальном образовании «Город Кедровый»</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x</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both"/>
              <w:rPr>
                <w:color w:val="000000"/>
                <w:sz w:val="20"/>
                <w:szCs w:val="20"/>
              </w:rPr>
            </w:pPr>
            <w:r w:rsidRPr="008A7AEA">
              <w:rPr>
                <w:color w:val="000000"/>
                <w:sz w:val="20"/>
                <w:szCs w:val="20"/>
              </w:rPr>
              <w:t>Основное мероприятие «Обеспечение процесса управления муниципальными финансами»</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71 015,48</w:t>
            </w:r>
          </w:p>
        </w:tc>
        <w:tc>
          <w:tcPr>
            <w:tcW w:w="36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10 829,11</w:t>
            </w:r>
          </w:p>
        </w:tc>
        <w:tc>
          <w:tcPr>
            <w:tcW w:w="367"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11 829,73</w:t>
            </w:r>
          </w:p>
        </w:tc>
        <w:tc>
          <w:tcPr>
            <w:tcW w:w="36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12 922,77</w:t>
            </w:r>
          </w:p>
        </w:tc>
        <w:tc>
          <w:tcPr>
            <w:tcW w:w="367"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12 400,69</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15 110,07</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7 923,11</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p>
        </w:tc>
        <w:tc>
          <w:tcPr>
            <w:tcW w:w="147" w:type="pct"/>
            <w:vMerge/>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p>
        </w:tc>
        <w:tc>
          <w:tcPr>
            <w:tcW w:w="147" w:type="pct"/>
            <w:vMerge/>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p>
        </w:tc>
        <w:tc>
          <w:tcPr>
            <w:tcW w:w="889" w:type="pct"/>
            <w:vMerge/>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both"/>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Областного бюджета</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102,07</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102,07</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Местного бюджета</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70 913,41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10 829,11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11 829,73</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12 922,77</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12 298,62</w:t>
            </w:r>
          </w:p>
        </w:tc>
        <w:tc>
          <w:tcPr>
            <w:tcW w:w="443"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15 110,07</w:t>
            </w:r>
          </w:p>
        </w:tc>
        <w:tc>
          <w:tcPr>
            <w:tcW w:w="434" w:type="pct"/>
            <w:tcBorders>
              <w:top w:val="nil"/>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7 923,11</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конечного результата основного мероприятия, по годам реализации:</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443"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Средний уровень финансового менеджмента ГРБС, баллов</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4,0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4,0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4,0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 4,0</w:t>
            </w:r>
          </w:p>
        </w:tc>
        <w:tc>
          <w:tcPr>
            <w:tcW w:w="443"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4,0</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4,0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both"/>
              <w:rPr>
                <w:color w:val="000000"/>
                <w:sz w:val="20"/>
                <w:szCs w:val="20"/>
              </w:rPr>
            </w:pPr>
            <w:r w:rsidRPr="008A7AEA">
              <w:rPr>
                <w:color w:val="000000"/>
                <w:sz w:val="20"/>
                <w:szCs w:val="20"/>
              </w:rPr>
              <w:t>Реализация установленных полномочий (функций) отделом финансов и экономики</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30 042,23</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4 490,21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4 960,22</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5 455,08</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5 077,07</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6 354,20</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3 705,45</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30 042,23</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4 490,21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4 960,22</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5 455,08</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5 077,07</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6 354,20</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3 705,45</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443"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Средний уровень финансового менеджмента ГРБС, баллов</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4,0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4,0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4,0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 4,0</w:t>
            </w:r>
          </w:p>
        </w:tc>
        <w:tc>
          <w:tcPr>
            <w:tcW w:w="443"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 4,0</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 4,0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both"/>
              <w:rPr>
                <w:color w:val="000000"/>
                <w:sz w:val="20"/>
                <w:szCs w:val="20"/>
              </w:rPr>
            </w:pPr>
            <w:r w:rsidRPr="008A7AEA">
              <w:rPr>
                <w:color w:val="000000"/>
                <w:sz w:val="20"/>
                <w:szCs w:val="20"/>
              </w:rPr>
              <w:t>Реализация установленных полномочий (функций) МУ «ЦБ» г. Кедрового</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40 871,18</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6 338,90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6 869,51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7 467,69</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7 221,55</w:t>
            </w:r>
          </w:p>
        </w:tc>
        <w:tc>
          <w:tcPr>
            <w:tcW w:w="443"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8 755,87</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4 217,66</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40 871,18</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6 338,90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6 869,51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7 467,69</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7 221,55</w:t>
            </w:r>
          </w:p>
        </w:tc>
        <w:tc>
          <w:tcPr>
            <w:tcW w:w="443"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8 755,87</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4 217,66</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443"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Средний уровень финансового менеджмента ГРБС, баллов</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4,0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4,0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4,0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 4,0</w:t>
            </w:r>
          </w:p>
        </w:tc>
        <w:tc>
          <w:tcPr>
            <w:tcW w:w="443"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 4,0</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 4,0</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3</w:t>
            </w:r>
          </w:p>
        </w:tc>
        <w:tc>
          <w:tcPr>
            <w:tcW w:w="889" w:type="pct"/>
            <w:vMerge w:val="restart"/>
            <w:tcBorders>
              <w:top w:val="nil"/>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Поощрение муниципальных управленческих команд</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102,07</w:t>
            </w:r>
          </w:p>
        </w:tc>
        <w:tc>
          <w:tcPr>
            <w:tcW w:w="36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102,07</w:t>
            </w:r>
          </w:p>
        </w:tc>
        <w:tc>
          <w:tcPr>
            <w:tcW w:w="443"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both"/>
              <w:rPr>
                <w:color w:val="000000"/>
                <w:sz w:val="20"/>
                <w:szCs w:val="20"/>
              </w:rPr>
            </w:pPr>
            <w:r w:rsidRPr="008A7AEA">
              <w:rPr>
                <w:color w:val="000000"/>
                <w:sz w:val="20"/>
                <w:szCs w:val="20"/>
              </w:rPr>
              <w:t>Областного бюджета</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102,07</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102,07</w:t>
            </w:r>
          </w:p>
        </w:tc>
        <w:tc>
          <w:tcPr>
            <w:tcW w:w="443"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Потребность</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nil"/>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nil"/>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7"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7"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443"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ind w:firstLineChars="100" w:firstLine="200"/>
              <w:rPr>
                <w:color w:val="000000"/>
                <w:sz w:val="20"/>
                <w:szCs w:val="20"/>
              </w:rPr>
            </w:pPr>
            <w:r w:rsidRPr="008A7AEA">
              <w:rPr>
                <w:color w:val="000000"/>
                <w:sz w:val="20"/>
                <w:szCs w:val="20"/>
              </w:rPr>
              <w:t>Значение оценки показателей эффективности деятельности Администрации города Кедрового по итогам предыдущего года</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7"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0,443</w:t>
            </w:r>
          </w:p>
        </w:tc>
        <w:tc>
          <w:tcPr>
            <w:tcW w:w="367"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0,450</w:t>
            </w:r>
          </w:p>
        </w:tc>
        <w:tc>
          <w:tcPr>
            <w:tcW w:w="443"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0,460</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0,470</w:t>
            </w:r>
          </w:p>
        </w:tc>
      </w:tr>
      <w:tr w:rsidR="008A7AEA" w:rsidRPr="008A7AEA" w:rsidTr="00AE59BC">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Задача 2 «Исполнение плана поступлений налоговых и неналоговых доходов в бюджет города Кедрового»</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x</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Основное мероприятие «Выполнение мероприятий по оздоровлению муниципальных финансов»</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конечного результата основного мероприятия, по годам реализации:</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443"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Процент исполнения плана поступлений налоговых и неналоговых доходов в бюджет города Кедрового, %</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95,00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95,00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95,00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95,00</w:t>
            </w:r>
          </w:p>
        </w:tc>
        <w:tc>
          <w:tcPr>
            <w:tcW w:w="443"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95,00</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95,00</w:t>
            </w:r>
          </w:p>
        </w:tc>
      </w:tr>
      <w:tr w:rsidR="008A7AEA" w:rsidRPr="008A7AEA" w:rsidTr="00AE59BC">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A7AEA" w:rsidRPr="008A7AEA" w:rsidRDefault="008A7AEA" w:rsidP="008A7AEA">
            <w:pPr>
              <w:jc w:val="both"/>
              <w:rPr>
                <w:color w:val="000000"/>
                <w:sz w:val="20"/>
                <w:szCs w:val="20"/>
              </w:rPr>
            </w:pPr>
            <w:r w:rsidRPr="008A7AEA">
              <w:rPr>
                <w:color w:val="000000"/>
                <w:sz w:val="20"/>
                <w:szCs w:val="20"/>
              </w:rPr>
              <w:t>Задача 3 «Внедрение и развитие инструментов инициативного бюджетирования на территории муниципального образования «Город Кедровый»</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x</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Основное мероприятие «Реализация инициативных проектов»</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11 050,93</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2 583,50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1 457,50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1 780,48</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2 544,34</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2 685,11</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Областного бюджета (по согласованию)</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7 854,82</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1 997,60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976,50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1 225,55</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1 778,32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1 876,85</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3 196,10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585,90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481,00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554,93</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766,02</w:t>
            </w:r>
          </w:p>
        </w:tc>
        <w:tc>
          <w:tcPr>
            <w:tcW w:w="443"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808,26</w:t>
            </w:r>
          </w:p>
        </w:tc>
        <w:tc>
          <w:tcPr>
            <w:tcW w:w="434" w:type="pct"/>
            <w:tcBorders>
              <w:top w:val="nil"/>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конечного результата основного мероприятия, по годам реализации:</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х</w:t>
            </w:r>
          </w:p>
        </w:tc>
        <w:tc>
          <w:tcPr>
            <w:tcW w:w="443"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Количество реализованных инициативных проектов, ед.</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Не менее 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Не менее 1</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Не менее 1</w:t>
            </w:r>
          </w:p>
        </w:tc>
        <w:tc>
          <w:tcPr>
            <w:tcW w:w="443"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Не менее 1</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Не менее 1</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1</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Реализация инициативного проекта «Устройство тротуара в 1 микрорайоне г. Кедрового (устройство тротуара от д. 11, 2 мкр. до школы г. Кедрового)»</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1 318,19</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1 318,19</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Областного бюджета (по согласованию)</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1 000,00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1 000,00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318,19</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318,19</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Количество реализованных инициативных проектов, ед.</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Не менее 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Не менее 1</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Не менее 1</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Не менее 1</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Реализация инициативного проекта «Обустройство дороги на переезде через р. Коньга (2 этап)» п. Останино</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1 265,31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1 265,31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Областного бюджета (по согласованию)</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997,60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997,60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267,71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267,71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Количество реализованных инициативных проектов, ед.</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Не менее 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Не менее 1</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Не менее 1</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Не менее 1</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Реализация инициативного проекта «Благоустройство территории, 636615, Томская область, г. Кедровый, 1 и 2 микрорайоны. Ремонт внутриквартальных проездов»</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1 457,50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1 457,50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Областного бюджета (по согласованию)</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976,50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976,50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481,00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481,00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Количество реализованных инициативных проектов, ед.</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Не менее 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Не менее 1</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Не менее 1</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Не менее 1</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3</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jc w:val="center"/>
              <w:rPr>
                <w:color w:val="000000"/>
                <w:sz w:val="20"/>
                <w:szCs w:val="20"/>
              </w:rPr>
            </w:pPr>
            <w:r w:rsidRPr="008A7AEA">
              <w:rPr>
                <w:color w:val="000000"/>
                <w:sz w:val="20"/>
                <w:szCs w:val="20"/>
              </w:rPr>
              <w:t>4</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Реализация инициативного проекта «Капитальный ремонт автомобильной дороги, Томская область, муниципальное образование «Город Кедровый», п. Останино, подъезд к п. Останино (освещение и ремонт дороги от остановки п. Останино до въезда в с. Пудино)»</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1 298,38</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1 298,38</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Областного бюджета (по согласованию)</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907,17</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907,17</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391,21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391,21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Количество реализованных инициативных проектов, ед.</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Не менее 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Не менее 1</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Не менее 1</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Не менее 1</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3</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5</w:t>
            </w:r>
          </w:p>
        </w:tc>
        <w:tc>
          <w:tcPr>
            <w:tcW w:w="889" w:type="pct"/>
            <w:vMerge w:val="restart"/>
            <w:tcBorders>
              <w:top w:val="nil"/>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 xml:space="preserve">Реализация инициативного проекта </w:t>
            </w:r>
            <w:r w:rsidRPr="008A7AEA">
              <w:rPr>
                <w:color w:val="000000"/>
                <w:sz w:val="20"/>
                <w:szCs w:val="20"/>
              </w:rPr>
              <w:lastRenderedPageBreak/>
              <w:t>«Обустройство мест (площадок) ТКО в п. Калининск Томской области (ул. 40 лет Победы, 9; ул. 40 лет Победы, 21; ул. Молодежная, 2; ул. Молодежная, 16;ул. Молодежная, 19; ул. Речная, 2)»</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lastRenderedPageBreak/>
              <w:t xml:space="preserve">Объем финансирования всего (тыс. рублей), </w:t>
            </w:r>
            <w:r w:rsidRPr="008A7AEA">
              <w:rPr>
                <w:color w:val="000000"/>
                <w:sz w:val="20"/>
                <w:szCs w:val="20"/>
              </w:rPr>
              <w:lastRenderedPageBreak/>
              <w:t>в том числе за счет средств</w:t>
            </w:r>
          </w:p>
        </w:tc>
        <w:tc>
          <w:tcPr>
            <w:tcW w:w="441" w:type="pct"/>
            <w:tcBorders>
              <w:top w:val="nil"/>
              <w:left w:val="nil"/>
              <w:bottom w:val="single" w:sz="4" w:space="0" w:color="auto"/>
              <w:right w:val="single" w:sz="4" w:space="0" w:color="auto"/>
            </w:tcBorders>
            <w:shd w:val="clear" w:color="000000" w:fill="FFFFFF"/>
            <w:tcMar>
              <w:left w:w="11" w:type="dxa"/>
              <w:right w:w="11" w:type="dxa"/>
            </w:tcMar>
          </w:tcPr>
          <w:p w:rsidR="008A7AEA" w:rsidRPr="008A7AEA" w:rsidRDefault="008A7AEA" w:rsidP="008A7AEA">
            <w:pPr>
              <w:jc w:val="center"/>
              <w:rPr>
                <w:sz w:val="20"/>
                <w:szCs w:val="20"/>
              </w:rPr>
            </w:pPr>
            <w:r w:rsidRPr="008A7AEA">
              <w:rPr>
                <w:sz w:val="20"/>
                <w:szCs w:val="20"/>
              </w:rPr>
              <w:lastRenderedPageBreak/>
              <w:t>482,10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482,10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ind w:firstLineChars="100" w:firstLine="200"/>
              <w:rPr>
                <w:color w:val="000000"/>
                <w:sz w:val="20"/>
                <w:szCs w:val="20"/>
              </w:rPr>
            </w:pPr>
            <w:r w:rsidRPr="008A7AEA">
              <w:rPr>
                <w:color w:val="000000"/>
                <w:sz w:val="20"/>
                <w:szCs w:val="20"/>
              </w:rPr>
              <w:t>Областного бюджета (по согласованию)</w:t>
            </w:r>
          </w:p>
        </w:tc>
        <w:tc>
          <w:tcPr>
            <w:tcW w:w="441" w:type="pct"/>
            <w:tcBorders>
              <w:top w:val="nil"/>
              <w:left w:val="nil"/>
              <w:bottom w:val="single" w:sz="4" w:space="0" w:color="auto"/>
              <w:right w:val="single" w:sz="4" w:space="0" w:color="auto"/>
            </w:tcBorders>
            <w:shd w:val="clear" w:color="000000" w:fill="FFFFFF"/>
            <w:tcMar>
              <w:left w:w="11" w:type="dxa"/>
              <w:right w:w="11" w:type="dxa"/>
            </w:tcMar>
          </w:tcPr>
          <w:p w:rsidR="008A7AEA" w:rsidRPr="008A7AEA" w:rsidRDefault="008A7AEA" w:rsidP="008A7AEA">
            <w:pPr>
              <w:jc w:val="center"/>
              <w:rPr>
                <w:sz w:val="20"/>
                <w:szCs w:val="20"/>
              </w:rPr>
            </w:pPr>
            <w:r w:rsidRPr="008A7AEA">
              <w:rPr>
                <w:sz w:val="20"/>
                <w:szCs w:val="20"/>
              </w:rPr>
              <w:t>318,38</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318,38</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441" w:type="pct"/>
            <w:tcBorders>
              <w:top w:val="nil"/>
              <w:left w:val="nil"/>
              <w:bottom w:val="single" w:sz="4" w:space="0" w:color="auto"/>
              <w:right w:val="single" w:sz="4" w:space="0" w:color="auto"/>
            </w:tcBorders>
            <w:shd w:val="clear" w:color="000000" w:fill="FFFFFF"/>
            <w:tcMar>
              <w:left w:w="11" w:type="dxa"/>
              <w:right w:w="11" w:type="dxa"/>
            </w:tcMar>
          </w:tcPr>
          <w:p w:rsidR="008A7AEA" w:rsidRPr="008A7AEA" w:rsidRDefault="008A7AEA" w:rsidP="008A7AEA">
            <w:pPr>
              <w:jc w:val="center"/>
              <w:rPr>
                <w:sz w:val="20"/>
                <w:szCs w:val="20"/>
              </w:rPr>
            </w:pPr>
            <w:r w:rsidRPr="008A7AEA">
              <w:rPr>
                <w:sz w:val="20"/>
                <w:szCs w:val="20"/>
              </w:rPr>
              <w:t>163,72</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163,72</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Потребность</w:t>
            </w:r>
          </w:p>
        </w:tc>
        <w:tc>
          <w:tcPr>
            <w:tcW w:w="441" w:type="pct"/>
            <w:tcBorders>
              <w:top w:val="nil"/>
              <w:left w:val="nil"/>
              <w:bottom w:val="single" w:sz="4" w:space="0" w:color="auto"/>
              <w:right w:val="single" w:sz="4" w:space="0" w:color="auto"/>
            </w:tcBorders>
            <w:shd w:val="clear" w:color="000000" w:fill="FFFFFF"/>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441" w:type="pct"/>
            <w:tcBorders>
              <w:top w:val="nil"/>
              <w:left w:val="nil"/>
              <w:bottom w:val="single" w:sz="4" w:space="0" w:color="auto"/>
              <w:right w:val="single" w:sz="4" w:space="0" w:color="auto"/>
            </w:tcBorders>
            <w:shd w:val="clear" w:color="000000" w:fill="FFFFFF"/>
            <w:tcMar>
              <w:left w:w="11" w:type="dxa"/>
              <w:right w:w="11" w:type="dxa"/>
            </w:tcMar>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х</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ind w:firstLineChars="100" w:firstLine="200"/>
              <w:rPr>
                <w:color w:val="000000"/>
                <w:sz w:val="20"/>
                <w:szCs w:val="20"/>
              </w:rPr>
            </w:pPr>
            <w:r w:rsidRPr="008A7AEA">
              <w:rPr>
                <w:color w:val="000000"/>
                <w:sz w:val="20"/>
                <w:szCs w:val="20"/>
              </w:rPr>
              <w:t>Количество реализованных инициативных проектов, ед.</w:t>
            </w:r>
          </w:p>
        </w:tc>
        <w:tc>
          <w:tcPr>
            <w:tcW w:w="441" w:type="pct"/>
            <w:tcBorders>
              <w:top w:val="nil"/>
              <w:left w:val="nil"/>
              <w:bottom w:val="single" w:sz="4" w:space="0" w:color="auto"/>
              <w:right w:val="single" w:sz="4" w:space="0" w:color="auto"/>
            </w:tcBorders>
            <w:shd w:val="clear" w:color="000000" w:fill="FFFFFF"/>
            <w:tcMar>
              <w:left w:w="11" w:type="dxa"/>
              <w:right w:w="11" w:type="dxa"/>
            </w:tcMar>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Не менее 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Не менее 1</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Не менее 1</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Не менее 1</w:t>
            </w:r>
          </w:p>
        </w:tc>
      </w:tr>
      <w:tr w:rsidR="008A7AEA" w:rsidRPr="008A7AEA" w:rsidTr="00AE59BC">
        <w:trPr>
          <w:trHeight w:val="20"/>
        </w:trPr>
        <w:tc>
          <w:tcPr>
            <w:tcW w:w="147" w:type="pct"/>
            <w:vMerge w:val="restart"/>
            <w:tcBorders>
              <w:top w:val="nil"/>
              <w:left w:val="single" w:sz="4" w:space="0" w:color="auto"/>
              <w:right w:val="single" w:sz="4" w:space="0" w:color="auto"/>
            </w:tcBorders>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2</w:t>
            </w:r>
          </w:p>
        </w:tc>
        <w:tc>
          <w:tcPr>
            <w:tcW w:w="147" w:type="pct"/>
            <w:vMerge w:val="restart"/>
            <w:tcBorders>
              <w:top w:val="nil"/>
              <w:left w:val="single" w:sz="4" w:space="0" w:color="auto"/>
              <w:right w:val="single" w:sz="4" w:space="0" w:color="auto"/>
            </w:tcBorders>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3</w:t>
            </w:r>
          </w:p>
        </w:tc>
        <w:tc>
          <w:tcPr>
            <w:tcW w:w="147" w:type="pct"/>
            <w:vMerge w:val="restart"/>
            <w:tcBorders>
              <w:top w:val="nil"/>
              <w:left w:val="single" w:sz="4" w:space="0" w:color="auto"/>
              <w:right w:val="single" w:sz="4" w:space="0" w:color="auto"/>
            </w:tcBorders>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6</w:t>
            </w:r>
          </w:p>
        </w:tc>
        <w:tc>
          <w:tcPr>
            <w:tcW w:w="889" w:type="pct"/>
            <w:vMerge w:val="restart"/>
            <w:tcBorders>
              <w:top w:val="nil"/>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Реализация инициативного проекта «Устройство уличного освещения в промышленном районе г. Кедрового Томской области (промышленный район, квартал 03, 08, участок 87) (1 этап)»</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1 279,08</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1 279,08</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ind w:firstLineChars="100" w:firstLine="200"/>
              <w:rPr>
                <w:color w:val="000000"/>
                <w:sz w:val="20"/>
                <w:szCs w:val="20"/>
              </w:rPr>
            </w:pPr>
            <w:r w:rsidRPr="008A7AEA">
              <w:rPr>
                <w:color w:val="000000"/>
                <w:sz w:val="20"/>
                <w:szCs w:val="20"/>
              </w:rPr>
              <w:t>Областного бюджета (по согласованию)</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894,00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894,00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385,08</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385,08</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Потребность</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441" w:type="pct"/>
            <w:tcBorders>
              <w:top w:val="nil"/>
              <w:left w:val="nil"/>
              <w:bottom w:val="single" w:sz="4" w:space="0" w:color="auto"/>
              <w:right w:val="single" w:sz="4" w:space="0" w:color="auto"/>
            </w:tcBorders>
            <w:shd w:val="clear" w:color="000000" w:fill="FFFFFF"/>
            <w:tcMar>
              <w:left w:w="11" w:type="dxa"/>
              <w:right w:w="11" w:type="dxa"/>
            </w:tcMar>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х</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ind w:firstLineChars="100" w:firstLine="200"/>
              <w:rPr>
                <w:color w:val="000000"/>
                <w:sz w:val="20"/>
                <w:szCs w:val="20"/>
              </w:rPr>
            </w:pPr>
            <w:r w:rsidRPr="008A7AEA">
              <w:rPr>
                <w:color w:val="000000"/>
                <w:sz w:val="20"/>
                <w:szCs w:val="20"/>
              </w:rPr>
              <w:t>Количество реализованных инициативных проектов, ед.</w:t>
            </w:r>
          </w:p>
        </w:tc>
        <w:tc>
          <w:tcPr>
            <w:tcW w:w="441" w:type="pct"/>
            <w:tcBorders>
              <w:top w:val="nil"/>
              <w:left w:val="nil"/>
              <w:bottom w:val="single" w:sz="4" w:space="0" w:color="auto"/>
              <w:right w:val="single" w:sz="4" w:space="0" w:color="auto"/>
            </w:tcBorders>
            <w:shd w:val="clear" w:color="000000" w:fill="FFFFFF"/>
            <w:tcMar>
              <w:left w:w="11" w:type="dxa"/>
              <w:right w:w="11" w:type="dxa"/>
            </w:tcMar>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Не менее 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Не менее 1</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Не менее 1</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Не менее 1</w:t>
            </w:r>
          </w:p>
        </w:tc>
      </w:tr>
      <w:tr w:rsidR="008A7AEA" w:rsidRPr="008A7AEA" w:rsidTr="00AE59BC">
        <w:trPr>
          <w:trHeight w:val="20"/>
        </w:trPr>
        <w:tc>
          <w:tcPr>
            <w:tcW w:w="147" w:type="pct"/>
            <w:vMerge w:val="restart"/>
            <w:tcBorders>
              <w:top w:val="nil"/>
              <w:left w:val="single" w:sz="4" w:space="0" w:color="auto"/>
              <w:right w:val="single" w:sz="4" w:space="0" w:color="auto"/>
            </w:tcBorders>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2</w:t>
            </w:r>
          </w:p>
        </w:tc>
        <w:tc>
          <w:tcPr>
            <w:tcW w:w="147" w:type="pct"/>
            <w:vMerge w:val="restart"/>
            <w:tcBorders>
              <w:top w:val="nil"/>
              <w:left w:val="single" w:sz="4" w:space="0" w:color="auto"/>
              <w:right w:val="single" w:sz="4" w:space="0" w:color="auto"/>
            </w:tcBorders>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3</w:t>
            </w:r>
          </w:p>
        </w:tc>
        <w:tc>
          <w:tcPr>
            <w:tcW w:w="147" w:type="pct"/>
            <w:vMerge w:val="restart"/>
            <w:tcBorders>
              <w:top w:val="nil"/>
              <w:left w:val="single" w:sz="4" w:space="0" w:color="auto"/>
              <w:right w:val="single" w:sz="4" w:space="0" w:color="auto"/>
            </w:tcBorders>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7</w:t>
            </w:r>
          </w:p>
        </w:tc>
        <w:tc>
          <w:tcPr>
            <w:tcW w:w="889" w:type="pct"/>
            <w:vMerge w:val="restart"/>
            <w:tcBorders>
              <w:top w:val="nil"/>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Реализация инициативного проекта «Обустройство мест (площадок) накопления ТКО в п. Останино Томской области»</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349,89</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349,89</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ind w:firstLineChars="100" w:firstLine="200"/>
              <w:rPr>
                <w:color w:val="000000"/>
                <w:sz w:val="20"/>
                <w:szCs w:val="20"/>
              </w:rPr>
            </w:pPr>
            <w:r w:rsidRPr="008A7AEA">
              <w:rPr>
                <w:color w:val="000000"/>
                <w:sz w:val="20"/>
                <w:szCs w:val="20"/>
              </w:rPr>
              <w:t>Областного бюджета (по согласованию)</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244,55</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244,55</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105,34</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105,34</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Потребность</w:t>
            </w:r>
          </w:p>
        </w:tc>
        <w:tc>
          <w:tcPr>
            <w:tcW w:w="441" w:type="pct"/>
            <w:tcBorders>
              <w:top w:val="nil"/>
              <w:left w:val="nil"/>
              <w:bottom w:val="single" w:sz="4" w:space="0" w:color="auto"/>
              <w:right w:val="single" w:sz="4" w:space="0" w:color="auto"/>
            </w:tcBorders>
            <w:shd w:val="clear" w:color="000000" w:fill="FFFFFF"/>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441" w:type="pct"/>
            <w:tcBorders>
              <w:top w:val="nil"/>
              <w:left w:val="nil"/>
              <w:bottom w:val="single" w:sz="4" w:space="0" w:color="auto"/>
              <w:right w:val="single" w:sz="4" w:space="0" w:color="auto"/>
            </w:tcBorders>
            <w:shd w:val="clear" w:color="000000" w:fill="FFFFFF"/>
            <w:tcMar>
              <w:left w:w="11" w:type="dxa"/>
              <w:right w:w="11" w:type="dxa"/>
            </w:tcMar>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х</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ind w:firstLineChars="100" w:firstLine="200"/>
              <w:rPr>
                <w:color w:val="000000"/>
                <w:sz w:val="20"/>
                <w:szCs w:val="20"/>
              </w:rPr>
            </w:pPr>
            <w:r w:rsidRPr="008A7AEA">
              <w:rPr>
                <w:color w:val="000000"/>
                <w:sz w:val="20"/>
                <w:szCs w:val="20"/>
              </w:rPr>
              <w:t xml:space="preserve">Количество реализованных </w:t>
            </w:r>
            <w:r w:rsidRPr="008A7AEA">
              <w:rPr>
                <w:color w:val="000000"/>
                <w:sz w:val="20"/>
                <w:szCs w:val="20"/>
              </w:rPr>
              <w:lastRenderedPageBreak/>
              <w:t>инициативных проектов, ед.</w:t>
            </w:r>
          </w:p>
        </w:tc>
        <w:tc>
          <w:tcPr>
            <w:tcW w:w="441" w:type="pct"/>
            <w:tcBorders>
              <w:top w:val="nil"/>
              <w:left w:val="nil"/>
              <w:bottom w:val="single" w:sz="4" w:space="0" w:color="auto"/>
              <w:right w:val="single" w:sz="4" w:space="0" w:color="auto"/>
            </w:tcBorders>
            <w:shd w:val="clear" w:color="000000" w:fill="FFFFFF"/>
            <w:tcMar>
              <w:left w:w="11" w:type="dxa"/>
              <w:right w:w="11" w:type="dxa"/>
            </w:tcMar>
          </w:tcPr>
          <w:p w:rsidR="008A7AEA" w:rsidRPr="008A7AEA" w:rsidRDefault="008A7AEA" w:rsidP="008A7AEA">
            <w:pPr>
              <w:jc w:val="center"/>
              <w:rPr>
                <w:sz w:val="20"/>
                <w:szCs w:val="20"/>
              </w:rPr>
            </w:pPr>
            <w:r w:rsidRPr="008A7AEA">
              <w:rPr>
                <w:sz w:val="20"/>
                <w:szCs w:val="20"/>
              </w:rPr>
              <w:lastRenderedPageBreak/>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Не менее 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8A7AEA" w:rsidRPr="008A7AEA" w:rsidRDefault="008A7AEA" w:rsidP="008A7AEA">
            <w:pPr>
              <w:jc w:val="center"/>
              <w:rPr>
                <w:sz w:val="20"/>
                <w:szCs w:val="20"/>
              </w:rPr>
            </w:pPr>
            <w:r w:rsidRPr="008A7AEA">
              <w:rPr>
                <w:sz w:val="20"/>
                <w:szCs w:val="20"/>
              </w:rPr>
              <w:t>Не менее 1</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Не менее 1</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Не менее 1</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3</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8</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Реализация инициативного проекта «Благоустройство центральной площади с. Пудино, муниципальное образование «Город Кедровый», Томская область»</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915,37</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915,37</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Областного бюджета (по согласованию)</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639,77</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639,77</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275,60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275,60</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Потребность</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8A7AEA" w:rsidRPr="008A7AEA" w:rsidRDefault="008A7AEA" w:rsidP="008A7AEA">
            <w:pPr>
              <w:ind w:firstLineChars="100" w:firstLine="200"/>
              <w:rPr>
                <w:color w:val="000000"/>
                <w:sz w:val="20"/>
                <w:szCs w:val="20"/>
              </w:rPr>
            </w:pPr>
            <w:r w:rsidRPr="008A7AEA">
              <w:rPr>
                <w:color w:val="000000"/>
                <w:sz w:val="20"/>
                <w:szCs w:val="20"/>
              </w:rPr>
              <w:t>Количество реализованных инициативных проектов, ед.</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8A7AEA" w:rsidRPr="008A7AEA" w:rsidRDefault="008A7AEA" w:rsidP="008A7AEA">
            <w:pPr>
              <w:jc w:val="center"/>
              <w:rPr>
                <w:sz w:val="20"/>
                <w:szCs w:val="20"/>
              </w:rPr>
            </w:pPr>
            <w:r w:rsidRPr="008A7AEA">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Не менее 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8A7AEA" w:rsidRPr="008A7AEA" w:rsidRDefault="008A7AEA" w:rsidP="008A7AEA">
            <w:pPr>
              <w:jc w:val="center"/>
              <w:rPr>
                <w:sz w:val="20"/>
                <w:szCs w:val="20"/>
              </w:rPr>
            </w:pPr>
            <w:r w:rsidRPr="008A7AEA">
              <w:rPr>
                <w:sz w:val="20"/>
                <w:szCs w:val="20"/>
              </w:rPr>
              <w:t>Не менее 1</w:t>
            </w:r>
          </w:p>
        </w:tc>
        <w:tc>
          <w:tcPr>
            <w:tcW w:w="443" w:type="pct"/>
            <w:tcBorders>
              <w:top w:val="nil"/>
              <w:left w:val="single" w:sz="4" w:space="0" w:color="auto"/>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Не менее 1</w:t>
            </w:r>
          </w:p>
        </w:tc>
        <w:tc>
          <w:tcPr>
            <w:tcW w:w="434" w:type="pct"/>
            <w:tcBorders>
              <w:top w:val="nil"/>
              <w:left w:val="nil"/>
              <w:bottom w:val="single" w:sz="4" w:space="0" w:color="auto"/>
              <w:right w:val="single" w:sz="4" w:space="0" w:color="auto"/>
            </w:tcBorders>
            <w:shd w:val="clear" w:color="000000" w:fill="FFFFFF"/>
          </w:tcPr>
          <w:p w:rsidR="008A7AEA" w:rsidRPr="008A7AEA" w:rsidRDefault="008A7AEA" w:rsidP="008A7AEA">
            <w:pPr>
              <w:jc w:val="center"/>
              <w:rPr>
                <w:color w:val="000000"/>
                <w:sz w:val="20"/>
                <w:szCs w:val="20"/>
              </w:rPr>
            </w:pPr>
            <w:r w:rsidRPr="008A7AEA">
              <w:rPr>
                <w:color w:val="000000"/>
                <w:sz w:val="20"/>
                <w:szCs w:val="20"/>
              </w:rPr>
              <w:t>Не менее 1</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3</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9</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Устройство уличного освещения в промышленном районе г. Кедрового, Томской области (промышленный район, квартал 03, 08, участок 87)</w:t>
            </w:r>
          </w:p>
          <w:p w:rsidR="008A7AEA" w:rsidRPr="008A7AEA" w:rsidRDefault="008A7AEA" w:rsidP="008A7AEA">
            <w:pPr>
              <w:rPr>
                <w:color w:val="000000"/>
                <w:sz w:val="20"/>
                <w:szCs w:val="20"/>
              </w:rPr>
            </w:pPr>
            <w:r w:rsidRPr="008A7AEA">
              <w:rPr>
                <w:color w:val="000000"/>
                <w:sz w:val="20"/>
                <w:szCs w:val="20"/>
              </w:rPr>
              <w:t>(2 этап)</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441"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1 254,09</w:t>
            </w:r>
          </w:p>
        </w:tc>
        <w:tc>
          <w:tcPr>
            <w:tcW w:w="36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1 254,09</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ind w:firstLineChars="100" w:firstLine="200"/>
              <w:rPr>
                <w:color w:val="000000"/>
                <w:sz w:val="20"/>
                <w:szCs w:val="20"/>
              </w:rPr>
            </w:pPr>
            <w:r w:rsidRPr="008A7AEA">
              <w:rPr>
                <w:color w:val="000000"/>
                <w:sz w:val="20"/>
                <w:szCs w:val="20"/>
              </w:rPr>
              <w:t>Областного бюджета (по согласованию)</w:t>
            </w:r>
          </w:p>
        </w:tc>
        <w:tc>
          <w:tcPr>
            <w:tcW w:w="441"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876,60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876,60</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441"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377,49</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377,49</w:t>
            </w:r>
          </w:p>
        </w:tc>
        <w:tc>
          <w:tcPr>
            <w:tcW w:w="434" w:type="pct"/>
            <w:tcBorders>
              <w:top w:val="nil"/>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Потребность</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443" w:type="pct"/>
            <w:tcBorders>
              <w:top w:val="nil"/>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434" w:type="pct"/>
            <w:tcBorders>
              <w:top w:val="nil"/>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ind w:firstLineChars="100" w:firstLine="200"/>
              <w:rPr>
                <w:color w:val="000000"/>
                <w:sz w:val="20"/>
                <w:szCs w:val="20"/>
              </w:rPr>
            </w:pPr>
            <w:r w:rsidRPr="008A7AEA">
              <w:rPr>
                <w:color w:val="000000"/>
                <w:sz w:val="20"/>
                <w:szCs w:val="20"/>
              </w:rPr>
              <w:t>Количество реализованных инициативных проектов, ед.</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Не менее 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Не менее 1</w:t>
            </w:r>
          </w:p>
        </w:tc>
        <w:tc>
          <w:tcPr>
            <w:tcW w:w="443" w:type="pct"/>
            <w:tcBorders>
              <w:top w:val="nil"/>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Не менее 1</w:t>
            </w:r>
          </w:p>
        </w:tc>
        <w:tc>
          <w:tcPr>
            <w:tcW w:w="434" w:type="pct"/>
            <w:tcBorders>
              <w:top w:val="nil"/>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Не менее 1</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3</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10</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 xml:space="preserve">Благоустройство центральной площади с.Пудино, муниципальное образование «Город Кедровый», Томская область </w:t>
            </w:r>
          </w:p>
          <w:p w:rsidR="008A7AEA" w:rsidRPr="008A7AEA" w:rsidRDefault="008A7AEA" w:rsidP="008A7AEA">
            <w:pPr>
              <w:rPr>
                <w:color w:val="000000"/>
                <w:sz w:val="20"/>
                <w:szCs w:val="20"/>
              </w:rPr>
            </w:pPr>
            <w:r w:rsidRPr="008A7AEA">
              <w:rPr>
                <w:color w:val="000000"/>
                <w:sz w:val="20"/>
                <w:szCs w:val="20"/>
              </w:rPr>
              <w:t>(2 этап)</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441"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658,44</w:t>
            </w:r>
          </w:p>
        </w:tc>
        <w:tc>
          <w:tcPr>
            <w:tcW w:w="36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658,44</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ind w:firstLineChars="100" w:firstLine="200"/>
              <w:rPr>
                <w:color w:val="000000"/>
                <w:sz w:val="20"/>
                <w:szCs w:val="20"/>
              </w:rPr>
            </w:pPr>
            <w:r w:rsidRPr="008A7AEA">
              <w:rPr>
                <w:color w:val="000000"/>
                <w:sz w:val="20"/>
                <w:szCs w:val="20"/>
              </w:rPr>
              <w:t>Областного бюджета (по согласованию)</w:t>
            </w:r>
          </w:p>
        </w:tc>
        <w:tc>
          <w:tcPr>
            <w:tcW w:w="441"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460,24</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460,24</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441"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198,20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198,20</w:t>
            </w:r>
          </w:p>
        </w:tc>
        <w:tc>
          <w:tcPr>
            <w:tcW w:w="434" w:type="pct"/>
            <w:tcBorders>
              <w:top w:val="nil"/>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Потребность</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 xml:space="preserve">Показатели непосредственного результата мероприятия, входящего в состав </w:t>
            </w:r>
            <w:r w:rsidRPr="008A7AEA">
              <w:rPr>
                <w:color w:val="000000"/>
                <w:sz w:val="20"/>
                <w:szCs w:val="20"/>
              </w:rPr>
              <w:lastRenderedPageBreak/>
              <w:t>основного мероприятия:</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lastRenderedPageBreak/>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443" w:type="pct"/>
            <w:tcBorders>
              <w:top w:val="nil"/>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434" w:type="pct"/>
            <w:tcBorders>
              <w:top w:val="nil"/>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ind w:firstLineChars="100" w:firstLine="200"/>
              <w:rPr>
                <w:color w:val="000000"/>
                <w:sz w:val="20"/>
                <w:szCs w:val="20"/>
              </w:rPr>
            </w:pPr>
            <w:r w:rsidRPr="008A7AEA">
              <w:rPr>
                <w:color w:val="000000"/>
                <w:sz w:val="20"/>
                <w:szCs w:val="20"/>
              </w:rPr>
              <w:t>Количество реализованных инициативных проектов, ед.</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Не менее 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Не менее 1</w:t>
            </w:r>
          </w:p>
        </w:tc>
        <w:tc>
          <w:tcPr>
            <w:tcW w:w="443" w:type="pct"/>
            <w:tcBorders>
              <w:top w:val="nil"/>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Не менее 1</w:t>
            </w:r>
          </w:p>
        </w:tc>
        <w:tc>
          <w:tcPr>
            <w:tcW w:w="434" w:type="pct"/>
            <w:tcBorders>
              <w:top w:val="nil"/>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Не менее 1</w:t>
            </w:r>
          </w:p>
        </w:tc>
      </w:tr>
      <w:tr w:rsidR="008A7AEA" w:rsidRPr="008A7AEA" w:rsidTr="00AE59BC">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3</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11</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Благоустройство кладбища п. Останино</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Объем финансирования всего (тыс. рублей), в том числе за счет средств</w:t>
            </w:r>
          </w:p>
        </w:tc>
        <w:tc>
          <w:tcPr>
            <w:tcW w:w="441"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772,58</w:t>
            </w:r>
          </w:p>
        </w:tc>
        <w:tc>
          <w:tcPr>
            <w:tcW w:w="36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single" w:sz="4" w:space="0" w:color="auto"/>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772,58</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ind w:firstLineChars="100" w:firstLine="200"/>
              <w:rPr>
                <w:color w:val="000000"/>
                <w:sz w:val="20"/>
                <w:szCs w:val="20"/>
              </w:rPr>
            </w:pPr>
            <w:r w:rsidRPr="008A7AEA">
              <w:rPr>
                <w:color w:val="000000"/>
                <w:sz w:val="20"/>
                <w:szCs w:val="20"/>
              </w:rPr>
              <w:t>Областного бюджета (по согласованию)</w:t>
            </w:r>
          </w:p>
        </w:tc>
        <w:tc>
          <w:tcPr>
            <w:tcW w:w="441"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540,01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540,01</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ind w:firstLineChars="100" w:firstLine="200"/>
              <w:rPr>
                <w:color w:val="000000"/>
                <w:sz w:val="20"/>
                <w:szCs w:val="20"/>
              </w:rPr>
            </w:pPr>
            <w:r w:rsidRPr="008A7AEA">
              <w:rPr>
                <w:color w:val="000000"/>
                <w:sz w:val="20"/>
                <w:szCs w:val="20"/>
              </w:rPr>
              <w:t>Местного бюджета</w:t>
            </w:r>
          </w:p>
        </w:tc>
        <w:tc>
          <w:tcPr>
            <w:tcW w:w="441"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232,57</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nil"/>
              <w:left w:val="single" w:sz="4" w:space="0" w:color="auto"/>
              <w:bottom w:val="single" w:sz="4" w:space="0" w:color="auto"/>
              <w:right w:val="single" w:sz="4" w:space="0" w:color="auto"/>
            </w:tcBorders>
            <w:shd w:val="clear" w:color="auto" w:fill="auto"/>
            <w:vAlign w:val="center"/>
          </w:tcPr>
          <w:p w:rsidR="008A7AEA" w:rsidRPr="008A7AEA" w:rsidRDefault="008A7AEA" w:rsidP="008A7AEA">
            <w:pPr>
              <w:jc w:val="center"/>
              <w:rPr>
                <w:color w:val="000000"/>
                <w:sz w:val="20"/>
                <w:szCs w:val="20"/>
              </w:rPr>
            </w:pPr>
            <w:r w:rsidRPr="008A7AEA">
              <w:rPr>
                <w:color w:val="000000"/>
                <w:sz w:val="20"/>
                <w:szCs w:val="20"/>
              </w:rPr>
              <w:t>232,57</w:t>
            </w:r>
          </w:p>
        </w:tc>
        <w:tc>
          <w:tcPr>
            <w:tcW w:w="434" w:type="pct"/>
            <w:tcBorders>
              <w:top w:val="nil"/>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Потребность</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43"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0,00</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rPr>
                <w:color w:val="000000"/>
                <w:sz w:val="20"/>
                <w:szCs w:val="20"/>
              </w:rPr>
            </w:pPr>
            <w:r w:rsidRPr="008A7AEA">
              <w:rPr>
                <w:color w:val="000000"/>
                <w:sz w:val="20"/>
                <w:szCs w:val="20"/>
              </w:rPr>
              <w:t>Показатели непосредственного результата мероприятия, входящего в состав основного мероприятия:</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443" w:type="pct"/>
            <w:tcBorders>
              <w:top w:val="nil"/>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434" w:type="pct"/>
            <w:tcBorders>
              <w:top w:val="nil"/>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х</w:t>
            </w:r>
          </w:p>
        </w:tc>
      </w:tr>
      <w:tr w:rsidR="008A7AEA" w:rsidRPr="008A7AEA" w:rsidTr="00AE59BC">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tcPr>
          <w:p w:rsidR="008A7AEA" w:rsidRPr="008A7AEA" w:rsidRDefault="008A7AEA" w:rsidP="008A7AEA">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ind w:firstLineChars="100" w:firstLine="200"/>
              <w:rPr>
                <w:color w:val="000000"/>
                <w:sz w:val="20"/>
                <w:szCs w:val="20"/>
              </w:rPr>
            </w:pPr>
            <w:r w:rsidRPr="008A7AEA">
              <w:rPr>
                <w:color w:val="000000"/>
                <w:sz w:val="20"/>
                <w:szCs w:val="20"/>
              </w:rPr>
              <w:t>Количество реализованных инициативных проектов, ед.</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Не менее 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8A7AEA" w:rsidRPr="008A7AEA" w:rsidRDefault="008A7AEA" w:rsidP="008A7AEA">
            <w:pPr>
              <w:jc w:val="center"/>
              <w:rPr>
                <w:color w:val="000000"/>
                <w:sz w:val="20"/>
                <w:szCs w:val="20"/>
              </w:rPr>
            </w:pPr>
            <w:r w:rsidRPr="008A7AEA">
              <w:rPr>
                <w:color w:val="000000"/>
                <w:sz w:val="20"/>
                <w:szCs w:val="20"/>
              </w:rPr>
              <w:t>Не менее 1</w:t>
            </w:r>
          </w:p>
        </w:tc>
        <w:tc>
          <w:tcPr>
            <w:tcW w:w="443" w:type="pct"/>
            <w:tcBorders>
              <w:top w:val="nil"/>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Не менее 1</w:t>
            </w:r>
          </w:p>
        </w:tc>
        <w:tc>
          <w:tcPr>
            <w:tcW w:w="434" w:type="pct"/>
            <w:tcBorders>
              <w:top w:val="nil"/>
              <w:left w:val="nil"/>
              <w:bottom w:val="single" w:sz="4" w:space="0" w:color="auto"/>
              <w:right w:val="single" w:sz="4" w:space="0" w:color="auto"/>
            </w:tcBorders>
            <w:shd w:val="clear" w:color="000000" w:fill="FFFFFF"/>
            <w:vAlign w:val="center"/>
          </w:tcPr>
          <w:p w:rsidR="008A7AEA" w:rsidRPr="008A7AEA" w:rsidRDefault="008A7AEA" w:rsidP="008A7AEA">
            <w:pPr>
              <w:jc w:val="center"/>
              <w:rPr>
                <w:color w:val="000000"/>
                <w:sz w:val="20"/>
                <w:szCs w:val="20"/>
              </w:rPr>
            </w:pPr>
            <w:r w:rsidRPr="008A7AEA">
              <w:rPr>
                <w:color w:val="000000"/>
                <w:sz w:val="20"/>
                <w:szCs w:val="20"/>
              </w:rPr>
              <w:t>Не менее 1</w:t>
            </w:r>
          </w:p>
        </w:tc>
      </w:tr>
    </w:tbl>
    <w:p w:rsidR="008A7AEA" w:rsidRDefault="008A7AEA" w:rsidP="008A7AEA">
      <w:pPr>
        <w:tabs>
          <w:tab w:val="left" w:pos="993"/>
          <w:tab w:val="left" w:pos="3420"/>
        </w:tabs>
        <w:jc w:val="both"/>
      </w:pPr>
    </w:p>
    <w:p w:rsidR="008A7AEA" w:rsidRDefault="008A7AEA" w:rsidP="00C07421">
      <w:pPr>
        <w:tabs>
          <w:tab w:val="left" w:pos="993"/>
          <w:tab w:val="left" w:pos="3420"/>
        </w:tabs>
        <w:jc w:val="right"/>
      </w:pPr>
    </w:p>
    <w:p w:rsidR="007D2111" w:rsidRDefault="007D2111" w:rsidP="007D2111">
      <w:pPr>
        <w:tabs>
          <w:tab w:val="left" w:pos="204"/>
          <w:tab w:val="left" w:pos="993"/>
          <w:tab w:val="left" w:pos="3420"/>
        </w:tabs>
        <w:jc w:val="both"/>
      </w:pPr>
      <w:bookmarkStart w:id="4" w:name="_GoBack"/>
      <w:bookmarkEnd w:id="4"/>
    </w:p>
    <w:p w:rsidR="007D2111" w:rsidRDefault="007D2111" w:rsidP="007D2111">
      <w:pPr>
        <w:tabs>
          <w:tab w:val="left" w:pos="204"/>
          <w:tab w:val="left" w:pos="993"/>
          <w:tab w:val="left" w:pos="3420"/>
        </w:tabs>
        <w:jc w:val="both"/>
      </w:pPr>
      <w:r>
        <w:tab/>
      </w:r>
      <w:r>
        <w:tab/>
      </w:r>
    </w:p>
    <w:p w:rsidR="004F0EEB" w:rsidRDefault="004F0EEB" w:rsidP="004F0EEB">
      <w:pPr>
        <w:tabs>
          <w:tab w:val="left" w:pos="993"/>
          <w:tab w:val="left" w:pos="3420"/>
        </w:tabs>
        <w:jc w:val="both"/>
      </w:pPr>
    </w:p>
    <w:p w:rsidR="004F0EEB" w:rsidRDefault="004F0EEB" w:rsidP="004F0EEB">
      <w:pPr>
        <w:tabs>
          <w:tab w:val="left" w:pos="993"/>
          <w:tab w:val="left" w:pos="3420"/>
        </w:tabs>
      </w:pPr>
    </w:p>
    <w:p w:rsidR="004F0EEB" w:rsidRDefault="004F0EEB" w:rsidP="004F0EEB">
      <w:pPr>
        <w:tabs>
          <w:tab w:val="left" w:pos="993"/>
          <w:tab w:val="left" w:pos="3420"/>
        </w:tabs>
      </w:pPr>
    </w:p>
    <w:p w:rsidR="00CE1E31" w:rsidRDefault="00CE1E31" w:rsidP="00BE7A46">
      <w:pPr>
        <w:jc w:val="both"/>
      </w:pPr>
    </w:p>
    <w:sectPr w:rsidR="00CE1E31" w:rsidSect="00D94A5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610" w:rsidRDefault="00746610" w:rsidP="00A40207">
      <w:r>
        <w:separator/>
      </w:r>
    </w:p>
  </w:endnote>
  <w:endnote w:type="continuationSeparator" w:id="0">
    <w:p w:rsidR="00746610" w:rsidRDefault="00746610" w:rsidP="00A4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610" w:rsidRDefault="00746610" w:rsidP="00A40207">
      <w:r>
        <w:separator/>
      </w:r>
    </w:p>
  </w:footnote>
  <w:footnote w:type="continuationSeparator" w:id="0">
    <w:p w:rsidR="00746610" w:rsidRDefault="00746610" w:rsidP="00A40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5A4E"/>
    <w:multiLevelType w:val="hybridMultilevel"/>
    <w:tmpl w:val="6E8EC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93A2A"/>
    <w:multiLevelType w:val="multilevel"/>
    <w:tmpl w:val="83C0D402"/>
    <w:lvl w:ilvl="0">
      <w:start w:val="1"/>
      <w:numFmt w:val="decimal"/>
      <w:lvlText w:val="%1."/>
      <w:lvlJc w:val="left"/>
      <w:pPr>
        <w:ind w:left="1440" w:hanging="360"/>
      </w:pPr>
      <w:rPr>
        <w:rFonts w:hint="default"/>
      </w:rPr>
    </w:lvl>
    <w:lvl w:ilvl="1">
      <w:start w:val="4"/>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7B6145E"/>
    <w:multiLevelType w:val="hybridMultilevel"/>
    <w:tmpl w:val="A7B2F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C3AE2"/>
    <w:multiLevelType w:val="hybridMultilevel"/>
    <w:tmpl w:val="D87CA022"/>
    <w:lvl w:ilvl="0" w:tplc="444C9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F47DD7"/>
    <w:multiLevelType w:val="hybridMultilevel"/>
    <w:tmpl w:val="E9224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8842EC"/>
    <w:multiLevelType w:val="hybridMultilevel"/>
    <w:tmpl w:val="ED881B22"/>
    <w:lvl w:ilvl="0" w:tplc="B8562962">
      <w:start w:val="2024"/>
      <w:numFmt w:val="decimal"/>
      <w:lvlText w:val="%1"/>
      <w:lvlJc w:val="left"/>
      <w:pPr>
        <w:ind w:left="1047" w:hanging="48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6" w15:restartNumberingAfterBreak="0">
    <w:nsid w:val="15D71898"/>
    <w:multiLevelType w:val="hybridMultilevel"/>
    <w:tmpl w:val="65806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944E5A"/>
    <w:multiLevelType w:val="multilevel"/>
    <w:tmpl w:val="ED381FC6"/>
    <w:lvl w:ilvl="0">
      <w:start w:val="1"/>
      <w:numFmt w:val="decimal"/>
      <w:lvlText w:val="%1."/>
      <w:lvlJc w:val="left"/>
      <w:pPr>
        <w:ind w:left="709" w:hanging="709"/>
      </w:pPr>
      <w:rPr>
        <w:rFonts w:hint="default"/>
      </w:rPr>
    </w:lvl>
    <w:lvl w:ilvl="1">
      <w:start w:val="1"/>
      <w:numFmt w:val="decimal"/>
      <w:lvlText w:val="%2)"/>
      <w:lvlJc w:val="left"/>
      <w:pPr>
        <w:ind w:left="709" w:hanging="709"/>
      </w:pPr>
      <w:rPr>
        <w:rFonts w:hint="default"/>
      </w:rPr>
    </w:lvl>
    <w:lvl w:ilvl="2">
      <w:start w:val="1"/>
      <w:numFmt w:val="russianLower"/>
      <w:lvlText w:val="%3)"/>
      <w:lvlJc w:val="left"/>
      <w:pPr>
        <w:ind w:left="709"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F66635"/>
    <w:multiLevelType w:val="hybridMultilevel"/>
    <w:tmpl w:val="34D2C636"/>
    <w:lvl w:ilvl="0" w:tplc="ACCA5070">
      <w:start w:val="1"/>
      <w:numFmt w:val="decimal"/>
      <w:lvlText w:val="%1."/>
      <w:lvlJc w:val="left"/>
      <w:pPr>
        <w:ind w:left="900" w:hanging="360"/>
      </w:pPr>
      <w:rPr>
        <w:rFonts w:hint="default"/>
      </w:rPr>
    </w:lvl>
    <w:lvl w:ilvl="1" w:tplc="96ACDD88">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FDF3E34"/>
    <w:multiLevelType w:val="hybridMultilevel"/>
    <w:tmpl w:val="485A0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FF202F"/>
    <w:multiLevelType w:val="hybridMultilevel"/>
    <w:tmpl w:val="46E42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4E7D90"/>
    <w:multiLevelType w:val="hybridMultilevel"/>
    <w:tmpl w:val="5C8249B4"/>
    <w:lvl w:ilvl="0" w:tplc="1292A884">
      <w:start w:val="17"/>
      <w:numFmt w:val="bullet"/>
      <w:lvlText w:val=""/>
      <w:lvlJc w:val="left"/>
      <w:pPr>
        <w:tabs>
          <w:tab w:val="num" w:pos="1410"/>
        </w:tabs>
        <w:ind w:left="1410" w:hanging="81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2" w15:restartNumberingAfterBreak="0">
    <w:nsid w:val="50F20E62"/>
    <w:multiLevelType w:val="hybridMultilevel"/>
    <w:tmpl w:val="A7EA564A"/>
    <w:lvl w:ilvl="0" w:tplc="B5A27E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8C3AD6"/>
    <w:multiLevelType w:val="hybridMultilevel"/>
    <w:tmpl w:val="AF34E5D6"/>
    <w:lvl w:ilvl="0" w:tplc="0419000F">
      <w:start w:val="1"/>
      <w:numFmt w:val="decimal"/>
      <w:lvlText w:val="%1."/>
      <w:lvlJc w:val="left"/>
      <w:pPr>
        <w:ind w:left="319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0677E0"/>
    <w:multiLevelType w:val="hybridMultilevel"/>
    <w:tmpl w:val="03FC1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0F2B49"/>
    <w:multiLevelType w:val="hybridMultilevel"/>
    <w:tmpl w:val="6A00DDCA"/>
    <w:lvl w:ilvl="0" w:tplc="AD5646A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1CE4645"/>
    <w:multiLevelType w:val="hybridMultilevel"/>
    <w:tmpl w:val="FE28E2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6625CDC"/>
    <w:multiLevelType w:val="hybridMultilevel"/>
    <w:tmpl w:val="B792D5B8"/>
    <w:lvl w:ilvl="0" w:tplc="F946989A">
      <w:start w:val="2015"/>
      <w:numFmt w:val="bullet"/>
      <w:lvlText w:val=""/>
      <w:lvlJc w:val="left"/>
      <w:pPr>
        <w:tabs>
          <w:tab w:val="num" w:pos="1380"/>
        </w:tabs>
        <w:ind w:left="1380" w:hanging="78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num w:numId="1">
    <w:abstractNumId w:val="2"/>
  </w:num>
  <w:num w:numId="2">
    <w:abstractNumId w:val="14"/>
  </w:num>
  <w:num w:numId="3">
    <w:abstractNumId w:val="0"/>
  </w:num>
  <w:num w:numId="4">
    <w:abstractNumId w:val="10"/>
  </w:num>
  <w:num w:numId="5">
    <w:abstractNumId w:val="9"/>
  </w:num>
  <w:num w:numId="6">
    <w:abstractNumId w:val="12"/>
  </w:num>
  <w:num w:numId="7">
    <w:abstractNumId w:val="3"/>
  </w:num>
  <w:num w:numId="8">
    <w:abstractNumId w:val="13"/>
  </w:num>
  <w:num w:numId="9">
    <w:abstractNumId w:val="15"/>
  </w:num>
  <w:num w:numId="10">
    <w:abstractNumId w:val="6"/>
  </w:num>
  <w:num w:numId="11">
    <w:abstractNumId w:val="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11"/>
  </w:num>
  <w:num w:numId="16">
    <w:abstractNumId w:val="17"/>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19"/>
    <w:rsid w:val="00002B5E"/>
    <w:rsid w:val="00022274"/>
    <w:rsid w:val="00055B75"/>
    <w:rsid w:val="00060055"/>
    <w:rsid w:val="00072B1D"/>
    <w:rsid w:val="00090124"/>
    <w:rsid w:val="000A0E3A"/>
    <w:rsid w:val="000A38BF"/>
    <w:rsid w:val="000A633F"/>
    <w:rsid w:val="000C4049"/>
    <w:rsid w:val="000E20DC"/>
    <w:rsid w:val="000E4743"/>
    <w:rsid w:val="00134976"/>
    <w:rsid w:val="0013756F"/>
    <w:rsid w:val="00141A71"/>
    <w:rsid w:val="001825D5"/>
    <w:rsid w:val="00197559"/>
    <w:rsid w:val="001B5B6A"/>
    <w:rsid w:val="001C35CF"/>
    <w:rsid w:val="001D7449"/>
    <w:rsid w:val="002039BC"/>
    <w:rsid w:val="00246F19"/>
    <w:rsid w:val="00251911"/>
    <w:rsid w:val="00261825"/>
    <w:rsid w:val="0027585B"/>
    <w:rsid w:val="002963EC"/>
    <w:rsid w:val="002E701F"/>
    <w:rsid w:val="00307D48"/>
    <w:rsid w:val="00324305"/>
    <w:rsid w:val="00331822"/>
    <w:rsid w:val="00337195"/>
    <w:rsid w:val="00350CC3"/>
    <w:rsid w:val="00350D01"/>
    <w:rsid w:val="00352A17"/>
    <w:rsid w:val="0037139F"/>
    <w:rsid w:val="00376B43"/>
    <w:rsid w:val="0039288B"/>
    <w:rsid w:val="003E30EA"/>
    <w:rsid w:val="00420336"/>
    <w:rsid w:val="00420CF2"/>
    <w:rsid w:val="00425442"/>
    <w:rsid w:val="00427F4A"/>
    <w:rsid w:val="004702DF"/>
    <w:rsid w:val="004818CD"/>
    <w:rsid w:val="0048367A"/>
    <w:rsid w:val="00496A19"/>
    <w:rsid w:val="004C5392"/>
    <w:rsid w:val="004D5B3A"/>
    <w:rsid w:val="004E3712"/>
    <w:rsid w:val="004F0EEB"/>
    <w:rsid w:val="005123A1"/>
    <w:rsid w:val="0052100C"/>
    <w:rsid w:val="0055310B"/>
    <w:rsid w:val="005B5B7D"/>
    <w:rsid w:val="005D2A92"/>
    <w:rsid w:val="005D42D5"/>
    <w:rsid w:val="005D566F"/>
    <w:rsid w:val="00605EC0"/>
    <w:rsid w:val="0062169B"/>
    <w:rsid w:val="006228F8"/>
    <w:rsid w:val="00624D1E"/>
    <w:rsid w:val="0063279A"/>
    <w:rsid w:val="00683BB0"/>
    <w:rsid w:val="006A5BA5"/>
    <w:rsid w:val="006C5FFC"/>
    <w:rsid w:val="006D669D"/>
    <w:rsid w:val="006D6AB8"/>
    <w:rsid w:val="006F4D81"/>
    <w:rsid w:val="00746610"/>
    <w:rsid w:val="0075306A"/>
    <w:rsid w:val="0075796B"/>
    <w:rsid w:val="00765F2C"/>
    <w:rsid w:val="007663A6"/>
    <w:rsid w:val="007B356F"/>
    <w:rsid w:val="007D2111"/>
    <w:rsid w:val="007D22E9"/>
    <w:rsid w:val="007D48F5"/>
    <w:rsid w:val="008018BA"/>
    <w:rsid w:val="008065FC"/>
    <w:rsid w:val="0080708B"/>
    <w:rsid w:val="008259AB"/>
    <w:rsid w:val="008274A7"/>
    <w:rsid w:val="00831B7C"/>
    <w:rsid w:val="00841B02"/>
    <w:rsid w:val="00843125"/>
    <w:rsid w:val="008466B5"/>
    <w:rsid w:val="0086177D"/>
    <w:rsid w:val="008745AB"/>
    <w:rsid w:val="008756DE"/>
    <w:rsid w:val="00876ACA"/>
    <w:rsid w:val="008A7AEA"/>
    <w:rsid w:val="008B6471"/>
    <w:rsid w:val="008C06B7"/>
    <w:rsid w:val="008C1E25"/>
    <w:rsid w:val="008C2606"/>
    <w:rsid w:val="008C725B"/>
    <w:rsid w:val="008D7502"/>
    <w:rsid w:val="0091601E"/>
    <w:rsid w:val="009252DE"/>
    <w:rsid w:val="00932885"/>
    <w:rsid w:val="009578E9"/>
    <w:rsid w:val="009C584B"/>
    <w:rsid w:val="009D2690"/>
    <w:rsid w:val="009D6345"/>
    <w:rsid w:val="009F52B1"/>
    <w:rsid w:val="009F5F22"/>
    <w:rsid w:val="00A11250"/>
    <w:rsid w:val="00A27E7E"/>
    <w:rsid w:val="00A40207"/>
    <w:rsid w:val="00A75D41"/>
    <w:rsid w:val="00A87D1A"/>
    <w:rsid w:val="00A9452F"/>
    <w:rsid w:val="00AD04B1"/>
    <w:rsid w:val="00AE4573"/>
    <w:rsid w:val="00AE4E2D"/>
    <w:rsid w:val="00AE7FA5"/>
    <w:rsid w:val="00B07A72"/>
    <w:rsid w:val="00B144FC"/>
    <w:rsid w:val="00B15CC4"/>
    <w:rsid w:val="00B2323E"/>
    <w:rsid w:val="00B53AA4"/>
    <w:rsid w:val="00B7239A"/>
    <w:rsid w:val="00BB2B20"/>
    <w:rsid w:val="00BE367F"/>
    <w:rsid w:val="00BE7A46"/>
    <w:rsid w:val="00BF4691"/>
    <w:rsid w:val="00C07421"/>
    <w:rsid w:val="00C40FE9"/>
    <w:rsid w:val="00C60FFF"/>
    <w:rsid w:val="00C62D0A"/>
    <w:rsid w:val="00C75279"/>
    <w:rsid w:val="00C843B4"/>
    <w:rsid w:val="00C852EA"/>
    <w:rsid w:val="00C9152F"/>
    <w:rsid w:val="00C9233F"/>
    <w:rsid w:val="00CA11A4"/>
    <w:rsid w:val="00CA631D"/>
    <w:rsid w:val="00CB64A6"/>
    <w:rsid w:val="00CC56BF"/>
    <w:rsid w:val="00CD5DB1"/>
    <w:rsid w:val="00CE1E31"/>
    <w:rsid w:val="00CE7562"/>
    <w:rsid w:val="00D267A3"/>
    <w:rsid w:val="00D3209B"/>
    <w:rsid w:val="00D36BF4"/>
    <w:rsid w:val="00D620A9"/>
    <w:rsid w:val="00D94A52"/>
    <w:rsid w:val="00DA181B"/>
    <w:rsid w:val="00DC2F88"/>
    <w:rsid w:val="00DD784D"/>
    <w:rsid w:val="00DF763A"/>
    <w:rsid w:val="00E00CAD"/>
    <w:rsid w:val="00E076A9"/>
    <w:rsid w:val="00E119D6"/>
    <w:rsid w:val="00E44F81"/>
    <w:rsid w:val="00E70DA3"/>
    <w:rsid w:val="00E86BC3"/>
    <w:rsid w:val="00EC25A7"/>
    <w:rsid w:val="00ED5B3A"/>
    <w:rsid w:val="00EE2901"/>
    <w:rsid w:val="00EE6720"/>
    <w:rsid w:val="00F03A23"/>
    <w:rsid w:val="00F34397"/>
    <w:rsid w:val="00F43551"/>
    <w:rsid w:val="00F55AD3"/>
    <w:rsid w:val="00F64177"/>
    <w:rsid w:val="00F664FB"/>
    <w:rsid w:val="00F8748C"/>
    <w:rsid w:val="00F904A5"/>
    <w:rsid w:val="00F97D32"/>
    <w:rsid w:val="00FB790C"/>
    <w:rsid w:val="00FE0B73"/>
    <w:rsid w:val="00FF3CAF"/>
    <w:rsid w:val="00FF4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D9C75-BB7F-4FB4-AD5E-44EE4B6F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8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134976"/>
    <w:pPr>
      <w:keepNext/>
      <w:suppressAutoHyphens/>
      <w:spacing w:before="240" w:after="60"/>
      <w:outlineLvl w:val="0"/>
    </w:pPr>
    <w:rPr>
      <w:rFonts w:ascii="Arial" w:hAnsi="Arial" w:cs="Arial"/>
      <w:b/>
      <w:bCs/>
      <w:kern w:val="1"/>
      <w:sz w:val="32"/>
      <w:szCs w:val="32"/>
      <w:lang w:eastAsia="ar-SA"/>
    </w:rPr>
  </w:style>
  <w:style w:type="paragraph" w:styleId="4">
    <w:name w:val="heading 4"/>
    <w:basedOn w:val="a"/>
    <w:next w:val="a"/>
    <w:link w:val="40"/>
    <w:qFormat/>
    <w:rsid w:val="00F8748C"/>
    <w:pPr>
      <w:keepNext/>
      <w:suppressAutoHyphens/>
      <w:jc w:val="center"/>
      <w:outlineLvl w:val="3"/>
    </w:pPr>
    <w:rPr>
      <w:b/>
      <w:bCs/>
      <w:sz w:val="36"/>
      <w:szCs w:val="36"/>
      <w:lang w:eastAsia="ar-SA"/>
    </w:rPr>
  </w:style>
  <w:style w:type="paragraph" w:styleId="5">
    <w:name w:val="heading 5"/>
    <w:basedOn w:val="a"/>
    <w:next w:val="a"/>
    <w:link w:val="50"/>
    <w:qFormat/>
    <w:rsid w:val="00F8748C"/>
    <w:pPr>
      <w:keepNext/>
      <w:suppressAutoHyphens/>
      <w:jc w:val="center"/>
      <w:outlineLvl w:val="4"/>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134976"/>
    <w:rPr>
      <w:rFonts w:ascii="Arial" w:eastAsia="Times New Roman" w:hAnsi="Arial" w:cs="Arial"/>
      <w:b/>
      <w:bCs/>
      <w:kern w:val="1"/>
      <w:sz w:val="32"/>
      <w:szCs w:val="32"/>
      <w:lang w:eastAsia="ar-SA"/>
    </w:rPr>
  </w:style>
  <w:style w:type="paragraph" w:customStyle="1" w:styleId="ConsPlusNormal">
    <w:name w:val="ConsPlusNormal"/>
    <w:rsid w:val="00246F19"/>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semiHidden/>
    <w:unhideWhenUsed/>
    <w:rsid w:val="006A5BA5"/>
    <w:rPr>
      <w:rFonts w:ascii="Segoe UI" w:hAnsi="Segoe UI" w:cs="Segoe UI"/>
      <w:sz w:val="18"/>
      <w:szCs w:val="18"/>
    </w:rPr>
  </w:style>
  <w:style w:type="character" w:customStyle="1" w:styleId="a4">
    <w:name w:val="Текст выноски Знак"/>
    <w:basedOn w:val="a0"/>
    <w:link w:val="a3"/>
    <w:semiHidden/>
    <w:rsid w:val="006A5BA5"/>
    <w:rPr>
      <w:rFonts w:ascii="Segoe UI" w:hAnsi="Segoe UI" w:cs="Segoe UI"/>
      <w:sz w:val="18"/>
      <w:szCs w:val="18"/>
    </w:rPr>
  </w:style>
  <w:style w:type="character" w:customStyle="1" w:styleId="10">
    <w:name w:val="Заголовок 1 Знак"/>
    <w:basedOn w:val="a0"/>
    <w:rsid w:val="00134976"/>
    <w:rPr>
      <w:rFonts w:asciiTheme="majorHAnsi" w:eastAsiaTheme="majorEastAsia" w:hAnsiTheme="majorHAnsi" w:cstheme="majorBidi"/>
      <w:color w:val="2E74B5" w:themeColor="accent1" w:themeShade="BF"/>
      <w:sz w:val="32"/>
      <w:szCs w:val="32"/>
      <w:lang w:eastAsia="ru-RU"/>
    </w:rPr>
  </w:style>
  <w:style w:type="paragraph" w:customStyle="1" w:styleId="ConsPlusTitle">
    <w:name w:val="ConsPlusTitle"/>
    <w:rsid w:val="001349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5">
    <w:name w:val="Заголовок таблицы"/>
    <w:basedOn w:val="a"/>
    <w:rsid w:val="00134976"/>
    <w:pPr>
      <w:suppressLineNumbers/>
      <w:suppressAutoHyphens/>
      <w:jc w:val="center"/>
    </w:pPr>
    <w:rPr>
      <w:b/>
      <w:bCs/>
      <w:szCs w:val="20"/>
      <w:lang w:eastAsia="ar-SA"/>
    </w:rPr>
  </w:style>
  <w:style w:type="paragraph" w:customStyle="1" w:styleId="a6">
    <w:name w:val="Содержимое врезки"/>
    <w:basedOn w:val="a7"/>
    <w:rsid w:val="00134976"/>
    <w:pPr>
      <w:suppressAutoHyphens/>
    </w:pPr>
    <w:rPr>
      <w:szCs w:val="20"/>
      <w:lang w:eastAsia="ar-SA"/>
    </w:rPr>
  </w:style>
  <w:style w:type="paragraph" w:styleId="a7">
    <w:name w:val="Body Text"/>
    <w:basedOn w:val="a"/>
    <w:link w:val="a8"/>
    <w:unhideWhenUsed/>
    <w:rsid w:val="00134976"/>
    <w:pPr>
      <w:spacing w:after="120"/>
    </w:pPr>
  </w:style>
  <w:style w:type="character" w:customStyle="1" w:styleId="a8">
    <w:name w:val="Основной текст Знак"/>
    <w:basedOn w:val="a0"/>
    <w:link w:val="a7"/>
    <w:rsid w:val="00134976"/>
    <w:rPr>
      <w:rFonts w:ascii="Times New Roman" w:eastAsia="Times New Roman" w:hAnsi="Times New Roman" w:cs="Times New Roman"/>
      <w:sz w:val="24"/>
      <w:szCs w:val="24"/>
      <w:lang w:eastAsia="ru-RU"/>
    </w:rPr>
  </w:style>
  <w:style w:type="paragraph" w:customStyle="1" w:styleId="Default">
    <w:name w:val="Default"/>
    <w:rsid w:val="002963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List Paragraph"/>
    <w:basedOn w:val="a"/>
    <w:link w:val="aa"/>
    <w:uiPriority w:val="34"/>
    <w:qFormat/>
    <w:rsid w:val="00F904A5"/>
    <w:pPr>
      <w:ind w:left="720"/>
      <w:contextualSpacing/>
    </w:pPr>
  </w:style>
  <w:style w:type="paragraph" w:customStyle="1" w:styleId="Report">
    <w:name w:val="Report"/>
    <w:basedOn w:val="a"/>
    <w:rsid w:val="00A87D1A"/>
    <w:pPr>
      <w:suppressAutoHyphens/>
      <w:spacing w:line="360" w:lineRule="auto"/>
      <w:ind w:firstLine="567"/>
      <w:jc w:val="both"/>
    </w:pPr>
    <w:rPr>
      <w:szCs w:val="20"/>
      <w:lang w:eastAsia="ar-SA"/>
    </w:rPr>
  </w:style>
  <w:style w:type="character" w:customStyle="1" w:styleId="FontStyle45">
    <w:name w:val="Font Style45"/>
    <w:rsid w:val="00A87D1A"/>
    <w:rPr>
      <w:rFonts w:ascii="Times New Roman" w:hAnsi="Times New Roman" w:cs="Times New Roman"/>
      <w:sz w:val="22"/>
      <w:szCs w:val="22"/>
    </w:rPr>
  </w:style>
  <w:style w:type="character" w:styleId="ab">
    <w:name w:val="Hyperlink"/>
    <w:basedOn w:val="a0"/>
    <w:unhideWhenUsed/>
    <w:rsid w:val="00DD784D"/>
    <w:rPr>
      <w:color w:val="0000FF"/>
      <w:u w:val="single"/>
    </w:rPr>
  </w:style>
  <w:style w:type="paragraph" w:customStyle="1" w:styleId="xl63">
    <w:name w:val="xl63"/>
    <w:basedOn w:val="a"/>
    <w:rsid w:val="00683BB0"/>
    <w:pPr>
      <w:pBdr>
        <w:bottom w:val="single" w:sz="8" w:space="0" w:color="595959"/>
        <w:right w:val="single" w:sz="8" w:space="0" w:color="595959"/>
      </w:pBdr>
      <w:spacing w:before="100" w:beforeAutospacing="1" w:after="100" w:afterAutospacing="1"/>
      <w:jc w:val="center"/>
    </w:pPr>
    <w:rPr>
      <w:sz w:val="20"/>
      <w:szCs w:val="20"/>
    </w:rPr>
  </w:style>
  <w:style w:type="paragraph" w:customStyle="1" w:styleId="xl64">
    <w:name w:val="xl64"/>
    <w:basedOn w:val="a"/>
    <w:rsid w:val="00683BB0"/>
    <w:pPr>
      <w:pBdr>
        <w:bottom w:val="single" w:sz="8" w:space="0" w:color="595959"/>
        <w:right w:val="single" w:sz="8" w:space="0" w:color="595959"/>
      </w:pBdr>
      <w:spacing w:before="100" w:beforeAutospacing="1" w:after="100" w:afterAutospacing="1"/>
      <w:jc w:val="center"/>
    </w:pPr>
    <w:rPr>
      <w:sz w:val="20"/>
      <w:szCs w:val="20"/>
    </w:rPr>
  </w:style>
  <w:style w:type="paragraph" w:customStyle="1" w:styleId="xl65">
    <w:name w:val="xl65"/>
    <w:basedOn w:val="a"/>
    <w:rsid w:val="00683BB0"/>
    <w:pPr>
      <w:pBdr>
        <w:bottom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66">
    <w:name w:val="xl66"/>
    <w:basedOn w:val="a"/>
    <w:rsid w:val="00683BB0"/>
    <w:pPr>
      <w:pBdr>
        <w:bottom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67">
    <w:name w:val="xl67"/>
    <w:basedOn w:val="a"/>
    <w:rsid w:val="00683BB0"/>
    <w:pPr>
      <w:pBdr>
        <w:bottom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68">
    <w:name w:val="xl68"/>
    <w:basedOn w:val="a"/>
    <w:rsid w:val="00683BB0"/>
    <w:pPr>
      <w:pBdr>
        <w:top w:val="single" w:sz="8" w:space="0" w:color="595959"/>
        <w:left w:val="single" w:sz="8" w:space="0" w:color="595959"/>
      </w:pBdr>
      <w:spacing w:before="100" w:beforeAutospacing="1" w:after="100" w:afterAutospacing="1"/>
      <w:jc w:val="center"/>
    </w:pPr>
    <w:rPr>
      <w:sz w:val="20"/>
      <w:szCs w:val="20"/>
    </w:rPr>
  </w:style>
  <w:style w:type="paragraph" w:customStyle="1" w:styleId="xl69">
    <w:name w:val="xl69"/>
    <w:basedOn w:val="a"/>
    <w:rsid w:val="00683BB0"/>
    <w:pPr>
      <w:pBdr>
        <w:top w:val="single" w:sz="8" w:space="0" w:color="595959"/>
      </w:pBdr>
      <w:spacing w:before="100" w:beforeAutospacing="1" w:after="100" w:afterAutospacing="1"/>
      <w:jc w:val="center"/>
    </w:pPr>
    <w:rPr>
      <w:sz w:val="20"/>
      <w:szCs w:val="20"/>
    </w:rPr>
  </w:style>
  <w:style w:type="paragraph" w:customStyle="1" w:styleId="xl70">
    <w:name w:val="xl70"/>
    <w:basedOn w:val="a"/>
    <w:rsid w:val="00683BB0"/>
    <w:pPr>
      <w:pBdr>
        <w:top w:val="single" w:sz="8" w:space="0" w:color="595959"/>
        <w:right w:val="single" w:sz="8" w:space="0" w:color="595959"/>
      </w:pBdr>
      <w:spacing w:before="100" w:beforeAutospacing="1" w:after="100" w:afterAutospacing="1"/>
      <w:jc w:val="center"/>
    </w:pPr>
    <w:rPr>
      <w:sz w:val="20"/>
      <w:szCs w:val="20"/>
    </w:rPr>
  </w:style>
  <w:style w:type="paragraph" w:customStyle="1" w:styleId="xl71">
    <w:name w:val="xl71"/>
    <w:basedOn w:val="a"/>
    <w:rsid w:val="00683BB0"/>
    <w:pPr>
      <w:pBdr>
        <w:top w:val="single" w:sz="8" w:space="0" w:color="595959"/>
        <w:left w:val="single" w:sz="8" w:space="0" w:color="595959"/>
        <w:right w:val="single" w:sz="8" w:space="0" w:color="595959"/>
      </w:pBdr>
      <w:spacing w:before="100" w:beforeAutospacing="1" w:after="100" w:afterAutospacing="1"/>
      <w:jc w:val="center"/>
    </w:pPr>
    <w:rPr>
      <w:sz w:val="20"/>
      <w:szCs w:val="20"/>
    </w:rPr>
  </w:style>
  <w:style w:type="paragraph" w:customStyle="1" w:styleId="xl72">
    <w:name w:val="xl72"/>
    <w:basedOn w:val="a"/>
    <w:rsid w:val="00683BB0"/>
    <w:pPr>
      <w:pBdr>
        <w:top w:val="single" w:sz="8" w:space="0" w:color="595959"/>
        <w:left w:val="single" w:sz="8" w:space="0" w:color="595959"/>
        <w:bottom w:val="single" w:sz="8" w:space="0" w:color="595959"/>
      </w:pBdr>
      <w:spacing w:before="100" w:beforeAutospacing="1" w:after="100" w:afterAutospacing="1"/>
      <w:jc w:val="center"/>
      <w:textAlignment w:val="center"/>
    </w:pPr>
    <w:rPr>
      <w:sz w:val="20"/>
      <w:szCs w:val="20"/>
    </w:rPr>
  </w:style>
  <w:style w:type="paragraph" w:customStyle="1" w:styleId="xl73">
    <w:name w:val="xl73"/>
    <w:basedOn w:val="a"/>
    <w:rsid w:val="00683BB0"/>
    <w:pPr>
      <w:pBdr>
        <w:top w:val="single" w:sz="8" w:space="0" w:color="595959"/>
        <w:bottom w:val="single" w:sz="8" w:space="0" w:color="595959"/>
      </w:pBdr>
      <w:spacing w:before="100" w:beforeAutospacing="1" w:after="100" w:afterAutospacing="1"/>
      <w:jc w:val="center"/>
      <w:textAlignment w:val="center"/>
    </w:pPr>
    <w:rPr>
      <w:sz w:val="20"/>
      <w:szCs w:val="20"/>
    </w:rPr>
  </w:style>
  <w:style w:type="paragraph" w:customStyle="1" w:styleId="xl74">
    <w:name w:val="xl74"/>
    <w:basedOn w:val="a"/>
    <w:rsid w:val="00683BB0"/>
    <w:pPr>
      <w:pBdr>
        <w:top w:val="single" w:sz="8" w:space="0" w:color="595959"/>
        <w:bottom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75">
    <w:name w:val="xl75"/>
    <w:basedOn w:val="a"/>
    <w:rsid w:val="00683BB0"/>
    <w:pPr>
      <w:pBdr>
        <w:left w:val="single" w:sz="8" w:space="0" w:color="595959"/>
        <w:bottom w:val="single" w:sz="8" w:space="0" w:color="595959"/>
      </w:pBdr>
      <w:spacing w:before="100" w:beforeAutospacing="1" w:after="100" w:afterAutospacing="1"/>
      <w:jc w:val="center"/>
    </w:pPr>
    <w:rPr>
      <w:sz w:val="20"/>
      <w:szCs w:val="20"/>
    </w:rPr>
  </w:style>
  <w:style w:type="paragraph" w:customStyle="1" w:styleId="xl76">
    <w:name w:val="xl76"/>
    <w:basedOn w:val="a"/>
    <w:rsid w:val="00683BB0"/>
    <w:pPr>
      <w:pBdr>
        <w:bottom w:val="single" w:sz="8" w:space="0" w:color="595959"/>
      </w:pBdr>
      <w:spacing w:before="100" w:beforeAutospacing="1" w:after="100" w:afterAutospacing="1"/>
      <w:jc w:val="center"/>
    </w:pPr>
    <w:rPr>
      <w:sz w:val="20"/>
      <w:szCs w:val="20"/>
    </w:rPr>
  </w:style>
  <w:style w:type="paragraph" w:customStyle="1" w:styleId="xl77">
    <w:name w:val="xl77"/>
    <w:basedOn w:val="a"/>
    <w:rsid w:val="00683BB0"/>
    <w:pPr>
      <w:pBdr>
        <w:bottom w:val="single" w:sz="8" w:space="0" w:color="595959"/>
        <w:right w:val="single" w:sz="8" w:space="0" w:color="595959"/>
      </w:pBdr>
      <w:spacing w:before="100" w:beforeAutospacing="1" w:after="100" w:afterAutospacing="1"/>
      <w:jc w:val="center"/>
    </w:pPr>
    <w:rPr>
      <w:sz w:val="20"/>
      <w:szCs w:val="20"/>
    </w:rPr>
  </w:style>
  <w:style w:type="paragraph" w:customStyle="1" w:styleId="xl78">
    <w:name w:val="xl78"/>
    <w:basedOn w:val="a"/>
    <w:rsid w:val="00683BB0"/>
    <w:pPr>
      <w:pBdr>
        <w:left w:val="single" w:sz="8" w:space="0" w:color="595959"/>
        <w:right w:val="single" w:sz="8" w:space="0" w:color="595959"/>
      </w:pBdr>
      <w:spacing w:before="100" w:beforeAutospacing="1" w:after="100" w:afterAutospacing="1"/>
      <w:jc w:val="center"/>
    </w:pPr>
    <w:rPr>
      <w:sz w:val="20"/>
      <w:szCs w:val="20"/>
    </w:rPr>
  </w:style>
  <w:style w:type="paragraph" w:customStyle="1" w:styleId="xl79">
    <w:name w:val="xl79"/>
    <w:basedOn w:val="a"/>
    <w:rsid w:val="00683BB0"/>
    <w:pPr>
      <w:pBdr>
        <w:top w:val="single" w:sz="8" w:space="0" w:color="595959"/>
        <w:left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80">
    <w:name w:val="xl80"/>
    <w:basedOn w:val="a"/>
    <w:rsid w:val="00683BB0"/>
    <w:pPr>
      <w:pBdr>
        <w:top w:val="single" w:sz="8" w:space="0" w:color="595959"/>
        <w:left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81">
    <w:name w:val="xl81"/>
    <w:basedOn w:val="a"/>
    <w:rsid w:val="00683BB0"/>
    <w:pPr>
      <w:pBdr>
        <w:left w:val="single" w:sz="8" w:space="0" w:color="595959"/>
        <w:bottom w:val="single" w:sz="8" w:space="0" w:color="595959"/>
        <w:right w:val="single" w:sz="8" w:space="0" w:color="595959"/>
      </w:pBdr>
      <w:spacing w:before="100" w:beforeAutospacing="1" w:after="100" w:afterAutospacing="1"/>
      <w:jc w:val="center"/>
    </w:pPr>
    <w:rPr>
      <w:sz w:val="20"/>
      <w:szCs w:val="20"/>
    </w:rPr>
  </w:style>
  <w:style w:type="paragraph" w:customStyle="1" w:styleId="xl82">
    <w:name w:val="xl82"/>
    <w:basedOn w:val="a"/>
    <w:rsid w:val="00683BB0"/>
    <w:pPr>
      <w:pBdr>
        <w:left w:val="single" w:sz="8" w:space="0" w:color="595959"/>
        <w:bottom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83">
    <w:name w:val="xl83"/>
    <w:basedOn w:val="a"/>
    <w:rsid w:val="00683BB0"/>
    <w:pPr>
      <w:pBdr>
        <w:left w:val="single" w:sz="8" w:space="0" w:color="595959"/>
        <w:bottom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84">
    <w:name w:val="xl84"/>
    <w:basedOn w:val="a"/>
    <w:rsid w:val="00683BB0"/>
    <w:pPr>
      <w:pBdr>
        <w:top w:val="single" w:sz="8" w:space="0" w:color="595959"/>
        <w:left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85">
    <w:name w:val="xl85"/>
    <w:basedOn w:val="a"/>
    <w:rsid w:val="00683BB0"/>
    <w:pPr>
      <w:pBdr>
        <w:top w:val="single" w:sz="8" w:space="0" w:color="595959"/>
        <w:left w:val="single" w:sz="8" w:space="0" w:color="595959"/>
        <w:right w:val="single" w:sz="8" w:space="0" w:color="595959"/>
      </w:pBdr>
      <w:spacing w:before="100" w:beforeAutospacing="1" w:after="100" w:afterAutospacing="1"/>
      <w:textAlignment w:val="center"/>
    </w:pPr>
  </w:style>
  <w:style w:type="paragraph" w:customStyle="1" w:styleId="xl86">
    <w:name w:val="xl86"/>
    <w:basedOn w:val="a"/>
    <w:rsid w:val="00683BB0"/>
    <w:pPr>
      <w:pBdr>
        <w:bottom w:val="single" w:sz="8" w:space="0" w:color="595959"/>
        <w:right w:val="single" w:sz="8" w:space="0" w:color="595959"/>
      </w:pBdr>
      <w:spacing w:before="100" w:beforeAutospacing="1" w:after="100" w:afterAutospacing="1"/>
    </w:pPr>
    <w:rPr>
      <w:sz w:val="20"/>
      <w:szCs w:val="20"/>
    </w:rPr>
  </w:style>
  <w:style w:type="paragraph" w:customStyle="1" w:styleId="xl87">
    <w:name w:val="xl87"/>
    <w:basedOn w:val="a"/>
    <w:rsid w:val="00683BB0"/>
    <w:pPr>
      <w:pBdr>
        <w:left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88">
    <w:name w:val="xl88"/>
    <w:basedOn w:val="a"/>
    <w:rsid w:val="00683BB0"/>
    <w:pPr>
      <w:pBdr>
        <w:left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89">
    <w:name w:val="xl89"/>
    <w:basedOn w:val="a"/>
    <w:rsid w:val="00683BB0"/>
    <w:pPr>
      <w:pBdr>
        <w:left w:val="single" w:sz="8" w:space="0" w:color="595959"/>
        <w:right w:val="single" w:sz="8" w:space="0" w:color="595959"/>
      </w:pBdr>
      <w:spacing w:before="100" w:beforeAutospacing="1" w:after="100" w:afterAutospacing="1"/>
      <w:textAlignment w:val="center"/>
    </w:pPr>
  </w:style>
  <w:style w:type="paragraph" w:customStyle="1" w:styleId="xl90">
    <w:name w:val="xl90"/>
    <w:basedOn w:val="a"/>
    <w:rsid w:val="00683BB0"/>
    <w:pPr>
      <w:pBdr>
        <w:bottom w:val="single" w:sz="8" w:space="0" w:color="595959"/>
        <w:right w:val="single" w:sz="8" w:space="0" w:color="595959"/>
      </w:pBdr>
      <w:spacing w:before="100" w:beforeAutospacing="1" w:after="100" w:afterAutospacing="1"/>
      <w:ind w:firstLineChars="100" w:firstLine="100"/>
    </w:pPr>
    <w:rPr>
      <w:sz w:val="20"/>
      <w:szCs w:val="20"/>
    </w:rPr>
  </w:style>
  <w:style w:type="paragraph" w:customStyle="1" w:styleId="xl91">
    <w:name w:val="xl91"/>
    <w:basedOn w:val="a"/>
    <w:rsid w:val="00683BB0"/>
    <w:pPr>
      <w:pBdr>
        <w:left w:val="single" w:sz="8" w:space="0" w:color="595959"/>
        <w:bottom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92">
    <w:name w:val="xl92"/>
    <w:basedOn w:val="a"/>
    <w:rsid w:val="00683BB0"/>
    <w:pPr>
      <w:pBdr>
        <w:left w:val="single" w:sz="8" w:space="0" w:color="595959"/>
        <w:bottom w:val="single" w:sz="8" w:space="0" w:color="595959"/>
        <w:right w:val="single" w:sz="8" w:space="0" w:color="595959"/>
      </w:pBdr>
      <w:spacing w:before="100" w:beforeAutospacing="1" w:after="100" w:afterAutospacing="1"/>
      <w:textAlignment w:val="center"/>
    </w:pPr>
  </w:style>
  <w:style w:type="paragraph" w:customStyle="1" w:styleId="xl93">
    <w:name w:val="xl93"/>
    <w:basedOn w:val="a"/>
    <w:rsid w:val="00683BB0"/>
    <w:pPr>
      <w:pBdr>
        <w:top w:val="single" w:sz="8" w:space="0" w:color="595959"/>
        <w:left w:val="single" w:sz="8" w:space="0" w:color="595959"/>
        <w:bottom w:val="single" w:sz="8" w:space="0" w:color="595959"/>
      </w:pBdr>
      <w:spacing w:before="100" w:beforeAutospacing="1" w:after="100" w:afterAutospacing="1"/>
    </w:pPr>
    <w:rPr>
      <w:sz w:val="20"/>
      <w:szCs w:val="20"/>
    </w:rPr>
  </w:style>
  <w:style w:type="paragraph" w:customStyle="1" w:styleId="xl94">
    <w:name w:val="xl94"/>
    <w:basedOn w:val="a"/>
    <w:rsid w:val="00683BB0"/>
    <w:pPr>
      <w:pBdr>
        <w:top w:val="single" w:sz="8" w:space="0" w:color="595959"/>
        <w:bottom w:val="single" w:sz="8" w:space="0" w:color="595959"/>
      </w:pBdr>
      <w:spacing w:before="100" w:beforeAutospacing="1" w:after="100" w:afterAutospacing="1"/>
    </w:pPr>
    <w:rPr>
      <w:sz w:val="20"/>
      <w:szCs w:val="20"/>
    </w:rPr>
  </w:style>
  <w:style w:type="paragraph" w:customStyle="1" w:styleId="xl95">
    <w:name w:val="xl95"/>
    <w:basedOn w:val="a"/>
    <w:rsid w:val="00683BB0"/>
    <w:pPr>
      <w:pBdr>
        <w:top w:val="single" w:sz="8" w:space="0" w:color="595959"/>
        <w:bottom w:val="single" w:sz="8" w:space="0" w:color="595959"/>
        <w:right w:val="single" w:sz="8" w:space="0" w:color="595959"/>
      </w:pBdr>
      <w:spacing w:before="100" w:beforeAutospacing="1" w:after="100" w:afterAutospacing="1"/>
    </w:pPr>
    <w:rPr>
      <w:sz w:val="20"/>
      <w:szCs w:val="20"/>
    </w:rPr>
  </w:style>
  <w:style w:type="paragraph" w:customStyle="1" w:styleId="xl96">
    <w:name w:val="xl96"/>
    <w:basedOn w:val="a"/>
    <w:rsid w:val="00683BB0"/>
    <w:pPr>
      <w:pBdr>
        <w:top w:val="single" w:sz="8" w:space="0" w:color="595959"/>
        <w:left w:val="single" w:sz="8" w:space="0" w:color="595959"/>
        <w:right w:val="single" w:sz="8" w:space="0" w:color="595959"/>
      </w:pBdr>
      <w:spacing w:before="100" w:beforeAutospacing="1" w:after="100" w:afterAutospacing="1"/>
      <w:textAlignment w:val="center"/>
    </w:pPr>
  </w:style>
  <w:style w:type="paragraph" w:customStyle="1" w:styleId="xl97">
    <w:name w:val="xl97"/>
    <w:basedOn w:val="a"/>
    <w:rsid w:val="00683BB0"/>
    <w:pPr>
      <w:pBdr>
        <w:left w:val="single" w:sz="8" w:space="0" w:color="595959"/>
        <w:right w:val="single" w:sz="8" w:space="0" w:color="595959"/>
      </w:pBdr>
      <w:spacing w:before="100" w:beforeAutospacing="1" w:after="100" w:afterAutospacing="1"/>
      <w:textAlignment w:val="center"/>
    </w:pPr>
  </w:style>
  <w:style w:type="paragraph" w:customStyle="1" w:styleId="xl98">
    <w:name w:val="xl98"/>
    <w:basedOn w:val="a"/>
    <w:rsid w:val="00683BB0"/>
    <w:pPr>
      <w:pBdr>
        <w:bottom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99">
    <w:name w:val="xl99"/>
    <w:basedOn w:val="a"/>
    <w:rsid w:val="00683BB0"/>
    <w:pPr>
      <w:pBdr>
        <w:top w:val="single" w:sz="8" w:space="0" w:color="595959"/>
        <w:left w:val="single" w:sz="8" w:space="0" w:color="595959"/>
        <w:right w:val="single" w:sz="8" w:space="0" w:color="595959"/>
      </w:pBdr>
      <w:spacing w:before="100" w:beforeAutospacing="1" w:after="100" w:afterAutospacing="1"/>
      <w:jc w:val="both"/>
      <w:textAlignment w:val="center"/>
    </w:pPr>
    <w:rPr>
      <w:sz w:val="20"/>
      <w:szCs w:val="20"/>
    </w:rPr>
  </w:style>
  <w:style w:type="paragraph" w:customStyle="1" w:styleId="xl100">
    <w:name w:val="xl100"/>
    <w:basedOn w:val="a"/>
    <w:rsid w:val="00683BB0"/>
    <w:pPr>
      <w:pBdr>
        <w:bottom w:val="single" w:sz="8" w:space="0" w:color="595959"/>
        <w:right w:val="single" w:sz="8" w:space="0" w:color="595959"/>
      </w:pBdr>
      <w:spacing w:before="100" w:beforeAutospacing="1" w:after="100" w:afterAutospacing="1"/>
      <w:textAlignment w:val="center"/>
    </w:pPr>
    <w:rPr>
      <w:sz w:val="20"/>
      <w:szCs w:val="20"/>
    </w:rPr>
  </w:style>
  <w:style w:type="paragraph" w:customStyle="1" w:styleId="xl101">
    <w:name w:val="xl101"/>
    <w:basedOn w:val="a"/>
    <w:rsid w:val="00683BB0"/>
    <w:pPr>
      <w:pBdr>
        <w:left w:val="single" w:sz="8" w:space="0" w:color="595959"/>
        <w:right w:val="single" w:sz="8" w:space="0" w:color="595959"/>
      </w:pBdr>
      <w:spacing w:before="100" w:beforeAutospacing="1" w:after="100" w:afterAutospacing="1"/>
      <w:jc w:val="both"/>
      <w:textAlignment w:val="center"/>
    </w:pPr>
    <w:rPr>
      <w:sz w:val="20"/>
      <w:szCs w:val="20"/>
    </w:rPr>
  </w:style>
  <w:style w:type="paragraph" w:customStyle="1" w:styleId="xl102">
    <w:name w:val="xl102"/>
    <w:basedOn w:val="a"/>
    <w:rsid w:val="00683BB0"/>
    <w:pPr>
      <w:pBdr>
        <w:bottom w:val="single" w:sz="8" w:space="0" w:color="595959"/>
        <w:right w:val="single" w:sz="8" w:space="0" w:color="595959"/>
      </w:pBdr>
      <w:spacing w:before="100" w:beforeAutospacing="1" w:after="100" w:afterAutospacing="1"/>
      <w:ind w:firstLineChars="100" w:firstLine="100"/>
      <w:textAlignment w:val="center"/>
    </w:pPr>
    <w:rPr>
      <w:sz w:val="20"/>
      <w:szCs w:val="20"/>
    </w:rPr>
  </w:style>
  <w:style w:type="paragraph" w:customStyle="1" w:styleId="xl103">
    <w:name w:val="xl103"/>
    <w:basedOn w:val="a"/>
    <w:rsid w:val="00683BB0"/>
    <w:pPr>
      <w:pBdr>
        <w:left w:val="single" w:sz="8" w:space="0" w:color="595959"/>
        <w:bottom w:val="single" w:sz="8" w:space="0" w:color="595959"/>
        <w:right w:val="single" w:sz="8" w:space="0" w:color="595959"/>
      </w:pBdr>
      <w:spacing w:before="100" w:beforeAutospacing="1" w:after="100" w:afterAutospacing="1"/>
      <w:jc w:val="both"/>
      <w:textAlignment w:val="center"/>
    </w:pPr>
    <w:rPr>
      <w:sz w:val="20"/>
      <w:szCs w:val="20"/>
    </w:rPr>
  </w:style>
  <w:style w:type="paragraph" w:customStyle="1" w:styleId="xl104">
    <w:name w:val="xl104"/>
    <w:basedOn w:val="a"/>
    <w:rsid w:val="00683BB0"/>
    <w:pPr>
      <w:pBdr>
        <w:top w:val="single" w:sz="8" w:space="0" w:color="595959"/>
        <w:left w:val="single" w:sz="8" w:space="0" w:color="595959"/>
        <w:right w:val="single" w:sz="8" w:space="0" w:color="595959"/>
      </w:pBdr>
      <w:spacing w:before="100" w:beforeAutospacing="1" w:after="100" w:afterAutospacing="1"/>
      <w:textAlignment w:val="center"/>
    </w:pPr>
  </w:style>
  <w:style w:type="paragraph" w:customStyle="1" w:styleId="xl105">
    <w:name w:val="xl105"/>
    <w:basedOn w:val="a"/>
    <w:rsid w:val="00683BB0"/>
    <w:pPr>
      <w:pBdr>
        <w:left w:val="single" w:sz="8" w:space="0" w:color="595959"/>
        <w:right w:val="single" w:sz="8" w:space="0" w:color="595959"/>
      </w:pBdr>
      <w:spacing w:before="100" w:beforeAutospacing="1" w:after="100" w:afterAutospacing="1"/>
      <w:textAlignment w:val="center"/>
    </w:pPr>
  </w:style>
  <w:style w:type="paragraph" w:customStyle="1" w:styleId="xl106">
    <w:name w:val="xl106"/>
    <w:basedOn w:val="a"/>
    <w:rsid w:val="00683BB0"/>
    <w:pPr>
      <w:pBdr>
        <w:top w:val="single" w:sz="8" w:space="0" w:color="595959"/>
        <w:left w:val="single" w:sz="8" w:space="0" w:color="595959"/>
        <w:bottom w:val="single" w:sz="8" w:space="0" w:color="595959"/>
      </w:pBdr>
      <w:spacing w:before="100" w:beforeAutospacing="1" w:after="100" w:afterAutospacing="1"/>
      <w:textAlignment w:val="center"/>
    </w:pPr>
    <w:rPr>
      <w:sz w:val="20"/>
      <w:szCs w:val="20"/>
    </w:rPr>
  </w:style>
  <w:style w:type="paragraph" w:customStyle="1" w:styleId="xl107">
    <w:name w:val="xl107"/>
    <w:basedOn w:val="a"/>
    <w:rsid w:val="00683BB0"/>
    <w:pPr>
      <w:pBdr>
        <w:top w:val="single" w:sz="8" w:space="0" w:color="595959"/>
        <w:bottom w:val="single" w:sz="8" w:space="0" w:color="595959"/>
      </w:pBdr>
      <w:spacing w:before="100" w:beforeAutospacing="1" w:after="100" w:afterAutospacing="1"/>
      <w:textAlignment w:val="center"/>
    </w:pPr>
    <w:rPr>
      <w:sz w:val="20"/>
      <w:szCs w:val="20"/>
    </w:rPr>
  </w:style>
  <w:style w:type="paragraph" w:customStyle="1" w:styleId="xl108">
    <w:name w:val="xl108"/>
    <w:basedOn w:val="a"/>
    <w:rsid w:val="00683BB0"/>
    <w:pPr>
      <w:pBdr>
        <w:top w:val="single" w:sz="8" w:space="0" w:color="595959"/>
        <w:bottom w:val="single" w:sz="8" w:space="0" w:color="595959"/>
        <w:right w:val="single" w:sz="8" w:space="0" w:color="595959"/>
      </w:pBdr>
      <w:spacing w:before="100" w:beforeAutospacing="1" w:after="100" w:afterAutospacing="1"/>
      <w:textAlignment w:val="center"/>
    </w:pPr>
    <w:rPr>
      <w:sz w:val="20"/>
      <w:szCs w:val="20"/>
    </w:rPr>
  </w:style>
  <w:style w:type="paragraph" w:customStyle="1" w:styleId="xl109">
    <w:name w:val="xl109"/>
    <w:basedOn w:val="a"/>
    <w:rsid w:val="00683BB0"/>
    <w:pPr>
      <w:pBdr>
        <w:left w:val="single" w:sz="8" w:space="0" w:color="595959"/>
        <w:right w:val="single" w:sz="8" w:space="0" w:color="595959"/>
      </w:pBdr>
      <w:spacing w:before="100" w:beforeAutospacing="1" w:after="100" w:afterAutospacing="1"/>
      <w:textAlignment w:val="center"/>
    </w:pPr>
  </w:style>
  <w:style w:type="paragraph" w:customStyle="1" w:styleId="xl110">
    <w:name w:val="xl110"/>
    <w:basedOn w:val="a"/>
    <w:rsid w:val="00683BB0"/>
    <w:pPr>
      <w:pBdr>
        <w:left w:val="single" w:sz="8" w:space="0" w:color="595959"/>
        <w:bottom w:val="single" w:sz="8" w:space="0" w:color="595959"/>
        <w:right w:val="single" w:sz="8" w:space="0" w:color="595959"/>
      </w:pBdr>
      <w:spacing w:before="100" w:beforeAutospacing="1" w:after="100" w:afterAutospacing="1"/>
      <w:textAlignment w:val="center"/>
    </w:pPr>
  </w:style>
  <w:style w:type="paragraph" w:customStyle="1" w:styleId="xl111">
    <w:name w:val="xl111"/>
    <w:basedOn w:val="a"/>
    <w:rsid w:val="00683BB0"/>
    <w:pPr>
      <w:pBdr>
        <w:top w:val="single" w:sz="8" w:space="0" w:color="595959"/>
        <w:left w:val="single" w:sz="8" w:space="0" w:color="595959"/>
        <w:right w:val="single" w:sz="8" w:space="0" w:color="595959"/>
      </w:pBdr>
      <w:spacing w:before="100" w:beforeAutospacing="1" w:after="100" w:afterAutospacing="1"/>
      <w:textAlignment w:val="center"/>
    </w:pPr>
  </w:style>
  <w:style w:type="paragraph" w:customStyle="1" w:styleId="xl112">
    <w:name w:val="xl112"/>
    <w:basedOn w:val="a"/>
    <w:rsid w:val="00683BB0"/>
    <w:pPr>
      <w:pBdr>
        <w:left w:val="single" w:sz="8" w:space="0" w:color="595959"/>
        <w:right w:val="single" w:sz="8" w:space="0" w:color="595959"/>
      </w:pBdr>
      <w:spacing w:before="100" w:beforeAutospacing="1" w:after="100" w:afterAutospacing="1"/>
      <w:textAlignment w:val="center"/>
    </w:pPr>
  </w:style>
  <w:style w:type="paragraph" w:customStyle="1" w:styleId="xl113">
    <w:name w:val="xl113"/>
    <w:basedOn w:val="a"/>
    <w:rsid w:val="00683BB0"/>
    <w:pPr>
      <w:pBdr>
        <w:bottom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114">
    <w:name w:val="xl114"/>
    <w:basedOn w:val="a"/>
    <w:rsid w:val="00683BB0"/>
    <w:pPr>
      <w:pBdr>
        <w:left w:val="single" w:sz="8" w:space="0" w:color="595959"/>
        <w:bottom w:val="single" w:sz="8" w:space="0" w:color="595959"/>
        <w:right w:val="single" w:sz="8" w:space="0" w:color="595959"/>
      </w:pBdr>
      <w:spacing w:before="100" w:beforeAutospacing="1" w:after="100" w:afterAutospacing="1"/>
      <w:textAlignment w:val="center"/>
    </w:pPr>
  </w:style>
  <w:style w:type="character" w:customStyle="1" w:styleId="40">
    <w:name w:val="Заголовок 4 Знак"/>
    <w:basedOn w:val="a0"/>
    <w:link w:val="4"/>
    <w:rsid w:val="00F8748C"/>
    <w:rPr>
      <w:rFonts w:ascii="Times New Roman" w:eastAsia="Times New Roman" w:hAnsi="Times New Roman" w:cs="Times New Roman"/>
      <w:b/>
      <w:bCs/>
      <w:sz w:val="36"/>
      <w:szCs w:val="36"/>
      <w:lang w:eastAsia="ar-SA"/>
    </w:rPr>
  </w:style>
  <w:style w:type="character" w:customStyle="1" w:styleId="50">
    <w:name w:val="Заголовок 5 Знак"/>
    <w:basedOn w:val="a0"/>
    <w:link w:val="5"/>
    <w:rsid w:val="00F8748C"/>
    <w:rPr>
      <w:rFonts w:ascii="Times New Roman" w:eastAsia="Times New Roman" w:hAnsi="Times New Roman" w:cs="Times New Roman"/>
      <w:b/>
      <w:bCs/>
      <w:sz w:val="28"/>
      <w:szCs w:val="28"/>
      <w:lang w:eastAsia="ar-SA"/>
    </w:rPr>
  </w:style>
  <w:style w:type="character" w:customStyle="1" w:styleId="ac">
    <w:name w:val="Символ сноски"/>
    <w:rsid w:val="00F8748C"/>
    <w:rPr>
      <w:vertAlign w:val="superscript"/>
    </w:rPr>
  </w:style>
  <w:style w:type="paragraph" w:customStyle="1" w:styleId="31">
    <w:name w:val="Основной текст с отступом 31"/>
    <w:basedOn w:val="a"/>
    <w:rsid w:val="00F8748C"/>
    <w:pPr>
      <w:suppressAutoHyphens/>
      <w:spacing w:after="120"/>
      <w:ind w:left="283"/>
    </w:pPr>
    <w:rPr>
      <w:sz w:val="16"/>
      <w:szCs w:val="16"/>
      <w:lang w:eastAsia="ar-SA"/>
    </w:rPr>
  </w:style>
  <w:style w:type="paragraph" w:styleId="ad">
    <w:name w:val="footnote text"/>
    <w:basedOn w:val="a"/>
    <w:link w:val="ae"/>
    <w:semiHidden/>
    <w:rsid w:val="00F8748C"/>
    <w:pPr>
      <w:suppressAutoHyphens/>
    </w:pPr>
    <w:rPr>
      <w:sz w:val="20"/>
      <w:szCs w:val="20"/>
      <w:lang w:eastAsia="ar-SA"/>
    </w:rPr>
  </w:style>
  <w:style w:type="character" w:customStyle="1" w:styleId="ae">
    <w:name w:val="Текст сноски Знак"/>
    <w:basedOn w:val="a0"/>
    <w:link w:val="ad"/>
    <w:semiHidden/>
    <w:rsid w:val="00F8748C"/>
    <w:rPr>
      <w:rFonts w:ascii="Times New Roman" w:eastAsia="Times New Roman" w:hAnsi="Times New Roman" w:cs="Times New Roman"/>
      <w:sz w:val="20"/>
      <w:szCs w:val="20"/>
      <w:lang w:eastAsia="ar-SA"/>
    </w:rPr>
  </w:style>
  <w:style w:type="paragraph" w:styleId="af">
    <w:name w:val="Normal (Web)"/>
    <w:basedOn w:val="a"/>
    <w:rsid w:val="00F8748C"/>
    <w:pPr>
      <w:spacing w:before="100" w:beforeAutospacing="1" w:after="100" w:afterAutospacing="1"/>
    </w:pPr>
    <w:rPr>
      <w:rFonts w:ascii="Arial Unicode MS" w:eastAsia="Arial Unicode MS" w:hAnsi="Arial Unicode MS" w:cs="Arial Unicode MS"/>
    </w:rPr>
  </w:style>
  <w:style w:type="paragraph" w:customStyle="1" w:styleId="af0">
    <w:name w:val="Знак"/>
    <w:basedOn w:val="a"/>
    <w:rsid w:val="00F8748C"/>
    <w:pPr>
      <w:spacing w:after="160" w:line="240" w:lineRule="exact"/>
    </w:pPr>
    <w:rPr>
      <w:rFonts w:ascii="Verdana" w:hAnsi="Verdana"/>
      <w:sz w:val="20"/>
      <w:szCs w:val="20"/>
      <w:lang w:val="en-US" w:eastAsia="en-US"/>
    </w:rPr>
  </w:style>
  <w:style w:type="paragraph" w:styleId="af1">
    <w:name w:val="No Spacing"/>
    <w:qFormat/>
    <w:rsid w:val="00F8748C"/>
    <w:pPr>
      <w:spacing w:after="0" w:line="240" w:lineRule="auto"/>
    </w:pPr>
    <w:rPr>
      <w:rFonts w:ascii="Calibri" w:eastAsia="Times New Roman" w:hAnsi="Calibri" w:cs="Times New Roman"/>
    </w:rPr>
  </w:style>
  <w:style w:type="character" w:customStyle="1" w:styleId="aa">
    <w:name w:val="Абзац списка Знак"/>
    <w:link w:val="a9"/>
    <w:locked/>
    <w:rsid w:val="00F8748C"/>
    <w:rPr>
      <w:rFonts w:ascii="Times New Roman" w:eastAsia="Times New Roman" w:hAnsi="Times New Roman" w:cs="Times New Roman"/>
      <w:sz w:val="24"/>
      <w:szCs w:val="24"/>
      <w:lang w:eastAsia="ru-RU"/>
    </w:rPr>
  </w:style>
  <w:style w:type="paragraph" w:styleId="2">
    <w:name w:val="Body Text 2"/>
    <w:basedOn w:val="a"/>
    <w:link w:val="20"/>
    <w:rsid w:val="00F8748C"/>
    <w:pPr>
      <w:spacing w:after="120" w:line="480" w:lineRule="auto"/>
    </w:pPr>
  </w:style>
  <w:style w:type="character" w:customStyle="1" w:styleId="20">
    <w:name w:val="Основной текст 2 Знак"/>
    <w:basedOn w:val="a0"/>
    <w:link w:val="2"/>
    <w:rsid w:val="00F8748C"/>
    <w:rPr>
      <w:rFonts w:ascii="Times New Roman" w:eastAsia="Times New Roman" w:hAnsi="Times New Roman" w:cs="Times New Roman"/>
      <w:sz w:val="24"/>
      <w:szCs w:val="24"/>
      <w:lang w:eastAsia="ru-RU"/>
    </w:rPr>
  </w:style>
  <w:style w:type="paragraph" w:customStyle="1" w:styleId="12">
    <w:name w:val="Абзац списка1"/>
    <w:basedOn w:val="a"/>
    <w:rsid w:val="00F8748C"/>
    <w:pPr>
      <w:overflowPunct w:val="0"/>
      <w:autoSpaceDE w:val="0"/>
      <w:autoSpaceDN w:val="0"/>
      <w:adjustRightInd w:val="0"/>
      <w:ind w:left="720"/>
      <w:textAlignment w:val="baseline"/>
    </w:pPr>
    <w:rPr>
      <w:szCs w:val="20"/>
    </w:rPr>
  </w:style>
  <w:style w:type="paragraph" w:styleId="af2">
    <w:name w:val="footer"/>
    <w:basedOn w:val="a"/>
    <w:link w:val="af3"/>
    <w:unhideWhenUsed/>
    <w:rsid w:val="00F8748C"/>
    <w:pPr>
      <w:tabs>
        <w:tab w:val="center" w:pos="4677"/>
        <w:tab w:val="right" w:pos="9355"/>
      </w:tabs>
    </w:pPr>
    <w:rPr>
      <w:rFonts w:ascii="Calibri" w:hAnsi="Calibri"/>
      <w:sz w:val="22"/>
      <w:szCs w:val="22"/>
      <w:lang w:eastAsia="en-US"/>
    </w:rPr>
  </w:style>
  <w:style w:type="character" w:customStyle="1" w:styleId="af3">
    <w:name w:val="Нижний колонтитул Знак"/>
    <w:basedOn w:val="a0"/>
    <w:link w:val="af2"/>
    <w:rsid w:val="00F8748C"/>
    <w:rPr>
      <w:rFonts w:ascii="Calibri" w:eastAsia="Times New Roman" w:hAnsi="Calibri" w:cs="Times New Roman"/>
    </w:rPr>
  </w:style>
  <w:style w:type="paragraph" w:customStyle="1" w:styleId="21">
    <w:name w:val="Основной текст 21"/>
    <w:basedOn w:val="a"/>
    <w:rsid w:val="00F8748C"/>
    <w:pPr>
      <w:suppressAutoHyphens/>
      <w:ind w:left="720" w:hanging="360"/>
      <w:jc w:val="both"/>
    </w:pPr>
    <w:rPr>
      <w:lang w:eastAsia="ar-SA"/>
    </w:rPr>
  </w:style>
  <w:style w:type="character" w:customStyle="1" w:styleId="FontStyle46">
    <w:name w:val="Font Style46"/>
    <w:rsid w:val="00F8748C"/>
    <w:rPr>
      <w:rFonts w:ascii="Times New Roman" w:hAnsi="Times New Roman" w:cs="Times New Roman"/>
      <w:b/>
      <w:bCs/>
      <w:sz w:val="22"/>
      <w:szCs w:val="22"/>
    </w:rPr>
  </w:style>
  <w:style w:type="table" w:styleId="af4">
    <w:name w:val="Table Grid"/>
    <w:basedOn w:val="a1"/>
    <w:rsid w:val="00F874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рижатый влево"/>
    <w:basedOn w:val="a"/>
    <w:next w:val="a"/>
    <w:rsid w:val="00F8748C"/>
    <w:pPr>
      <w:widowControl w:val="0"/>
      <w:autoSpaceDE w:val="0"/>
      <w:autoSpaceDN w:val="0"/>
      <w:adjustRightInd w:val="0"/>
    </w:pPr>
    <w:rPr>
      <w:rFonts w:ascii="Arial" w:hAnsi="Arial"/>
    </w:rPr>
  </w:style>
  <w:style w:type="character" w:customStyle="1" w:styleId="105pt">
    <w:name w:val="Основной текст + 10;5 pt"/>
    <w:rsid w:val="00F8748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6">
    <w:name w:val="Основной текст_"/>
    <w:link w:val="22"/>
    <w:rsid w:val="00F8748C"/>
    <w:rPr>
      <w:sz w:val="23"/>
      <w:szCs w:val="23"/>
      <w:shd w:val="clear" w:color="auto" w:fill="FFFFFF"/>
    </w:rPr>
  </w:style>
  <w:style w:type="paragraph" w:customStyle="1" w:styleId="22">
    <w:name w:val="Основной текст2"/>
    <w:basedOn w:val="a"/>
    <w:link w:val="af6"/>
    <w:rsid w:val="00F8748C"/>
    <w:pPr>
      <w:widowControl w:val="0"/>
      <w:shd w:val="clear" w:color="auto" w:fill="FFFFFF"/>
      <w:spacing w:after="360" w:line="0" w:lineRule="atLeast"/>
    </w:pPr>
    <w:rPr>
      <w:rFonts w:asciiTheme="minorHAnsi" w:eastAsiaTheme="minorHAnsi" w:hAnsiTheme="minorHAnsi" w:cstheme="minorBidi"/>
      <w:sz w:val="23"/>
      <w:szCs w:val="23"/>
      <w:lang w:eastAsia="en-US"/>
    </w:rPr>
  </w:style>
  <w:style w:type="character" w:styleId="af7">
    <w:name w:val="Strong"/>
    <w:qFormat/>
    <w:rsid w:val="00F8748C"/>
    <w:rPr>
      <w:b/>
      <w:bCs/>
    </w:rPr>
  </w:style>
  <w:style w:type="table" w:customStyle="1" w:styleId="23">
    <w:name w:val="Сетка таблицы2"/>
    <w:basedOn w:val="a1"/>
    <w:next w:val="af4"/>
    <w:rsid w:val="00F874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rsid w:val="00F8748C"/>
    <w:pPr>
      <w:tabs>
        <w:tab w:val="center" w:pos="4677"/>
        <w:tab w:val="right" w:pos="9355"/>
      </w:tabs>
    </w:pPr>
  </w:style>
  <w:style w:type="character" w:customStyle="1" w:styleId="af9">
    <w:name w:val="Верхний колонтитул Знак"/>
    <w:basedOn w:val="a0"/>
    <w:link w:val="af8"/>
    <w:uiPriority w:val="99"/>
    <w:rsid w:val="00F8748C"/>
    <w:rPr>
      <w:rFonts w:ascii="Times New Roman" w:eastAsia="Times New Roman" w:hAnsi="Times New Roman" w:cs="Times New Roman"/>
      <w:sz w:val="24"/>
      <w:szCs w:val="24"/>
      <w:lang w:eastAsia="ru-RU"/>
    </w:rPr>
  </w:style>
  <w:style w:type="character" w:customStyle="1" w:styleId="afa">
    <w:name w:val="Название Знак"/>
    <w:link w:val="afb"/>
    <w:rsid w:val="00F8748C"/>
    <w:rPr>
      <w:b/>
      <w:color w:val="000000"/>
      <w:sz w:val="24"/>
      <w:shd w:val="clear" w:color="auto" w:fill="FFFFFF"/>
      <w:lang w:eastAsia="ar-SA"/>
    </w:rPr>
  </w:style>
  <w:style w:type="paragraph" w:customStyle="1" w:styleId="13">
    <w:name w:val="Название1"/>
    <w:basedOn w:val="a"/>
    <w:next w:val="afc"/>
    <w:qFormat/>
    <w:rsid w:val="00F8748C"/>
    <w:pPr>
      <w:widowControl w:val="0"/>
      <w:shd w:val="clear" w:color="auto" w:fill="FFFFFF"/>
      <w:suppressAutoHyphens/>
      <w:overflowPunct w:val="0"/>
      <w:autoSpaceDE w:val="0"/>
      <w:spacing w:line="274" w:lineRule="exact"/>
      <w:ind w:left="4426" w:right="461" w:firstLine="110"/>
      <w:jc w:val="center"/>
    </w:pPr>
    <w:rPr>
      <w:rFonts w:ascii="Calibri" w:eastAsia="Calibri" w:hAnsi="Calibri"/>
      <w:b/>
      <w:color w:val="000000"/>
      <w:szCs w:val="22"/>
      <w:lang w:eastAsia="ar-SA"/>
    </w:rPr>
  </w:style>
  <w:style w:type="character" w:customStyle="1" w:styleId="14">
    <w:name w:val="Название Знак1"/>
    <w:basedOn w:val="a0"/>
    <w:uiPriority w:val="10"/>
    <w:rsid w:val="00F8748C"/>
    <w:rPr>
      <w:rFonts w:ascii="Cambria" w:eastAsia="Times New Roman" w:hAnsi="Cambria" w:cs="Times New Roman"/>
      <w:color w:val="17365D"/>
      <w:spacing w:val="5"/>
      <w:kern w:val="28"/>
      <w:sz w:val="52"/>
      <w:szCs w:val="52"/>
      <w:lang w:eastAsia="ru-RU"/>
    </w:rPr>
  </w:style>
  <w:style w:type="paragraph" w:styleId="afc">
    <w:name w:val="Subtitle"/>
    <w:basedOn w:val="a"/>
    <w:link w:val="afd"/>
    <w:qFormat/>
    <w:rsid w:val="00F8748C"/>
    <w:pPr>
      <w:suppressAutoHyphens/>
      <w:spacing w:after="60"/>
      <w:jc w:val="center"/>
      <w:outlineLvl w:val="1"/>
    </w:pPr>
    <w:rPr>
      <w:rFonts w:ascii="Arial" w:hAnsi="Arial" w:cs="Arial"/>
      <w:lang w:eastAsia="ar-SA"/>
    </w:rPr>
  </w:style>
  <w:style w:type="character" w:customStyle="1" w:styleId="afd">
    <w:name w:val="Подзаголовок Знак"/>
    <w:basedOn w:val="a0"/>
    <w:link w:val="afc"/>
    <w:rsid w:val="00F8748C"/>
    <w:rPr>
      <w:rFonts w:ascii="Arial" w:eastAsia="Times New Roman" w:hAnsi="Arial" w:cs="Arial"/>
      <w:sz w:val="24"/>
      <w:szCs w:val="24"/>
      <w:lang w:eastAsia="ar-SA"/>
    </w:rPr>
  </w:style>
  <w:style w:type="paragraph" w:customStyle="1" w:styleId="ConsPlusCell">
    <w:name w:val="ConsPlusCell"/>
    <w:rsid w:val="00F8748C"/>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e">
    <w:name w:val="Текст примечания Знак"/>
    <w:basedOn w:val="a0"/>
    <w:link w:val="aff"/>
    <w:rsid w:val="00F8748C"/>
    <w:rPr>
      <w:rFonts w:ascii="Times New Roman" w:eastAsia="Times New Roman" w:hAnsi="Times New Roman" w:cs="Times New Roman"/>
      <w:sz w:val="20"/>
      <w:szCs w:val="20"/>
      <w:lang w:eastAsia="ru-RU"/>
    </w:rPr>
  </w:style>
  <w:style w:type="paragraph" w:styleId="aff">
    <w:name w:val="annotation text"/>
    <w:basedOn w:val="a"/>
    <w:link w:val="afe"/>
    <w:rsid w:val="00F8748C"/>
    <w:rPr>
      <w:sz w:val="20"/>
      <w:szCs w:val="20"/>
    </w:rPr>
  </w:style>
  <w:style w:type="character" w:customStyle="1" w:styleId="15">
    <w:name w:val="Текст примечания Знак1"/>
    <w:basedOn w:val="a0"/>
    <w:uiPriority w:val="99"/>
    <w:semiHidden/>
    <w:rsid w:val="00F8748C"/>
    <w:rPr>
      <w:rFonts w:ascii="Times New Roman" w:eastAsia="Times New Roman" w:hAnsi="Times New Roman" w:cs="Times New Roman"/>
      <w:sz w:val="20"/>
      <w:szCs w:val="20"/>
      <w:lang w:eastAsia="ru-RU"/>
    </w:rPr>
  </w:style>
  <w:style w:type="character" w:styleId="aff0">
    <w:name w:val="page number"/>
    <w:basedOn w:val="a0"/>
    <w:rsid w:val="00F8748C"/>
  </w:style>
  <w:style w:type="numbering" w:customStyle="1" w:styleId="16">
    <w:name w:val="Нет списка1"/>
    <w:next w:val="a2"/>
    <w:semiHidden/>
    <w:rsid w:val="00F8748C"/>
  </w:style>
  <w:style w:type="table" w:customStyle="1" w:styleId="17">
    <w:name w:val="Сетка таблицы1"/>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rsid w:val="00F8748C"/>
    <w:rPr>
      <w:sz w:val="16"/>
      <w:szCs w:val="16"/>
    </w:rPr>
  </w:style>
  <w:style w:type="numbering" w:customStyle="1" w:styleId="24">
    <w:name w:val="Нет списка2"/>
    <w:next w:val="a2"/>
    <w:uiPriority w:val="99"/>
    <w:semiHidden/>
    <w:rsid w:val="00F8748C"/>
  </w:style>
  <w:style w:type="table" w:customStyle="1" w:styleId="3">
    <w:name w:val="Сетка таблицы3"/>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rsid w:val="00F8748C"/>
  </w:style>
  <w:style w:type="table" w:customStyle="1" w:styleId="41">
    <w:name w:val="Сетка таблицы4"/>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unhideWhenUsed/>
    <w:rsid w:val="00F8748C"/>
    <w:rPr>
      <w:color w:val="800080"/>
      <w:u w:val="single"/>
    </w:rPr>
  </w:style>
  <w:style w:type="paragraph" w:customStyle="1" w:styleId="xl115">
    <w:name w:val="xl115"/>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FF"/>
      <w:sz w:val="22"/>
      <w:szCs w:val="22"/>
    </w:rPr>
  </w:style>
  <w:style w:type="paragraph" w:customStyle="1" w:styleId="xl116">
    <w:name w:val="xl116"/>
    <w:basedOn w:val="a"/>
    <w:rsid w:val="00F8748C"/>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7">
    <w:name w:val="xl117"/>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18">
    <w:name w:val="xl118"/>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19">
    <w:name w:val="xl119"/>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rsid w:val="00F8748C"/>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1">
    <w:name w:val="xl121"/>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22">
    <w:name w:val="xl122"/>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123">
    <w:name w:val="xl123"/>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4">
    <w:name w:val="xl124"/>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2"/>
      <w:szCs w:val="22"/>
    </w:rPr>
  </w:style>
  <w:style w:type="paragraph" w:customStyle="1" w:styleId="xl125">
    <w:name w:val="xl125"/>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126">
    <w:name w:val="xl126"/>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7">
    <w:name w:val="xl127"/>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FF"/>
      <w:sz w:val="22"/>
      <w:szCs w:val="22"/>
    </w:rPr>
  </w:style>
  <w:style w:type="paragraph" w:customStyle="1" w:styleId="xl128">
    <w:name w:val="xl128"/>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9">
    <w:name w:val="xl129"/>
    <w:basedOn w:val="a"/>
    <w:rsid w:val="00F8748C"/>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30">
    <w:name w:val="xl130"/>
    <w:basedOn w:val="a"/>
    <w:rsid w:val="00F8748C"/>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1">
    <w:name w:val="xl131"/>
    <w:basedOn w:val="a"/>
    <w:rsid w:val="00F8748C"/>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2">
    <w:name w:val="xl132"/>
    <w:basedOn w:val="a"/>
    <w:rsid w:val="00F8748C"/>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133">
    <w:name w:val="xl133"/>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134">
    <w:name w:val="xl134"/>
    <w:basedOn w:val="a"/>
    <w:rsid w:val="00F8748C"/>
    <w:pPr>
      <w:pBdr>
        <w:top w:val="single" w:sz="4" w:space="0" w:color="auto"/>
        <w:bottom w:val="single" w:sz="4" w:space="0" w:color="auto"/>
        <w:right w:val="single" w:sz="4" w:space="0" w:color="auto"/>
      </w:pBdr>
      <w:spacing w:before="100" w:beforeAutospacing="1" w:after="100" w:afterAutospacing="1"/>
    </w:pPr>
    <w:rPr>
      <w:b/>
      <w:bCs/>
      <w:color w:val="993366"/>
      <w:sz w:val="22"/>
      <w:szCs w:val="22"/>
    </w:rPr>
  </w:style>
  <w:style w:type="paragraph" w:customStyle="1" w:styleId="xl135">
    <w:name w:val="xl135"/>
    <w:basedOn w:val="a"/>
    <w:rsid w:val="00F8748C"/>
    <w:pPr>
      <w:pBdr>
        <w:top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136">
    <w:name w:val="xl136"/>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FF"/>
      <w:sz w:val="22"/>
      <w:szCs w:val="22"/>
    </w:rPr>
  </w:style>
  <w:style w:type="paragraph" w:customStyle="1" w:styleId="xl137">
    <w:name w:val="xl137"/>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138">
    <w:name w:val="xl138"/>
    <w:basedOn w:val="a"/>
    <w:rsid w:val="00F8748C"/>
    <w:pPr>
      <w:pBdr>
        <w:top w:val="single" w:sz="4" w:space="0" w:color="auto"/>
        <w:bottom w:val="single" w:sz="4" w:space="0" w:color="auto"/>
        <w:right w:val="single" w:sz="4" w:space="0" w:color="auto"/>
      </w:pBdr>
      <w:spacing w:before="100" w:beforeAutospacing="1" w:after="100" w:afterAutospacing="1"/>
    </w:pPr>
    <w:rPr>
      <w:b/>
      <w:bCs/>
      <w:i/>
      <w:iCs/>
      <w:color w:val="0000FF"/>
      <w:sz w:val="22"/>
      <w:szCs w:val="22"/>
    </w:rPr>
  </w:style>
  <w:style w:type="paragraph" w:customStyle="1" w:styleId="xl139">
    <w:name w:val="xl139"/>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FF"/>
      <w:sz w:val="22"/>
      <w:szCs w:val="22"/>
    </w:rPr>
  </w:style>
  <w:style w:type="paragraph" w:customStyle="1" w:styleId="xl140">
    <w:name w:val="xl140"/>
    <w:basedOn w:val="a"/>
    <w:rsid w:val="00F8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FF"/>
      <w:sz w:val="22"/>
      <w:szCs w:val="22"/>
    </w:rPr>
  </w:style>
  <w:style w:type="paragraph" w:customStyle="1" w:styleId="xl141">
    <w:name w:val="xl141"/>
    <w:basedOn w:val="a"/>
    <w:rsid w:val="00F8748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42">
    <w:name w:val="xl142"/>
    <w:basedOn w:val="a"/>
    <w:rsid w:val="00F8748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FF"/>
      <w:sz w:val="22"/>
      <w:szCs w:val="22"/>
    </w:rPr>
  </w:style>
  <w:style w:type="paragraph" w:customStyle="1" w:styleId="xl143">
    <w:name w:val="xl143"/>
    <w:basedOn w:val="a"/>
    <w:rsid w:val="00F8748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144">
    <w:name w:val="xl144"/>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2"/>
      <w:szCs w:val="22"/>
    </w:rPr>
  </w:style>
  <w:style w:type="paragraph" w:customStyle="1" w:styleId="xl145">
    <w:name w:val="xl145"/>
    <w:basedOn w:val="a"/>
    <w:rsid w:val="00F8748C"/>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46">
    <w:name w:val="xl146"/>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FF"/>
      <w:sz w:val="22"/>
      <w:szCs w:val="22"/>
    </w:rPr>
  </w:style>
  <w:style w:type="paragraph" w:customStyle="1" w:styleId="xl147">
    <w:name w:val="xl147"/>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8">
    <w:name w:val="xl148"/>
    <w:basedOn w:val="a"/>
    <w:rsid w:val="00F8748C"/>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49">
    <w:name w:val="xl149"/>
    <w:basedOn w:val="a"/>
    <w:rsid w:val="00F8748C"/>
    <w:pPr>
      <w:pBdr>
        <w:left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50">
    <w:name w:val="xl150"/>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sz w:val="22"/>
      <w:szCs w:val="22"/>
    </w:rPr>
  </w:style>
  <w:style w:type="paragraph" w:customStyle="1" w:styleId="xl151">
    <w:name w:val="xl151"/>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2"/>
      <w:szCs w:val="22"/>
    </w:rPr>
  </w:style>
  <w:style w:type="paragraph" w:customStyle="1" w:styleId="xl152">
    <w:name w:val="xl152"/>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53">
    <w:name w:val="xl153"/>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54">
    <w:name w:val="xl154"/>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55">
    <w:name w:val="xl155"/>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56">
    <w:name w:val="xl156"/>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57">
    <w:name w:val="xl157"/>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158">
    <w:name w:val="xl158"/>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159">
    <w:name w:val="xl159"/>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FF"/>
      <w:sz w:val="22"/>
      <w:szCs w:val="22"/>
    </w:rPr>
  </w:style>
  <w:style w:type="paragraph" w:customStyle="1" w:styleId="xl160">
    <w:name w:val="xl160"/>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FF"/>
      <w:sz w:val="22"/>
      <w:szCs w:val="22"/>
    </w:rPr>
  </w:style>
  <w:style w:type="paragraph" w:customStyle="1" w:styleId="xl161">
    <w:name w:val="xl161"/>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FF"/>
      <w:sz w:val="22"/>
      <w:szCs w:val="22"/>
    </w:rPr>
  </w:style>
  <w:style w:type="paragraph" w:customStyle="1" w:styleId="xl162">
    <w:name w:val="xl162"/>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FF"/>
      <w:sz w:val="22"/>
      <w:szCs w:val="22"/>
    </w:rPr>
  </w:style>
  <w:style w:type="paragraph" w:customStyle="1" w:styleId="xl163">
    <w:name w:val="xl163"/>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color w:val="0000FF"/>
      <w:sz w:val="22"/>
      <w:szCs w:val="22"/>
    </w:rPr>
  </w:style>
  <w:style w:type="paragraph" w:customStyle="1" w:styleId="xl164">
    <w:name w:val="xl164"/>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993366"/>
      <w:sz w:val="22"/>
      <w:szCs w:val="22"/>
    </w:rPr>
  </w:style>
  <w:style w:type="paragraph" w:customStyle="1" w:styleId="xl165">
    <w:name w:val="xl165"/>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FF"/>
      <w:sz w:val="22"/>
      <w:szCs w:val="22"/>
    </w:rPr>
  </w:style>
  <w:style w:type="paragraph" w:customStyle="1" w:styleId="xl166">
    <w:name w:val="xl166"/>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67">
    <w:name w:val="xl167"/>
    <w:basedOn w:val="a"/>
    <w:rsid w:val="00F8748C"/>
    <w:pPr>
      <w:spacing w:before="100" w:beforeAutospacing="1" w:after="100" w:afterAutospacing="1"/>
      <w:jc w:val="center"/>
      <w:textAlignment w:val="center"/>
    </w:pPr>
    <w:rPr>
      <w:b/>
      <w:bCs/>
      <w:color w:val="0000FF"/>
    </w:rPr>
  </w:style>
  <w:style w:type="paragraph" w:customStyle="1" w:styleId="xl168">
    <w:name w:val="xl168"/>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color w:val="993366"/>
      <w:sz w:val="22"/>
      <w:szCs w:val="22"/>
    </w:rPr>
  </w:style>
  <w:style w:type="paragraph" w:customStyle="1" w:styleId="xl169">
    <w:name w:val="xl169"/>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993366"/>
      <w:sz w:val="22"/>
      <w:szCs w:val="22"/>
    </w:rPr>
  </w:style>
  <w:style w:type="paragraph" w:customStyle="1" w:styleId="xl170">
    <w:name w:val="xl170"/>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color w:val="800080"/>
      <w:sz w:val="22"/>
      <w:szCs w:val="22"/>
    </w:rPr>
  </w:style>
  <w:style w:type="paragraph" w:customStyle="1" w:styleId="xl171">
    <w:name w:val="xl171"/>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800080"/>
      <w:sz w:val="22"/>
      <w:szCs w:val="22"/>
    </w:rPr>
  </w:style>
  <w:style w:type="paragraph" w:customStyle="1" w:styleId="xl172">
    <w:name w:val="xl172"/>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FF"/>
      <w:sz w:val="22"/>
      <w:szCs w:val="22"/>
    </w:rPr>
  </w:style>
  <w:style w:type="paragraph" w:customStyle="1" w:styleId="xl173">
    <w:name w:val="xl173"/>
    <w:basedOn w:val="a"/>
    <w:rsid w:val="00F8748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74">
    <w:name w:val="xl174"/>
    <w:basedOn w:val="a"/>
    <w:rsid w:val="00F8748C"/>
    <w:pPr>
      <w:pBdr>
        <w:left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75">
    <w:name w:val="xl175"/>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76">
    <w:name w:val="xl176"/>
    <w:basedOn w:val="a"/>
    <w:rsid w:val="00F8748C"/>
    <w:pPr>
      <w:pBdr>
        <w:left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8">
    <w:name w:val="xl178"/>
    <w:basedOn w:val="a"/>
    <w:rsid w:val="00F8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a"/>
    <w:rsid w:val="00F8748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180">
    <w:name w:val="xl180"/>
    <w:basedOn w:val="a"/>
    <w:rsid w:val="00F8748C"/>
    <w:pPr>
      <w:pBdr>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181">
    <w:name w:val="xl181"/>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182">
    <w:name w:val="xl182"/>
    <w:basedOn w:val="a"/>
    <w:rsid w:val="00F8748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83">
    <w:name w:val="xl183"/>
    <w:basedOn w:val="a"/>
    <w:rsid w:val="00F8748C"/>
    <w:pPr>
      <w:pBdr>
        <w:left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84">
    <w:name w:val="xl184"/>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85">
    <w:name w:val="xl185"/>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186">
    <w:name w:val="xl186"/>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FF"/>
      <w:sz w:val="22"/>
      <w:szCs w:val="22"/>
    </w:rPr>
  </w:style>
  <w:style w:type="paragraph" w:customStyle="1" w:styleId="xl187">
    <w:name w:val="xl187"/>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FF"/>
      <w:sz w:val="22"/>
      <w:szCs w:val="22"/>
    </w:rPr>
  </w:style>
  <w:style w:type="paragraph" w:customStyle="1" w:styleId="xl188">
    <w:name w:val="xl188"/>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FF"/>
      <w:sz w:val="22"/>
      <w:szCs w:val="22"/>
    </w:rPr>
  </w:style>
  <w:style w:type="paragraph" w:customStyle="1" w:styleId="xl189">
    <w:name w:val="xl189"/>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993366"/>
      <w:sz w:val="22"/>
      <w:szCs w:val="22"/>
    </w:rPr>
  </w:style>
  <w:style w:type="paragraph" w:customStyle="1" w:styleId="xl190">
    <w:name w:val="xl190"/>
    <w:basedOn w:val="a"/>
    <w:rsid w:val="00F8748C"/>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22"/>
      <w:szCs w:val="22"/>
    </w:rPr>
  </w:style>
  <w:style w:type="paragraph" w:customStyle="1" w:styleId="xl191">
    <w:name w:val="xl191"/>
    <w:basedOn w:val="a"/>
    <w:rsid w:val="00F8748C"/>
    <w:pPr>
      <w:pBdr>
        <w:top w:val="single" w:sz="4" w:space="0" w:color="auto"/>
        <w:left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192">
    <w:name w:val="xl192"/>
    <w:basedOn w:val="a"/>
    <w:rsid w:val="00F8748C"/>
    <w:pPr>
      <w:pBdr>
        <w:left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193">
    <w:name w:val="xl193"/>
    <w:basedOn w:val="a"/>
    <w:rsid w:val="00F8748C"/>
    <w:pPr>
      <w:pBdr>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194">
    <w:name w:val="xl194"/>
    <w:basedOn w:val="a"/>
    <w:rsid w:val="00F8748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195">
    <w:name w:val="xl195"/>
    <w:basedOn w:val="a"/>
    <w:rsid w:val="00F8748C"/>
    <w:pPr>
      <w:pBdr>
        <w:left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196">
    <w:name w:val="xl196"/>
    <w:basedOn w:val="a"/>
    <w:rsid w:val="00F8748C"/>
    <w:pPr>
      <w:pBdr>
        <w:right w:val="single" w:sz="4" w:space="0" w:color="auto"/>
      </w:pBdr>
      <w:spacing w:before="100" w:beforeAutospacing="1" w:after="100" w:afterAutospacing="1"/>
      <w:jc w:val="center"/>
      <w:textAlignment w:val="center"/>
    </w:pPr>
    <w:rPr>
      <w:b/>
      <w:bCs/>
      <w:color w:val="0000FF"/>
      <w:sz w:val="22"/>
      <w:szCs w:val="22"/>
    </w:rPr>
  </w:style>
  <w:style w:type="paragraph" w:customStyle="1" w:styleId="xl197">
    <w:name w:val="xl197"/>
    <w:basedOn w:val="a"/>
    <w:rsid w:val="00F8748C"/>
    <w:pPr>
      <w:pBdr>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98">
    <w:name w:val="xl198"/>
    <w:basedOn w:val="a"/>
    <w:rsid w:val="00F8748C"/>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99">
    <w:name w:val="xl199"/>
    <w:basedOn w:val="a"/>
    <w:rsid w:val="00F8748C"/>
    <w:pPr>
      <w:pBdr>
        <w:right w:val="single" w:sz="4" w:space="0" w:color="auto"/>
      </w:pBdr>
      <w:spacing w:before="100" w:beforeAutospacing="1" w:after="100" w:afterAutospacing="1"/>
      <w:jc w:val="center"/>
      <w:textAlignment w:val="center"/>
    </w:pPr>
  </w:style>
  <w:style w:type="paragraph" w:customStyle="1" w:styleId="xl200">
    <w:name w:val="xl200"/>
    <w:basedOn w:val="a"/>
    <w:rsid w:val="00F8748C"/>
    <w:pPr>
      <w:pBdr>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
    <w:rsid w:val="00F8748C"/>
    <w:pPr>
      <w:pBdr>
        <w:top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202">
    <w:name w:val="xl202"/>
    <w:basedOn w:val="a"/>
    <w:rsid w:val="00F8748C"/>
    <w:pPr>
      <w:pBdr>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203">
    <w:name w:val="xl203"/>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204">
    <w:name w:val="xl204"/>
    <w:basedOn w:val="a"/>
    <w:rsid w:val="00F8748C"/>
    <w:pPr>
      <w:pBdr>
        <w:top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05">
    <w:name w:val="xl205"/>
    <w:basedOn w:val="a"/>
    <w:rsid w:val="00F8748C"/>
    <w:pPr>
      <w:pBdr>
        <w:right w:val="single" w:sz="4" w:space="0" w:color="auto"/>
      </w:pBdr>
      <w:spacing w:before="100" w:beforeAutospacing="1" w:after="100" w:afterAutospacing="1"/>
      <w:jc w:val="center"/>
      <w:textAlignment w:val="center"/>
    </w:pPr>
    <w:rPr>
      <w:b/>
      <w:bCs/>
      <w:color w:val="993366"/>
      <w:sz w:val="22"/>
      <w:szCs w:val="22"/>
    </w:rPr>
  </w:style>
  <w:style w:type="paragraph" w:customStyle="1" w:styleId="xl206">
    <w:name w:val="xl206"/>
    <w:basedOn w:val="a"/>
    <w:rsid w:val="00F8748C"/>
    <w:pPr>
      <w:pBdr>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07">
    <w:name w:val="xl207"/>
    <w:basedOn w:val="a"/>
    <w:rsid w:val="00F8748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08">
    <w:name w:val="xl208"/>
    <w:basedOn w:val="a"/>
    <w:rsid w:val="00F8748C"/>
    <w:pPr>
      <w:pBdr>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09">
    <w:name w:val="xl209"/>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10">
    <w:name w:val="xl210"/>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11">
    <w:name w:val="xl211"/>
    <w:basedOn w:val="a"/>
    <w:rsid w:val="00F8748C"/>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4">
    <w:name w:val="xl214"/>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15">
    <w:name w:val="xl215"/>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6">
    <w:name w:val="xl216"/>
    <w:basedOn w:val="a"/>
    <w:rsid w:val="00F8748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17">
    <w:name w:val="xl217"/>
    <w:basedOn w:val="a"/>
    <w:rsid w:val="00F8748C"/>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8">
    <w:name w:val="xl218"/>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9">
    <w:name w:val="xl219"/>
    <w:basedOn w:val="a"/>
    <w:rsid w:val="00F8748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20">
    <w:name w:val="xl220"/>
    <w:basedOn w:val="a"/>
    <w:rsid w:val="00F8748C"/>
    <w:pPr>
      <w:pBdr>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21">
    <w:name w:val="xl221"/>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22">
    <w:name w:val="xl222"/>
    <w:basedOn w:val="a"/>
    <w:rsid w:val="00F8748C"/>
    <w:pPr>
      <w:pBdr>
        <w:top w:val="single" w:sz="4" w:space="0" w:color="auto"/>
        <w:left w:val="single" w:sz="4" w:space="0" w:color="auto"/>
        <w:right w:val="single" w:sz="4" w:space="0" w:color="auto"/>
      </w:pBdr>
      <w:spacing w:before="100" w:beforeAutospacing="1" w:after="100" w:afterAutospacing="1"/>
      <w:jc w:val="both"/>
      <w:textAlignment w:val="top"/>
    </w:pPr>
    <w:rPr>
      <w:b/>
      <w:bCs/>
      <w:color w:val="0000FF"/>
      <w:sz w:val="22"/>
      <w:szCs w:val="22"/>
    </w:rPr>
  </w:style>
  <w:style w:type="paragraph" w:customStyle="1" w:styleId="xl223">
    <w:name w:val="xl223"/>
    <w:basedOn w:val="a"/>
    <w:rsid w:val="00F8748C"/>
    <w:pPr>
      <w:pBdr>
        <w:left w:val="single" w:sz="4" w:space="0" w:color="auto"/>
        <w:right w:val="single" w:sz="4" w:space="0" w:color="auto"/>
      </w:pBdr>
      <w:spacing w:before="100" w:beforeAutospacing="1" w:after="100" w:afterAutospacing="1"/>
      <w:jc w:val="both"/>
      <w:textAlignment w:val="top"/>
    </w:pPr>
    <w:rPr>
      <w:b/>
      <w:bCs/>
      <w:color w:val="0000FF"/>
      <w:sz w:val="22"/>
      <w:szCs w:val="22"/>
    </w:rPr>
  </w:style>
  <w:style w:type="paragraph" w:customStyle="1" w:styleId="xl224">
    <w:name w:val="xl224"/>
    <w:basedOn w:val="a"/>
    <w:rsid w:val="00F8748C"/>
    <w:pPr>
      <w:pBdr>
        <w:left w:val="single" w:sz="4" w:space="0" w:color="auto"/>
        <w:bottom w:val="single" w:sz="4" w:space="0" w:color="auto"/>
        <w:right w:val="single" w:sz="4" w:space="0" w:color="auto"/>
      </w:pBdr>
      <w:spacing w:before="100" w:beforeAutospacing="1" w:after="100" w:afterAutospacing="1"/>
      <w:jc w:val="both"/>
      <w:textAlignment w:val="top"/>
    </w:pPr>
    <w:rPr>
      <w:b/>
      <w:bCs/>
      <w:color w:val="0000FF"/>
      <w:sz w:val="22"/>
      <w:szCs w:val="22"/>
    </w:rPr>
  </w:style>
  <w:style w:type="paragraph" w:customStyle="1" w:styleId="xl225">
    <w:name w:val="xl225"/>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226">
    <w:name w:val="xl226"/>
    <w:basedOn w:val="a"/>
    <w:rsid w:val="00F8748C"/>
    <w:pPr>
      <w:pBdr>
        <w:top w:val="single" w:sz="4" w:space="0" w:color="auto"/>
        <w:left w:val="single" w:sz="4" w:space="0" w:color="auto"/>
      </w:pBdr>
      <w:spacing w:before="100" w:beforeAutospacing="1" w:after="100" w:afterAutospacing="1"/>
    </w:pPr>
    <w:rPr>
      <w:sz w:val="22"/>
      <w:szCs w:val="22"/>
    </w:rPr>
  </w:style>
  <w:style w:type="paragraph" w:customStyle="1" w:styleId="xl227">
    <w:name w:val="xl227"/>
    <w:basedOn w:val="a"/>
    <w:rsid w:val="00F8748C"/>
    <w:pPr>
      <w:pBdr>
        <w:left w:val="single" w:sz="4" w:space="0" w:color="auto"/>
      </w:pBdr>
      <w:spacing w:before="100" w:beforeAutospacing="1" w:after="100" w:afterAutospacing="1"/>
    </w:pPr>
    <w:rPr>
      <w:sz w:val="22"/>
      <w:szCs w:val="22"/>
    </w:rPr>
  </w:style>
  <w:style w:type="paragraph" w:customStyle="1" w:styleId="xl228">
    <w:name w:val="xl228"/>
    <w:basedOn w:val="a"/>
    <w:rsid w:val="00F8748C"/>
    <w:pPr>
      <w:pBdr>
        <w:left w:val="single" w:sz="4" w:space="0" w:color="auto"/>
        <w:bottom w:val="single" w:sz="4" w:space="0" w:color="auto"/>
      </w:pBdr>
      <w:spacing w:before="100" w:beforeAutospacing="1" w:after="100" w:afterAutospacing="1"/>
    </w:pPr>
    <w:rPr>
      <w:sz w:val="22"/>
      <w:szCs w:val="22"/>
    </w:rPr>
  </w:style>
  <w:style w:type="paragraph" w:customStyle="1" w:styleId="xl229">
    <w:name w:val="xl229"/>
    <w:basedOn w:val="a"/>
    <w:rsid w:val="00F8748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30">
    <w:name w:val="xl230"/>
    <w:basedOn w:val="a"/>
    <w:rsid w:val="00F8748C"/>
    <w:pPr>
      <w:pBdr>
        <w:left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31">
    <w:name w:val="xl231"/>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32">
    <w:name w:val="xl232"/>
    <w:basedOn w:val="a"/>
    <w:rsid w:val="00F8748C"/>
    <w:pPr>
      <w:pBdr>
        <w:left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33">
    <w:name w:val="xl233"/>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34">
    <w:name w:val="xl234"/>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235">
    <w:name w:val="xl235"/>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236">
    <w:name w:val="xl236"/>
    <w:basedOn w:val="a"/>
    <w:rsid w:val="00F8748C"/>
    <w:pPr>
      <w:pBdr>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237">
    <w:name w:val="xl237"/>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38">
    <w:name w:val="xl238"/>
    <w:basedOn w:val="a"/>
    <w:rsid w:val="00F874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239">
    <w:name w:val="xl239"/>
    <w:basedOn w:val="a"/>
    <w:rsid w:val="00F8748C"/>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240">
    <w:name w:val="xl240"/>
    <w:basedOn w:val="a"/>
    <w:rsid w:val="00F8748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1">
    <w:name w:val="xl241"/>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242">
    <w:name w:val="xl242"/>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FF"/>
      <w:sz w:val="22"/>
      <w:szCs w:val="22"/>
    </w:rPr>
  </w:style>
  <w:style w:type="paragraph" w:customStyle="1" w:styleId="xl243">
    <w:name w:val="xl243"/>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2"/>
      <w:szCs w:val="22"/>
    </w:rPr>
  </w:style>
  <w:style w:type="paragraph" w:customStyle="1" w:styleId="xl244">
    <w:name w:val="xl244"/>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245">
    <w:name w:val="xl245"/>
    <w:basedOn w:val="a"/>
    <w:rsid w:val="00F8748C"/>
    <w:pPr>
      <w:pBdr>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246">
    <w:name w:val="xl246"/>
    <w:basedOn w:val="a"/>
    <w:rsid w:val="00F8748C"/>
    <w:pPr>
      <w:pBdr>
        <w:left w:val="single" w:sz="4" w:space="0" w:color="auto"/>
        <w:right w:val="single" w:sz="4" w:space="0" w:color="auto"/>
      </w:pBdr>
      <w:spacing w:before="100" w:beforeAutospacing="1" w:after="100" w:afterAutospacing="1"/>
      <w:jc w:val="both"/>
      <w:textAlignment w:val="top"/>
    </w:pPr>
  </w:style>
  <w:style w:type="paragraph" w:customStyle="1" w:styleId="xl247">
    <w:name w:val="xl247"/>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22"/>
      <w:szCs w:val="22"/>
    </w:rPr>
  </w:style>
  <w:style w:type="paragraph" w:customStyle="1" w:styleId="xl248">
    <w:name w:val="xl248"/>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249">
    <w:name w:val="xl249"/>
    <w:basedOn w:val="a"/>
    <w:rsid w:val="00F8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50">
    <w:name w:val="xl250"/>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1">
    <w:name w:val="xl251"/>
    <w:basedOn w:val="a"/>
    <w:rsid w:val="00F8748C"/>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252">
    <w:name w:val="xl252"/>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i/>
      <w:iCs/>
      <w:color w:val="0000FF"/>
      <w:sz w:val="22"/>
      <w:szCs w:val="22"/>
    </w:rPr>
  </w:style>
  <w:style w:type="paragraph" w:customStyle="1" w:styleId="xl253">
    <w:name w:val="xl253"/>
    <w:basedOn w:val="a"/>
    <w:rsid w:val="00F8748C"/>
    <w:pPr>
      <w:spacing w:before="100" w:beforeAutospacing="1" w:after="100" w:afterAutospacing="1"/>
    </w:pPr>
    <w:rPr>
      <w:i/>
      <w:iCs/>
    </w:rPr>
  </w:style>
  <w:style w:type="paragraph" w:customStyle="1" w:styleId="xl254">
    <w:name w:val="xl254"/>
    <w:basedOn w:val="a"/>
    <w:rsid w:val="00F8748C"/>
    <w:pPr>
      <w:pBdr>
        <w:top w:val="single" w:sz="4" w:space="0" w:color="auto"/>
        <w:left w:val="single" w:sz="4" w:space="0" w:color="auto"/>
        <w:right w:val="single" w:sz="4" w:space="0" w:color="auto"/>
      </w:pBdr>
      <w:spacing w:before="100" w:beforeAutospacing="1" w:after="100" w:afterAutospacing="1"/>
      <w:jc w:val="both"/>
      <w:textAlignment w:val="center"/>
    </w:pPr>
  </w:style>
  <w:style w:type="paragraph" w:customStyle="1" w:styleId="xl255">
    <w:name w:val="xl255"/>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256">
    <w:name w:val="xl256"/>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7">
    <w:name w:val="xl257"/>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8">
    <w:name w:val="xl258"/>
    <w:basedOn w:val="a"/>
    <w:rsid w:val="00F8748C"/>
    <w:pPr>
      <w:pBdr>
        <w:left w:val="single" w:sz="4" w:space="0" w:color="auto"/>
        <w:right w:val="single" w:sz="4" w:space="0" w:color="auto"/>
      </w:pBdr>
      <w:spacing w:before="100" w:beforeAutospacing="1" w:after="100" w:afterAutospacing="1"/>
      <w:jc w:val="both"/>
      <w:textAlignment w:val="center"/>
    </w:pPr>
  </w:style>
  <w:style w:type="paragraph" w:customStyle="1" w:styleId="xl259">
    <w:name w:val="xl259"/>
    <w:basedOn w:val="a"/>
    <w:rsid w:val="00F8748C"/>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60">
    <w:name w:val="xl260"/>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1">
    <w:name w:val="xl261"/>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
    <w:rsid w:val="00F8748C"/>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22"/>
      <w:szCs w:val="22"/>
    </w:rPr>
  </w:style>
  <w:style w:type="paragraph" w:customStyle="1" w:styleId="xl263">
    <w:name w:val="xl263"/>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font5">
    <w:name w:val="font5"/>
    <w:basedOn w:val="a"/>
    <w:rsid w:val="00F8748C"/>
    <w:pPr>
      <w:spacing w:before="100" w:beforeAutospacing="1" w:after="100" w:afterAutospacing="1"/>
    </w:pPr>
    <w:rPr>
      <w:rFonts w:ascii="Tahoma" w:hAnsi="Tahoma" w:cs="Tahoma"/>
      <w:color w:val="000000"/>
      <w:sz w:val="18"/>
      <w:szCs w:val="18"/>
    </w:rPr>
  </w:style>
  <w:style w:type="paragraph" w:customStyle="1" w:styleId="font6">
    <w:name w:val="font6"/>
    <w:basedOn w:val="a"/>
    <w:rsid w:val="00F8748C"/>
    <w:pPr>
      <w:spacing w:before="100" w:beforeAutospacing="1" w:after="100" w:afterAutospacing="1"/>
    </w:pPr>
    <w:rPr>
      <w:rFonts w:ascii="Tahoma" w:hAnsi="Tahoma" w:cs="Tahoma"/>
      <w:b/>
      <w:bCs/>
      <w:color w:val="000000"/>
      <w:sz w:val="18"/>
      <w:szCs w:val="18"/>
    </w:rPr>
  </w:style>
  <w:style w:type="paragraph" w:customStyle="1" w:styleId="25">
    <w:name w:val="Абзац списка2"/>
    <w:basedOn w:val="a"/>
    <w:rsid w:val="00F8748C"/>
    <w:pPr>
      <w:overflowPunct w:val="0"/>
      <w:autoSpaceDE w:val="0"/>
      <w:autoSpaceDN w:val="0"/>
      <w:adjustRightInd w:val="0"/>
      <w:ind w:left="720"/>
      <w:textAlignment w:val="baseline"/>
    </w:pPr>
    <w:rPr>
      <w:szCs w:val="20"/>
    </w:rPr>
  </w:style>
  <w:style w:type="numbering" w:customStyle="1" w:styleId="42">
    <w:name w:val="Нет списка4"/>
    <w:next w:val="a2"/>
    <w:uiPriority w:val="99"/>
    <w:semiHidden/>
    <w:unhideWhenUsed/>
    <w:rsid w:val="00F8748C"/>
  </w:style>
  <w:style w:type="table" w:customStyle="1" w:styleId="51">
    <w:name w:val="Сетка таблицы5"/>
    <w:basedOn w:val="a1"/>
    <w:next w:val="af4"/>
    <w:rsid w:val="00F874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4"/>
    <w:rsid w:val="00F874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F8748C"/>
  </w:style>
  <w:style w:type="table" w:customStyle="1" w:styleId="111">
    <w:name w:val="Сетка таблицы11"/>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rsid w:val="00F8748C"/>
  </w:style>
  <w:style w:type="table" w:customStyle="1" w:styleId="310">
    <w:name w:val="Сетка таблицы31"/>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rsid w:val="00F8748C"/>
  </w:style>
  <w:style w:type="table" w:customStyle="1" w:styleId="410">
    <w:name w:val="Сетка таблицы41"/>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F8748C"/>
  </w:style>
  <w:style w:type="table" w:customStyle="1" w:styleId="6">
    <w:name w:val="Сетка таблицы6"/>
    <w:basedOn w:val="a1"/>
    <w:next w:val="af4"/>
    <w:rsid w:val="00F874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4"/>
    <w:rsid w:val="00F874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rsid w:val="00F8748C"/>
  </w:style>
  <w:style w:type="table" w:customStyle="1" w:styleId="121">
    <w:name w:val="Сетка таблицы12"/>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rsid w:val="00F8748C"/>
  </w:style>
  <w:style w:type="table" w:customStyle="1" w:styleId="32">
    <w:name w:val="Сетка таблицы32"/>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rsid w:val="00F8748C"/>
  </w:style>
  <w:style w:type="table" w:customStyle="1" w:styleId="420">
    <w:name w:val="Сетка таблицы42"/>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F8748C"/>
  </w:style>
  <w:style w:type="table" w:customStyle="1" w:styleId="7">
    <w:name w:val="Сетка таблицы7"/>
    <w:basedOn w:val="a1"/>
    <w:next w:val="af4"/>
    <w:rsid w:val="00F874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4"/>
    <w:rsid w:val="00F874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semiHidden/>
    <w:rsid w:val="00F8748C"/>
  </w:style>
  <w:style w:type="table" w:customStyle="1" w:styleId="131">
    <w:name w:val="Сетка таблицы13"/>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rsid w:val="00F8748C"/>
  </w:style>
  <w:style w:type="table" w:customStyle="1" w:styleId="33">
    <w:name w:val="Сетка таблицы33"/>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rsid w:val="00F8748C"/>
  </w:style>
  <w:style w:type="table" w:customStyle="1" w:styleId="43">
    <w:name w:val="Сетка таблицы43"/>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F8748C"/>
  </w:style>
  <w:style w:type="table" w:customStyle="1" w:styleId="8">
    <w:name w:val="Сетка таблицы8"/>
    <w:basedOn w:val="a1"/>
    <w:next w:val="af4"/>
    <w:rsid w:val="00F874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4"/>
    <w:rsid w:val="00F874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semiHidden/>
    <w:rsid w:val="00F8748C"/>
  </w:style>
  <w:style w:type="table" w:customStyle="1" w:styleId="141">
    <w:name w:val="Сетка таблицы14"/>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rsid w:val="00F8748C"/>
  </w:style>
  <w:style w:type="table" w:customStyle="1" w:styleId="34">
    <w:name w:val="Сетка таблицы34"/>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rsid w:val="00F8748C"/>
  </w:style>
  <w:style w:type="table" w:customStyle="1" w:styleId="44">
    <w:name w:val="Сетка таблицы44"/>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F8748C"/>
  </w:style>
  <w:style w:type="table" w:customStyle="1" w:styleId="9">
    <w:name w:val="Сетка таблицы9"/>
    <w:basedOn w:val="a1"/>
    <w:next w:val="af4"/>
    <w:rsid w:val="00F874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4"/>
    <w:rsid w:val="00F874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F8748C"/>
  </w:style>
  <w:style w:type="table" w:customStyle="1" w:styleId="151">
    <w:name w:val="Сетка таблицы15"/>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rsid w:val="00F8748C"/>
  </w:style>
  <w:style w:type="table" w:customStyle="1" w:styleId="35">
    <w:name w:val="Сетка таблицы35"/>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rsid w:val="00F8748C"/>
  </w:style>
  <w:style w:type="table" w:customStyle="1" w:styleId="45">
    <w:name w:val="Сетка таблицы45"/>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basedOn w:val="a"/>
    <w:next w:val="a"/>
    <w:link w:val="afa"/>
    <w:qFormat/>
    <w:rsid w:val="00F8748C"/>
    <w:pPr>
      <w:contextualSpacing/>
    </w:pPr>
    <w:rPr>
      <w:rFonts w:asciiTheme="minorHAnsi" w:eastAsiaTheme="minorHAnsi" w:hAnsiTheme="minorHAnsi" w:cstheme="minorBidi"/>
      <w:b/>
      <w:color w:val="000000"/>
      <w:szCs w:val="22"/>
      <w:lang w:eastAsia="ar-SA"/>
    </w:rPr>
  </w:style>
  <w:style w:type="character" w:customStyle="1" w:styleId="26">
    <w:name w:val="Название Знак2"/>
    <w:basedOn w:val="a0"/>
    <w:uiPriority w:val="10"/>
    <w:rsid w:val="00F8748C"/>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1688">
      <w:bodyDiv w:val="1"/>
      <w:marLeft w:val="0"/>
      <w:marRight w:val="0"/>
      <w:marTop w:val="0"/>
      <w:marBottom w:val="0"/>
      <w:divBdr>
        <w:top w:val="none" w:sz="0" w:space="0" w:color="auto"/>
        <w:left w:val="none" w:sz="0" w:space="0" w:color="auto"/>
        <w:bottom w:val="none" w:sz="0" w:space="0" w:color="auto"/>
        <w:right w:val="none" w:sz="0" w:space="0" w:color="auto"/>
      </w:divBdr>
    </w:div>
    <w:div w:id="157426227">
      <w:bodyDiv w:val="1"/>
      <w:marLeft w:val="0"/>
      <w:marRight w:val="0"/>
      <w:marTop w:val="0"/>
      <w:marBottom w:val="0"/>
      <w:divBdr>
        <w:top w:val="none" w:sz="0" w:space="0" w:color="auto"/>
        <w:left w:val="none" w:sz="0" w:space="0" w:color="auto"/>
        <w:bottom w:val="none" w:sz="0" w:space="0" w:color="auto"/>
        <w:right w:val="none" w:sz="0" w:space="0" w:color="auto"/>
      </w:divBdr>
    </w:div>
    <w:div w:id="379060712">
      <w:bodyDiv w:val="1"/>
      <w:marLeft w:val="0"/>
      <w:marRight w:val="0"/>
      <w:marTop w:val="0"/>
      <w:marBottom w:val="0"/>
      <w:divBdr>
        <w:top w:val="none" w:sz="0" w:space="0" w:color="auto"/>
        <w:left w:val="none" w:sz="0" w:space="0" w:color="auto"/>
        <w:bottom w:val="none" w:sz="0" w:space="0" w:color="auto"/>
        <w:right w:val="none" w:sz="0" w:space="0" w:color="auto"/>
      </w:divBdr>
    </w:div>
    <w:div w:id="599722712">
      <w:bodyDiv w:val="1"/>
      <w:marLeft w:val="0"/>
      <w:marRight w:val="0"/>
      <w:marTop w:val="0"/>
      <w:marBottom w:val="0"/>
      <w:divBdr>
        <w:top w:val="none" w:sz="0" w:space="0" w:color="auto"/>
        <w:left w:val="none" w:sz="0" w:space="0" w:color="auto"/>
        <w:bottom w:val="none" w:sz="0" w:space="0" w:color="auto"/>
        <w:right w:val="none" w:sz="0" w:space="0" w:color="auto"/>
      </w:divBdr>
    </w:div>
    <w:div w:id="613555013">
      <w:bodyDiv w:val="1"/>
      <w:marLeft w:val="0"/>
      <w:marRight w:val="0"/>
      <w:marTop w:val="0"/>
      <w:marBottom w:val="0"/>
      <w:divBdr>
        <w:top w:val="none" w:sz="0" w:space="0" w:color="auto"/>
        <w:left w:val="none" w:sz="0" w:space="0" w:color="auto"/>
        <w:bottom w:val="none" w:sz="0" w:space="0" w:color="auto"/>
        <w:right w:val="none" w:sz="0" w:space="0" w:color="auto"/>
      </w:divBdr>
    </w:div>
    <w:div w:id="817845902">
      <w:bodyDiv w:val="1"/>
      <w:marLeft w:val="0"/>
      <w:marRight w:val="0"/>
      <w:marTop w:val="0"/>
      <w:marBottom w:val="0"/>
      <w:divBdr>
        <w:top w:val="none" w:sz="0" w:space="0" w:color="auto"/>
        <w:left w:val="none" w:sz="0" w:space="0" w:color="auto"/>
        <w:bottom w:val="none" w:sz="0" w:space="0" w:color="auto"/>
        <w:right w:val="none" w:sz="0" w:space="0" w:color="auto"/>
      </w:divBdr>
    </w:div>
    <w:div w:id="932588484">
      <w:bodyDiv w:val="1"/>
      <w:marLeft w:val="0"/>
      <w:marRight w:val="0"/>
      <w:marTop w:val="0"/>
      <w:marBottom w:val="0"/>
      <w:divBdr>
        <w:top w:val="none" w:sz="0" w:space="0" w:color="auto"/>
        <w:left w:val="none" w:sz="0" w:space="0" w:color="auto"/>
        <w:bottom w:val="none" w:sz="0" w:space="0" w:color="auto"/>
        <w:right w:val="none" w:sz="0" w:space="0" w:color="auto"/>
      </w:divBdr>
    </w:div>
    <w:div w:id="1183056361">
      <w:bodyDiv w:val="1"/>
      <w:marLeft w:val="0"/>
      <w:marRight w:val="0"/>
      <w:marTop w:val="0"/>
      <w:marBottom w:val="0"/>
      <w:divBdr>
        <w:top w:val="none" w:sz="0" w:space="0" w:color="auto"/>
        <w:left w:val="none" w:sz="0" w:space="0" w:color="auto"/>
        <w:bottom w:val="none" w:sz="0" w:space="0" w:color="auto"/>
        <w:right w:val="none" w:sz="0" w:space="0" w:color="auto"/>
      </w:divBdr>
    </w:div>
    <w:div w:id="1239175832">
      <w:bodyDiv w:val="1"/>
      <w:marLeft w:val="0"/>
      <w:marRight w:val="0"/>
      <w:marTop w:val="0"/>
      <w:marBottom w:val="0"/>
      <w:divBdr>
        <w:top w:val="none" w:sz="0" w:space="0" w:color="auto"/>
        <w:left w:val="none" w:sz="0" w:space="0" w:color="auto"/>
        <w:bottom w:val="none" w:sz="0" w:space="0" w:color="auto"/>
        <w:right w:val="none" w:sz="0" w:space="0" w:color="auto"/>
      </w:divBdr>
    </w:div>
    <w:div w:id="1386636339">
      <w:bodyDiv w:val="1"/>
      <w:marLeft w:val="0"/>
      <w:marRight w:val="0"/>
      <w:marTop w:val="0"/>
      <w:marBottom w:val="0"/>
      <w:divBdr>
        <w:top w:val="none" w:sz="0" w:space="0" w:color="auto"/>
        <w:left w:val="none" w:sz="0" w:space="0" w:color="auto"/>
        <w:bottom w:val="none" w:sz="0" w:space="0" w:color="auto"/>
        <w:right w:val="none" w:sz="0" w:space="0" w:color="auto"/>
      </w:divBdr>
    </w:div>
    <w:div w:id="1419399836">
      <w:bodyDiv w:val="1"/>
      <w:marLeft w:val="0"/>
      <w:marRight w:val="0"/>
      <w:marTop w:val="0"/>
      <w:marBottom w:val="0"/>
      <w:divBdr>
        <w:top w:val="none" w:sz="0" w:space="0" w:color="auto"/>
        <w:left w:val="none" w:sz="0" w:space="0" w:color="auto"/>
        <w:bottom w:val="none" w:sz="0" w:space="0" w:color="auto"/>
        <w:right w:val="none" w:sz="0" w:space="0" w:color="auto"/>
      </w:divBdr>
    </w:div>
    <w:div w:id="1427917053">
      <w:bodyDiv w:val="1"/>
      <w:marLeft w:val="0"/>
      <w:marRight w:val="0"/>
      <w:marTop w:val="0"/>
      <w:marBottom w:val="0"/>
      <w:divBdr>
        <w:top w:val="none" w:sz="0" w:space="0" w:color="auto"/>
        <w:left w:val="none" w:sz="0" w:space="0" w:color="auto"/>
        <w:bottom w:val="none" w:sz="0" w:space="0" w:color="auto"/>
        <w:right w:val="none" w:sz="0" w:space="0" w:color="auto"/>
      </w:divBdr>
    </w:div>
    <w:div w:id="1914775459">
      <w:bodyDiv w:val="1"/>
      <w:marLeft w:val="0"/>
      <w:marRight w:val="0"/>
      <w:marTop w:val="0"/>
      <w:marBottom w:val="0"/>
      <w:divBdr>
        <w:top w:val="none" w:sz="0" w:space="0" w:color="auto"/>
        <w:left w:val="none" w:sz="0" w:space="0" w:color="auto"/>
        <w:bottom w:val="none" w:sz="0" w:space="0" w:color="auto"/>
        <w:right w:val="none" w:sz="0" w:space="0" w:color="auto"/>
      </w:divBdr>
    </w:div>
    <w:div w:id="199040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8BA07D714CA69E0507FE232A64308B52895D85896A7F38AAA1FCC672D7497D675FE3F255154BBBF52A7D318FBECA42068D3282329DA4B6Fb6N6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8BA07D714CA69E0507FE232A64308B52895D85896A7F38AAA1FCC672D7497D675FE3F255154BBBF52A7D318FBECA42068D3282329DA4B6Fb6N6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dradm.tom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CAD76DDB4EAEB264479F979D751D61D5C02EFEFCD201736DE5F45AD9FTFLEE" TargetMode="External"/><Relationship Id="rId4" Type="http://schemas.openxmlformats.org/officeDocument/2006/relationships/settings" Target="settings.xml"/><Relationship Id="rId9" Type="http://schemas.openxmlformats.org/officeDocument/2006/relationships/hyperlink" Target="consultantplus://offline/ref=FCAD76DDB4EAEB264479F979D751D61D5C02E0EFC82B1736DE5F45AD9FTFLEE" TargetMode="External"/><Relationship Id="rId14" Type="http://schemas.openxmlformats.org/officeDocument/2006/relationships/hyperlink" Target="consultantplus://offline/ref=98BA07D714CA69E0507FE232A64308B52895D85896A7F38AAA1FCC672D7497D675FE3F255154BBBF52A7D318FBECA42068D3282329DA4B6Fb6N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8E689C-CCAF-462B-BF38-71FC8AC7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45</Pages>
  <Words>13007</Words>
  <Characters>74143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2020-11-27T07:57:00Z</cp:lastPrinted>
  <dcterms:created xsi:type="dcterms:W3CDTF">2023-07-10T02:28:00Z</dcterms:created>
  <dcterms:modified xsi:type="dcterms:W3CDTF">2025-03-25T08:37:00Z</dcterms:modified>
</cp:coreProperties>
</file>