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FFB" w:rsidRDefault="00BA472E" w:rsidP="00487FFB">
      <w:pPr>
        <w:tabs>
          <w:tab w:val="center" w:pos="4818"/>
          <w:tab w:val="left" w:pos="8745"/>
        </w:tabs>
        <w:spacing w:after="0" w:line="240" w:lineRule="auto"/>
        <w:jc w:val="center"/>
        <w:rPr>
          <w:rFonts w:ascii="Times New Roman" w:hAnsi="Times New Roman" w:cs="Times New Roman"/>
          <w:b/>
          <w:bCs/>
          <w:sz w:val="28"/>
          <w:szCs w:val="28"/>
        </w:rPr>
      </w:pPr>
      <w:bookmarkStart w:id="0" w:name="P403"/>
      <w:bookmarkEnd w:id="0"/>
      <w:r w:rsidRPr="00BA472E">
        <w:rPr>
          <w:rFonts w:ascii="Times New Roman" w:hAnsi="Times New Roman" w:cs="Times New Roman"/>
          <w:b/>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дноцветный_меленьки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BA472E" w:rsidRPr="00BA472E" w:rsidRDefault="00BA472E" w:rsidP="00487FFB">
      <w:pPr>
        <w:tabs>
          <w:tab w:val="center" w:pos="4818"/>
          <w:tab w:val="left" w:pos="8745"/>
        </w:tabs>
        <w:spacing w:after="0" w:line="240" w:lineRule="auto"/>
        <w:jc w:val="center"/>
        <w:rPr>
          <w:rFonts w:ascii="Times New Roman" w:hAnsi="Times New Roman" w:cs="Times New Roman"/>
          <w:b/>
          <w:bCs/>
          <w:sz w:val="28"/>
          <w:szCs w:val="28"/>
        </w:rPr>
      </w:pPr>
      <w:r w:rsidRPr="00BA472E">
        <w:rPr>
          <w:rFonts w:ascii="Times New Roman" w:hAnsi="Times New Roman" w:cs="Times New Roman"/>
          <w:b/>
          <w:bCs/>
          <w:sz w:val="28"/>
          <w:szCs w:val="28"/>
        </w:rPr>
        <w:t>АДМИНИСТРАЦИЯ ГОРОДА КЕДРОВОГО</w:t>
      </w:r>
    </w:p>
    <w:p w:rsidR="00BA472E" w:rsidRPr="00BA472E" w:rsidRDefault="00BA472E" w:rsidP="00BA472E">
      <w:pPr>
        <w:keepNext/>
        <w:widowControl w:val="0"/>
        <w:autoSpaceDE w:val="0"/>
        <w:autoSpaceDN w:val="0"/>
        <w:adjustRightInd w:val="0"/>
        <w:spacing w:before="240" w:after="60"/>
        <w:jc w:val="center"/>
        <w:outlineLvl w:val="3"/>
        <w:rPr>
          <w:rFonts w:ascii="Times New Roman" w:hAnsi="Times New Roman" w:cs="Times New Roman"/>
          <w:b/>
          <w:bCs/>
          <w:sz w:val="36"/>
          <w:szCs w:val="36"/>
        </w:rPr>
      </w:pPr>
      <w:r w:rsidRPr="00BA472E">
        <w:rPr>
          <w:rFonts w:ascii="Times New Roman" w:hAnsi="Times New Roman" w:cs="Times New Roman"/>
          <w:b/>
          <w:bCs/>
          <w:sz w:val="36"/>
          <w:szCs w:val="36"/>
        </w:rPr>
        <w:t>ПОСТАНОВЛЕНИЕ</w:t>
      </w:r>
    </w:p>
    <w:p w:rsidR="00BA472E" w:rsidRPr="00CA4730" w:rsidRDefault="00BA472E" w:rsidP="00BA472E">
      <w:pPr>
        <w:jc w:val="center"/>
        <w:rPr>
          <w:rFonts w:ascii="Times New Roman" w:hAnsi="Times New Roman" w:cs="Times New Roman"/>
          <w:b/>
          <w:sz w:val="24"/>
          <w:szCs w:val="36"/>
        </w:rPr>
      </w:pPr>
    </w:p>
    <w:tbl>
      <w:tblPr>
        <w:tblW w:w="10206" w:type="dxa"/>
        <w:tblLook w:val="04A0" w:firstRow="1" w:lastRow="0" w:firstColumn="1" w:lastColumn="0" w:noHBand="0" w:noVBand="1"/>
      </w:tblPr>
      <w:tblGrid>
        <w:gridCol w:w="3952"/>
        <w:gridCol w:w="2780"/>
        <w:gridCol w:w="3474"/>
      </w:tblGrid>
      <w:tr w:rsidR="00BA472E" w:rsidRPr="00BA472E" w:rsidTr="00BA472E">
        <w:trPr>
          <w:trHeight w:val="376"/>
        </w:trPr>
        <w:tc>
          <w:tcPr>
            <w:tcW w:w="3952" w:type="dxa"/>
            <w:hideMark/>
          </w:tcPr>
          <w:p w:rsidR="00BA472E" w:rsidRPr="00487FFB" w:rsidRDefault="008C4223" w:rsidP="00122230">
            <w:pPr>
              <w:spacing w:line="256" w:lineRule="auto"/>
              <w:rPr>
                <w:rFonts w:ascii="Times New Roman" w:hAnsi="Times New Roman" w:cs="Times New Roman"/>
                <w:sz w:val="24"/>
                <w:szCs w:val="24"/>
              </w:rPr>
            </w:pPr>
            <w:r w:rsidRPr="008C4223">
              <w:rPr>
                <w:rFonts w:ascii="Times New Roman" w:hAnsi="Times New Roman" w:cs="Times New Roman"/>
                <w:bCs/>
                <w:sz w:val="24"/>
                <w:u w:val="single"/>
              </w:rPr>
              <w:t>06 ноября</w:t>
            </w:r>
            <w:r>
              <w:rPr>
                <w:rFonts w:ascii="Times New Roman" w:hAnsi="Times New Roman" w:cs="Times New Roman"/>
                <w:bCs/>
                <w:sz w:val="24"/>
              </w:rPr>
              <w:t xml:space="preserve"> </w:t>
            </w:r>
            <w:r w:rsidR="00BA472E" w:rsidRPr="00487FFB">
              <w:rPr>
                <w:rFonts w:ascii="Times New Roman" w:hAnsi="Times New Roman" w:cs="Times New Roman"/>
                <w:bCs/>
                <w:sz w:val="24"/>
              </w:rPr>
              <w:t>2020 г.</w:t>
            </w:r>
          </w:p>
        </w:tc>
        <w:tc>
          <w:tcPr>
            <w:tcW w:w="2780" w:type="dxa"/>
          </w:tcPr>
          <w:p w:rsidR="00BA472E" w:rsidRPr="00BA472E" w:rsidRDefault="00BA472E">
            <w:pPr>
              <w:spacing w:line="256" w:lineRule="auto"/>
              <w:rPr>
                <w:rFonts w:ascii="Times New Roman" w:hAnsi="Times New Roman" w:cs="Times New Roman"/>
              </w:rPr>
            </w:pPr>
          </w:p>
        </w:tc>
        <w:tc>
          <w:tcPr>
            <w:tcW w:w="3474" w:type="dxa"/>
            <w:hideMark/>
          </w:tcPr>
          <w:p w:rsidR="00BA472E" w:rsidRPr="00BA472E" w:rsidRDefault="00BA472E" w:rsidP="00122230">
            <w:pPr>
              <w:spacing w:line="256" w:lineRule="auto"/>
              <w:jc w:val="right"/>
              <w:rPr>
                <w:rFonts w:ascii="Times New Roman" w:hAnsi="Times New Roman" w:cs="Times New Roman"/>
              </w:rPr>
            </w:pPr>
            <w:r w:rsidRPr="00BA472E">
              <w:rPr>
                <w:rFonts w:ascii="Times New Roman" w:hAnsi="Times New Roman" w:cs="Times New Roman"/>
                <w:bCs/>
              </w:rPr>
              <w:t xml:space="preserve">                    </w:t>
            </w:r>
            <w:r w:rsidRPr="00487FFB">
              <w:rPr>
                <w:rFonts w:ascii="Times New Roman" w:hAnsi="Times New Roman" w:cs="Times New Roman"/>
                <w:bCs/>
                <w:sz w:val="24"/>
              </w:rPr>
              <w:t xml:space="preserve">№ </w:t>
            </w:r>
            <w:r w:rsidR="00122230" w:rsidRPr="008C4223">
              <w:rPr>
                <w:rFonts w:ascii="Times New Roman" w:hAnsi="Times New Roman" w:cs="Times New Roman"/>
                <w:bCs/>
                <w:sz w:val="24"/>
                <w:u w:val="single"/>
              </w:rPr>
              <w:t>372</w:t>
            </w:r>
          </w:p>
        </w:tc>
      </w:tr>
    </w:tbl>
    <w:p w:rsidR="00C66202" w:rsidRDefault="00CA4730" w:rsidP="00BA472E">
      <w:pPr>
        <w:jc w:val="center"/>
        <w:outlineLvl w:val="4"/>
        <w:rPr>
          <w:rFonts w:ascii="Times New Roman" w:hAnsi="Times New Roman" w:cs="Times New Roman"/>
          <w:b/>
          <w:bCs/>
        </w:rPr>
      </w:pPr>
      <w:r>
        <w:rPr>
          <w:rFonts w:ascii="Times New Roman" w:hAnsi="Times New Roman" w:cs="Times New Roman"/>
          <w:b/>
          <w:bCs/>
        </w:rPr>
        <w:t>изменения от 26.07.2021 №177</w:t>
      </w:r>
      <w:r w:rsidR="00BE5E22">
        <w:rPr>
          <w:rFonts w:ascii="Times New Roman" w:hAnsi="Times New Roman" w:cs="Times New Roman"/>
          <w:b/>
          <w:bCs/>
        </w:rPr>
        <w:t>, от 29.07.2021 №181</w:t>
      </w:r>
      <w:r w:rsidR="000B37B1">
        <w:rPr>
          <w:rFonts w:ascii="Times New Roman" w:hAnsi="Times New Roman" w:cs="Times New Roman"/>
          <w:b/>
          <w:bCs/>
        </w:rPr>
        <w:t>, от 15.03.2022 №60</w:t>
      </w:r>
      <w:r w:rsidR="00371DD6">
        <w:rPr>
          <w:rFonts w:ascii="Times New Roman" w:hAnsi="Times New Roman" w:cs="Times New Roman"/>
          <w:b/>
          <w:bCs/>
        </w:rPr>
        <w:t>, от 20.05.2022 №117</w:t>
      </w:r>
      <w:r w:rsidR="00C66202">
        <w:rPr>
          <w:rFonts w:ascii="Times New Roman" w:hAnsi="Times New Roman" w:cs="Times New Roman"/>
          <w:b/>
          <w:bCs/>
        </w:rPr>
        <w:t xml:space="preserve">, </w:t>
      </w:r>
    </w:p>
    <w:p w:rsidR="00CA4730" w:rsidRDefault="00C66202" w:rsidP="00BA472E">
      <w:pPr>
        <w:jc w:val="center"/>
        <w:outlineLvl w:val="4"/>
        <w:rPr>
          <w:rFonts w:ascii="Times New Roman" w:hAnsi="Times New Roman" w:cs="Times New Roman"/>
          <w:b/>
          <w:bCs/>
        </w:rPr>
      </w:pPr>
      <w:r>
        <w:rPr>
          <w:rFonts w:ascii="Times New Roman" w:hAnsi="Times New Roman" w:cs="Times New Roman"/>
          <w:b/>
          <w:bCs/>
        </w:rPr>
        <w:t>от 26.07.2022 №183</w:t>
      </w:r>
      <w:r w:rsidR="00B24CAA">
        <w:rPr>
          <w:rFonts w:ascii="Times New Roman" w:hAnsi="Times New Roman" w:cs="Times New Roman"/>
          <w:b/>
          <w:bCs/>
        </w:rPr>
        <w:t>, от 25.11.2022 №291/1</w:t>
      </w:r>
      <w:r w:rsidR="00606B06">
        <w:rPr>
          <w:rFonts w:ascii="Times New Roman" w:hAnsi="Times New Roman" w:cs="Times New Roman"/>
          <w:b/>
          <w:bCs/>
        </w:rPr>
        <w:t>, от 20.02.2023</w:t>
      </w:r>
      <w:r w:rsidR="009B2D70">
        <w:rPr>
          <w:rFonts w:ascii="Times New Roman" w:hAnsi="Times New Roman" w:cs="Times New Roman"/>
          <w:b/>
          <w:bCs/>
        </w:rPr>
        <w:t xml:space="preserve"> №68</w:t>
      </w:r>
      <w:r w:rsidR="006E5C60">
        <w:rPr>
          <w:rFonts w:ascii="Times New Roman" w:hAnsi="Times New Roman" w:cs="Times New Roman"/>
          <w:b/>
          <w:bCs/>
        </w:rPr>
        <w:t>, от 14.08.2023 №307</w:t>
      </w:r>
      <w:r w:rsidR="00180608">
        <w:rPr>
          <w:rFonts w:ascii="Times New Roman" w:hAnsi="Times New Roman" w:cs="Times New Roman"/>
          <w:b/>
          <w:bCs/>
        </w:rPr>
        <w:t>, от 01.12.2023 №434</w:t>
      </w:r>
      <w:r w:rsidR="00A648BA">
        <w:rPr>
          <w:rFonts w:ascii="Times New Roman" w:hAnsi="Times New Roman" w:cs="Times New Roman"/>
          <w:b/>
          <w:bCs/>
        </w:rPr>
        <w:t xml:space="preserve">, </w:t>
      </w:r>
      <w:r w:rsidR="00071EEA">
        <w:rPr>
          <w:rFonts w:ascii="Times New Roman" w:hAnsi="Times New Roman" w:cs="Times New Roman"/>
          <w:b/>
          <w:bCs/>
        </w:rPr>
        <w:t>от 14.02.2024 №54</w:t>
      </w:r>
      <w:r w:rsidR="00CD3A8D">
        <w:rPr>
          <w:rFonts w:ascii="Times New Roman" w:hAnsi="Times New Roman" w:cs="Times New Roman"/>
          <w:b/>
          <w:bCs/>
        </w:rPr>
        <w:t>, от 06.05.2024 №125</w:t>
      </w:r>
      <w:r w:rsidR="00BB500C">
        <w:rPr>
          <w:rFonts w:ascii="Times New Roman" w:hAnsi="Times New Roman" w:cs="Times New Roman"/>
          <w:b/>
          <w:bCs/>
        </w:rPr>
        <w:t>, от 24.07.2024 №222</w:t>
      </w:r>
      <w:r w:rsidR="00845043">
        <w:rPr>
          <w:rFonts w:ascii="Times New Roman" w:hAnsi="Times New Roman" w:cs="Times New Roman"/>
          <w:b/>
          <w:bCs/>
        </w:rPr>
        <w:t>, от 05.12.2024 №368</w:t>
      </w:r>
      <w:r w:rsidR="004A6808">
        <w:rPr>
          <w:rFonts w:ascii="Times New Roman" w:hAnsi="Times New Roman" w:cs="Times New Roman"/>
          <w:b/>
          <w:bCs/>
        </w:rPr>
        <w:t>, от 10.02.2025 №45</w:t>
      </w:r>
    </w:p>
    <w:p w:rsidR="00BA472E" w:rsidRPr="00BA472E" w:rsidRDefault="00BA472E" w:rsidP="00BA472E">
      <w:pPr>
        <w:jc w:val="center"/>
        <w:outlineLvl w:val="4"/>
        <w:rPr>
          <w:rFonts w:ascii="Times New Roman" w:eastAsia="Times New Roman" w:hAnsi="Times New Roman" w:cs="Times New Roman"/>
          <w:b/>
          <w:bCs/>
          <w:lang w:eastAsia="ru-RU"/>
        </w:rPr>
      </w:pPr>
      <w:r w:rsidRPr="00BA472E">
        <w:rPr>
          <w:rFonts w:ascii="Times New Roman" w:hAnsi="Times New Roman" w:cs="Times New Roman"/>
          <w:b/>
          <w:bCs/>
        </w:rPr>
        <w:t>Томская область</w:t>
      </w:r>
    </w:p>
    <w:p w:rsidR="00BA472E" w:rsidRPr="00BA472E" w:rsidRDefault="00BA472E" w:rsidP="00BA472E">
      <w:pPr>
        <w:jc w:val="center"/>
        <w:rPr>
          <w:rFonts w:ascii="Times New Roman" w:hAnsi="Times New Roman" w:cs="Times New Roman"/>
          <w:b/>
          <w:bCs/>
        </w:rPr>
      </w:pPr>
      <w:r w:rsidRPr="00BA472E">
        <w:rPr>
          <w:rFonts w:ascii="Times New Roman" w:hAnsi="Times New Roman" w:cs="Times New Roman"/>
          <w:b/>
          <w:bCs/>
        </w:rPr>
        <w:t>г. Кедровый</w:t>
      </w:r>
    </w:p>
    <w:p w:rsidR="00BA472E" w:rsidRPr="00BA472E" w:rsidRDefault="00BA472E" w:rsidP="00BA472E">
      <w:pPr>
        <w:pStyle w:val="ConsPlusTitle"/>
        <w:ind w:right="5102"/>
        <w:jc w:val="both"/>
        <w:rPr>
          <w:rFonts w:ascii="Times New Roman" w:hAnsi="Times New Roman" w:cs="Times New Roman"/>
          <w:b w:val="0"/>
          <w:sz w:val="24"/>
          <w:szCs w:val="24"/>
        </w:rPr>
      </w:pPr>
      <w:r w:rsidRPr="00BA472E">
        <w:rPr>
          <w:rFonts w:ascii="Times New Roman" w:hAnsi="Times New Roman" w:cs="Times New Roman"/>
          <w:b w:val="0"/>
          <w:sz w:val="24"/>
          <w:szCs w:val="24"/>
        </w:rPr>
        <w:t>Об утверждении муниципальной программы «Жилье и городская среда муниципального образования «Город Кедровый»</w:t>
      </w:r>
    </w:p>
    <w:p w:rsidR="00BA472E" w:rsidRPr="00BA472E" w:rsidRDefault="00BA472E" w:rsidP="00BA472E">
      <w:pPr>
        <w:pStyle w:val="1"/>
        <w:ind w:firstLine="708"/>
        <w:jc w:val="both"/>
        <w:rPr>
          <w:rFonts w:ascii="Times New Roman" w:hAnsi="Times New Roman" w:cs="Times New Roman"/>
          <w:sz w:val="24"/>
          <w:szCs w:val="24"/>
        </w:rPr>
      </w:pPr>
      <w:r w:rsidRPr="00BA472E">
        <w:rPr>
          <w:rFonts w:ascii="Times New Roman" w:hAnsi="Times New Roman" w:cs="Times New Roman"/>
          <w:b w:val="0"/>
          <w:sz w:val="24"/>
          <w:szCs w:val="24"/>
        </w:rPr>
        <w:t>В соответствии</w:t>
      </w:r>
      <w:r w:rsidRPr="00BA472E">
        <w:rPr>
          <w:rFonts w:ascii="Times New Roman" w:hAnsi="Times New Roman" w:cs="Times New Roman"/>
          <w:sz w:val="24"/>
          <w:szCs w:val="24"/>
        </w:rPr>
        <w:t xml:space="preserve"> </w:t>
      </w:r>
      <w:r w:rsidRPr="00BA472E">
        <w:rPr>
          <w:rFonts w:ascii="Times New Roman" w:hAnsi="Times New Roman" w:cs="Times New Roman"/>
          <w:b w:val="0"/>
          <w:bCs w:val="0"/>
          <w:kern w:val="0"/>
          <w:sz w:val="24"/>
          <w:szCs w:val="24"/>
          <w:lang w:eastAsia="ru-RU"/>
        </w:rPr>
        <w:t xml:space="preserve">со статьей 179 Бюджетного кодекса Российской Федерации, </w:t>
      </w:r>
      <w:r w:rsidRPr="00BA472E">
        <w:rPr>
          <w:rFonts w:ascii="Times New Roman" w:hAnsi="Times New Roman" w:cs="Times New Roman"/>
          <w:b w:val="0"/>
          <w:sz w:val="24"/>
          <w:szCs w:val="24"/>
        </w:rPr>
        <w:t>Федеральным законом от 06.10.2003 № 131-ФЗ «Об общих принципах организации местного самоуправления в Российской Федерации», постановлением Администрации города Кедрового от 01.09.2020 №301 «Об утверждении Порядка принятия решений о разработке муниципальных программ муниципального образования «Город Кедровый», их формирования и реализации, а также осуществления мониторинга за ходом их реализации»</w:t>
      </w:r>
    </w:p>
    <w:p w:rsidR="0061296B" w:rsidRDefault="0061296B" w:rsidP="00487FFB">
      <w:pPr>
        <w:pStyle w:val="af"/>
        <w:spacing w:after="0"/>
        <w:ind w:firstLine="709"/>
        <w:jc w:val="center"/>
      </w:pPr>
    </w:p>
    <w:p w:rsidR="00BA472E" w:rsidRDefault="00BA472E" w:rsidP="00487FFB">
      <w:pPr>
        <w:pStyle w:val="af"/>
        <w:spacing w:after="0"/>
        <w:ind w:firstLine="709"/>
        <w:jc w:val="center"/>
      </w:pPr>
      <w:r w:rsidRPr="00BA472E">
        <w:t>ПОСТАНОВЛЯЕТ:</w:t>
      </w:r>
    </w:p>
    <w:p w:rsidR="00446308" w:rsidRDefault="00446308" w:rsidP="00487FFB">
      <w:pPr>
        <w:pStyle w:val="af"/>
        <w:spacing w:after="0"/>
        <w:ind w:firstLine="709"/>
        <w:jc w:val="center"/>
      </w:pPr>
    </w:p>
    <w:p w:rsidR="00D20AA3" w:rsidRDefault="00D20AA3" w:rsidP="00487FFB">
      <w:pPr>
        <w:pStyle w:val="af"/>
        <w:spacing w:after="0"/>
        <w:ind w:firstLine="709"/>
        <w:jc w:val="both"/>
        <w:rPr>
          <w:bCs/>
        </w:rPr>
      </w:pPr>
      <w:r w:rsidRPr="00D20AA3">
        <w:rPr>
          <w:bCs/>
        </w:rPr>
        <w:t>1.Утвердить муниципальную программу «Жилье и городская среда муниципального образования «Город Кедровый» согласно приложению, к настоящему постановлению.</w:t>
      </w:r>
    </w:p>
    <w:p w:rsidR="00D20AA3" w:rsidRPr="00D20AA3" w:rsidRDefault="00D20AA3" w:rsidP="00487FFB">
      <w:pPr>
        <w:pStyle w:val="af"/>
        <w:spacing w:after="0"/>
        <w:ind w:firstLine="709"/>
        <w:jc w:val="both"/>
        <w:rPr>
          <w:bCs/>
        </w:rPr>
      </w:pPr>
      <w:r w:rsidRPr="00D20AA3">
        <w:rPr>
          <w:bCs/>
        </w:rPr>
        <w:t>2.Настоящее постановление вступает в силу с 01 января 2021 года.</w:t>
      </w:r>
    </w:p>
    <w:p w:rsidR="00D20AA3" w:rsidRPr="00D20AA3" w:rsidRDefault="00D20AA3" w:rsidP="00487FFB">
      <w:pPr>
        <w:pStyle w:val="af"/>
        <w:spacing w:after="0"/>
        <w:ind w:firstLine="709"/>
        <w:jc w:val="both"/>
        <w:rPr>
          <w:bCs/>
        </w:rPr>
      </w:pPr>
      <w:r>
        <w:rPr>
          <w:bCs/>
        </w:rPr>
        <w:t>3</w:t>
      </w:r>
      <w:r w:rsidRPr="00D20AA3">
        <w:rPr>
          <w:bCs/>
        </w:rPr>
        <w:t>.Опубликовать настоящее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w:t>
      </w:r>
    </w:p>
    <w:p w:rsidR="00D20AA3" w:rsidRPr="00D20AA3" w:rsidRDefault="00D20AA3" w:rsidP="00487FFB">
      <w:pPr>
        <w:pStyle w:val="af"/>
        <w:spacing w:after="0"/>
        <w:ind w:firstLine="709"/>
        <w:jc w:val="both"/>
        <w:rPr>
          <w:bCs/>
        </w:rPr>
      </w:pPr>
      <w:r>
        <w:rPr>
          <w:bCs/>
        </w:rPr>
        <w:t>4</w:t>
      </w:r>
      <w:r w:rsidRPr="00D20AA3">
        <w:rPr>
          <w:bCs/>
        </w:rPr>
        <w:t>.Контроль за исполнением настоящего постановления возложить на Первого заместителя Мэра города Кедрового.</w:t>
      </w:r>
    </w:p>
    <w:p w:rsidR="00D20AA3" w:rsidRPr="00D20AA3" w:rsidRDefault="00D20AA3" w:rsidP="00D20AA3">
      <w:pPr>
        <w:pStyle w:val="af"/>
        <w:spacing w:after="0"/>
        <w:ind w:firstLine="709"/>
        <w:jc w:val="both"/>
        <w:rPr>
          <w:bCs/>
        </w:rPr>
      </w:pPr>
    </w:p>
    <w:p w:rsidR="00BA472E" w:rsidRPr="00BA472E" w:rsidRDefault="00BA472E" w:rsidP="00BA472E">
      <w:pPr>
        <w:pStyle w:val="ConsPlusNormal"/>
        <w:ind w:firstLine="540"/>
        <w:jc w:val="both"/>
        <w:rPr>
          <w:rFonts w:ascii="Times New Roman" w:hAnsi="Times New Roman" w:cs="Times New Roman"/>
          <w:sz w:val="24"/>
          <w:szCs w:val="24"/>
        </w:rPr>
      </w:pPr>
    </w:p>
    <w:p w:rsidR="00BA472E" w:rsidRPr="00BA472E" w:rsidRDefault="00BA472E" w:rsidP="00BA472E">
      <w:pPr>
        <w:pStyle w:val="ConsPlusNormal"/>
        <w:ind w:firstLine="540"/>
        <w:jc w:val="both"/>
        <w:rPr>
          <w:rFonts w:ascii="Times New Roman" w:hAnsi="Times New Roman" w:cs="Times New Roman"/>
          <w:sz w:val="24"/>
          <w:szCs w:val="24"/>
        </w:rPr>
      </w:pPr>
    </w:p>
    <w:p w:rsidR="00BA472E" w:rsidRPr="00BA472E" w:rsidRDefault="00BA472E" w:rsidP="00BA472E">
      <w:pPr>
        <w:pStyle w:val="ConsPlusNormal"/>
        <w:jc w:val="both"/>
        <w:rPr>
          <w:rFonts w:ascii="Times New Roman" w:hAnsi="Times New Roman" w:cs="Times New Roman"/>
          <w:sz w:val="24"/>
          <w:szCs w:val="24"/>
        </w:rPr>
      </w:pPr>
      <w:r w:rsidRPr="00BA472E">
        <w:rPr>
          <w:rFonts w:ascii="Times New Roman" w:hAnsi="Times New Roman" w:cs="Times New Roman"/>
          <w:sz w:val="24"/>
          <w:szCs w:val="24"/>
        </w:rPr>
        <w:t>Мэр</w:t>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t xml:space="preserve">            </w:t>
      </w:r>
      <w:r w:rsidR="00487FFB">
        <w:rPr>
          <w:rFonts w:ascii="Times New Roman" w:hAnsi="Times New Roman" w:cs="Times New Roman"/>
          <w:sz w:val="24"/>
          <w:szCs w:val="24"/>
        </w:rPr>
        <w:t xml:space="preserve"> </w:t>
      </w:r>
      <w:r w:rsidRPr="00BA472E">
        <w:rPr>
          <w:rFonts w:ascii="Times New Roman" w:hAnsi="Times New Roman" w:cs="Times New Roman"/>
          <w:sz w:val="24"/>
          <w:szCs w:val="24"/>
        </w:rPr>
        <w:t xml:space="preserve">            Н.А. Соловьева</w:t>
      </w:r>
    </w:p>
    <w:p w:rsidR="00BA472E" w:rsidRPr="00BA472E" w:rsidRDefault="00BA472E" w:rsidP="00BA472E">
      <w:pPr>
        <w:pStyle w:val="ConsPlusNormal"/>
        <w:jc w:val="both"/>
        <w:rPr>
          <w:rFonts w:ascii="Times New Roman" w:hAnsi="Times New Roman" w:cs="Times New Roman"/>
          <w:sz w:val="24"/>
          <w:szCs w:val="24"/>
        </w:rPr>
      </w:pPr>
    </w:p>
    <w:p w:rsidR="00BA472E" w:rsidRPr="00BA472E" w:rsidRDefault="00BA472E" w:rsidP="00BA472E">
      <w:pPr>
        <w:pStyle w:val="ConsPlusNormal"/>
        <w:jc w:val="both"/>
        <w:rPr>
          <w:rFonts w:ascii="Times New Roman" w:hAnsi="Times New Roman" w:cs="Times New Roman"/>
          <w:sz w:val="24"/>
          <w:szCs w:val="24"/>
        </w:rPr>
      </w:pPr>
    </w:p>
    <w:p w:rsidR="00BA472E" w:rsidRPr="00BA472E" w:rsidRDefault="00BA472E" w:rsidP="00BA472E">
      <w:pPr>
        <w:pStyle w:val="ConsPlusNormal"/>
        <w:jc w:val="both"/>
        <w:rPr>
          <w:rFonts w:ascii="Times New Roman" w:hAnsi="Times New Roman" w:cs="Times New Roman"/>
          <w:sz w:val="24"/>
          <w:szCs w:val="24"/>
        </w:rPr>
      </w:pPr>
    </w:p>
    <w:p w:rsidR="00BA472E" w:rsidRPr="00BA472E" w:rsidRDefault="00BA472E" w:rsidP="00BA472E">
      <w:pPr>
        <w:pStyle w:val="ConsPlusNormal"/>
        <w:jc w:val="both"/>
        <w:rPr>
          <w:rFonts w:ascii="Times New Roman" w:hAnsi="Times New Roman" w:cs="Times New Roman"/>
          <w:sz w:val="24"/>
          <w:szCs w:val="24"/>
        </w:rPr>
      </w:pPr>
    </w:p>
    <w:p w:rsidR="00BA472E" w:rsidRPr="00BA472E" w:rsidRDefault="00BA472E" w:rsidP="00BA472E">
      <w:pPr>
        <w:pStyle w:val="ConsPlusNormal"/>
        <w:jc w:val="both"/>
        <w:rPr>
          <w:rFonts w:ascii="Times New Roman" w:hAnsi="Times New Roman" w:cs="Times New Roman"/>
          <w:sz w:val="24"/>
          <w:szCs w:val="24"/>
        </w:rPr>
      </w:pPr>
    </w:p>
    <w:p w:rsidR="00BA472E" w:rsidRPr="00BA472E" w:rsidRDefault="00BA472E" w:rsidP="00BA472E">
      <w:pPr>
        <w:rPr>
          <w:rFonts w:ascii="Times New Roman" w:hAnsi="Times New Roman" w:cs="Times New Roman"/>
          <w:sz w:val="24"/>
          <w:szCs w:val="24"/>
        </w:rPr>
      </w:pPr>
    </w:p>
    <w:p w:rsidR="00BA472E" w:rsidRPr="00BA472E" w:rsidRDefault="00BA472E" w:rsidP="00BA472E">
      <w:pPr>
        <w:rPr>
          <w:rFonts w:ascii="Times New Roman" w:hAnsi="Times New Roman" w:cs="Times New Roman"/>
        </w:rPr>
      </w:pPr>
    </w:p>
    <w:p w:rsidR="00BA472E" w:rsidRPr="00BA472E" w:rsidRDefault="00BA472E" w:rsidP="00BA472E">
      <w:pPr>
        <w:rPr>
          <w:rFonts w:ascii="Times New Roman" w:hAnsi="Times New Roman" w:cs="Times New Roman"/>
        </w:rPr>
      </w:pPr>
    </w:p>
    <w:p w:rsidR="00BA472E" w:rsidRPr="00BA472E" w:rsidRDefault="00BA472E" w:rsidP="00BA472E">
      <w:pPr>
        <w:rPr>
          <w:rFonts w:ascii="Times New Roman" w:hAnsi="Times New Roman" w:cs="Times New Roman"/>
        </w:rPr>
      </w:pPr>
    </w:p>
    <w:p w:rsidR="0093668F" w:rsidRPr="003A770A" w:rsidRDefault="0093668F" w:rsidP="0093668F">
      <w:pPr>
        <w:pStyle w:val="ConsPlusNormal"/>
        <w:jc w:val="right"/>
        <w:rPr>
          <w:rFonts w:ascii="Times New Roman" w:hAnsi="Times New Roman" w:cs="Times New Roman"/>
          <w:sz w:val="24"/>
          <w:szCs w:val="24"/>
        </w:rPr>
      </w:pPr>
      <w:r w:rsidRPr="003A770A">
        <w:rPr>
          <w:rFonts w:ascii="Times New Roman" w:hAnsi="Times New Roman" w:cs="Times New Roman"/>
          <w:sz w:val="24"/>
          <w:szCs w:val="24"/>
        </w:rPr>
        <w:lastRenderedPageBreak/>
        <w:t>Приложение</w:t>
      </w:r>
    </w:p>
    <w:p w:rsidR="0093668F" w:rsidRPr="003A770A" w:rsidRDefault="0093668F" w:rsidP="0093668F">
      <w:pPr>
        <w:pStyle w:val="ConsPlusNormal"/>
        <w:jc w:val="right"/>
        <w:rPr>
          <w:rFonts w:ascii="Times New Roman" w:hAnsi="Times New Roman" w:cs="Times New Roman"/>
          <w:sz w:val="24"/>
          <w:szCs w:val="24"/>
        </w:rPr>
      </w:pPr>
      <w:r w:rsidRPr="003A770A">
        <w:rPr>
          <w:rFonts w:ascii="Times New Roman" w:hAnsi="Times New Roman" w:cs="Times New Roman"/>
          <w:sz w:val="24"/>
          <w:szCs w:val="24"/>
        </w:rPr>
        <w:t>Утверждено</w:t>
      </w:r>
    </w:p>
    <w:p w:rsidR="0093668F" w:rsidRPr="003A770A" w:rsidRDefault="0041787C" w:rsidP="0093668F">
      <w:pPr>
        <w:pStyle w:val="ConsPlusNormal"/>
        <w:jc w:val="right"/>
        <w:rPr>
          <w:rFonts w:ascii="Times New Roman" w:hAnsi="Times New Roman" w:cs="Times New Roman"/>
          <w:sz w:val="24"/>
          <w:szCs w:val="24"/>
        </w:rPr>
      </w:pPr>
      <w:r w:rsidRPr="003A770A">
        <w:rPr>
          <w:rFonts w:ascii="Times New Roman" w:hAnsi="Times New Roman" w:cs="Times New Roman"/>
          <w:sz w:val="24"/>
          <w:szCs w:val="24"/>
        </w:rPr>
        <w:t>п</w:t>
      </w:r>
      <w:r w:rsidR="0093668F" w:rsidRPr="003A770A">
        <w:rPr>
          <w:rFonts w:ascii="Times New Roman" w:hAnsi="Times New Roman" w:cs="Times New Roman"/>
          <w:sz w:val="24"/>
          <w:szCs w:val="24"/>
        </w:rPr>
        <w:t xml:space="preserve">остановлением </w:t>
      </w:r>
      <w:r w:rsidR="00DC5DC6" w:rsidRPr="003A770A">
        <w:rPr>
          <w:rFonts w:ascii="Times New Roman" w:hAnsi="Times New Roman" w:cs="Times New Roman"/>
          <w:sz w:val="24"/>
          <w:szCs w:val="24"/>
        </w:rPr>
        <w:t>А</w:t>
      </w:r>
      <w:r w:rsidRPr="003A770A">
        <w:rPr>
          <w:rFonts w:ascii="Times New Roman" w:hAnsi="Times New Roman" w:cs="Times New Roman"/>
          <w:sz w:val="24"/>
          <w:szCs w:val="24"/>
        </w:rPr>
        <w:t xml:space="preserve">дминистрации </w:t>
      </w:r>
    </w:p>
    <w:p w:rsidR="0041787C" w:rsidRPr="003A770A" w:rsidRDefault="0041787C" w:rsidP="0093668F">
      <w:pPr>
        <w:pStyle w:val="ConsPlusNormal"/>
        <w:jc w:val="right"/>
        <w:rPr>
          <w:rFonts w:ascii="Times New Roman" w:hAnsi="Times New Roman" w:cs="Times New Roman"/>
          <w:sz w:val="24"/>
          <w:szCs w:val="24"/>
        </w:rPr>
      </w:pPr>
      <w:r w:rsidRPr="003A770A">
        <w:rPr>
          <w:rFonts w:ascii="Times New Roman" w:hAnsi="Times New Roman" w:cs="Times New Roman"/>
          <w:sz w:val="24"/>
          <w:szCs w:val="24"/>
        </w:rPr>
        <w:t>города Кедрового</w:t>
      </w:r>
    </w:p>
    <w:p w:rsidR="0041787C" w:rsidRPr="003A770A" w:rsidRDefault="0041787C" w:rsidP="0093668F">
      <w:pPr>
        <w:pStyle w:val="ConsPlusNormal"/>
        <w:jc w:val="right"/>
        <w:rPr>
          <w:rFonts w:ascii="Times New Roman" w:hAnsi="Times New Roman" w:cs="Times New Roman"/>
          <w:sz w:val="24"/>
          <w:szCs w:val="24"/>
        </w:rPr>
      </w:pPr>
      <w:r w:rsidRPr="003A770A">
        <w:rPr>
          <w:rFonts w:ascii="Times New Roman" w:hAnsi="Times New Roman" w:cs="Times New Roman"/>
          <w:sz w:val="24"/>
          <w:szCs w:val="24"/>
        </w:rPr>
        <w:t xml:space="preserve">от </w:t>
      </w:r>
      <w:r w:rsidR="00122230">
        <w:rPr>
          <w:rFonts w:ascii="Times New Roman" w:hAnsi="Times New Roman" w:cs="Times New Roman"/>
          <w:sz w:val="24"/>
          <w:szCs w:val="24"/>
        </w:rPr>
        <w:t>06.11.</w:t>
      </w:r>
      <w:r w:rsidRPr="003A770A">
        <w:rPr>
          <w:rFonts w:ascii="Times New Roman" w:hAnsi="Times New Roman" w:cs="Times New Roman"/>
          <w:sz w:val="24"/>
          <w:szCs w:val="24"/>
        </w:rPr>
        <w:t>2020г.</w:t>
      </w:r>
      <w:r w:rsidR="003A770A" w:rsidRPr="003A770A">
        <w:rPr>
          <w:rFonts w:ascii="Times New Roman" w:hAnsi="Times New Roman" w:cs="Times New Roman"/>
          <w:sz w:val="24"/>
          <w:szCs w:val="24"/>
        </w:rPr>
        <w:t xml:space="preserve"> №</w:t>
      </w:r>
      <w:r w:rsidR="00122230">
        <w:rPr>
          <w:rFonts w:ascii="Times New Roman" w:hAnsi="Times New Roman" w:cs="Times New Roman"/>
          <w:sz w:val="24"/>
          <w:szCs w:val="24"/>
        </w:rPr>
        <w:t>372</w:t>
      </w:r>
    </w:p>
    <w:p w:rsidR="00BE5E22" w:rsidRDefault="00CA4730" w:rsidP="0093668F">
      <w:pPr>
        <w:pStyle w:val="ConsPlusNormal"/>
        <w:jc w:val="right"/>
        <w:rPr>
          <w:rFonts w:ascii="Times New Roman" w:hAnsi="Times New Roman" w:cs="Times New Roman"/>
          <w:sz w:val="24"/>
          <w:szCs w:val="24"/>
        </w:rPr>
      </w:pPr>
      <w:r w:rsidRPr="00CA4730">
        <w:rPr>
          <w:rFonts w:ascii="Times New Roman" w:hAnsi="Times New Roman" w:cs="Times New Roman"/>
          <w:sz w:val="24"/>
          <w:szCs w:val="24"/>
        </w:rPr>
        <w:t>(изм. от 26.07.2021 №177</w:t>
      </w:r>
      <w:r w:rsidR="00BE5E22">
        <w:rPr>
          <w:rFonts w:ascii="Times New Roman" w:hAnsi="Times New Roman" w:cs="Times New Roman"/>
          <w:sz w:val="24"/>
          <w:szCs w:val="24"/>
        </w:rPr>
        <w:t xml:space="preserve">, </w:t>
      </w:r>
    </w:p>
    <w:p w:rsidR="00CC7ABF" w:rsidRDefault="00BE5E22" w:rsidP="0093668F">
      <w:pPr>
        <w:pStyle w:val="ConsPlusNormal"/>
        <w:jc w:val="right"/>
        <w:rPr>
          <w:rFonts w:ascii="Times New Roman" w:hAnsi="Times New Roman" w:cs="Times New Roman"/>
          <w:sz w:val="24"/>
          <w:szCs w:val="24"/>
        </w:rPr>
      </w:pPr>
      <w:r>
        <w:rPr>
          <w:rFonts w:ascii="Times New Roman" w:hAnsi="Times New Roman" w:cs="Times New Roman"/>
          <w:sz w:val="24"/>
          <w:szCs w:val="24"/>
        </w:rPr>
        <w:t>от 29.07.2021 №181</w:t>
      </w:r>
      <w:r w:rsidR="00CC7ABF">
        <w:rPr>
          <w:rFonts w:ascii="Times New Roman" w:hAnsi="Times New Roman" w:cs="Times New Roman"/>
          <w:sz w:val="24"/>
          <w:szCs w:val="24"/>
        </w:rPr>
        <w:t xml:space="preserve">, </w:t>
      </w:r>
    </w:p>
    <w:p w:rsidR="00C66202" w:rsidRDefault="00CC7ABF" w:rsidP="0093668F">
      <w:pPr>
        <w:pStyle w:val="ConsPlusNormal"/>
        <w:jc w:val="right"/>
        <w:rPr>
          <w:rFonts w:ascii="Times New Roman" w:hAnsi="Times New Roman" w:cs="Times New Roman"/>
          <w:sz w:val="24"/>
          <w:szCs w:val="24"/>
        </w:rPr>
      </w:pPr>
      <w:r>
        <w:rPr>
          <w:rFonts w:ascii="Times New Roman" w:hAnsi="Times New Roman" w:cs="Times New Roman"/>
          <w:sz w:val="24"/>
          <w:szCs w:val="24"/>
        </w:rPr>
        <w:t>от 15.03.2022 №60</w:t>
      </w:r>
      <w:r w:rsidR="00371DD6">
        <w:rPr>
          <w:rFonts w:ascii="Times New Roman" w:hAnsi="Times New Roman" w:cs="Times New Roman"/>
          <w:sz w:val="24"/>
          <w:szCs w:val="24"/>
        </w:rPr>
        <w:t>, от 20.05.2022 №117</w:t>
      </w:r>
      <w:r w:rsidR="00C66202">
        <w:rPr>
          <w:rFonts w:ascii="Times New Roman" w:hAnsi="Times New Roman" w:cs="Times New Roman"/>
          <w:sz w:val="24"/>
          <w:szCs w:val="24"/>
        </w:rPr>
        <w:t xml:space="preserve">, </w:t>
      </w:r>
    </w:p>
    <w:p w:rsidR="00724B41" w:rsidRDefault="00C66202" w:rsidP="0093668F">
      <w:pPr>
        <w:pStyle w:val="ConsPlusNormal"/>
        <w:jc w:val="right"/>
        <w:rPr>
          <w:rFonts w:ascii="Times New Roman" w:hAnsi="Times New Roman" w:cs="Times New Roman"/>
          <w:bCs/>
        </w:rPr>
      </w:pPr>
      <w:r>
        <w:rPr>
          <w:rFonts w:ascii="Times New Roman" w:hAnsi="Times New Roman" w:cs="Times New Roman"/>
          <w:sz w:val="24"/>
          <w:szCs w:val="24"/>
        </w:rPr>
        <w:t>от 26.07.2022 №183</w:t>
      </w:r>
      <w:r w:rsidR="00B24CAA">
        <w:rPr>
          <w:rFonts w:ascii="Times New Roman" w:hAnsi="Times New Roman" w:cs="Times New Roman"/>
          <w:sz w:val="24"/>
          <w:szCs w:val="24"/>
        </w:rPr>
        <w:t xml:space="preserve">, </w:t>
      </w:r>
      <w:r w:rsidR="00B24CAA" w:rsidRPr="00B24CAA">
        <w:rPr>
          <w:rFonts w:ascii="Times New Roman" w:hAnsi="Times New Roman" w:cs="Times New Roman"/>
          <w:bCs/>
        </w:rPr>
        <w:t>от 25.11.2022 №291/1</w:t>
      </w:r>
    </w:p>
    <w:p w:rsidR="00180608" w:rsidRPr="00180608" w:rsidRDefault="00724B41" w:rsidP="0093668F">
      <w:pPr>
        <w:pStyle w:val="ConsPlusNormal"/>
        <w:jc w:val="right"/>
        <w:rPr>
          <w:rFonts w:ascii="Times New Roman" w:hAnsi="Times New Roman" w:cs="Times New Roman"/>
          <w:bCs/>
          <w:sz w:val="24"/>
          <w:szCs w:val="24"/>
        </w:rPr>
      </w:pPr>
      <w:r w:rsidRPr="00180608">
        <w:rPr>
          <w:rFonts w:ascii="Times New Roman" w:hAnsi="Times New Roman" w:cs="Times New Roman"/>
          <w:bCs/>
          <w:sz w:val="24"/>
          <w:szCs w:val="24"/>
        </w:rPr>
        <w:t>от 20.02.2023 №68</w:t>
      </w:r>
      <w:r w:rsidR="006E5C60" w:rsidRPr="00180608">
        <w:rPr>
          <w:rFonts w:ascii="Times New Roman" w:hAnsi="Times New Roman" w:cs="Times New Roman"/>
          <w:bCs/>
          <w:sz w:val="24"/>
          <w:szCs w:val="24"/>
        </w:rPr>
        <w:t>, от 14.08.2023 №307</w:t>
      </w:r>
      <w:r w:rsidR="00180608" w:rsidRPr="00180608">
        <w:rPr>
          <w:rFonts w:ascii="Times New Roman" w:hAnsi="Times New Roman" w:cs="Times New Roman"/>
          <w:bCs/>
          <w:sz w:val="24"/>
          <w:szCs w:val="24"/>
        </w:rPr>
        <w:t xml:space="preserve">, </w:t>
      </w:r>
    </w:p>
    <w:p w:rsidR="00CD3A8D" w:rsidRDefault="00180608" w:rsidP="0093668F">
      <w:pPr>
        <w:pStyle w:val="ConsPlusNormal"/>
        <w:jc w:val="right"/>
        <w:rPr>
          <w:rFonts w:ascii="Times New Roman" w:hAnsi="Times New Roman" w:cs="Times New Roman"/>
          <w:bCs/>
        </w:rPr>
      </w:pPr>
      <w:r w:rsidRPr="00180608">
        <w:rPr>
          <w:rFonts w:ascii="Times New Roman" w:hAnsi="Times New Roman" w:cs="Times New Roman"/>
          <w:bCs/>
          <w:sz w:val="24"/>
          <w:szCs w:val="24"/>
        </w:rPr>
        <w:t>от 01.12.2023 №434</w:t>
      </w:r>
      <w:r w:rsidR="00071EEA">
        <w:rPr>
          <w:rFonts w:ascii="Times New Roman" w:hAnsi="Times New Roman" w:cs="Times New Roman"/>
          <w:bCs/>
          <w:sz w:val="24"/>
          <w:szCs w:val="24"/>
        </w:rPr>
        <w:t xml:space="preserve">, </w:t>
      </w:r>
      <w:r w:rsidR="00071EEA" w:rsidRPr="00071EEA">
        <w:rPr>
          <w:rFonts w:ascii="Times New Roman" w:hAnsi="Times New Roman" w:cs="Times New Roman"/>
          <w:bCs/>
        </w:rPr>
        <w:t>от 14.02.2024 №54</w:t>
      </w:r>
      <w:r w:rsidR="00CD3A8D">
        <w:rPr>
          <w:rFonts w:ascii="Times New Roman" w:hAnsi="Times New Roman" w:cs="Times New Roman"/>
          <w:bCs/>
        </w:rPr>
        <w:t xml:space="preserve">, </w:t>
      </w:r>
    </w:p>
    <w:p w:rsidR="004A6808" w:rsidRDefault="00CD3A8D" w:rsidP="0093668F">
      <w:pPr>
        <w:pStyle w:val="ConsPlusNormal"/>
        <w:jc w:val="right"/>
        <w:rPr>
          <w:rFonts w:ascii="Times New Roman" w:hAnsi="Times New Roman" w:cs="Times New Roman"/>
          <w:bCs/>
        </w:rPr>
      </w:pPr>
      <w:r w:rsidRPr="00CD3A8D">
        <w:rPr>
          <w:rFonts w:ascii="Times New Roman" w:hAnsi="Times New Roman" w:cs="Times New Roman"/>
          <w:bCs/>
        </w:rPr>
        <w:t>от 06.05.2024 №125</w:t>
      </w:r>
      <w:r w:rsidR="006A1528">
        <w:rPr>
          <w:rFonts w:ascii="Times New Roman" w:hAnsi="Times New Roman" w:cs="Times New Roman"/>
          <w:bCs/>
        </w:rPr>
        <w:t>, от 05.12.2024 №368</w:t>
      </w:r>
      <w:r w:rsidR="004A6808">
        <w:rPr>
          <w:rFonts w:ascii="Times New Roman" w:hAnsi="Times New Roman" w:cs="Times New Roman"/>
          <w:bCs/>
        </w:rPr>
        <w:t xml:space="preserve">, </w:t>
      </w:r>
    </w:p>
    <w:p w:rsidR="0041787C" w:rsidRDefault="004A6808" w:rsidP="0093668F">
      <w:pPr>
        <w:pStyle w:val="ConsPlusNormal"/>
        <w:jc w:val="right"/>
        <w:rPr>
          <w:rFonts w:ascii="Times New Roman" w:hAnsi="Times New Roman" w:cs="Times New Roman"/>
          <w:sz w:val="24"/>
          <w:szCs w:val="24"/>
        </w:rPr>
      </w:pPr>
      <w:r>
        <w:rPr>
          <w:rFonts w:ascii="Times New Roman" w:hAnsi="Times New Roman" w:cs="Times New Roman"/>
          <w:bCs/>
        </w:rPr>
        <w:t>от 10.02.2025 №45</w:t>
      </w:r>
      <w:r w:rsidR="00CA4730" w:rsidRPr="00CA4730">
        <w:rPr>
          <w:rFonts w:ascii="Times New Roman" w:hAnsi="Times New Roman" w:cs="Times New Roman"/>
          <w:sz w:val="24"/>
          <w:szCs w:val="24"/>
        </w:rPr>
        <w:t>)</w:t>
      </w:r>
    </w:p>
    <w:p w:rsidR="006D3988" w:rsidRDefault="006D3988" w:rsidP="0093668F">
      <w:pPr>
        <w:pStyle w:val="ConsPlusNormal"/>
        <w:jc w:val="right"/>
        <w:rPr>
          <w:rFonts w:ascii="Times New Roman" w:hAnsi="Times New Roman" w:cs="Times New Roman"/>
          <w:sz w:val="24"/>
          <w:szCs w:val="24"/>
        </w:rPr>
      </w:pPr>
    </w:p>
    <w:p w:rsidR="00D05DB6" w:rsidRPr="00853D30" w:rsidRDefault="00D05DB6" w:rsidP="00D05DB6">
      <w:pPr>
        <w:pStyle w:val="ConsPlusNormal"/>
        <w:jc w:val="center"/>
        <w:rPr>
          <w:rFonts w:ascii="Times New Roman" w:hAnsi="Times New Roman" w:cs="Times New Roman"/>
          <w:b/>
          <w:sz w:val="24"/>
          <w:szCs w:val="24"/>
        </w:rPr>
      </w:pPr>
      <w:r w:rsidRPr="00853D30">
        <w:rPr>
          <w:rFonts w:ascii="Times New Roman" w:hAnsi="Times New Roman" w:cs="Times New Roman"/>
          <w:b/>
          <w:sz w:val="24"/>
          <w:szCs w:val="24"/>
        </w:rPr>
        <w:t>1.Паспорт муниципальной программы</w:t>
      </w:r>
    </w:p>
    <w:p w:rsidR="00D05DB6" w:rsidRPr="003A770A" w:rsidRDefault="00D05DB6" w:rsidP="00D05DB6">
      <w:pPr>
        <w:pStyle w:val="ConsPlusNormal"/>
        <w:jc w:val="center"/>
        <w:rPr>
          <w:rFonts w:ascii="Times New Roman" w:hAnsi="Times New Roman" w:cs="Times New Roman"/>
          <w:b/>
          <w:sz w:val="24"/>
          <w:szCs w:val="24"/>
        </w:rPr>
      </w:pPr>
      <w:r w:rsidRPr="003A770A">
        <w:rPr>
          <w:rFonts w:ascii="Times New Roman" w:hAnsi="Times New Roman" w:cs="Times New Roman"/>
          <w:b/>
          <w:sz w:val="24"/>
          <w:szCs w:val="24"/>
        </w:rPr>
        <w:t>«Жилье и городская среда муниципального образования «Город Кедровый»</w:t>
      </w:r>
    </w:p>
    <w:p w:rsidR="00D05DB6" w:rsidRPr="003A770A" w:rsidRDefault="00D05DB6" w:rsidP="00D05DB6">
      <w:pPr>
        <w:pStyle w:val="ConsPlusNormal"/>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647"/>
        <w:gridCol w:w="2560"/>
        <w:gridCol w:w="966"/>
        <w:gridCol w:w="767"/>
        <w:gridCol w:w="767"/>
        <w:gridCol w:w="767"/>
        <w:gridCol w:w="767"/>
        <w:gridCol w:w="767"/>
        <w:gridCol w:w="771"/>
      </w:tblGrid>
      <w:tr w:rsidR="0058442C" w:rsidRPr="00513E14" w:rsidTr="002A6F79">
        <w:trPr>
          <w:trHeight w:val="1035"/>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1</w:t>
            </w:r>
          </w:p>
        </w:tc>
        <w:tc>
          <w:tcPr>
            <w:tcW w:w="808" w:type="pct"/>
            <w:tcBorders>
              <w:top w:val="single" w:sz="4" w:space="0" w:color="auto"/>
              <w:bottom w:val="single" w:sz="4" w:space="0" w:color="auto"/>
              <w:right w:val="single" w:sz="4" w:space="0" w:color="auto"/>
            </w:tcBorders>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Наименование муниципальной программы</w:t>
            </w:r>
          </w:p>
        </w:tc>
        <w:tc>
          <w:tcPr>
            <w:tcW w:w="3988" w:type="pct"/>
            <w:gridSpan w:val="8"/>
            <w:tcBorders>
              <w:top w:val="single" w:sz="4" w:space="0" w:color="auto"/>
              <w:left w:val="single" w:sz="4" w:space="0" w:color="auto"/>
              <w:right w:val="single" w:sz="4" w:space="0" w:color="auto"/>
            </w:tcBorders>
            <w:shd w:val="clear" w:color="auto" w:fill="auto"/>
            <w:vAlign w:val="center"/>
            <w:hideMark/>
          </w:tcPr>
          <w:p w:rsidR="0058442C"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Жилье и городская среда муниципального образования «Город Кедровый»</w:t>
            </w:r>
          </w:p>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(далее – муниципальная программа)</w:t>
            </w:r>
          </w:p>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p>
        </w:tc>
      </w:tr>
      <w:tr w:rsidR="0058442C" w:rsidRPr="00513E14" w:rsidTr="002A6F79">
        <w:trPr>
          <w:trHeight w:val="705"/>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Ответственный исполнитель муниципальной программы</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Администрация города Кедрового (Отдел муниципального хозяйства Администрации города Кедрового)</w:t>
            </w:r>
          </w:p>
        </w:tc>
      </w:tr>
      <w:tr w:rsidR="0058442C" w:rsidRPr="00513E14" w:rsidTr="002A6F79">
        <w:trPr>
          <w:trHeight w:val="491"/>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3</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Соисполнители муниципальной программы</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 </w:t>
            </w:r>
          </w:p>
        </w:tc>
      </w:tr>
      <w:tr w:rsidR="0058442C" w:rsidRPr="00513E14" w:rsidTr="002A6F79">
        <w:trPr>
          <w:trHeight w:val="657"/>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4</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Участники муниципальной программы</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Граждане муниципального образования «Город Кедровый»</w:t>
            </w:r>
          </w:p>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Управляющая компания</w:t>
            </w:r>
          </w:p>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Фонд «Региональный фонд капитального ремонта многоквартирных домов Томской области»</w:t>
            </w:r>
          </w:p>
        </w:tc>
      </w:tr>
      <w:tr w:rsidR="0058442C" w:rsidRPr="00513E14" w:rsidTr="002A6F79">
        <w:trPr>
          <w:trHeight w:val="2413"/>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5</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Цель социально-экономического развития муниципального образования «Город Кедровый», на реализацию которой направлена муниципальная программа</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Формирование благоприятной социальной среды, обеспечивающей повышение качества жизни населения.</w:t>
            </w:r>
          </w:p>
        </w:tc>
      </w:tr>
      <w:tr w:rsidR="0058442C" w:rsidRPr="00513E14" w:rsidTr="002A6F79">
        <w:trPr>
          <w:trHeight w:val="645"/>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6</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Цель муниципальной программы</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Улучшение жилищных условий населения муниципального образования «Город Кедровый» и формирование комфортной городской среды.</w:t>
            </w:r>
          </w:p>
        </w:tc>
      </w:tr>
      <w:tr w:rsidR="0058442C" w:rsidRPr="00513E14" w:rsidTr="00D023F9">
        <w:trPr>
          <w:trHeight w:val="615"/>
        </w:trPr>
        <w:tc>
          <w:tcPr>
            <w:tcW w:w="204"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7</w:t>
            </w:r>
          </w:p>
        </w:tc>
        <w:tc>
          <w:tcPr>
            <w:tcW w:w="808" w:type="pct"/>
            <w:vMerge w:val="restar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Показатели цели муниципальной программы и их значения (с детализацией по годам реализации)</w:t>
            </w:r>
          </w:p>
        </w:tc>
        <w:tc>
          <w:tcPr>
            <w:tcW w:w="1256"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Показатели цели</w:t>
            </w:r>
          </w:p>
        </w:tc>
        <w:tc>
          <w:tcPr>
            <w:tcW w:w="47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2020</w:t>
            </w:r>
          </w:p>
        </w:tc>
        <w:tc>
          <w:tcPr>
            <w:tcW w:w="376"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2021</w:t>
            </w:r>
          </w:p>
        </w:tc>
        <w:tc>
          <w:tcPr>
            <w:tcW w:w="376"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2022</w:t>
            </w:r>
          </w:p>
        </w:tc>
        <w:tc>
          <w:tcPr>
            <w:tcW w:w="376"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2023</w:t>
            </w:r>
          </w:p>
        </w:tc>
        <w:tc>
          <w:tcPr>
            <w:tcW w:w="376"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2024</w:t>
            </w:r>
          </w:p>
        </w:tc>
        <w:tc>
          <w:tcPr>
            <w:tcW w:w="376"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2025</w:t>
            </w:r>
          </w:p>
        </w:tc>
        <w:tc>
          <w:tcPr>
            <w:tcW w:w="377"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2026</w:t>
            </w:r>
          </w:p>
        </w:tc>
      </w:tr>
      <w:tr w:rsidR="0058442C" w:rsidRPr="00513E14" w:rsidTr="00D023F9">
        <w:trPr>
          <w:trHeight w:val="330"/>
        </w:trPr>
        <w:tc>
          <w:tcPr>
            <w:tcW w:w="204"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1256"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47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(оценка)</w:t>
            </w:r>
          </w:p>
        </w:tc>
        <w:tc>
          <w:tcPr>
            <w:tcW w:w="376"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376"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376"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376"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376"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377"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r>
      <w:tr w:rsidR="0058442C" w:rsidRPr="00513E14" w:rsidTr="00D023F9">
        <w:trPr>
          <w:trHeight w:val="663"/>
        </w:trPr>
        <w:tc>
          <w:tcPr>
            <w:tcW w:w="204"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1256"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 xml:space="preserve">Количество реализованных проектов в сфере благоустройства в год, </w:t>
            </w:r>
            <w:proofErr w:type="spellStart"/>
            <w:r w:rsidRPr="00513E14">
              <w:rPr>
                <w:rFonts w:ascii="Times New Roman" w:eastAsia="Times New Roman" w:hAnsi="Times New Roman" w:cs="Times New Roman"/>
                <w:color w:val="000000"/>
                <w:sz w:val="20"/>
                <w:szCs w:val="20"/>
                <w:lang w:eastAsia="ru-RU"/>
              </w:rPr>
              <w:t>ед</w:t>
            </w:r>
            <w:proofErr w:type="spellEnd"/>
          </w:p>
        </w:tc>
        <w:tc>
          <w:tcPr>
            <w:tcW w:w="47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3</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1</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1</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1</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1</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1</w:t>
            </w:r>
          </w:p>
        </w:tc>
        <w:tc>
          <w:tcPr>
            <w:tcW w:w="377"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1</w:t>
            </w:r>
          </w:p>
        </w:tc>
      </w:tr>
      <w:tr w:rsidR="0058442C" w:rsidRPr="00513E14" w:rsidTr="00D023F9">
        <w:trPr>
          <w:trHeight w:val="814"/>
        </w:trPr>
        <w:tc>
          <w:tcPr>
            <w:tcW w:w="204"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1256"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Площадь жилого помещения, приобретаемого молодой семьей участником Подпрограммы, м2</w:t>
            </w:r>
          </w:p>
        </w:tc>
        <w:tc>
          <w:tcPr>
            <w:tcW w:w="47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0</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0</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35</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35</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35</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35</w:t>
            </w:r>
          </w:p>
        </w:tc>
        <w:tc>
          <w:tcPr>
            <w:tcW w:w="377"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35</w:t>
            </w:r>
          </w:p>
        </w:tc>
      </w:tr>
      <w:tr w:rsidR="0058442C" w:rsidRPr="00513E14" w:rsidTr="00D023F9">
        <w:trPr>
          <w:trHeight w:val="647"/>
        </w:trPr>
        <w:tc>
          <w:tcPr>
            <w:tcW w:w="204"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1256"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Доля аварийного и ветхого жилья, % в общем жилом фонде муниципального образования, %</w:t>
            </w:r>
          </w:p>
        </w:tc>
        <w:tc>
          <w:tcPr>
            <w:tcW w:w="47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1,4</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1,4</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1,4</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1,4</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0</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0</w:t>
            </w:r>
          </w:p>
        </w:tc>
        <w:tc>
          <w:tcPr>
            <w:tcW w:w="377"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0</w:t>
            </w:r>
          </w:p>
        </w:tc>
      </w:tr>
      <w:tr w:rsidR="0058442C" w:rsidRPr="00513E14" w:rsidTr="002A6F79">
        <w:trPr>
          <w:trHeight w:val="1285"/>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8</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 xml:space="preserve">Подпрограммы (при наличии) </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b/>
                <w:bCs/>
                <w:color w:val="000000"/>
                <w:sz w:val="20"/>
                <w:szCs w:val="20"/>
                <w:lang w:eastAsia="ru-RU"/>
              </w:rPr>
            </w:pPr>
            <w:r w:rsidRPr="00513E14">
              <w:rPr>
                <w:rFonts w:ascii="Times New Roman" w:eastAsia="Times New Roman" w:hAnsi="Times New Roman" w:cs="Times New Roman"/>
                <w:b/>
                <w:bCs/>
                <w:color w:val="000000"/>
                <w:sz w:val="20"/>
                <w:szCs w:val="20"/>
                <w:lang w:eastAsia="ru-RU"/>
              </w:rPr>
              <w:t>Подпрограмма 1</w:t>
            </w:r>
            <w:r w:rsidRPr="00513E14">
              <w:rPr>
                <w:rFonts w:ascii="Times New Roman" w:eastAsia="Times New Roman" w:hAnsi="Times New Roman" w:cs="Times New Roman"/>
                <w:color w:val="000000"/>
                <w:sz w:val="20"/>
                <w:szCs w:val="20"/>
                <w:lang w:eastAsia="ru-RU"/>
              </w:rPr>
              <w:t xml:space="preserve"> Формирование современной городской среды муниципального образования «Город Кедровый»</w:t>
            </w:r>
          </w:p>
          <w:p w:rsidR="0058442C" w:rsidRPr="00513E14" w:rsidRDefault="0058442C" w:rsidP="002A6F79">
            <w:pPr>
              <w:spacing w:after="0" w:line="240" w:lineRule="auto"/>
              <w:jc w:val="center"/>
              <w:rPr>
                <w:rFonts w:ascii="Times New Roman" w:eastAsia="Times New Roman" w:hAnsi="Times New Roman" w:cs="Times New Roman"/>
                <w:b/>
                <w:bCs/>
                <w:color w:val="000000"/>
                <w:sz w:val="20"/>
                <w:szCs w:val="20"/>
                <w:lang w:eastAsia="ru-RU"/>
              </w:rPr>
            </w:pPr>
            <w:r w:rsidRPr="00513E14">
              <w:rPr>
                <w:rFonts w:ascii="Times New Roman" w:eastAsia="Times New Roman" w:hAnsi="Times New Roman" w:cs="Times New Roman"/>
                <w:b/>
                <w:bCs/>
                <w:color w:val="000000"/>
                <w:sz w:val="20"/>
                <w:szCs w:val="20"/>
                <w:lang w:eastAsia="ru-RU"/>
              </w:rPr>
              <w:t xml:space="preserve">Подпрограмма 2 </w:t>
            </w:r>
            <w:r w:rsidRPr="00513E14">
              <w:rPr>
                <w:rFonts w:ascii="Times New Roman" w:eastAsia="Times New Roman" w:hAnsi="Times New Roman" w:cs="Times New Roman"/>
                <w:color w:val="000000"/>
                <w:sz w:val="20"/>
                <w:szCs w:val="20"/>
                <w:lang w:eastAsia="ru-RU"/>
              </w:rPr>
              <w:t>Обеспечение жильем молодых семей на территории муниципального образования «Город Кедровый»</w:t>
            </w:r>
          </w:p>
          <w:p w:rsidR="0058442C" w:rsidRPr="00513E14" w:rsidRDefault="0058442C" w:rsidP="002A6F79">
            <w:pPr>
              <w:spacing w:after="0" w:line="240" w:lineRule="auto"/>
              <w:jc w:val="center"/>
              <w:rPr>
                <w:rFonts w:ascii="Times New Roman" w:eastAsia="Times New Roman" w:hAnsi="Times New Roman" w:cs="Times New Roman"/>
                <w:b/>
                <w:bCs/>
                <w:color w:val="000000"/>
                <w:sz w:val="20"/>
                <w:szCs w:val="20"/>
                <w:lang w:eastAsia="ru-RU"/>
              </w:rPr>
            </w:pPr>
            <w:r w:rsidRPr="00513E14">
              <w:rPr>
                <w:rFonts w:ascii="Times New Roman" w:eastAsia="Times New Roman" w:hAnsi="Times New Roman" w:cs="Times New Roman"/>
                <w:b/>
                <w:bCs/>
                <w:color w:val="000000"/>
                <w:sz w:val="20"/>
                <w:szCs w:val="20"/>
                <w:lang w:eastAsia="ru-RU"/>
              </w:rPr>
              <w:t xml:space="preserve">Подпрограмма 3 </w:t>
            </w:r>
            <w:r w:rsidRPr="00513E14">
              <w:rPr>
                <w:rFonts w:ascii="Times New Roman" w:eastAsia="Times New Roman" w:hAnsi="Times New Roman" w:cs="Times New Roman"/>
                <w:color w:val="000000"/>
                <w:sz w:val="20"/>
                <w:szCs w:val="20"/>
                <w:lang w:eastAsia="ru-RU"/>
              </w:rPr>
              <w:t>Содержание и развитие жилищного фонда</w:t>
            </w:r>
          </w:p>
        </w:tc>
      </w:tr>
      <w:tr w:rsidR="0058442C" w:rsidRPr="00513E14" w:rsidTr="002A6F79">
        <w:trPr>
          <w:trHeight w:val="131"/>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9</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Сроки реализации муниципальной программы</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2021-2026 годы</w:t>
            </w:r>
          </w:p>
        </w:tc>
      </w:tr>
      <w:tr w:rsidR="0058442C" w:rsidRPr="00513E14" w:rsidTr="00D023F9">
        <w:trPr>
          <w:trHeight w:val="330"/>
        </w:trPr>
        <w:tc>
          <w:tcPr>
            <w:tcW w:w="204"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10</w:t>
            </w:r>
          </w:p>
        </w:tc>
        <w:tc>
          <w:tcPr>
            <w:tcW w:w="808" w:type="pct"/>
            <w:vMerge w:val="restar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Объем и источники финансирования муниципальной программы (с детализацией по годам реализации, тыс. рублей)</w:t>
            </w:r>
          </w:p>
        </w:tc>
        <w:tc>
          <w:tcPr>
            <w:tcW w:w="125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Источники</w:t>
            </w:r>
          </w:p>
        </w:tc>
        <w:tc>
          <w:tcPr>
            <w:tcW w:w="47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Всего</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2021</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2022</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2023</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2024</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2025</w:t>
            </w:r>
          </w:p>
        </w:tc>
        <w:tc>
          <w:tcPr>
            <w:tcW w:w="377"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2026</w:t>
            </w:r>
          </w:p>
        </w:tc>
      </w:tr>
      <w:tr w:rsidR="00D023F9" w:rsidRPr="00513E14" w:rsidTr="00D023F9">
        <w:trPr>
          <w:trHeight w:val="645"/>
        </w:trPr>
        <w:tc>
          <w:tcPr>
            <w:tcW w:w="204" w:type="pct"/>
            <w:vMerge/>
            <w:vAlign w:val="center"/>
            <w:hideMark/>
          </w:tcPr>
          <w:p w:rsidR="00D023F9" w:rsidRPr="00513E14" w:rsidRDefault="00D023F9" w:rsidP="00D023F9">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D023F9" w:rsidRPr="00513E14" w:rsidRDefault="00D023F9" w:rsidP="00D023F9">
            <w:pPr>
              <w:spacing w:after="0" w:line="240" w:lineRule="auto"/>
              <w:rPr>
                <w:rFonts w:ascii="Times New Roman" w:eastAsia="Times New Roman" w:hAnsi="Times New Roman" w:cs="Times New Roman"/>
                <w:color w:val="000000"/>
                <w:sz w:val="20"/>
                <w:szCs w:val="20"/>
                <w:lang w:eastAsia="ru-RU"/>
              </w:rPr>
            </w:pPr>
          </w:p>
        </w:tc>
        <w:tc>
          <w:tcPr>
            <w:tcW w:w="1256" w:type="pct"/>
            <w:shd w:val="clear" w:color="auto" w:fill="auto"/>
            <w:vAlign w:val="center"/>
            <w:hideMark/>
          </w:tcPr>
          <w:p w:rsidR="00D023F9" w:rsidRPr="00513E14" w:rsidRDefault="00D023F9" w:rsidP="00D023F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Итого по всем источникам</w:t>
            </w:r>
          </w:p>
        </w:tc>
        <w:tc>
          <w:tcPr>
            <w:tcW w:w="474"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79 313,08</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16 587,26</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16 117,19</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15 855,99</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15 576,66</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13 397,81</w:t>
            </w:r>
          </w:p>
        </w:tc>
        <w:tc>
          <w:tcPr>
            <w:tcW w:w="377"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1 778,16</w:t>
            </w:r>
          </w:p>
        </w:tc>
      </w:tr>
      <w:tr w:rsidR="00D023F9" w:rsidRPr="00513E14" w:rsidTr="00D023F9">
        <w:trPr>
          <w:trHeight w:val="363"/>
        </w:trPr>
        <w:tc>
          <w:tcPr>
            <w:tcW w:w="204" w:type="pct"/>
            <w:vMerge/>
            <w:vAlign w:val="center"/>
            <w:hideMark/>
          </w:tcPr>
          <w:p w:rsidR="00D023F9" w:rsidRPr="00513E14" w:rsidRDefault="00D023F9" w:rsidP="00D023F9">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D023F9" w:rsidRPr="00513E14" w:rsidRDefault="00D023F9" w:rsidP="00D023F9">
            <w:pPr>
              <w:spacing w:after="0" w:line="240" w:lineRule="auto"/>
              <w:rPr>
                <w:rFonts w:ascii="Times New Roman" w:eastAsia="Times New Roman" w:hAnsi="Times New Roman" w:cs="Times New Roman"/>
                <w:color w:val="000000"/>
                <w:sz w:val="20"/>
                <w:szCs w:val="20"/>
                <w:lang w:eastAsia="ru-RU"/>
              </w:rPr>
            </w:pPr>
          </w:p>
        </w:tc>
        <w:tc>
          <w:tcPr>
            <w:tcW w:w="1256" w:type="pct"/>
            <w:shd w:val="clear" w:color="auto" w:fill="auto"/>
            <w:vAlign w:val="center"/>
            <w:hideMark/>
          </w:tcPr>
          <w:p w:rsidR="00D023F9" w:rsidRPr="00513E14" w:rsidRDefault="00D023F9" w:rsidP="00D023F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федеральный бюджет (по согласованию)</w:t>
            </w:r>
          </w:p>
        </w:tc>
        <w:tc>
          <w:tcPr>
            <w:tcW w:w="474"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41241,31</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10 729,17</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7 505,28</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8 912,62</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7 440,80</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6 653,44</w:t>
            </w:r>
          </w:p>
        </w:tc>
        <w:tc>
          <w:tcPr>
            <w:tcW w:w="377"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0,00</w:t>
            </w:r>
          </w:p>
        </w:tc>
      </w:tr>
      <w:tr w:rsidR="00D023F9" w:rsidRPr="00513E14" w:rsidTr="00D023F9">
        <w:trPr>
          <w:trHeight w:val="313"/>
        </w:trPr>
        <w:tc>
          <w:tcPr>
            <w:tcW w:w="204" w:type="pct"/>
            <w:vMerge/>
            <w:vAlign w:val="center"/>
            <w:hideMark/>
          </w:tcPr>
          <w:p w:rsidR="00D023F9" w:rsidRPr="00513E14" w:rsidRDefault="00D023F9" w:rsidP="00D023F9">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D023F9" w:rsidRPr="00513E14" w:rsidRDefault="00D023F9" w:rsidP="00D023F9">
            <w:pPr>
              <w:spacing w:after="0" w:line="240" w:lineRule="auto"/>
              <w:rPr>
                <w:rFonts w:ascii="Times New Roman" w:eastAsia="Times New Roman" w:hAnsi="Times New Roman" w:cs="Times New Roman"/>
                <w:color w:val="000000"/>
                <w:sz w:val="20"/>
                <w:szCs w:val="20"/>
                <w:lang w:eastAsia="ru-RU"/>
              </w:rPr>
            </w:pPr>
          </w:p>
        </w:tc>
        <w:tc>
          <w:tcPr>
            <w:tcW w:w="1256" w:type="pct"/>
            <w:shd w:val="clear" w:color="auto" w:fill="auto"/>
            <w:vAlign w:val="center"/>
            <w:hideMark/>
          </w:tcPr>
          <w:p w:rsidR="00D023F9" w:rsidRPr="00513E14" w:rsidRDefault="00D023F9" w:rsidP="00D023F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областной бюджет (по согласованию)</w:t>
            </w:r>
          </w:p>
        </w:tc>
        <w:tc>
          <w:tcPr>
            <w:tcW w:w="474"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1880,51</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481,83</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357,12</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375,65</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330,13</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235,78</w:t>
            </w:r>
          </w:p>
        </w:tc>
        <w:tc>
          <w:tcPr>
            <w:tcW w:w="377"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100,00</w:t>
            </w:r>
          </w:p>
        </w:tc>
      </w:tr>
      <w:tr w:rsidR="00D023F9" w:rsidRPr="00513E14" w:rsidTr="00D023F9">
        <w:trPr>
          <w:trHeight w:val="278"/>
        </w:trPr>
        <w:tc>
          <w:tcPr>
            <w:tcW w:w="204" w:type="pct"/>
            <w:vMerge/>
            <w:vAlign w:val="center"/>
            <w:hideMark/>
          </w:tcPr>
          <w:p w:rsidR="00D023F9" w:rsidRPr="00513E14" w:rsidRDefault="00D023F9" w:rsidP="00D023F9">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D023F9" w:rsidRPr="00513E14" w:rsidRDefault="00D023F9" w:rsidP="00D023F9">
            <w:pPr>
              <w:spacing w:after="0" w:line="240" w:lineRule="auto"/>
              <w:rPr>
                <w:rFonts w:ascii="Times New Roman" w:eastAsia="Times New Roman" w:hAnsi="Times New Roman" w:cs="Times New Roman"/>
                <w:color w:val="000000"/>
                <w:sz w:val="20"/>
                <w:szCs w:val="20"/>
                <w:lang w:eastAsia="ru-RU"/>
              </w:rPr>
            </w:pPr>
          </w:p>
        </w:tc>
        <w:tc>
          <w:tcPr>
            <w:tcW w:w="1256" w:type="pct"/>
            <w:shd w:val="clear" w:color="auto" w:fill="auto"/>
            <w:vAlign w:val="center"/>
            <w:hideMark/>
          </w:tcPr>
          <w:p w:rsidR="00D023F9" w:rsidRPr="00513E14" w:rsidRDefault="00D023F9" w:rsidP="00D023F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местный бюджет</w:t>
            </w:r>
          </w:p>
        </w:tc>
        <w:tc>
          <w:tcPr>
            <w:tcW w:w="474"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36191,26</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5 376,26</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8 254,79</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6 567,72</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7 805,74</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6 508,59</w:t>
            </w:r>
          </w:p>
        </w:tc>
        <w:tc>
          <w:tcPr>
            <w:tcW w:w="377"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1 678,16</w:t>
            </w:r>
          </w:p>
        </w:tc>
      </w:tr>
      <w:tr w:rsidR="00D023F9" w:rsidRPr="00513E14" w:rsidTr="00D023F9">
        <w:trPr>
          <w:trHeight w:val="228"/>
        </w:trPr>
        <w:tc>
          <w:tcPr>
            <w:tcW w:w="204" w:type="pct"/>
            <w:vMerge/>
            <w:vAlign w:val="center"/>
            <w:hideMark/>
          </w:tcPr>
          <w:p w:rsidR="00D023F9" w:rsidRPr="00513E14" w:rsidRDefault="00D023F9" w:rsidP="00D023F9">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D023F9" w:rsidRPr="00513E14" w:rsidRDefault="00D023F9" w:rsidP="00D023F9">
            <w:pPr>
              <w:spacing w:after="0" w:line="240" w:lineRule="auto"/>
              <w:rPr>
                <w:rFonts w:ascii="Times New Roman" w:eastAsia="Times New Roman" w:hAnsi="Times New Roman" w:cs="Times New Roman"/>
                <w:color w:val="000000"/>
                <w:sz w:val="20"/>
                <w:szCs w:val="20"/>
                <w:lang w:eastAsia="ru-RU"/>
              </w:rPr>
            </w:pPr>
          </w:p>
        </w:tc>
        <w:tc>
          <w:tcPr>
            <w:tcW w:w="1256" w:type="pct"/>
            <w:shd w:val="clear" w:color="auto" w:fill="auto"/>
            <w:vAlign w:val="center"/>
            <w:hideMark/>
          </w:tcPr>
          <w:p w:rsidR="00D023F9" w:rsidRPr="00513E14" w:rsidRDefault="00D023F9" w:rsidP="00D023F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внебюджетные источники (по согласованию)</w:t>
            </w:r>
          </w:p>
        </w:tc>
        <w:tc>
          <w:tcPr>
            <w:tcW w:w="474"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0,00</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0,00</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0,00</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0,00</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0,00</w:t>
            </w:r>
          </w:p>
        </w:tc>
        <w:tc>
          <w:tcPr>
            <w:tcW w:w="376"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0,00</w:t>
            </w:r>
          </w:p>
        </w:tc>
        <w:tc>
          <w:tcPr>
            <w:tcW w:w="377" w:type="pct"/>
            <w:shd w:val="clear" w:color="auto" w:fill="auto"/>
            <w:hideMark/>
          </w:tcPr>
          <w:p w:rsidR="00D023F9" w:rsidRPr="00D023F9" w:rsidRDefault="00D023F9" w:rsidP="00D023F9">
            <w:pPr>
              <w:rPr>
                <w:rFonts w:ascii="Times New Roman" w:hAnsi="Times New Roman" w:cs="Times New Roman"/>
                <w:sz w:val="16"/>
              </w:rPr>
            </w:pPr>
            <w:r w:rsidRPr="00D023F9">
              <w:rPr>
                <w:rFonts w:ascii="Times New Roman" w:hAnsi="Times New Roman" w:cs="Times New Roman"/>
                <w:sz w:val="16"/>
              </w:rPr>
              <w:t>0,00</w:t>
            </w:r>
          </w:p>
        </w:tc>
      </w:tr>
      <w:tr w:rsidR="00D023F9" w:rsidRPr="00513E14" w:rsidTr="00D023F9">
        <w:trPr>
          <w:trHeight w:val="330"/>
        </w:trPr>
        <w:tc>
          <w:tcPr>
            <w:tcW w:w="204" w:type="pct"/>
            <w:vMerge/>
            <w:vAlign w:val="center"/>
            <w:hideMark/>
          </w:tcPr>
          <w:p w:rsidR="00D023F9" w:rsidRPr="00513E14" w:rsidRDefault="00D023F9" w:rsidP="00D023F9">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D023F9" w:rsidRPr="00513E14" w:rsidRDefault="00D023F9" w:rsidP="00D023F9">
            <w:pPr>
              <w:spacing w:after="0" w:line="240" w:lineRule="auto"/>
              <w:rPr>
                <w:rFonts w:ascii="Times New Roman" w:eastAsia="Times New Roman" w:hAnsi="Times New Roman" w:cs="Times New Roman"/>
                <w:color w:val="000000"/>
                <w:sz w:val="20"/>
                <w:szCs w:val="20"/>
                <w:lang w:eastAsia="ru-RU"/>
              </w:rPr>
            </w:pPr>
          </w:p>
        </w:tc>
        <w:tc>
          <w:tcPr>
            <w:tcW w:w="1256" w:type="pct"/>
            <w:shd w:val="clear" w:color="auto" w:fill="auto"/>
            <w:vAlign w:val="center"/>
            <w:hideMark/>
          </w:tcPr>
          <w:p w:rsidR="00D023F9" w:rsidRPr="00513E14" w:rsidRDefault="00D023F9" w:rsidP="00D023F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Потребность</w:t>
            </w:r>
          </w:p>
        </w:tc>
        <w:tc>
          <w:tcPr>
            <w:tcW w:w="474" w:type="pct"/>
            <w:shd w:val="clear" w:color="auto" w:fill="auto"/>
            <w:vAlign w:val="center"/>
            <w:hideMark/>
          </w:tcPr>
          <w:p w:rsidR="00D023F9" w:rsidRPr="00D023F9" w:rsidRDefault="00D023F9" w:rsidP="00D023F9">
            <w:pPr>
              <w:jc w:val="center"/>
              <w:rPr>
                <w:rFonts w:ascii="Times New Roman" w:hAnsi="Times New Roman" w:cs="Times New Roman"/>
                <w:color w:val="000000"/>
                <w:sz w:val="16"/>
                <w:szCs w:val="20"/>
              </w:rPr>
            </w:pPr>
            <w:r w:rsidRPr="00D023F9">
              <w:rPr>
                <w:rFonts w:ascii="Times New Roman" w:hAnsi="Times New Roman" w:cs="Times New Roman"/>
                <w:color w:val="000000"/>
                <w:sz w:val="16"/>
                <w:szCs w:val="20"/>
              </w:rPr>
              <w:t>0,00</w:t>
            </w:r>
          </w:p>
        </w:tc>
        <w:tc>
          <w:tcPr>
            <w:tcW w:w="376" w:type="pct"/>
            <w:shd w:val="clear" w:color="auto" w:fill="auto"/>
            <w:vAlign w:val="center"/>
            <w:hideMark/>
          </w:tcPr>
          <w:p w:rsidR="00D023F9" w:rsidRPr="00D023F9" w:rsidRDefault="00D023F9" w:rsidP="00D023F9">
            <w:pPr>
              <w:jc w:val="center"/>
              <w:rPr>
                <w:rFonts w:ascii="Times New Roman" w:hAnsi="Times New Roman" w:cs="Times New Roman"/>
                <w:color w:val="000000"/>
                <w:sz w:val="16"/>
                <w:szCs w:val="20"/>
              </w:rPr>
            </w:pPr>
            <w:r w:rsidRPr="00D023F9">
              <w:rPr>
                <w:rFonts w:ascii="Times New Roman" w:hAnsi="Times New Roman" w:cs="Times New Roman"/>
                <w:color w:val="000000"/>
                <w:sz w:val="16"/>
                <w:szCs w:val="20"/>
              </w:rPr>
              <w:t>0,00</w:t>
            </w:r>
          </w:p>
        </w:tc>
        <w:tc>
          <w:tcPr>
            <w:tcW w:w="376" w:type="pct"/>
            <w:shd w:val="clear" w:color="auto" w:fill="auto"/>
            <w:vAlign w:val="center"/>
            <w:hideMark/>
          </w:tcPr>
          <w:p w:rsidR="00D023F9" w:rsidRPr="00D023F9" w:rsidRDefault="00D023F9" w:rsidP="00D023F9">
            <w:pPr>
              <w:jc w:val="center"/>
              <w:rPr>
                <w:rFonts w:ascii="Times New Roman" w:hAnsi="Times New Roman" w:cs="Times New Roman"/>
                <w:color w:val="000000"/>
                <w:sz w:val="16"/>
                <w:szCs w:val="20"/>
              </w:rPr>
            </w:pPr>
            <w:r w:rsidRPr="00D023F9">
              <w:rPr>
                <w:rFonts w:ascii="Times New Roman" w:hAnsi="Times New Roman" w:cs="Times New Roman"/>
                <w:color w:val="000000"/>
                <w:sz w:val="16"/>
                <w:szCs w:val="20"/>
              </w:rPr>
              <w:t>0,00</w:t>
            </w:r>
          </w:p>
        </w:tc>
        <w:tc>
          <w:tcPr>
            <w:tcW w:w="376" w:type="pct"/>
            <w:shd w:val="clear" w:color="auto" w:fill="auto"/>
            <w:vAlign w:val="center"/>
            <w:hideMark/>
          </w:tcPr>
          <w:p w:rsidR="00D023F9" w:rsidRPr="00D023F9" w:rsidRDefault="00D023F9" w:rsidP="00D023F9">
            <w:pPr>
              <w:jc w:val="center"/>
              <w:rPr>
                <w:rFonts w:ascii="Times New Roman" w:hAnsi="Times New Roman" w:cs="Times New Roman"/>
                <w:color w:val="000000"/>
                <w:sz w:val="16"/>
                <w:szCs w:val="20"/>
              </w:rPr>
            </w:pPr>
            <w:r w:rsidRPr="00D023F9">
              <w:rPr>
                <w:rFonts w:ascii="Times New Roman" w:hAnsi="Times New Roman" w:cs="Times New Roman"/>
                <w:color w:val="000000"/>
                <w:sz w:val="16"/>
                <w:szCs w:val="20"/>
              </w:rPr>
              <w:t>0,00</w:t>
            </w:r>
          </w:p>
        </w:tc>
        <w:tc>
          <w:tcPr>
            <w:tcW w:w="376" w:type="pct"/>
            <w:shd w:val="clear" w:color="auto" w:fill="auto"/>
            <w:vAlign w:val="center"/>
            <w:hideMark/>
          </w:tcPr>
          <w:p w:rsidR="00D023F9" w:rsidRPr="00D023F9" w:rsidRDefault="00D023F9" w:rsidP="00D023F9">
            <w:pPr>
              <w:jc w:val="center"/>
              <w:rPr>
                <w:rFonts w:ascii="Times New Roman" w:hAnsi="Times New Roman" w:cs="Times New Roman"/>
                <w:color w:val="000000"/>
                <w:sz w:val="16"/>
                <w:szCs w:val="20"/>
              </w:rPr>
            </w:pPr>
            <w:r w:rsidRPr="00D023F9">
              <w:rPr>
                <w:rFonts w:ascii="Times New Roman" w:hAnsi="Times New Roman" w:cs="Times New Roman"/>
                <w:color w:val="000000"/>
                <w:sz w:val="16"/>
                <w:szCs w:val="20"/>
              </w:rPr>
              <w:t>0,00</w:t>
            </w:r>
          </w:p>
        </w:tc>
        <w:tc>
          <w:tcPr>
            <w:tcW w:w="376" w:type="pct"/>
            <w:shd w:val="clear" w:color="auto" w:fill="auto"/>
            <w:vAlign w:val="center"/>
            <w:hideMark/>
          </w:tcPr>
          <w:p w:rsidR="00D023F9" w:rsidRPr="00D023F9" w:rsidRDefault="00D023F9" w:rsidP="00D023F9">
            <w:pPr>
              <w:jc w:val="center"/>
              <w:rPr>
                <w:rFonts w:ascii="Times New Roman" w:hAnsi="Times New Roman" w:cs="Times New Roman"/>
                <w:color w:val="000000"/>
                <w:sz w:val="16"/>
                <w:szCs w:val="20"/>
              </w:rPr>
            </w:pPr>
            <w:r w:rsidRPr="00D023F9">
              <w:rPr>
                <w:rFonts w:ascii="Times New Roman" w:hAnsi="Times New Roman" w:cs="Times New Roman"/>
                <w:color w:val="000000"/>
                <w:sz w:val="16"/>
                <w:szCs w:val="20"/>
              </w:rPr>
              <w:t>0,00</w:t>
            </w:r>
          </w:p>
        </w:tc>
        <w:tc>
          <w:tcPr>
            <w:tcW w:w="377" w:type="pct"/>
            <w:shd w:val="clear" w:color="auto" w:fill="auto"/>
            <w:vAlign w:val="center"/>
            <w:hideMark/>
          </w:tcPr>
          <w:p w:rsidR="00D023F9" w:rsidRPr="00D023F9" w:rsidRDefault="00D023F9" w:rsidP="00D023F9">
            <w:pPr>
              <w:jc w:val="center"/>
              <w:rPr>
                <w:rFonts w:ascii="Times New Roman" w:hAnsi="Times New Roman" w:cs="Times New Roman"/>
                <w:color w:val="000000"/>
                <w:sz w:val="16"/>
                <w:szCs w:val="20"/>
              </w:rPr>
            </w:pPr>
            <w:r w:rsidRPr="00D023F9">
              <w:rPr>
                <w:rFonts w:ascii="Times New Roman" w:hAnsi="Times New Roman" w:cs="Times New Roman"/>
                <w:color w:val="000000"/>
                <w:sz w:val="16"/>
                <w:szCs w:val="20"/>
              </w:rPr>
              <w:t>0,00</w:t>
            </w:r>
          </w:p>
        </w:tc>
      </w:tr>
    </w:tbl>
    <w:p w:rsidR="00D05DB6" w:rsidRDefault="00D05DB6" w:rsidP="00D05DB6">
      <w:pPr>
        <w:pStyle w:val="ConsPlusNormal"/>
        <w:jc w:val="both"/>
        <w:rPr>
          <w:rFonts w:ascii="Times New Roman" w:hAnsi="Times New Roman" w:cs="Times New Roman"/>
          <w:sz w:val="24"/>
          <w:szCs w:val="24"/>
        </w:rPr>
      </w:pPr>
    </w:p>
    <w:p w:rsidR="00D05DB6" w:rsidRDefault="00D05DB6" w:rsidP="00D05DB6">
      <w:pPr>
        <w:ind w:firstLine="709"/>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2.Характеристика сферы реализации муниципальной программы.</w:t>
      </w:r>
    </w:p>
    <w:p w:rsidR="00D05DB6" w:rsidRDefault="00D05DB6" w:rsidP="00D05DB6">
      <w:pPr>
        <w:ind w:firstLine="709"/>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Подпрограмма «</w:t>
      </w:r>
      <w:r w:rsidRPr="0060719E">
        <w:rPr>
          <w:rFonts w:ascii="Times New Roman" w:hAnsi="Times New Roman" w:cs="Times New Roman"/>
          <w:b/>
          <w:sz w:val="24"/>
          <w:szCs w:val="24"/>
          <w:lang w:eastAsia="ar-SA"/>
        </w:rPr>
        <w:t>Формирование современной городской среды муниципального образования «Город Кедровый»</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24C1">
        <w:rPr>
          <w:rFonts w:ascii="Times New Roman" w:eastAsia="Times New Roman" w:hAnsi="Times New Roman" w:cs="Times New Roman"/>
          <w:bCs/>
          <w:sz w:val="24"/>
          <w:szCs w:val="24"/>
          <w:lang w:eastAsia="ru-RU"/>
        </w:rPr>
        <w:t xml:space="preserve">Право граждан на благоприятную среду жизнедеятельности закреплено в Конституции Российской Федерации, в связи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условия органов государственной власти и местного самоуправления при деятельном участии в ее решении всего населения. </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24C1">
        <w:rPr>
          <w:rFonts w:ascii="Times New Roman" w:eastAsia="Times New Roman" w:hAnsi="Times New Roman" w:cs="Times New Roman"/>
          <w:bCs/>
          <w:sz w:val="24"/>
          <w:szCs w:val="24"/>
          <w:lang w:eastAsia="ru-RU"/>
        </w:rPr>
        <w:t xml:space="preserve">Важнейшим аспектом в реализации данной муниципальной </w:t>
      </w:r>
      <w:r>
        <w:rPr>
          <w:rFonts w:ascii="Times New Roman" w:eastAsia="Times New Roman" w:hAnsi="Times New Roman" w:cs="Times New Roman"/>
          <w:bCs/>
          <w:sz w:val="24"/>
          <w:szCs w:val="24"/>
          <w:lang w:eastAsia="ru-RU"/>
        </w:rPr>
        <w:t>Под</w:t>
      </w:r>
      <w:r w:rsidRPr="00F024C1">
        <w:rPr>
          <w:rFonts w:ascii="Times New Roman" w:eastAsia="Times New Roman" w:hAnsi="Times New Roman" w:cs="Times New Roman"/>
          <w:bCs/>
          <w:sz w:val="24"/>
          <w:szCs w:val="24"/>
          <w:lang w:eastAsia="ru-RU"/>
        </w:rPr>
        <w:t>программы является формирование современной городской среды, качественной городской инфраструктуры, обустройство и содержание мест общего пользования муниципального образования «Город Кедровый». Программа направлена на повышение уровня благоустройства, санитарного состояния города и создание комфортных условий для проживания горожан, что соответствует приоритетам и целям Стратегии социально-экономического развития муниципального образования до 2030 года.</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24C1">
        <w:rPr>
          <w:rFonts w:ascii="Times New Roman" w:eastAsia="Times New Roman" w:hAnsi="Times New Roman" w:cs="Times New Roman"/>
          <w:bCs/>
          <w:sz w:val="24"/>
          <w:szCs w:val="24"/>
          <w:lang w:eastAsia="ru-RU"/>
        </w:rPr>
        <w:t>Имеющиеся объекты благоустройства, расположенные на территории муниципального образования «Город Кедровый», требуют круглогодичного содержания и своевременного ремонта.</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24C1">
        <w:rPr>
          <w:rFonts w:ascii="Times New Roman" w:eastAsia="Times New Roman" w:hAnsi="Times New Roman" w:cs="Times New Roman"/>
          <w:bCs/>
          <w:sz w:val="24"/>
          <w:szCs w:val="24"/>
          <w:lang w:eastAsia="ru-RU"/>
        </w:rPr>
        <w:t>Большие нарекания вызывают благоустройство и санитарное содержание дворовых территорий. По-прежнему серьезную озабоченность вызывают состояние придомовых территорий многоквартирных жилых домов.</w:t>
      </w:r>
      <w:r w:rsidRPr="00B31B57">
        <w:rPr>
          <w:rFonts w:ascii="Times New Roman" w:eastAsia="Times New Roman" w:hAnsi="Times New Roman" w:cs="Times New Roman"/>
          <w:bCs/>
          <w:sz w:val="24"/>
          <w:szCs w:val="24"/>
          <w:lang w:eastAsia="ru-RU"/>
        </w:rPr>
        <w:t xml:space="preserve"> </w:t>
      </w:r>
      <w:r w:rsidRPr="00F024C1">
        <w:rPr>
          <w:rFonts w:ascii="Times New Roman" w:eastAsia="Times New Roman" w:hAnsi="Times New Roman" w:cs="Times New Roman"/>
          <w:bCs/>
          <w:sz w:val="24"/>
          <w:szCs w:val="24"/>
          <w:lang w:eastAsia="ru-RU"/>
        </w:rPr>
        <w:t>Для повышения уровня благоустройства мест отдыха населения необходимо обустройство детских площадок и установка игрового оборудования во дворах многоквартирных домов.</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24C1">
        <w:rPr>
          <w:rFonts w:ascii="Times New Roman" w:eastAsia="Times New Roman" w:hAnsi="Times New Roman" w:cs="Times New Roman"/>
          <w:bCs/>
          <w:sz w:val="24"/>
          <w:szCs w:val="24"/>
          <w:lang w:eastAsia="ru-RU"/>
        </w:rPr>
        <w:t>Повышение уровня автомобилизации населения и развитие инфраструктуры потребительского рынка города требует обустройства новых стоянок для транспортных средств.</w:t>
      </w:r>
    </w:p>
    <w:p w:rsidR="00D05DB6" w:rsidRPr="00F024C1" w:rsidRDefault="00D05DB6" w:rsidP="00D05DB6">
      <w:pPr>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Содержание территорий муниципального образования «Город Кедровый» осуществляется предприятиями, учреждениями, организациями всех организационно</w:t>
      </w:r>
      <w:r w:rsidRPr="00F024C1">
        <w:rPr>
          <w:rFonts w:ascii="Times New Roman" w:eastAsia="Times New Roman" w:hAnsi="Times New Roman" w:cs="Times New Roman"/>
          <w:sz w:val="24"/>
          <w:szCs w:val="24"/>
          <w:lang w:eastAsia="ru-RU"/>
        </w:rPr>
        <w:softHyphen/>
        <w:t xml:space="preserve">-правовых форм и форм собственности. В целях эффективного взаимодействия субъектов, участвующих в содержании территории муниципального образования «Город Кедровый», отдел по управлению муниципальной собственностью определяет границы уборки территорий между организациями, предприятиями, </w:t>
      </w:r>
      <w:r w:rsidRPr="00F024C1">
        <w:rPr>
          <w:rFonts w:ascii="Times New Roman" w:eastAsia="Times New Roman" w:hAnsi="Times New Roman" w:cs="Times New Roman"/>
          <w:sz w:val="24"/>
          <w:szCs w:val="24"/>
          <w:lang w:eastAsia="ru-RU"/>
        </w:rPr>
        <w:lastRenderedPageBreak/>
        <w:t xml:space="preserve">учреждениями, владельцами, балансодержателями, арендаторами с учетом договоров землепользования и прилегающих территорий. </w:t>
      </w:r>
    </w:p>
    <w:p w:rsidR="00D05DB6"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рамках реализации приоритетного проекта «Формирование комфортной городской среды» на территории муниципального образования «Город Кедровый» за период 2017- 2020 годы благоустроено 5 дворовых территорий и 2 общественные территории.</w:t>
      </w:r>
    </w:p>
    <w:p w:rsidR="00D05DB6"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дворовых территорий</w:t>
      </w:r>
      <w:r>
        <w:rPr>
          <w:rFonts w:ascii="Times New Roman" w:eastAsia="Times New Roman" w:hAnsi="Times New Roman" w:cs="Times New Roman"/>
          <w:sz w:val="24"/>
          <w:szCs w:val="24"/>
          <w:lang w:eastAsia="ru-RU"/>
        </w:rPr>
        <w:t>, благоустроенных в 2017-2020 году</w:t>
      </w:r>
    </w:p>
    <w:p w:rsidR="00D05DB6" w:rsidRDefault="00D05DB6" w:rsidP="00D05D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652"/>
        <w:gridCol w:w="2496"/>
        <w:gridCol w:w="3016"/>
      </w:tblGrid>
      <w:tr w:rsidR="00D05DB6" w:rsidRPr="00D3678B" w:rsidTr="00C66202">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 п/п</w:t>
            </w:r>
          </w:p>
        </w:tc>
        <w:tc>
          <w:tcPr>
            <w:tcW w:w="1791"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Адрес</w:t>
            </w:r>
          </w:p>
        </w:tc>
        <w:tc>
          <w:tcPr>
            <w:tcW w:w="1224"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Кадастровый номер земельного участка</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Год благоустройства</w:t>
            </w:r>
          </w:p>
        </w:tc>
      </w:tr>
      <w:tr w:rsidR="00D05DB6" w:rsidRPr="00D3678B"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1</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г. Кедровый, 1 микрорайон, д.40</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70:18:0000005:1712</w:t>
            </w:r>
          </w:p>
        </w:tc>
        <w:tc>
          <w:tcPr>
            <w:tcW w:w="1479" w:type="pct"/>
            <w:vMerge w:val="restart"/>
            <w:tcBorders>
              <w:top w:val="single" w:sz="4" w:space="0" w:color="auto"/>
              <w:left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2017</w:t>
            </w:r>
          </w:p>
        </w:tc>
      </w:tr>
      <w:tr w:rsidR="00D05DB6" w:rsidRPr="00D3678B"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2</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г. Кедровый, 2 микрорайон, д.1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70:18:0000005:1705</w:t>
            </w:r>
          </w:p>
        </w:tc>
        <w:tc>
          <w:tcPr>
            <w:tcW w:w="1479" w:type="pct"/>
            <w:vMerge/>
            <w:tcBorders>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r w:rsidR="00D05DB6" w:rsidRPr="00D3678B"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3</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г. Кедровый, 1 микрорайон, д.39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70:18:0000005:478</w:t>
            </w:r>
          </w:p>
        </w:tc>
        <w:tc>
          <w:tcPr>
            <w:tcW w:w="1479" w:type="pct"/>
            <w:vMerge w:val="restart"/>
            <w:tcBorders>
              <w:top w:val="single" w:sz="4" w:space="0" w:color="auto"/>
              <w:left w:val="single" w:sz="4" w:space="0" w:color="auto"/>
              <w:right w:val="single" w:sz="4" w:space="0" w:color="auto"/>
            </w:tcBorders>
            <w:shd w:val="clear" w:color="auto" w:fill="auto"/>
          </w:tcPr>
          <w:p w:rsidR="00D05DB6" w:rsidRPr="00F024C1" w:rsidRDefault="00D05DB6" w:rsidP="00C6620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jc w:val="center"/>
              <w:rPr>
                <w:rFonts w:ascii="Times New Roman" w:eastAsia="Calibri" w:hAnsi="Times New Roman" w:cs="Times New Roman"/>
                <w:sz w:val="24"/>
                <w:szCs w:val="28"/>
                <w:lang w:eastAsia="ru-RU"/>
              </w:rPr>
            </w:pPr>
            <w:r w:rsidRPr="00D3678B">
              <w:rPr>
                <w:rFonts w:ascii="Times New Roman" w:eastAsia="Calibri" w:hAnsi="Times New Roman" w:cs="Times New Roman"/>
                <w:sz w:val="24"/>
                <w:szCs w:val="28"/>
                <w:lang w:eastAsia="ru-RU"/>
              </w:rPr>
              <w:t>2018</w:t>
            </w:r>
          </w:p>
        </w:tc>
      </w:tr>
      <w:tr w:rsidR="00D05DB6" w:rsidRPr="00D3678B"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4</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г. Кедровый, 2 микрорайон, д.11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70:18:0000005:488</w:t>
            </w:r>
          </w:p>
        </w:tc>
        <w:tc>
          <w:tcPr>
            <w:tcW w:w="1479" w:type="pct"/>
            <w:vMerge/>
            <w:tcBorders>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r w:rsidR="00D05DB6" w:rsidRPr="00D3678B"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D3678B"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5</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г. Кедровый, 2 микрорайон, д.5</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70:18:0000005:488</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2020</w:t>
            </w:r>
          </w:p>
        </w:tc>
      </w:tr>
    </w:tbl>
    <w:p w:rsidR="00D05DB6" w:rsidRDefault="00D05DB6" w:rsidP="00D05D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общественных территорий</w:t>
      </w:r>
      <w:r>
        <w:rPr>
          <w:rFonts w:ascii="Times New Roman" w:eastAsia="Times New Roman" w:hAnsi="Times New Roman" w:cs="Times New Roman"/>
          <w:sz w:val="24"/>
          <w:szCs w:val="24"/>
          <w:lang w:eastAsia="ru-RU"/>
        </w:rPr>
        <w:t>,</w:t>
      </w:r>
      <w:r w:rsidRPr="00F024C1">
        <w:rPr>
          <w:rFonts w:ascii="Times New Roman" w:eastAsia="Times New Roman" w:hAnsi="Times New Roman" w:cs="Times New Roman"/>
          <w:sz w:val="24"/>
          <w:szCs w:val="24"/>
          <w:lang w:eastAsia="ru-RU"/>
        </w:rPr>
        <w:t xml:space="preserve"> </w:t>
      </w:r>
      <w:r w:rsidR="00F536FF">
        <w:rPr>
          <w:rFonts w:ascii="Times New Roman" w:eastAsia="Times New Roman" w:hAnsi="Times New Roman" w:cs="Times New Roman"/>
          <w:sz w:val="24"/>
          <w:szCs w:val="24"/>
          <w:lang w:eastAsia="ru-RU"/>
        </w:rPr>
        <w:t>благоустроенных в 2017-202</w:t>
      </w:r>
      <w:r w:rsidR="00D023F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году</w:t>
      </w:r>
      <w:r w:rsidRPr="00F024C1">
        <w:rPr>
          <w:rFonts w:ascii="Times New Roman" w:eastAsia="Times New Roman" w:hAnsi="Times New Roman" w:cs="Times New Roman"/>
          <w:sz w:val="24"/>
          <w:szCs w:val="24"/>
          <w:lang w:eastAsia="ru-RU"/>
        </w:rPr>
        <w:t>:</w:t>
      </w:r>
    </w:p>
    <w:p w:rsidR="00D05DB6" w:rsidRPr="00F024C1" w:rsidRDefault="00D05DB6"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Центральная площадь города Кедрового</w:t>
      </w:r>
      <w:r>
        <w:rPr>
          <w:rFonts w:ascii="Times New Roman" w:eastAsia="Times New Roman" w:hAnsi="Times New Roman" w:cs="Times New Roman"/>
          <w:sz w:val="24"/>
          <w:szCs w:val="24"/>
          <w:lang w:eastAsia="ru-RU"/>
        </w:rPr>
        <w:t>: в 2017 году установлено новое освещение, в 2018 – установлена новая сцена</w:t>
      </w:r>
      <w:r w:rsidRPr="00F024C1">
        <w:rPr>
          <w:rFonts w:ascii="Times New Roman" w:eastAsia="Times New Roman" w:hAnsi="Times New Roman" w:cs="Times New Roman"/>
          <w:sz w:val="24"/>
          <w:szCs w:val="24"/>
          <w:lang w:eastAsia="ru-RU"/>
        </w:rPr>
        <w:t>;</w:t>
      </w:r>
    </w:p>
    <w:p w:rsidR="00D05DB6" w:rsidRDefault="00D05DB6"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общественная территория, примыкающая к административному зданию (библиотека)</w:t>
      </w:r>
      <w:r>
        <w:rPr>
          <w:rFonts w:ascii="Times New Roman" w:eastAsia="Times New Roman" w:hAnsi="Times New Roman" w:cs="Times New Roman"/>
          <w:sz w:val="24"/>
          <w:szCs w:val="24"/>
          <w:lang w:eastAsia="ru-RU"/>
        </w:rPr>
        <w:t xml:space="preserve">, «Читательский сквер»: в 2019 году реализован 1 этап (уложена тротуарная плитка), в 2020 году реализован 2 этап (установлены </w:t>
      </w:r>
      <w:proofErr w:type="spellStart"/>
      <w:r>
        <w:rPr>
          <w:rFonts w:ascii="Times New Roman" w:eastAsia="Times New Roman" w:hAnsi="Times New Roman" w:cs="Times New Roman"/>
          <w:sz w:val="24"/>
          <w:szCs w:val="24"/>
          <w:lang w:eastAsia="ru-RU"/>
        </w:rPr>
        <w:t>МАФы</w:t>
      </w:r>
      <w:proofErr w:type="spellEnd"/>
      <w:r>
        <w:rPr>
          <w:rFonts w:ascii="Times New Roman" w:eastAsia="Times New Roman" w:hAnsi="Times New Roman" w:cs="Times New Roman"/>
          <w:sz w:val="24"/>
          <w:szCs w:val="24"/>
          <w:lang w:eastAsia="ru-RU"/>
        </w:rPr>
        <w:t>);</w:t>
      </w:r>
    </w:p>
    <w:p w:rsidR="00D05DB6" w:rsidRDefault="00D05DB6"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общественная территория во 2 ми</w:t>
      </w:r>
      <w:r w:rsidR="00F536FF">
        <w:rPr>
          <w:rFonts w:ascii="Times New Roman" w:eastAsia="Times New Roman" w:hAnsi="Times New Roman" w:cs="Times New Roman"/>
          <w:sz w:val="24"/>
          <w:szCs w:val="24"/>
          <w:lang w:eastAsia="ru-RU"/>
        </w:rPr>
        <w:t>крорайоне «ЭКОКЕДР» в 2020 году;</w:t>
      </w:r>
    </w:p>
    <w:p w:rsidR="00F536FF" w:rsidRDefault="00F536FF"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3D95">
        <w:rPr>
          <w:rFonts w:ascii="Times New Roman" w:eastAsia="Times New Roman" w:hAnsi="Times New Roman" w:cs="Times New Roman"/>
          <w:sz w:val="24"/>
          <w:szCs w:val="24"/>
          <w:lang w:eastAsia="ru-RU"/>
        </w:rPr>
        <w:t>общественная территория в 1 микрорайоне «АкваКедр» в 2021 году;</w:t>
      </w:r>
    </w:p>
    <w:p w:rsidR="00993D95" w:rsidRDefault="00993D95"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общественная территория в1 микрорайоне «ДивоКедр» в 2022 году;</w:t>
      </w:r>
    </w:p>
    <w:p w:rsidR="00993D95" w:rsidRPr="00F024C1" w:rsidRDefault="00993D95"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общественная территория в1 микрорайоне </w:t>
      </w:r>
      <w:r w:rsidR="002E56EB">
        <w:rPr>
          <w:rFonts w:ascii="Times New Roman" w:eastAsia="Times New Roman" w:hAnsi="Times New Roman" w:cs="Times New Roman"/>
          <w:sz w:val="24"/>
          <w:szCs w:val="24"/>
          <w:lang w:eastAsia="ru-RU"/>
        </w:rPr>
        <w:t>«Центр 1.0»</w:t>
      </w:r>
      <w:r w:rsidR="004A7450">
        <w:rPr>
          <w:rFonts w:ascii="Times New Roman" w:eastAsia="Times New Roman" w:hAnsi="Times New Roman" w:cs="Times New Roman"/>
          <w:sz w:val="24"/>
          <w:szCs w:val="24"/>
          <w:lang w:eastAsia="ru-RU"/>
        </w:rPr>
        <w:t xml:space="preserve"> (зона №3) (1</w:t>
      </w:r>
      <w:r w:rsidR="002E56EB">
        <w:rPr>
          <w:rFonts w:ascii="Times New Roman" w:eastAsia="Times New Roman" w:hAnsi="Times New Roman" w:cs="Times New Roman"/>
          <w:sz w:val="24"/>
          <w:szCs w:val="24"/>
          <w:lang w:eastAsia="ru-RU"/>
        </w:rPr>
        <w:t xml:space="preserve"> этап) открытая терраса в 2023</w:t>
      </w:r>
      <w:r>
        <w:rPr>
          <w:rFonts w:ascii="Times New Roman" w:eastAsia="Times New Roman" w:hAnsi="Times New Roman" w:cs="Times New Roman"/>
          <w:sz w:val="24"/>
          <w:szCs w:val="24"/>
          <w:lang w:eastAsia="ru-RU"/>
        </w:rPr>
        <w:t xml:space="preserve"> году</w:t>
      </w:r>
      <w:r w:rsidR="002E56EB">
        <w:rPr>
          <w:rFonts w:ascii="Times New Roman" w:eastAsia="Times New Roman" w:hAnsi="Times New Roman" w:cs="Times New Roman"/>
          <w:sz w:val="24"/>
          <w:szCs w:val="24"/>
          <w:lang w:eastAsia="ru-RU"/>
        </w:rPr>
        <w:t xml:space="preserve">, 2 этап </w:t>
      </w:r>
      <w:r w:rsidR="004A7450">
        <w:rPr>
          <w:rFonts w:ascii="Times New Roman" w:eastAsia="Times New Roman" w:hAnsi="Times New Roman" w:cs="Times New Roman"/>
          <w:sz w:val="24"/>
          <w:szCs w:val="24"/>
          <w:lang w:eastAsia="ru-RU"/>
        </w:rPr>
        <w:t>реализовыва</w:t>
      </w:r>
      <w:r w:rsidR="00570E0C">
        <w:rPr>
          <w:rFonts w:ascii="Times New Roman" w:eastAsia="Times New Roman" w:hAnsi="Times New Roman" w:cs="Times New Roman"/>
          <w:sz w:val="24"/>
          <w:szCs w:val="24"/>
          <w:lang w:eastAsia="ru-RU"/>
        </w:rPr>
        <w:t>л</w:t>
      </w:r>
      <w:r w:rsidR="004A7450">
        <w:rPr>
          <w:rFonts w:ascii="Times New Roman" w:eastAsia="Times New Roman" w:hAnsi="Times New Roman" w:cs="Times New Roman"/>
          <w:sz w:val="24"/>
          <w:szCs w:val="24"/>
          <w:lang w:eastAsia="ru-RU"/>
        </w:rPr>
        <w:t>ся в 2024 году.</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24C1">
        <w:rPr>
          <w:rFonts w:ascii="Times New Roman" w:eastAsia="Times New Roman" w:hAnsi="Times New Roman" w:cs="Times New Roman"/>
          <w:color w:val="000000"/>
          <w:sz w:val="24"/>
          <w:szCs w:val="24"/>
          <w:lang w:eastAsia="ru-RU"/>
        </w:rPr>
        <w:t xml:space="preserve">Учитывая, что на 1 </w:t>
      </w:r>
      <w:r w:rsidR="00F536FF">
        <w:rPr>
          <w:rFonts w:ascii="Times New Roman" w:eastAsia="Times New Roman" w:hAnsi="Times New Roman" w:cs="Times New Roman"/>
          <w:color w:val="000000"/>
          <w:sz w:val="24"/>
          <w:szCs w:val="24"/>
          <w:lang w:eastAsia="ru-RU"/>
        </w:rPr>
        <w:t>января</w:t>
      </w:r>
      <w:r w:rsidRPr="00F024C1">
        <w:rPr>
          <w:rFonts w:ascii="Times New Roman" w:eastAsia="Times New Roman" w:hAnsi="Times New Roman" w:cs="Times New Roman"/>
          <w:color w:val="000000"/>
          <w:sz w:val="24"/>
          <w:szCs w:val="24"/>
          <w:lang w:eastAsia="ru-RU"/>
        </w:rPr>
        <w:t xml:space="preserve"> 20</w:t>
      </w:r>
      <w:r w:rsidR="00F536FF">
        <w:rPr>
          <w:rFonts w:ascii="Times New Roman" w:eastAsia="Times New Roman" w:hAnsi="Times New Roman" w:cs="Times New Roman"/>
          <w:color w:val="000000"/>
          <w:sz w:val="24"/>
          <w:szCs w:val="24"/>
          <w:lang w:eastAsia="ru-RU"/>
        </w:rPr>
        <w:t>24</w:t>
      </w:r>
      <w:r w:rsidRPr="00F024C1">
        <w:rPr>
          <w:rFonts w:ascii="Times New Roman" w:eastAsia="Times New Roman" w:hAnsi="Times New Roman" w:cs="Times New Roman"/>
          <w:color w:val="000000"/>
          <w:sz w:val="24"/>
          <w:szCs w:val="24"/>
          <w:lang w:eastAsia="ru-RU"/>
        </w:rPr>
        <w:t xml:space="preserve"> года численность населения муниципального образования составила </w:t>
      </w:r>
      <w:r w:rsidR="000B5807">
        <w:rPr>
          <w:rFonts w:ascii="Times New Roman" w:eastAsia="Times New Roman" w:hAnsi="Times New Roman" w:cs="Times New Roman"/>
          <w:color w:val="000000"/>
          <w:sz w:val="24"/>
          <w:szCs w:val="24"/>
          <w:lang w:eastAsia="ru-RU"/>
        </w:rPr>
        <w:t>2 634</w:t>
      </w:r>
      <w:r w:rsidRPr="00F024C1">
        <w:rPr>
          <w:rFonts w:ascii="Times New Roman" w:eastAsia="Times New Roman" w:hAnsi="Times New Roman" w:cs="Times New Roman"/>
          <w:color w:val="000000"/>
          <w:sz w:val="24"/>
          <w:szCs w:val="24"/>
          <w:lang w:eastAsia="ru-RU"/>
        </w:rPr>
        <w:t xml:space="preserve"> человек, площадь благоустроенных общественных территорий, приходящихся на 1 жителя, составляет </w:t>
      </w:r>
      <w:r w:rsidR="000B5807">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r w:rsidR="000B5807">
        <w:rPr>
          <w:rFonts w:ascii="Times New Roman" w:eastAsia="Times New Roman" w:hAnsi="Times New Roman" w:cs="Times New Roman"/>
          <w:color w:val="000000"/>
          <w:sz w:val="24"/>
          <w:szCs w:val="24"/>
          <w:lang w:eastAsia="ru-RU"/>
        </w:rPr>
        <w:t>8</w:t>
      </w:r>
      <w:r w:rsidRPr="00F024C1">
        <w:rPr>
          <w:rFonts w:ascii="Times New Roman" w:eastAsia="Times New Roman" w:hAnsi="Times New Roman" w:cs="Times New Roman"/>
          <w:color w:val="000000"/>
          <w:sz w:val="24"/>
          <w:szCs w:val="24"/>
          <w:lang w:eastAsia="ru-RU"/>
        </w:rPr>
        <w:t xml:space="preserve"> </w:t>
      </w:r>
      <w:proofErr w:type="spellStart"/>
      <w:r w:rsidRPr="00F024C1">
        <w:rPr>
          <w:rFonts w:ascii="Times New Roman" w:eastAsia="Times New Roman" w:hAnsi="Times New Roman" w:cs="Times New Roman"/>
          <w:color w:val="000000"/>
          <w:sz w:val="24"/>
          <w:szCs w:val="24"/>
          <w:lang w:eastAsia="ru-RU"/>
        </w:rPr>
        <w:t>кв.м</w:t>
      </w:r>
      <w:proofErr w:type="spellEnd"/>
      <w:r w:rsidRPr="00F024C1">
        <w:rPr>
          <w:rFonts w:ascii="Times New Roman" w:eastAsia="Times New Roman" w:hAnsi="Times New Roman" w:cs="Times New Roman"/>
          <w:color w:val="000000"/>
          <w:sz w:val="24"/>
          <w:szCs w:val="24"/>
          <w:lang w:eastAsia="ru-RU"/>
        </w:rPr>
        <w:t>.</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color w:val="000000"/>
          <w:sz w:val="24"/>
          <w:szCs w:val="24"/>
          <w:shd w:val="clear" w:color="auto" w:fill="FFFFFF"/>
          <w:lang w:eastAsia="ru-RU"/>
        </w:rPr>
        <w:t xml:space="preserve">Распоряжением Администрации </w:t>
      </w:r>
      <w:r w:rsidRPr="00F024C1">
        <w:rPr>
          <w:rFonts w:ascii="Times New Roman" w:eastAsia="Times New Roman" w:hAnsi="Times New Roman" w:cs="Times New Roman"/>
          <w:sz w:val="24"/>
          <w:szCs w:val="24"/>
          <w:lang w:eastAsia="ru-RU"/>
        </w:rPr>
        <w:t xml:space="preserve">города Кедрового от 06.04.2017 № 129 создана </w:t>
      </w:r>
      <w:r w:rsidRPr="00F024C1">
        <w:rPr>
          <w:rFonts w:ascii="Times New Roman" w:eastAsia="Times New Roman" w:hAnsi="Times New Roman" w:cs="Times New Roman"/>
          <w:color w:val="000000"/>
          <w:sz w:val="24"/>
          <w:szCs w:val="24"/>
          <w:shd w:val="clear" w:color="auto" w:fill="FFFFFF"/>
          <w:lang w:eastAsia="ru-RU"/>
        </w:rPr>
        <w:t xml:space="preserve">Общественная </w:t>
      </w:r>
      <w:r w:rsidRPr="00F024C1">
        <w:rPr>
          <w:rFonts w:ascii="Times New Roman" w:eastAsia="Times New Roman" w:hAnsi="Times New Roman" w:cs="Times New Roman"/>
          <w:sz w:val="24"/>
          <w:szCs w:val="24"/>
          <w:lang w:eastAsia="ru-RU"/>
        </w:rPr>
        <w:t>комиссия по обеспечению реализации приоритетного проекта «Формирование комфортной городской среды», (далее – Общественная комиссия).</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дворовых территорий, общественных территорий, подлежащих включению в муниципальную программу:</w:t>
      </w:r>
    </w:p>
    <w:p w:rsidR="00D05DB6"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дворовых территорий на 20</w:t>
      </w:r>
      <w:r>
        <w:rPr>
          <w:rFonts w:ascii="Times New Roman" w:eastAsia="Times New Roman" w:hAnsi="Times New Roman" w:cs="Times New Roman"/>
          <w:sz w:val="24"/>
          <w:szCs w:val="24"/>
          <w:lang w:eastAsia="ru-RU"/>
        </w:rPr>
        <w:t>21</w:t>
      </w:r>
      <w:r w:rsidR="00F536FF">
        <w:rPr>
          <w:rFonts w:ascii="Times New Roman" w:eastAsia="Times New Roman" w:hAnsi="Times New Roman" w:cs="Times New Roman"/>
          <w:sz w:val="24"/>
          <w:szCs w:val="24"/>
          <w:lang w:eastAsia="ru-RU"/>
        </w:rPr>
        <w:t>-2026</w:t>
      </w:r>
      <w:r w:rsidRPr="00F024C1">
        <w:rPr>
          <w:rFonts w:ascii="Times New Roman" w:eastAsia="Times New Roman" w:hAnsi="Times New Roman" w:cs="Times New Roman"/>
          <w:sz w:val="24"/>
          <w:szCs w:val="24"/>
          <w:lang w:eastAsia="ru-RU"/>
        </w:rPr>
        <w:t xml:space="preserve"> годы:</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652"/>
        <w:gridCol w:w="2496"/>
        <w:gridCol w:w="3016"/>
      </w:tblGrid>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 п/п</w:t>
            </w:r>
          </w:p>
        </w:tc>
        <w:tc>
          <w:tcPr>
            <w:tcW w:w="1791"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Адрес</w:t>
            </w:r>
          </w:p>
        </w:tc>
        <w:tc>
          <w:tcPr>
            <w:tcW w:w="1224"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Кадастровый номер земельного участка</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Calibri" w:hAnsi="Times New Roman" w:cs="Arial"/>
                <w:lang w:eastAsia="ru-RU"/>
              </w:rPr>
              <w:t>Минимальный перечень видов работ по благоустройству дворовых территорий</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70:18:0000005:476</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д.12</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70:18:0000005:484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3</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70:18:0000005:1701</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4</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д.10</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70:18:0000005:1700</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5</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6</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д.12</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70:18:0000005:1697</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 xml:space="preserve">обеспечение освещения дворовых территорий; </w:t>
            </w:r>
            <w:r w:rsidRPr="00F024C1">
              <w:rPr>
                <w:rFonts w:ascii="Times New Roman" w:eastAsia="Calibri" w:hAnsi="Times New Roman" w:cs="Arial"/>
                <w:lang w:eastAsia="ru-RU"/>
              </w:rPr>
              <w:lastRenderedPageBreak/>
              <w:t>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lastRenderedPageBreak/>
              <w:t>7</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70:18:0000005:1696</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8</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70:18:0000005:1693</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9</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д.15</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70:18:0000005:1711</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10</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д.16</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70:18:0000005:1698</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11</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д.17</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70:18:0000005:1710</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12</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д.18</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70:18:0000005:1695</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13</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14</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д.20</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70:18:0000005:1706</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15</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д.49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16</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д.29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70:18:0000006:717</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17</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д.50</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70:18:0000005:1691</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18</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19</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д.55</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70:18:0000005:1699</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20</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д.56</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70:18:0000005:1709</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21</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д.57</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70:18:0000005:1703</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22</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д.6</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70:18:0000005:477</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23</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д.13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70:18:0000005:492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24</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70:18:0000005:481</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25</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д.6</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70:18:0000005:482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26</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д.7</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70:18:0000005:489</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 xml:space="preserve">обеспечение освещения дворовых территорий; </w:t>
            </w:r>
            <w:r w:rsidRPr="00F024C1">
              <w:rPr>
                <w:rFonts w:ascii="Times New Roman" w:eastAsia="Calibri" w:hAnsi="Times New Roman" w:cs="Arial"/>
                <w:lang w:eastAsia="ru-RU"/>
              </w:rPr>
              <w:lastRenderedPageBreak/>
              <w:t>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lastRenderedPageBreak/>
              <w:t>27</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д.8</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70:18:0000005:24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28</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70:18:0000005:1690</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29</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д.2</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70:18:0000005:479</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bl>
    <w:p w:rsidR="00D05DB6" w:rsidRPr="00F024C1" w:rsidRDefault="00D05DB6" w:rsidP="00D05D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дворовых территорий многоквартирных домов, расположенных на территории города Кедрового, нуждающихся в благоустройстве (с учетом их физического состояния), подлежащих благоустройству в 20</w:t>
      </w:r>
      <w:r>
        <w:rPr>
          <w:rFonts w:ascii="Times New Roman" w:eastAsia="Times New Roman" w:hAnsi="Times New Roman" w:cs="Times New Roman"/>
          <w:sz w:val="24"/>
          <w:szCs w:val="24"/>
          <w:lang w:eastAsia="ru-RU"/>
        </w:rPr>
        <w:t>21</w:t>
      </w:r>
      <w:r w:rsidRPr="00F024C1">
        <w:rPr>
          <w:rFonts w:ascii="Times New Roman" w:eastAsia="Times New Roman" w:hAnsi="Times New Roman" w:cs="Times New Roman"/>
          <w:sz w:val="24"/>
          <w:szCs w:val="24"/>
          <w:lang w:eastAsia="ru-RU"/>
        </w:rPr>
        <w:t xml:space="preserve"> – 202</w:t>
      </w:r>
      <w:r w:rsidR="00570E0C">
        <w:rPr>
          <w:rFonts w:ascii="Times New Roman" w:eastAsia="Times New Roman" w:hAnsi="Times New Roman" w:cs="Times New Roman"/>
          <w:sz w:val="24"/>
          <w:szCs w:val="24"/>
          <w:lang w:eastAsia="ru-RU"/>
        </w:rPr>
        <w:t>6</w:t>
      </w:r>
      <w:r w:rsidRPr="00F024C1">
        <w:rPr>
          <w:rFonts w:ascii="Times New Roman" w:eastAsia="Times New Roman" w:hAnsi="Times New Roman" w:cs="Times New Roman"/>
          <w:sz w:val="24"/>
          <w:szCs w:val="24"/>
          <w:lang w:eastAsia="ru-RU"/>
        </w:rPr>
        <w:t xml:space="preserve"> годах, определяется в порядке поступления заинтересованных лиц об их участии в выполнении минимального перечня работ по благоустройству. Физическое состояние дворовых территорий и необходимость ее благоустройства определяются по результатам инвентаризации дворовых территорий.</w:t>
      </w:r>
    </w:p>
    <w:p w:rsidR="00D05DB6" w:rsidRDefault="00D05DB6" w:rsidP="00D05DB6">
      <w:pPr>
        <w:spacing w:after="0" w:line="240" w:lineRule="auto"/>
        <w:ind w:firstLine="567"/>
        <w:jc w:val="both"/>
        <w:rPr>
          <w:rFonts w:ascii="Times New Roman" w:hAnsi="Times New Roman" w:cs="Times New Roman"/>
          <w:sz w:val="24"/>
          <w:szCs w:val="24"/>
        </w:rPr>
      </w:pPr>
      <w:bookmarkStart w:id="1" w:name="Par57"/>
      <w:bookmarkEnd w:id="1"/>
      <w:r>
        <w:rPr>
          <w:rFonts w:ascii="Times New Roman" w:hAnsi="Times New Roman" w:cs="Times New Roman"/>
          <w:sz w:val="24"/>
          <w:szCs w:val="24"/>
        </w:rPr>
        <w:t>Выполнение работ по благоустройству дворовых территорий включает в себя:</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lang w:val="ru-RU"/>
        </w:rPr>
        <w:t>1</w:t>
      </w:r>
      <w:r>
        <w:rPr>
          <w:rFonts w:ascii="Times New Roman" w:eastAsia="Calibri" w:hAnsi="Times New Roman"/>
          <w:sz w:val="24"/>
          <w:szCs w:val="24"/>
        </w:rPr>
        <w:t>) минимальный перечень видов работ по благоустройству дворовых территорий:</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rPr>
        <w:t xml:space="preserve">ремонт дворовых проездов; </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rPr>
        <w:t xml:space="preserve">обеспечение освещения дворовых территорий; </w:t>
      </w:r>
    </w:p>
    <w:p w:rsidR="00D05DB6" w:rsidRDefault="00D05DB6" w:rsidP="00D05DB6">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rPr>
        <w:t>установка скамеек, урн</w:t>
      </w:r>
      <w:r>
        <w:rPr>
          <w:rFonts w:ascii="Times New Roman" w:eastAsia="Calibri" w:hAnsi="Times New Roman"/>
          <w:sz w:val="24"/>
          <w:szCs w:val="24"/>
          <w:lang w:val="ru-RU"/>
        </w:rPr>
        <w:t>.</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Форма участия заинтересованных лиц в выполнении минимального перечня работ по благоустройству дворовых территорий многоквартирных домов: трудовое. Трудовое участие заинтересованных лиц осуществляется в форме выполнения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озеленение территории, посадка деревьев, охрана объекта).</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lang w:val="ru-RU"/>
        </w:rPr>
        <w:t>2</w:t>
      </w:r>
      <w:r>
        <w:rPr>
          <w:rFonts w:ascii="Times New Roman" w:eastAsia="Calibri" w:hAnsi="Times New Roman"/>
          <w:sz w:val="24"/>
          <w:szCs w:val="24"/>
        </w:rPr>
        <w:t>) перечень дополнительных видов работ по благоустройству дворовых территорий:</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rPr>
        <w:t>оборудование детских и спортивных площадок;</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rPr>
        <w:t>оборудование автомобильных парковок;</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rPr>
        <w:t>озеленение дворовой территории;</w:t>
      </w:r>
    </w:p>
    <w:p w:rsidR="00D05DB6" w:rsidRDefault="00D05DB6" w:rsidP="00D05DB6">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lang w:val="ru-RU"/>
        </w:rPr>
        <w:t>оборудование площадок для сбора коммунальных отходов, включая раздельный сбор отходов;</w:t>
      </w:r>
    </w:p>
    <w:p w:rsidR="00D05DB6" w:rsidRDefault="00D05DB6" w:rsidP="00D05DB6">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и ремонт ограждений различного функционального назначения;</w:t>
      </w:r>
    </w:p>
    <w:p w:rsidR="00D05DB6" w:rsidRDefault="00D05DB6" w:rsidP="00D05DB6">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и ремонт дворовых тротуаров и пешеходных дорожек;</w:t>
      </w:r>
    </w:p>
    <w:p w:rsidR="00D05DB6" w:rsidRDefault="00D05DB6" w:rsidP="00D05DB6">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пандуса;</w:t>
      </w:r>
    </w:p>
    <w:p w:rsidR="00D05DB6" w:rsidRDefault="00D05DB6" w:rsidP="00D05DB6">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водоотводных лотков.</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Форма участия заинтересованных лиц в выполнении дополнительного перечня работ по благоустройству дворовых территорий многоквартирных домов: финансовое и (или) трудовое,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выполнения таких работ</w:t>
      </w:r>
      <w:r>
        <w:t>.</w:t>
      </w:r>
      <w:r>
        <w:rPr>
          <w:rFonts w:ascii="Times New Roman" w:hAnsi="Times New Roman" w:cs="Times New Roman"/>
          <w:sz w:val="24"/>
          <w:szCs w:val="24"/>
        </w:rPr>
        <w:t xml:space="preserve"> Трудовое участие заинтересованных лиц осуществляется в форме выполнения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посадка деревьев, охрана объекта).</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Arial"/>
          <w:sz w:val="24"/>
          <w:szCs w:val="24"/>
        </w:rPr>
      </w:pPr>
      <w:r>
        <w:rPr>
          <w:rFonts w:ascii="Times New Roman" w:hAnsi="Times New Roman"/>
          <w:sz w:val="24"/>
          <w:szCs w:val="24"/>
        </w:rPr>
        <w:t xml:space="preserve">Заинтересованные лица должны принять </w:t>
      </w:r>
      <w:r>
        <w:rPr>
          <w:rFonts w:ascii="Times New Roman" w:hAnsi="Times New Roman" w:cs="Times New Roman"/>
          <w:sz w:val="24"/>
          <w:szCs w:val="24"/>
        </w:rPr>
        <w:t>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w:t>
      </w:r>
      <w:r>
        <w:rPr>
          <w:rFonts w:ascii="Times New Roman" w:hAnsi="Times New Roman"/>
          <w:sz w:val="24"/>
          <w:szCs w:val="24"/>
        </w:rPr>
        <w:t>ва многоквартирного дома.</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Визуализированный перечень образцов элементов благоустройства, предполагаемых к размещению на дворовой территории, представлен в приложении 9 к настоящей муниципальной программе.</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w:t>
      </w:r>
      <w:r>
        <w:rPr>
          <w:rFonts w:ascii="Times New Roman" w:hAnsi="Times New Roman" w:cs="Times New Roman"/>
          <w:sz w:val="24"/>
          <w:szCs w:val="24"/>
        </w:rPr>
        <w:lastRenderedPageBreak/>
        <w:t>формирования современной городской среды, утвержденного постановлением Администрации города Кедрового от 03.04.2017 № 171.</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  </w:t>
      </w:r>
    </w:p>
    <w:p w:rsidR="00D05DB6" w:rsidRPr="00AA1E33"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AA1E33">
        <w:rPr>
          <w:rFonts w:ascii="Times New Roman" w:hAnsi="Times New Roman" w:cs="Times New Roman"/>
          <w:sz w:val="24"/>
          <w:szCs w:val="24"/>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 (Томская область)</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931"/>
        <w:gridCol w:w="3280"/>
        <w:gridCol w:w="2418"/>
        <w:gridCol w:w="3260"/>
      </w:tblGrid>
      <w:tr w:rsidR="00D05DB6" w:rsidRPr="008D327D" w:rsidTr="008D327D">
        <w:trPr>
          <w:trHeight w:val="327"/>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 п/п</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Мероприятие</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Единица измерения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Стоимость работ, руб.</w:t>
            </w:r>
          </w:p>
        </w:tc>
      </w:tr>
      <w:tr w:rsidR="00D05DB6" w:rsidRPr="008D327D" w:rsidTr="008D327D">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1</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2</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4</w:t>
            </w:r>
          </w:p>
        </w:tc>
      </w:tr>
      <w:tr w:rsidR="00D05DB6" w:rsidRPr="008D327D" w:rsidTr="00C66202">
        <w:trPr>
          <w:trHeight w:val="571"/>
          <w:jc w:val="center"/>
        </w:trPr>
        <w:tc>
          <w:tcPr>
            <w:tcW w:w="9889" w:type="dxa"/>
            <w:gridSpan w:val="4"/>
            <w:tcBorders>
              <w:top w:val="nil"/>
              <w:left w:val="single" w:sz="4" w:space="0" w:color="auto"/>
              <w:bottom w:val="single" w:sz="4" w:space="0" w:color="auto"/>
              <w:right w:val="single" w:sz="4" w:space="0" w:color="auto"/>
            </w:tcBorders>
            <w:vAlign w:val="center"/>
            <w:hideMark/>
          </w:tcPr>
          <w:p w:rsidR="00D05DB6" w:rsidRPr="008D327D" w:rsidRDefault="00D05DB6" w:rsidP="00C66202">
            <w:pPr>
              <w:pStyle w:val="aa"/>
              <w:numPr>
                <w:ilvl w:val="0"/>
                <w:numId w:val="21"/>
              </w:numPr>
              <w:overflowPunct/>
              <w:autoSpaceDE/>
              <w:adjustRightInd/>
              <w:ind w:left="34" w:firstLine="0"/>
              <w:jc w:val="both"/>
              <w:rPr>
                <w:b/>
                <w:szCs w:val="24"/>
              </w:rPr>
            </w:pPr>
            <w:r w:rsidRPr="008D327D">
              <w:rPr>
                <w:b/>
                <w:szCs w:val="24"/>
              </w:rPr>
              <w:t>Минимальный перечень видов работ по благоустройству дворовых территорий</w:t>
            </w:r>
          </w:p>
        </w:tc>
      </w:tr>
      <w:tr w:rsidR="00D05DB6" w:rsidRPr="008D327D" w:rsidTr="00C66202">
        <w:trPr>
          <w:jc w:val="center"/>
        </w:trPr>
        <w:tc>
          <w:tcPr>
            <w:tcW w:w="931" w:type="dxa"/>
            <w:tcBorders>
              <w:top w:val="nil"/>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1.1.</w:t>
            </w:r>
          </w:p>
        </w:tc>
        <w:tc>
          <w:tcPr>
            <w:tcW w:w="3280" w:type="dxa"/>
            <w:tcBorders>
              <w:top w:val="nil"/>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i/>
                <w:szCs w:val="24"/>
              </w:rPr>
            </w:pPr>
            <w:r w:rsidRPr="008D327D">
              <w:rPr>
                <w:rFonts w:ascii="Times New Roman" w:hAnsi="Times New Roman" w:cs="Times New Roman"/>
                <w:szCs w:val="24"/>
              </w:rPr>
              <w:t>Ремонт дворовых проездов</w:t>
            </w:r>
          </w:p>
        </w:tc>
        <w:tc>
          <w:tcPr>
            <w:tcW w:w="2418" w:type="dxa"/>
            <w:tcBorders>
              <w:top w:val="nil"/>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кв.м</w:t>
            </w:r>
            <w:proofErr w:type="spellEnd"/>
            <w:r w:rsidRPr="008D327D">
              <w:rPr>
                <w:rFonts w:ascii="Times New Roman" w:hAnsi="Times New Roman" w:cs="Times New Roman"/>
                <w:szCs w:val="24"/>
              </w:rPr>
              <w:t>.</w:t>
            </w:r>
          </w:p>
        </w:tc>
        <w:tc>
          <w:tcPr>
            <w:tcW w:w="3260" w:type="dxa"/>
            <w:tcBorders>
              <w:top w:val="nil"/>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1 476,0</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1.2.</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Обеспечение освещения дворовых территорий</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Установка 1 элемента освещения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17 107,2</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1.3.</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Установка скамеек</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шт.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16 450,0</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1.4.</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Установка урн</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шт.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pStyle w:val="aa"/>
              <w:jc w:val="both"/>
              <w:rPr>
                <w:szCs w:val="24"/>
              </w:rPr>
            </w:pPr>
            <w:r w:rsidRPr="008D327D">
              <w:rPr>
                <w:szCs w:val="24"/>
              </w:rPr>
              <w:t>4010,0</w:t>
            </w:r>
          </w:p>
        </w:tc>
      </w:tr>
      <w:tr w:rsidR="00D05DB6" w:rsidRPr="008D327D" w:rsidTr="00C66202">
        <w:trPr>
          <w:jc w:val="center"/>
        </w:trPr>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C66202">
            <w:pPr>
              <w:pStyle w:val="aa"/>
              <w:numPr>
                <w:ilvl w:val="0"/>
                <w:numId w:val="21"/>
              </w:numPr>
              <w:overflowPunct/>
              <w:autoSpaceDE/>
              <w:adjustRightInd/>
              <w:ind w:left="0" w:firstLine="34"/>
              <w:jc w:val="both"/>
              <w:rPr>
                <w:b/>
                <w:szCs w:val="24"/>
              </w:rPr>
            </w:pPr>
            <w:r w:rsidRPr="008D327D">
              <w:rPr>
                <w:b/>
                <w:szCs w:val="24"/>
              </w:rPr>
              <w:t>Дополнительный перечень видов работ по благоустройству дворовых территорий</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2.1.</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Оборудование детских и спортивных площадок</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Установка 1 элемента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35 161,8</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2.2.</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Оборудование автомобильных парковок</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кв.м</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1 933,1</w:t>
            </w:r>
          </w:p>
        </w:tc>
      </w:tr>
      <w:tr w:rsidR="00D05DB6" w:rsidRPr="008D327D" w:rsidTr="00C66202">
        <w:trPr>
          <w:trHeight w:val="471"/>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2.3</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Озеленение территорий</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кв.м</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319,5</w:t>
            </w:r>
          </w:p>
        </w:tc>
      </w:tr>
      <w:tr w:rsidR="00D05DB6" w:rsidRPr="008D327D" w:rsidTr="00C66202">
        <w:trPr>
          <w:trHeight w:val="471"/>
          <w:jc w:val="center"/>
        </w:trPr>
        <w:tc>
          <w:tcPr>
            <w:tcW w:w="931" w:type="dxa"/>
            <w:tcBorders>
              <w:top w:val="single" w:sz="4" w:space="0" w:color="auto"/>
              <w:left w:val="single" w:sz="4" w:space="0" w:color="auto"/>
              <w:bottom w:val="single" w:sz="4" w:space="0" w:color="auto"/>
              <w:right w:val="single" w:sz="4" w:space="0" w:color="auto"/>
            </w:tcBorders>
            <w:vAlign w:val="center"/>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2.4.</w:t>
            </w:r>
          </w:p>
          <w:p w:rsidR="00D05DB6" w:rsidRPr="008D327D" w:rsidRDefault="00D05DB6" w:rsidP="008D327D">
            <w:pPr>
              <w:jc w:val="both"/>
              <w:rPr>
                <w:rFonts w:ascii="Times New Roman" w:hAnsi="Times New Roman" w:cs="Times New Roman"/>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Оборудование площадок для сбора коммунальных отходов, включая раздельный сбор отходов</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кв.м</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1 600,0</w:t>
            </w:r>
          </w:p>
        </w:tc>
      </w:tr>
      <w:tr w:rsidR="00D05DB6" w:rsidRPr="008D327D" w:rsidTr="00C66202">
        <w:trPr>
          <w:trHeight w:val="471"/>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2.5.</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Устройство и ремонт ограждений различного функционального назначения</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п.м</w:t>
            </w:r>
            <w:proofErr w:type="spellEnd"/>
            <w:r w:rsidRPr="008D327D">
              <w:rPr>
                <w:rFonts w:ascii="Times New Roman" w:hAnsi="Times New Roman" w:cs="Times New Roman"/>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8 248,0</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2.6.</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Устройство и ремонт дворовых тротуаров и пешеходных дорожек</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кв.м</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2 380,9</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2.7.</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Устройство пандуса</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п.м</w:t>
            </w:r>
            <w:proofErr w:type="spellEnd"/>
            <w:r w:rsidRPr="008D327D">
              <w:rPr>
                <w:rFonts w:ascii="Times New Roman" w:hAnsi="Times New Roman" w:cs="Times New Roman"/>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6 055,0</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2.8.</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Устройство водоотводных лотков</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п.м</w:t>
            </w:r>
            <w:proofErr w:type="spellEnd"/>
            <w:r w:rsidRPr="008D327D">
              <w:rPr>
                <w:rFonts w:ascii="Times New Roman" w:hAnsi="Times New Roman" w:cs="Times New Roman"/>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2 923,2</w:t>
            </w:r>
          </w:p>
        </w:tc>
      </w:tr>
    </w:tbl>
    <w:p w:rsidR="00D05DB6" w:rsidRDefault="00D05DB6" w:rsidP="00D05DB6">
      <w:pPr>
        <w:pStyle w:val="ConsPlusTitle"/>
        <w:ind w:firstLine="284"/>
        <w:jc w:val="both"/>
        <w:outlineLvl w:val="2"/>
        <w:rPr>
          <w:rFonts w:ascii="Times New Roman" w:hAnsi="Times New Roman" w:cs="Times New Roman"/>
          <w:b w:val="0"/>
          <w:bCs/>
          <w:sz w:val="24"/>
          <w:szCs w:val="24"/>
        </w:rPr>
      </w:pP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xml:space="preserve">К обязательному перечню конструктивных элементов внешнего благоустройства на территории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относятся: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w:t>
      </w:r>
      <w:r w:rsidRPr="00460F7D">
        <w:rPr>
          <w:rFonts w:ascii="Times New Roman" w:hAnsi="Times New Roman" w:cs="Times New Roman"/>
          <w:b w:val="0"/>
          <w:bCs/>
          <w:sz w:val="24"/>
          <w:szCs w:val="24"/>
        </w:rPr>
        <w:lastRenderedPageBreak/>
        <w:t>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В связи с чем правообладатели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обязаны обеспечить:</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содержание и своевременный ремонт асфальтового покрытия подъездных дорог, тротуаров и разгрузочных площадок, мест парковки автотранспорта, согласно утвержденным проектам строительства, реконструкции и перепланировки помещений, зданий;</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в летнее время поливку отведенной и прилегающей территорий и удаление сорной растительности;</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установку у входов в здания (сооружения) урн для мусора и их ежедневную очистку;</w:t>
      </w:r>
    </w:p>
    <w:p w:rsidR="00D05DB6" w:rsidRPr="00460F7D" w:rsidRDefault="00D05DB6" w:rsidP="00D05DB6">
      <w:pPr>
        <w:pStyle w:val="ConsPlusTitle"/>
        <w:ind w:firstLine="567"/>
        <w:jc w:val="both"/>
        <w:outlineLvl w:val="2"/>
        <w:rPr>
          <w:rFonts w:ascii="Times New Roman" w:hAnsi="Times New Roman" w:cs="Times New Roman"/>
          <w:b w:val="0"/>
          <w:sz w:val="24"/>
          <w:szCs w:val="24"/>
        </w:rPr>
      </w:pPr>
      <w:r w:rsidRPr="00460F7D">
        <w:rPr>
          <w:rFonts w:ascii="Times New Roman" w:hAnsi="Times New Roman" w:cs="Times New Roman"/>
          <w:b w:val="0"/>
          <w:bCs/>
          <w:sz w:val="24"/>
          <w:szCs w:val="24"/>
        </w:rPr>
        <w:t>- устройство собственной контейнерной площадки для сбора твердых коммунальных отходов (далее – ТКО), либо заключение договора с Региональным оператором на вывоз ТКО.</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общественных территорий на 20</w:t>
      </w:r>
      <w:r>
        <w:rPr>
          <w:rFonts w:ascii="Times New Roman" w:eastAsia="Times New Roman" w:hAnsi="Times New Roman" w:cs="Times New Roman"/>
          <w:sz w:val="24"/>
          <w:szCs w:val="24"/>
          <w:lang w:eastAsia="ru-RU"/>
        </w:rPr>
        <w:t>21</w:t>
      </w:r>
      <w:r w:rsidR="00A52D02">
        <w:rPr>
          <w:rFonts w:ascii="Times New Roman" w:eastAsia="Times New Roman" w:hAnsi="Times New Roman" w:cs="Times New Roman"/>
          <w:sz w:val="24"/>
          <w:szCs w:val="24"/>
          <w:lang w:eastAsia="ru-RU"/>
        </w:rPr>
        <w:t>-2025</w:t>
      </w:r>
      <w:r w:rsidRPr="00F024C1">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r w:rsidRPr="00F024C1">
        <w:rPr>
          <w:rFonts w:ascii="Times New Roman" w:eastAsia="Times New Roman" w:hAnsi="Times New Roman" w:cs="Times New Roman"/>
          <w:sz w:val="24"/>
          <w:szCs w:val="24"/>
          <w:lang w:eastAsia="ru-RU"/>
        </w:rPr>
        <w:t>:</w:t>
      </w:r>
    </w:p>
    <w:p w:rsidR="00D05DB6" w:rsidRPr="00F024C1" w:rsidRDefault="00D05DB6"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 общественная территория в 1 мкр., «Центр 1.0»</w:t>
      </w:r>
      <w:r w:rsidRPr="00F024C1">
        <w:rPr>
          <w:rFonts w:ascii="Times New Roman" w:eastAsia="Times New Roman" w:hAnsi="Times New Roman" w:cs="Times New Roman"/>
          <w:sz w:val="24"/>
          <w:szCs w:val="24"/>
          <w:lang w:eastAsia="ru-RU"/>
        </w:rPr>
        <w:t>;</w:t>
      </w:r>
    </w:p>
    <w:p w:rsidR="00D05DB6" w:rsidRPr="00F024C1" w:rsidRDefault="00D05DB6"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спортивная площадка города Кедрового;</w:t>
      </w:r>
    </w:p>
    <w:p w:rsidR="00D05DB6" w:rsidRDefault="00D05DB6"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аллея 2 микрорайона города Кедрового;</w:t>
      </w:r>
    </w:p>
    <w:p w:rsidR="007B642A" w:rsidRPr="007B642A" w:rsidRDefault="007B642A" w:rsidP="007B642A">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B642A">
        <w:rPr>
          <w:rFonts w:ascii="Times New Roman" w:eastAsia="Times New Roman" w:hAnsi="Times New Roman" w:cs="Times New Roman"/>
          <w:sz w:val="24"/>
          <w:szCs w:val="24"/>
          <w:lang w:eastAsia="ru-RU"/>
        </w:rPr>
        <w:t>- Общественная территория во 2 микрорайоне г. Кедрового (напротив жилых домов №№11,12,13)</w:t>
      </w:r>
    </w:p>
    <w:p w:rsidR="00494BE3" w:rsidRPr="00F024C1" w:rsidRDefault="007B642A" w:rsidP="007B642A">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B642A">
        <w:rPr>
          <w:rFonts w:ascii="Times New Roman" w:eastAsia="Times New Roman" w:hAnsi="Times New Roman" w:cs="Times New Roman"/>
          <w:sz w:val="24"/>
          <w:szCs w:val="24"/>
          <w:lang w:eastAsia="ru-RU"/>
        </w:rPr>
        <w:t>- Общественная территория в 1 микрорайоне г. Кедрового (между жилыми домами №10 и №16).</w:t>
      </w:r>
    </w:p>
    <w:p w:rsidR="00D05DB6"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общественных территорий, нуждающихся в благоустройстве (с учетом их физического состояния), подлежащих благоустройству в 20</w:t>
      </w:r>
      <w:r>
        <w:rPr>
          <w:rFonts w:ascii="Times New Roman" w:eastAsia="Times New Roman" w:hAnsi="Times New Roman" w:cs="Times New Roman"/>
          <w:sz w:val="24"/>
          <w:szCs w:val="24"/>
          <w:lang w:eastAsia="ru-RU"/>
        </w:rPr>
        <w:t>21</w:t>
      </w:r>
      <w:r w:rsidR="001123DC">
        <w:rPr>
          <w:rFonts w:ascii="Times New Roman" w:eastAsia="Times New Roman" w:hAnsi="Times New Roman" w:cs="Times New Roman"/>
          <w:sz w:val="24"/>
          <w:szCs w:val="24"/>
          <w:lang w:eastAsia="ru-RU"/>
        </w:rPr>
        <w:t xml:space="preserve"> – 2025</w:t>
      </w:r>
      <w:r w:rsidRPr="00F024C1">
        <w:rPr>
          <w:rFonts w:ascii="Times New Roman" w:eastAsia="Times New Roman" w:hAnsi="Times New Roman" w:cs="Times New Roman"/>
          <w:sz w:val="24"/>
          <w:szCs w:val="24"/>
          <w:lang w:eastAsia="ru-RU"/>
        </w:rPr>
        <w:t xml:space="preserve"> годах, определяется в порядке поступления заинтересованных лиц об их участии в выполнении работ по благоустройству. Физическое состояние общественных территорий и необходимость ее благоустройства определяются по результатам инвентаризации таких территорий. </w:t>
      </w:r>
    </w:p>
    <w:p w:rsidR="00D05DB6" w:rsidRDefault="00D05DB6" w:rsidP="00D05DB6">
      <w:pPr>
        <w:pStyle w:val="a9"/>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Pr>
          <w:rFonts w:ascii="Times New Roman" w:hAnsi="Times New Roman"/>
          <w:sz w:val="24"/>
          <w:szCs w:val="24"/>
          <w:lang w:eastAsia="ru-RU"/>
        </w:rPr>
        <w:t>Включение</w:t>
      </w:r>
      <w:r>
        <w:rPr>
          <w:rFonts w:ascii="Times New Roman" w:hAnsi="Times New Roman"/>
          <w:sz w:val="24"/>
          <w:szCs w:val="24"/>
        </w:rPr>
        <w:t xml:space="preserve"> общественных территорий в настоящую муниципальную программу осуществляется на основании Порядка представления, рассмотрения и оценки предложений граждан, организаций о включении муниципальной территории общественного пользования в муниципальную программу в сфере благоустройства и формирования современной городской среды на территории муниципального образования «Город Кедровый», утвержденного постановлением Администрации города Кедрового от 03.04.2017 № 172.</w:t>
      </w:r>
    </w:p>
    <w:p w:rsidR="00D05DB6" w:rsidRDefault="00D05DB6" w:rsidP="00D05DB6">
      <w:pPr>
        <w:pStyle w:val="a9"/>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Pr>
          <w:rFonts w:ascii="Times New Roman" w:hAnsi="Times New Roman"/>
          <w:sz w:val="24"/>
          <w:szCs w:val="24"/>
        </w:rPr>
        <w:t xml:space="preserve">Порядок общественного обсуждения с заинтересованными лицами и утверждения дизайн-проектов благоустройства дворовых и общественных территорий, включенных в муниципальную программу формирования современной городской среды муниципального образования «Город Кедровый», утвержден постановлением Администрации города Кедрового от 03.04.2017 № 173. 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  </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При реализации </w:t>
      </w:r>
      <w:r>
        <w:rPr>
          <w:rFonts w:ascii="Times New Roman" w:eastAsia="Times New Roman" w:hAnsi="Times New Roman" w:cs="Times New Roman"/>
          <w:sz w:val="24"/>
          <w:szCs w:val="24"/>
          <w:lang w:eastAsia="ru-RU"/>
        </w:rPr>
        <w:t>подпрограммы «</w:t>
      </w:r>
      <w:r w:rsidRPr="00D04AE9">
        <w:rPr>
          <w:rFonts w:ascii="Times New Roman" w:eastAsia="Times New Roman" w:hAnsi="Times New Roman" w:cs="Times New Roman"/>
          <w:sz w:val="24"/>
          <w:szCs w:val="24"/>
          <w:lang w:eastAsia="ru-RU"/>
        </w:rPr>
        <w:t>Формирование современной городской среды муниципального образования «Город Кедровый»</w:t>
      </w:r>
      <w:r>
        <w:rPr>
          <w:rFonts w:ascii="Times New Roman" w:eastAsia="Times New Roman" w:hAnsi="Times New Roman" w:cs="Times New Roman"/>
          <w:sz w:val="24"/>
          <w:szCs w:val="24"/>
          <w:lang w:eastAsia="ru-RU"/>
        </w:rPr>
        <w:t xml:space="preserve"> </w:t>
      </w:r>
      <w:r w:rsidRPr="00F024C1">
        <w:rPr>
          <w:rFonts w:ascii="Times New Roman" w:eastAsia="Times New Roman" w:hAnsi="Times New Roman" w:cs="Times New Roman"/>
          <w:sz w:val="24"/>
          <w:szCs w:val="24"/>
          <w:lang w:eastAsia="ru-RU"/>
        </w:rPr>
        <w:t>настоящей Программы необходимо выполнить мероприятия по проведению работ по образованию земельных участк</w:t>
      </w:r>
      <w:r>
        <w:rPr>
          <w:rFonts w:ascii="Times New Roman" w:eastAsia="Times New Roman" w:hAnsi="Times New Roman" w:cs="Times New Roman"/>
          <w:sz w:val="24"/>
          <w:szCs w:val="24"/>
          <w:lang w:eastAsia="ru-RU"/>
        </w:rPr>
        <w:t>ов</w:t>
      </w:r>
      <w:r w:rsidRPr="00F024C1">
        <w:rPr>
          <w:rFonts w:ascii="Times New Roman" w:eastAsia="Times New Roman" w:hAnsi="Times New Roman" w:cs="Times New Roman"/>
          <w:sz w:val="24"/>
          <w:szCs w:val="24"/>
          <w:lang w:eastAsia="ru-RU"/>
        </w:rPr>
        <w:t xml:space="preserve"> для размещения общественных территорий. </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Так же немаловажное значение имеет соблюдение требований по благоустройству и содержанию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Администрация города Кедрового вправе:</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xml:space="preserve">- исключать из адресного перечня дворовых и общественных территорий, подлежащих благоустройству в рамках реализации </w:t>
      </w:r>
      <w:r w:rsidRPr="00D04AE9">
        <w:rPr>
          <w:rFonts w:ascii="Times New Roman" w:hAnsi="Times New Roman" w:cs="Times New Roman"/>
          <w:b w:val="0"/>
          <w:sz w:val="24"/>
          <w:szCs w:val="24"/>
        </w:rPr>
        <w:t>подпрограммы «Формирование современной городской среды муниципального образования «Город Кедровый»</w:t>
      </w:r>
      <w:r>
        <w:rPr>
          <w:rFonts w:ascii="Times New Roman" w:hAnsi="Times New Roman" w:cs="Times New Roman"/>
          <w:b w:val="0"/>
          <w:bCs/>
          <w:sz w:val="24"/>
          <w:szCs w:val="24"/>
        </w:rPr>
        <w:t xml:space="preserve"> </w:t>
      </w:r>
      <w:r w:rsidRPr="00460F7D">
        <w:rPr>
          <w:rFonts w:ascii="Times New Roman" w:hAnsi="Times New Roman" w:cs="Times New Roman"/>
          <w:b w:val="0"/>
          <w:bCs/>
          <w:sz w:val="24"/>
          <w:szCs w:val="24"/>
        </w:rPr>
        <w:t xml:space="preserve">настоящей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изъятия для муниципальных или государственных нужд в соответствии с </w:t>
      </w:r>
      <w:r w:rsidRPr="00460F7D">
        <w:rPr>
          <w:rFonts w:ascii="Times New Roman" w:hAnsi="Times New Roman" w:cs="Times New Roman"/>
          <w:b w:val="0"/>
          <w:bCs/>
          <w:sz w:val="24"/>
          <w:szCs w:val="24"/>
        </w:rPr>
        <w:lastRenderedPageBreak/>
        <w:t>Генеральным планом муниципального образования «Город Кедровый»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xml:space="preserve">- исключать из адресного перечня дворовых территорий, подлежащих благоустройству, собственники помещений многоквартирных домов которых приняли решение об отказе от благоустройства дворовой территории в рамках реализации </w:t>
      </w:r>
      <w:r w:rsidRPr="00D04AE9">
        <w:rPr>
          <w:rFonts w:ascii="Times New Roman" w:hAnsi="Times New Roman" w:cs="Times New Roman"/>
          <w:b w:val="0"/>
          <w:sz w:val="24"/>
          <w:szCs w:val="24"/>
        </w:rPr>
        <w:t>подпрограммы «Формирование современной городской среды муниципального образования «Город Кедровый»</w:t>
      </w:r>
      <w:r>
        <w:rPr>
          <w:rFonts w:ascii="Times New Roman" w:hAnsi="Times New Roman" w:cs="Times New Roman"/>
          <w:b w:val="0"/>
          <w:bCs/>
          <w:sz w:val="24"/>
          <w:szCs w:val="24"/>
        </w:rPr>
        <w:t xml:space="preserve"> </w:t>
      </w:r>
      <w:r w:rsidRPr="00460F7D">
        <w:rPr>
          <w:rFonts w:ascii="Times New Roman" w:hAnsi="Times New Roman" w:cs="Times New Roman"/>
          <w:b w:val="0"/>
          <w:bCs/>
          <w:sz w:val="24"/>
          <w:szCs w:val="24"/>
        </w:rPr>
        <w:t xml:space="preserve">настоящей Программы или не приняли решения о благоустройстве дворовой территории в сроки, установленные </w:t>
      </w:r>
      <w:r>
        <w:rPr>
          <w:rFonts w:ascii="Times New Roman" w:hAnsi="Times New Roman" w:cs="Times New Roman"/>
          <w:b w:val="0"/>
          <w:sz w:val="24"/>
          <w:szCs w:val="24"/>
        </w:rPr>
        <w:t>подпрограммой</w:t>
      </w:r>
      <w:r w:rsidRPr="00D04AE9">
        <w:rPr>
          <w:rFonts w:ascii="Times New Roman" w:hAnsi="Times New Roman" w:cs="Times New Roman"/>
          <w:b w:val="0"/>
          <w:sz w:val="24"/>
          <w:szCs w:val="24"/>
        </w:rPr>
        <w:t xml:space="preserve"> «Формирование современной городской среды муниципального образования «Город Кедровый»</w:t>
      </w:r>
      <w:r>
        <w:rPr>
          <w:rFonts w:ascii="Times New Roman" w:hAnsi="Times New Roman" w:cs="Times New Roman"/>
          <w:b w:val="0"/>
          <w:bCs/>
          <w:sz w:val="24"/>
          <w:szCs w:val="24"/>
        </w:rPr>
        <w:t xml:space="preserve"> </w:t>
      </w:r>
      <w:r w:rsidRPr="00460F7D">
        <w:rPr>
          <w:rFonts w:ascii="Times New Roman" w:hAnsi="Times New Roman" w:cs="Times New Roman"/>
          <w:b w:val="0"/>
          <w:bCs/>
          <w:sz w:val="24"/>
          <w:szCs w:val="24"/>
        </w:rPr>
        <w:t>настоящей Программой. При этом исключение дворовой территории из перечня дворовых территорий, подлежащих благоустройству, возможно только при условии одобрения соответствующего решения Администрации города Кедрового межведомственной комиссией.</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утвержденных правил благоустройства территории. </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Администрация города Кедрового проводит мероприятия по инвентаризации уровня благоустройства индивидуальных жилых домов и земельных участков в сельских населенных пунктах муниципального образования «Город Кедровый»,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w:t>
      </w:r>
      <w:r>
        <w:rPr>
          <w:rFonts w:ascii="Times New Roman" w:eastAsia="Times New Roman" w:hAnsi="Times New Roman" w:cs="Times New Roman"/>
          <w:sz w:val="24"/>
          <w:szCs w:val="24"/>
          <w:lang w:eastAsia="ru-RU"/>
        </w:rPr>
        <w:t>4</w:t>
      </w:r>
      <w:r w:rsidRPr="00F024C1">
        <w:rPr>
          <w:rFonts w:ascii="Times New Roman" w:eastAsia="Times New Roman" w:hAnsi="Times New Roman" w:cs="Times New Roman"/>
          <w:sz w:val="24"/>
          <w:szCs w:val="24"/>
          <w:lang w:eastAsia="ru-RU"/>
        </w:rPr>
        <w:t xml:space="preserve"> года в соответствии с требованиями Правил благоустройства, утвержденных Решением Думы города Кедрового от 29.09.2017 № 68 «Об утверждении правил благоустройства территории муниципального образования «Город Кедровый». </w:t>
      </w:r>
    </w:p>
    <w:p w:rsidR="00D05DB6" w:rsidRPr="00F024C1" w:rsidRDefault="00D05DB6" w:rsidP="00D05DB6">
      <w:pPr>
        <w:adjustRightInd w:val="0"/>
        <w:spacing w:after="0"/>
        <w:ind w:firstLine="567"/>
        <w:jc w:val="both"/>
        <w:rPr>
          <w:rFonts w:ascii="Times New Roman" w:hAnsi="Times New Roman" w:cs="Times New Roman"/>
          <w:sz w:val="24"/>
          <w:szCs w:val="24"/>
        </w:rPr>
      </w:pPr>
      <w:r w:rsidRPr="00F024C1">
        <w:rPr>
          <w:rFonts w:ascii="Times New Roman" w:eastAsia="Times New Roman" w:hAnsi="Times New Roman" w:cs="Times New Roman"/>
          <w:sz w:val="24"/>
          <w:szCs w:val="24"/>
          <w:lang w:eastAsia="ru-RU"/>
        </w:rPr>
        <w:t>Для достижения целей и решения задач П</w:t>
      </w:r>
      <w:r>
        <w:rPr>
          <w:rFonts w:ascii="Times New Roman" w:eastAsia="Times New Roman" w:hAnsi="Times New Roman" w:cs="Times New Roman"/>
          <w:sz w:val="24"/>
          <w:szCs w:val="24"/>
          <w:lang w:eastAsia="ru-RU"/>
        </w:rPr>
        <w:t>одп</w:t>
      </w:r>
      <w:r w:rsidRPr="00F024C1">
        <w:rPr>
          <w:rFonts w:ascii="Times New Roman" w:eastAsia="Times New Roman" w:hAnsi="Times New Roman" w:cs="Times New Roman"/>
          <w:sz w:val="24"/>
          <w:szCs w:val="24"/>
          <w:lang w:eastAsia="ru-RU"/>
        </w:rPr>
        <w:t>рограммы сформированы Порядок представления, рассмотрения и оценки предложений заинтересованных лиц о включении дворовых территорий многоквартирных домов в муниципальную программу «</w:t>
      </w:r>
      <w:r w:rsidRPr="004B2297">
        <w:rPr>
          <w:rFonts w:ascii="Times New Roman" w:hAnsi="Times New Roman" w:cs="Times New Roman"/>
          <w:sz w:val="24"/>
          <w:szCs w:val="24"/>
        </w:rPr>
        <w:t>Жилье и городская среда муниципально</w:t>
      </w:r>
      <w:r>
        <w:rPr>
          <w:rFonts w:ascii="Times New Roman" w:hAnsi="Times New Roman" w:cs="Times New Roman"/>
          <w:sz w:val="24"/>
          <w:szCs w:val="24"/>
        </w:rPr>
        <w:t>го образования «Город Кедровый»</w:t>
      </w:r>
      <w:r w:rsidRPr="00F024C1">
        <w:rPr>
          <w:rFonts w:ascii="Times New Roman" w:eastAsia="Times New Roman" w:hAnsi="Times New Roman" w:cs="Times New Roman"/>
          <w:sz w:val="24"/>
          <w:szCs w:val="24"/>
          <w:lang w:eastAsia="ru-RU"/>
        </w:rPr>
        <w:t>, Порядок представления, рассмотрения и оценки предложений заинтересованных лиц о включении в муниципальную программу «</w:t>
      </w:r>
      <w:r w:rsidRPr="004B2297">
        <w:rPr>
          <w:rFonts w:ascii="Times New Roman" w:hAnsi="Times New Roman" w:cs="Times New Roman"/>
          <w:sz w:val="24"/>
          <w:szCs w:val="24"/>
        </w:rPr>
        <w:t xml:space="preserve">Жилье и городская среда </w:t>
      </w:r>
      <w:r w:rsidRPr="00F024C1">
        <w:rPr>
          <w:rFonts w:ascii="Times New Roman" w:eastAsia="Times New Roman" w:hAnsi="Times New Roman" w:cs="Times New Roman"/>
          <w:sz w:val="24"/>
          <w:szCs w:val="24"/>
          <w:lang w:eastAsia="ru-RU"/>
        </w:rPr>
        <w:t xml:space="preserve">муниципального образования «Город Кедровый» наиболее посещаемых общественных территорий. </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Администрация города Кедрового должна заключить муниципальные контракты не позднее </w:t>
      </w:r>
      <w:r w:rsidRPr="001743FC">
        <w:rPr>
          <w:rFonts w:ascii="Times New Roman" w:eastAsia="Times New Roman" w:hAnsi="Times New Roman" w:cs="Times New Roman"/>
          <w:sz w:val="24"/>
          <w:szCs w:val="24"/>
          <w:lang w:eastAsia="ru-RU"/>
        </w:rPr>
        <w:t>1 апреля года предоставления субсидии</w:t>
      </w:r>
      <w:r w:rsidRPr="00F024C1">
        <w:rPr>
          <w:rFonts w:ascii="Times New Roman" w:eastAsia="Times New Roman" w:hAnsi="Times New Roman" w:cs="Times New Roman"/>
          <w:sz w:val="24"/>
          <w:szCs w:val="24"/>
          <w:lang w:eastAsia="ru-RU"/>
        </w:rPr>
        <w:t>, за исключением:</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контрактов продлевается на срок указанного обжалования;</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контрактов продлевается на срок проведения конкурсных процедур;</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случаев заключения таких контрактов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контрактов продлевается на срок до 15 декабря года предоставления субсидии. </w:t>
      </w:r>
    </w:p>
    <w:p w:rsidR="00D05DB6"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Мероприятия по инвентаризации уровня благоустройства индивидуальных жилых домов и земельных участков не проводятся, в связи с отсутствием в границах города Кедрового индивидуальных жилых домов и земельных участков.</w:t>
      </w:r>
    </w:p>
    <w:p w:rsidR="000D3699" w:rsidRDefault="000D3699" w:rsidP="00BC49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Порядок </w:t>
      </w:r>
      <w:r w:rsidR="00BC49F0" w:rsidRPr="00BC49F0">
        <w:rPr>
          <w:rFonts w:ascii="Times New Roman" w:eastAsia="Times New Roman" w:hAnsi="Times New Roman" w:cs="Times New Roman"/>
          <w:sz w:val="24"/>
          <w:szCs w:val="24"/>
          <w:lang w:eastAsia="ru-RU"/>
        </w:rPr>
        <w:t>информирования граждан о ходе выполнения муниципальной программы, в том числе о ходе</w:t>
      </w:r>
      <w:r w:rsidR="00BC49F0">
        <w:rPr>
          <w:rFonts w:ascii="Times New Roman" w:eastAsia="Times New Roman" w:hAnsi="Times New Roman" w:cs="Times New Roman"/>
          <w:sz w:val="24"/>
          <w:szCs w:val="24"/>
          <w:lang w:eastAsia="ru-RU"/>
        </w:rPr>
        <w:t xml:space="preserve"> </w:t>
      </w:r>
      <w:r w:rsidR="00BC49F0" w:rsidRPr="00BC49F0">
        <w:rPr>
          <w:rFonts w:ascii="Times New Roman" w:eastAsia="Times New Roman" w:hAnsi="Times New Roman" w:cs="Times New Roman"/>
          <w:sz w:val="24"/>
          <w:szCs w:val="24"/>
          <w:lang w:eastAsia="ru-RU"/>
        </w:rPr>
        <w:t>реализации мероприятий по благоустройству</w:t>
      </w:r>
      <w:r w:rsidR="00BC49F0">
        <w:rPr>
          <w:rFonts w:ascii="Times New Roman" w:eastAsia="Times New Roman" w:hAnsi="Times New Roman" w:cs="Times New Roman"/>
          <w:sz w:val="24"/>
          <w:szCs w:val="24"/>
          <w:lang w:eastAsia="ru-RU"/>
        </w:rPr>
        <w:t xml:space="preserve"> </w:t>
      </w:r>
      <w:r w:rsidR="00BC49F0" w:rsidRPr="00BC49F0">
        <w:rPr>
          <w:rFonts w:ascii="Times New Roman" w:eastAsia="Times New Roman" w:hAnsi="Times New Roman" w:cs="Times New Roman"/>
          <w:sz w:val="24"/>
          <w:szCs w:val="24"/>
          <w:lang w:eastAsia="ru-RU"/>
        </w:rPr>
        <w:t>общественных территорий в рамках муниципальной программы</w:t>
      </w:r>
      <w:r w:rsidR="00BC49F0">
        <w:rPr>
          <w:rFonts w:ascii="Times New Roman" w:eastAsia="Times New Roman" w:hAnsi="Times New Roman" w:cs="Times New Roman"/>
          <w:sz w:val="24"/>
          <w:szCs w:val="24"/>
          <w:lang w:eastAsia="ru-RU"/>
        </w:rPr>
        <w:t xml:space="preserve"> (Приложение №1</w:t>
      </w:r>
      <w:r w:rsidR="00B85128">
        <w:rPr>
          <w:rFonts w:ascii="Times New Roman" w:eastAsia="Times New Roman" w:hAnsi="Times New Roman" w:cs="Times New Roman"/>
          <w:sz w:val="24"/>
          <w:szCs w:val="24"/>
          <w:lang w:eastAsia="ru-RU"/>
        </w:rPr>
        <w:t xml:space="preserve"> к муниципальной программе</w:t>
      </w:r>
      <w:r w:rsidR="00BC49F0">
        <w:rPr>
          <w:rFonts w:ascii="Times New Roman" w:eastAsia="Times New Roman" w:hAnsi="Times New Roman" w:cs="Times New Roman"/>
          <w:sz w:val="24"/>
          <w:szCs w:val="24"/>
          <w:lang w:eastAsia="ru-RU"/>
        </w:rPr>
        <w:t>)</w:t>
      </w:r>
    </w:p>
    <w:p w:rsidR="004D2B32" w:rsidRDefault="004D2B32" w:rsidP="00963AC4">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D05DB6" w:rsidRDefault="00D05DB6" w:rsidP="00D05DB6">
      <w:pPr>
        <w:spacing w:after="0" w:line="240" w:lineRule="auto"/>
        <w:ind w:firstLine="567"/>
        <w:jc w:val="center"/>
        <w:rPr>
          <w:rFonts w:ascii="Times New Roman" w:hAnsi="Times New Roman" w:cs="Times New Roman"/>
          <w:b/>
          <w:sz w:val="24"/>
          <w:szCs w:val="24"/>
        </w:rPr>
      </w:pPr>
      <w:r w:rsidRPr="00F024C1">
        <w:rPr>
          <w:rFonts w:ascii="Times New Roman" w:hAnsi="Times New Roman" w:cs="Times New Roman"/>
          <w:b/>
          <w:sz w:val="24"/>
          <w:szCs w:val="24"/>
        </w:rPr>
        <w:t>Подпрограмма «</w:t>
      </w:r>
      <w:r w:rsidRPr="00594C1B">
        <w:rPr>
          <w:rFonts w:ascii="Times New Roman" w:hAnsi="Times New Roman" w:cs="Times New Roman"/>
          <w:b/>
          <w:sz w:val="24"/>
          <w:szCs w:val="24"/>
        </w:rPr>
        <w:t>Содержание и развитие жилищного фонда</w:t>
      </w:r>
      <w:r>
        <w:rPr>
          <w:rFonts w:ascii="Times New Roman" w:hAnsi="Times New Roman" w:cs="Times New Roman"/>
          <w:b/>
          <w:sz w:val="24"/>
          <w:szCs w:val="24"/>
        </w:rPr>
        <w:t>»</w:t>
      </w:r>
    </w:p>
    <w:p w:rsidR="00D05DB6" w:rsidRDefault="00D05DB6" w:rsidP="00D05DB6">
      <w:pPr>
        <w:spacing w:after="0" w:line="240" w:lineRule="auto"/>
        <w:ind w:firstLine="567"/>
        <w:jc w:val="center"/>
        <w:rPr>
          <w:rFonts w:ascii="Times New Roman" w:hAnsi="Times New Roman" w:cs="Times New Roman"/>
          <w:sz w:val="24"/>
          <w:szCs w:val="24"/>
        </w:rPr>
      </w:pPr>
    </w:p>
    <w:p w:rsidR="00D05DB6" w:rsidRPr="00654BFD"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Жилищный фонд муниципального образ</w:t>
      </w:r>
      <w:r>
        <w:rPr>
          <w:rFonts w:ascii="Times New Roman" w:hAnsi="Times New Roman" w:cs="Times New Roman"/>
          <w:sz w:val="24"/>
          <w:szCs w:val="24"/>
        </w:rPr>
        <w:t>о</w:t>
      </w:r>
      <w:r w:rsidR="007D10CE">
        <w:rPr>
          <w:rFonts w:ascii="Times New Roman" w:hAnsi="Times New Roman" w:cs="Times New Roman"/>
          <w:sz w:val="24"/>
          <w:szCs w:val="24"/>
        </w:rPr>
        <w:t>вания по состоянию на 01.01.2024</w:t>
      </w:r>
      <w:r w:rsidRPr="00654BFD">
        <w:rPr>
          <w:rFonts w:ascii="Times New Roman" w:hAnsi="Times New Roman" w:cs="Times New Roman"/>
          <w:sz w:val="24"/>
          <w:szCs w:val="24"/>
        </w:rPr>
        <w:t xml:space="preserve"> г. составляет </w:t>
      </w:r>
      <w:r w:rsidR="007D10CE">
        <w:rPr>
          <w:rFonts w:ascii="Times New Roman" w:hAnsi="Times New Roman" w:cs="Times New Roman"/>
          <w:sz w:val="24"/>
          <w:szCs w:val="24"/>
        </w:rPr>
        <w:t>93,2</w:t>
      </w:r>
      <w:r w:rsidRPr="00654BFD">
        <w:rPr>
          <w:rFonts w:ascii="Times New Roman" w:hAnsi="Times New Roman" w:cs="Times New Roman"/>
          <w:sz w:val="24"/>
          <w:szCs w:val="24"/>
        </w:rPr>
        <w:t xml:space="preserve"> тыс. кв. м общей площади, это в среднем </w:t>
      </w:r>
      <w:r w:rsidR="00233051">
        <w:rPr>
          <w:rFonts w:ascii="Times New Roman" w:hAnsi="Times New Roman" w:cs="Times New Roman"/>
          <w:sz w:val="24"/>
          <w:szCs w:val="24"/>
        </w:rPr>
        <w:t>35,4</w:t>
      </w:r>
      <w:r w:rsidRPr="00654BFD">
        <w:rPr>
          <w:rFonts w:ascii="Times New Roman" w:hAnsi="Times New Roman" w:cs="Times New Roman"/>
          <w:sz w:val="24"/>
          <w:szCs w:val="24"/>
        </w:rPr>
        <w:t xml:space="preserve"> кв. м на одного жителя. Жилищный фонд (около </w:t>
      </w:r>
      <w:r w:rsidR="000242D3">
        <w:rPr>
          <w:rFonts w:ascii="Times New Roman" w:hAnsi="Times New Roman" w:cs="Times New Roman"/>
          <w:sz w:val="24"/>
          <w:szCs w:val="24"/>
        </w:rPr>
        <w:t>83,4</w:t>
      </w:r>
      <w:r>
        <w:rPr>
          <w:rFonts w:ascii="Times New Roman" w:hAnsi="Times New Roman" w:cs="Times New Roman"/>
          <w:sz w:val="24"/>
          <w:szCs w:val="24"/>
        </w:rPr>
        <w:t xml:space="preserve"> %) представлен</w:t>
      </w:r>
      <w:r w:rsidRPr="00654BFD">
        <w:rPr>
          <w:rFonts w:ascii="Times New Roman" w:hAnsi="Times New Roman" w:cs="Times New Roman"/>
          <w:sz w:val="24"/>
          <w:szCs w:val="24"/>
        </w:rPr>
        <w:t xml:space="preserve"> многоквартирными домами (</w:t>
      </w:r>
      <w:r>
        <w:rPr>
          <w:rFonts w:ascii="Times New Roman" w:hAnsi="Times New Roman" w:cs="Times New Roman"/>
          <w:sz w:val="24"/>
          <w:szCs w:val="24"/>
        </w:rPr>
        <w:t>2-5</w:t>
      </w:r>
      <w:r w:rsidRPr="00654BFD">
        <w:rPr>
          <w:rFonts w:ascii="Times New Roman" w:hAnsi="Times New Roman" w:cs="Times New Roman"/>
          <w:sz w:val="24"/>
          <w:szCs w:val="24"/>
        </w:rPr>
        <w:t xml:space="preserve"> этажей). Доля индивидуальных жилых домов составляет порядка </w:t>
      </w:r>
      <w:r w:rsidR="000242D3">
        <w:rPr>
          <w:rFonts w:ascii="Times New Roman" w:hAnsi="Times New Roman" w:cs="Times New Roman"/>
          <w:sz w:val="24"/>
          <w:szCs w:val="24"/>
        </w:rPr>
        <w:t>16,6</w:t>
      </w:r>
      <w:r w:rsidRPr="00654BFD">
        <w:rPr>
          <w:rFonts w:ascii="Times New Roman" w:hAnsi="Times New Roman" w:cs="Times New Roman"/>
          <w:sz w:val="24"/>
          <w:szCs w:val="24"/>
        </w:rPr>
        <w:t>%.</w:t>
      </w:r>
    </w:p>
    <w:p w:rsidR="00D05DB6" w:rsidRPr="00654BFD" w:rsidRDefault="00D05DB6" w:rsidP="00D05DB6">
      <w:pPr>
        <w:spacing w:after="0" w:line="240" w:lineRule="auto"/>
        <w:ind w:firstLine="567"/>
        <w:jc w:val="both"/>
        <w:rPr>
          <w:rFonts w:ascii="Times New Roman" w:hAnsi="Times New Roman" w:cs="Times New Roman"/>
          <w:bCs/>
          <w:sz w:val="24"/>
          <w:szCs w:val="24"/>
        </w:rPr>
      </w:pPr>
      <w:r w:rsidRPr="00654BFD">
        <w:rPr>
          <w:rFonts w:ascii="Times New Roman" w:hAnsi="Times New Roman" w:cs="Times New Roman"/>
          <w:bCs/>
          <w:sz w:val="24"/>
          <w:szCs w:val="24"/>
        </w:rPr>
        <w:t>В настоящее время на территории города Кедрового 3</w:t>
      </w:r>
      <w:r>
        <w:rPr>
          <w:rFonts w:ascii="Times New Roman" w:hAnsi="Times New Roman" w:cs="Times New Roman"/>
          <w:bCs/>
          <w:sz w:val="24"/>
          <w:szCs w:val="24"/>
        </w:rPr>
        <w:t>5</w:t>
      </w:r>
      <w:r w:rsidRPr="00654BFD">
        <w:rPr>
          <w:rFonts w:ascii="Times New Roman" w:hAnsi="Times New Roman" w:cs="Times New Roman"/>
          <w:bCs/>
          <w:sz w:val="24"/>
          <w:szCs w:val="24"/>
        </w:rPr>
        <w:t xml:space="preserve"> многоквартирных жилых домов, общей площадью </w:t>
      </w:r>
      <w:r w:rsidR="000242D3">
        <w:rPr>
          <w:rFonts w:ascii="Times New Roman" w:hAnsi="Times New Roman" w:cs="Times New Roman"/>
          <w:bCs/>
          <w:sz w:val="24"/>
          <w:szCs w:val="24"/>
        </w:rPr>
        <w:t>77</w:t>
      </w:r>
      <w:r>
        <w:rPr>
          <w:rFonts w:ascii="Times New Roman" w:hAnsi="Times New Roman" w:cs="Times New Roman"/>
          <w:bCs/>
          <w:sz w:val="24"/>
          <w:szCs w:val="24"/>
        </w:rPr>
        <w:t>,7</w:t>
      </w:r>
      <w:r w:rsidRPr="00654BFD">
        <w:rPr>
          <w:rFonts w:ascii="Times New Roman" w:hAnsi="Times New Roman" w:cs="Times New Roman"/>
          <w:bCs/>
          <w:sz w:val="24"/>
          <w:szCs w:val="24"/>
        </w:rPr>
        <w:t xml:space="preserve"> тыс. кв. м. </w:t>
      </w:r>
    </w:p>
    <w:p w:rsidR="00D05DB6"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 xml:space="preserve">Ввод в эксплуатацию жилых домов за последние годы характеризуется незначительными объемами. Строительство </w:t>
      </w:r>
      <w:r>
        <w:rPr>
          <w:rFonts w:ascii="Times New Roman" w:hAnsi="Times New Roman" w:cs="Times New Roman"/>
          <w:sz w:val="24"/>
          <w:szCs w:val="24"/>
        </w:rPr>
        <w:t>жилых домов</w:t>
      </w:r>
      <w:r w:rsidRPr="00654BFD">
        <w:rPr>
          <w:rFonts w:ascii="Times New Roman" w:hAnsi="Times New Roman" w:cs="Times New Roman"/>
          <w:sz w:val="24"/>
          <w:szCs w:val="24"/>
        </w:rPr>
        <w:t xml:space="preserve"> производится частными застройщиками в не</w:t>
      </w:r>
      <w:r>
        <w:rPr>
          <w:rFonts w:ascii="Times New Roman" w:hAnsi="Times New Roman" w:cs="Times New Roman"/>
          <w:sz w:val="24"/>
          <w:szCs w:val="24"/>
        </w:rPr>
        <w:t>больших</w:t>
      </w:r>
      <w:r w:rsidRPr="00654BFD">
        <w:rPr>
          <w:rFonts w:ascii="Times New Roman" w:hAnsi="Times New Roman" w:cs="Times New Roman"/>
          <w:sz w:val="24"/>
          <w:szCs w:val="24"/>
        </w:rPr>
        <w:t xml:space="preserve"> объемах </w:t>
      </w:r>
      <w:r>
        <w:rPr>
          <w:rFonts w:ascii="Times New Roman" w:hAnsi="Times New Roman" w:cs="Times New Roman"/>
          <w:sz w:val="24"/>
          <w:szCs w:val="24"/>
        </w:rPr>
        <w:t>около</w:t>
      </w:r>
      <w:r w:rsidRPr="00654BFD">
        <w:rPr>
          <w:rFonts w:ascii="Times New Roman" w:hAnsi="Times New Roman" w:cs="Times New Roman"/>
          <w:sz w:val="24"/>
          <w:szCs w:val="24"/>
        </w:rPr>
        <w:t xml:space="preserve"> </w:t>
      </w:r>
      <w:r>
        <w:rPr>
          <w:rFonts w:ascii="Times New Roman" w:hAnsi="Times New Roman" w:cs="Times New Roman"/>
          <w:sz w:val="24"/>
          <w:szCs w:val="24"/>
        </w:rPr>
        <w:t>10</w:t>
      </w:r>
      <w:r w:rsidRPr="00654BFD">
        <w:rPr>
          <w:rFonts w:ascii="Times New Roman" w:hAnsi="Times New Roman" w:cs="Times New Roman"/>
          <w:sz w:val="24"/>
          <w:szCs w:val="24"/>
        </w:rPr>
        <w:t xml:space="preserve">0 </w:t>
      </w:r>
      <w:proofErr w:type="spellStart"/>
      <w:r w:rsidRPr="00654BFD">
        <w:rPr>
          <w:rFonts w:ascii="Times New Roman" w:hAnsi="Times New Roman" w:cs="Times New Roman"/>
          <w:sz w:val="24"/>
          <w:szCs w:val="24"/>
        </w:rPr>
        <w:t>кв.м</w:t>
      </w:r>
      <w:proofErr w:type="spellEnd"/>
      <w:r w:rsidRPr="00654BFD">
        <w:rPr>
          <w:rFonts w:ascii="Times New Roman" w:hAnsi="Times New Roman" w:cs="Times New Roman"/>
          <w:sz w:val="24"/>
          <w:szCs w:val="24"/>
        </w:rPr>
        <w:t>. ежегодно, что связано с высокой стоимостью строительства нового жилья</w:t>
      </w:r>
      <w:r>
        <w:rPr>
          <w:rFonts w:ascii="Times New Roman" w:hAnsi="Times New Roman" w:cs="Times New Roman"/>
          <w:sz w:val="24"/>
          <w:szCs w:val="24"/>
        </w:rPr>
        <w:t xml:space="preserve"> и наличием свободных жилых площадей на вторичном рынке жилья.</w:t>
      </w:r>
      <w:r w:rsidRPr="00654BFD">
        <w:rPr>
          <w:rFonts w:ascii="Times New Roman" w:hAnsi="Times New Roman" w:cs="Times New Roman"/>
          <w:sz w:val="24"/>
          <w:szCs w:val="24"/>
        </w:rPr>
        <w:t xml:space="preserve"> </w:t>
      </w:r>
    </w:p>
    <w:p w:rsidR="00D05DB6" w:rsidRDefault="00D05DB6" w:rsidP="00D05D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территории города Кедрового распоряжением Администрации города Кедрового от 25.01.2019 года №20 «О признании многоквартирного жилого дома аварийным и подлежащим сносу» признан аварийным и подлежащим сносу многоквартирный жилой дом по адресу: Российская Федерация, Томская область, г. Кедровый, 1 микрорайон, д.50.</w:t>
      </w:r>
      <w:r w:rsidRPr="00301A2B">
        <w:rPr>
          <w:rFonts w:ascii="Times New Roman" w:hAnsi="Times New Roman" w:cs="Times New Roman"/>
          <w:sz w:val="24"/>
          <w:szCs w:val="24"/>
        </w:rPr>
        <w:t xml:space="preserve"> </w:t>
      </w:r>
      <w:r w:rsidRPr="00654BFD">
        <w:rPr>
          <w:rFonts w:ascii="Times New Roman" w:hAnsi="Times New Roman" w:cs="Times New Roman"/>
          <w:sz w:val="24"/>
          <w:szCs w:val="24"/>
        </w:rPr>
        <w:t xml:space="preserve">Общая площадь </w:t>
      </w:r>
      <w:r>
        <w:rPr>
          <w:rFonts w:ascii="Times New Roman" w:hAnsi="Times New Roman" w:cs="Times New Roman"/>
          <w:sz w:val="24"/>
          <w:szCs w:val="24"/>
        </w:rPr>
        <w:t>аварийного жилого дома</w:t>
      </w:r>
      <w:r w:rsidRPr="00654BFD">
        <w:rPr>
          <w:rFonts w:ascii="Times New Roman" w:hAnsi="Times New Roman" w:cs="Times New Roman"/>
          <w:sz w:val="24"/>
          <w:szCs w:val="24"/>
        </w:rPr>
        <w:t xml:space="preserve"> </w:t>
      </w:r>
      <w:r>
        <w:rPr>
          <w:rFonts w:ascii="Times New Roman" w:hAnsi="Times New Roman" w:cs="Times New Roman"/>
          <w:sz w:val="24"/>
          <w:szCs w:val="24"/>
        </w:rPr>
        <w:t>1,32</w:t>
      </w:r>
      <w:r w:rsidRPr="00654BFD">
        <w:rPr>
          <w:rFonts w:ascii="Times New Roman" w:hAnsi="Times New Roman" w:cs="Times New Roman"/>
          <w:sz w:val="24"/>
          <w:szCs w:val="24"/>
        </w:rPr>
        <w:t xml:space="preserve"> </w:t>
      </w:r>
      <w:proofErr w:type="spellStart"/>
      <w:r w:rsidRPr="00654BFD">
        <w:rPr>
          <w:rFonts w:ascii="Times New Roman" w:hAnsi="Times New Roman" w:cs="Times New Roman"/>
          <w:sz w:val="24"/>
          <w:szCs w:val="24"/>
        </w:rPr>
        <w:t>тыс.кв.м</w:t>
      </w:r>
      <w:proofErr w:type="spellEnd"/>
      <w:r w:rsidRPr="00654BFD">
        <w:rPr>
          <w:rFonts w:ascii="Times New Roman" w:hAnsi="Times New Roman" w:cs="Times New Roman"/>
          <w:sz w:val="24"/>
          <w:szCs w:val="24"/>
        </w:rPr>
        <w:t>.</w:t>
      </w:r>
    </w:p>
    <w:p w:rsidR="00D05DB6"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Средняя обеспеченность населения общей площадью жилых домов в 20</w:t>
      </w:r>
      <w:r>
        <w:rPr>
          <w:rFonts w:ascii="Times New Roman" w:hAnsi="Times New Roman" w:cs="Times New Roman"/>
          <w:sz w:val="24"/>
          <w:szCs w:val="24"/>
        </w:rPr>
        <w:t>2</w:t>
      </w:r>
      <w:r w:rsidR="00937E9E">
        <w:rPr>
          <w:rFonts w:ascii="Times New Roman" w:hAnsi="Times New Roman" w:cs="Times New Roman"/>
          <w:sz w:val="24"/>
          <w:szCs w:val="24"/>
        </w:rPr>
        <w:t>4</w:t>
      </w:r>
      <w:r w:rsidRPr="00654BFD">
        <w:rPr>
          <w:rFonts w:ascii="Times New Roman" w:hAnsi="Times New Roman" w:cs="Times New Roman"/>
          <w:sz w:val="24"/>
          <w:szCs w:val="24"/>
        </w:rPr>
        <w:t xml:space="preserve"> году – </w:t>
      </w:r>
      <w:r w:rsidR="00937E9E">
        <w:rPr>
          <w:rFonts w:ascii="Times New Roman" w:hAnsi="Times New Roman" w:cs="Times New Roman"/>
          <w:sz w:val="24"/>
          <w:szCs w:val="24"/>
        </w:rPr>
        <w:t>35,4</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sidRPr="00654BFD">
        <w:rPr>
          <w:rFonts w:ascii="Times New Roman" w:hAnsi="Times New Roman" w:cs="Times New Roman"/>
          <w:sz w:val="24"/>
          <w:szCs w:val="24"/>
        </w:rPr>
        <w:t xml:space="preserve">.. Увеличение показателя обеспеченности обусловлено уменьшением численности населения за счет миграции, вследствие чего освобождаются площади жилых помещений. В планируемом периоде предполагается в основном сохранение данной тенденции. </w:t>
      </w:r>
    </w:p>
    <w:p w:rsidR="00D05DB6" w:rsidRDefault="007D10CE" w:rsidP="00D05D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период 2018-2023</w:t>
      </w:r>
      <w:r w:rsidR="00D05DB6">
        <w:rPr>
          <w:rFonts w:ascii="Times New Roman" w:hAnsi="Times New Roman" w:cs="Times New Roman"/>
          <w:sz w:val="24"/>
          <w:szCs w:val="24"/>
        </w:rPr>
        <w:t xml:space="preserve"> году введено </w:t>
      </w:r>
      <w:r w:rsidR="00705499">
        <w:rPr>
          <w:rFonts w:ascii="Times New Roman" w:hAnsi="Times New Roman" w:cs="Times New Roman"/>
          <w:sz w:val="24"/>
          <w:szCs w:val="24"/>
        </w:rPr>
        <w:t>18</w:t>
      </w:r>
      <w:r w:rsidR="00D05DB6">
        <w:rPr>
          <w:rFonts w:ascii="Times New Roman" w:hAnsi="Times New Roman" w:cs="Times New Roman"/>
          <w:sz w:val="24"/>
          <w:szCs w:val="24"/>
        </w:rPr>
        <w:t xml:space="preserve"> объектов индивидуального жилищного строительства общей площадью </w:t>
      </w:r>
      <w:r w:rsidR="00705499">
        <w:rPr>
          <w:rFonts w:ascii="Times New Roman" w:hAnsi="Times New Roman" w:cs="Times New Roman"/>
          <w:sz w:val="24"/>
          <w:szCs w:val="24"/>
        </w:rPr>
        <w:t>1 120</w:t>
      </w:r>
      <w:r w:rsidR="00D05DB6">
        <w:rPr>
          <w:rFonts w:ascii="Times New Roman" w:hAnsi="Times New Roman" w:cs="Times New Roman"/>
          <w:sz w:val="24"/>
          <w:szCs w:val="24"/>
        </w:rPr>
        <w:t xml:space="preserve"> м2.</w:t>
      </w:r>
    </w:p>
    <w:p w:rsidR="00D05DB6" w:rsidRDefault="00D05DB6" w:rsidP="00D05DB6">
      <w:pPr>
        <w:spacing w:after="0" w:line="240" w:lineRule="auto"/>
        <w:ind w:firstLine="567"/>
        <w:jc w:val="both"/>
        <w:rPr>
          <w:rFonts w:ascii="Times New Roman" w:hAnsi="Times New Roman" w:cs="Times New Roman"/>
          <w:sz w:val="24"/>
          <w:szCs w:val="24"/>
        </w:rPr>
      </w:pPr>
    </w:p>
    <w:p w:rsidR="00D05DB6" w:rsidRPr="00654BFD" w:rsidRDefault="00D05DB6" w:rsidP="00D05D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w:t>
      </w:r>
      <w:r w:rsidRPr="00654BFD">
        <w:rPr>
          <w:rFonts w:ascii="Times New Roman" w:hAnsi="Times New Roman" w:cs="Times New Roman"/>
          <w:sz w:val="24"/>
          <w:szCs w:val="24"/>
        </w:rPr>
        <w:t xml:space="preserve"> характеристик</w:t>
      </w:r>
      <w:r>
        <w:rPr>
          <w:rFonts w:ascii="Times New Roman" w:hAnsi="Times New Roman" w:cs="Times New Roman"/>
          <w:sz w:val="24"/>
          <w:szCs w:val="24"/>
        </w:rPr>
        <w:t>и</w:t>
      </w:r>
      <w:r w:rsidRPr="00654BFD">
        <w:rPr>
          <w:rFonts w:ascii="Times New Roman" w:hAnsi="Times New Roman" w:cs="Times New Roman"/>
          <w:sz w:val="24"/>
          <w:szCs w:val="24"/>
        </w:rPr>
        <w:t xml:space="preserve"> муниципальных жилых домов города Кедрового</w:t>
      </w:r>
    </w:p>
    <w:p w:rsidR="00D05DB6" w:rsidRPr="00654BFD"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b/>
          <w:bCs/>
          <w:sz w:val="24"/>
          <w:szCs w:val="24"/>
        </w:rPr>
        <w:t>Таблица №3</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13"/>
        <w:gridCol w:w="4536"/>
        <w:gridCol w:w="1842"/>
      </w:tblGrid>
      <w:tr w:rsidR="00D05DB6" w:rsidRPr="00654BFD" w:rsidTr="00C66202">
        <w:tc>
          <w:tcPr>
            <w:tcW w:w="1728"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DC6A56">
            <w:pPr>
              <w:spacing w:after="0" w:line="240" w:lineRule="auto"/>
              <w:jc w:val="center"/>
              <w:rPr>
                <w:rFonts w:ascii="Times New Roman" w:hAnsi="Times New Roman" w:cs="Times New Roman"/>
                <w:sz w:val="24"/>
                <w:szCs w:val="24"/>
              </w:rPr>
            </w:pPr>
            <w:r w:rsidRPr="00654BFD">
              <w:rPr>
                <w:rFonts w:ascii="Times New Roman" w:hAnsi="Times New Roman" w:cs="Times New Roman"/>
                <w:sz w:val="24"/>
                <w:szCs w:val="24"/>
              </w:rPr>
              <w:t>Адреса жилых домов</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DC6A56">
            <w:pPr>
              <w:spacing w:after="0" w:line="240" w:lineRule="auto"/>
              <w:jc w:val="center"/>
              <w:rPr>
                <w:rFonts w:ascii="Times New Roman" w:hAnsi="Times New Roman" w:cs="Times New Roman"/>
                <w:sz w:val="24"/>
                <w:szCs w:val="24"/>
              </w:rPr>
            </w:pPr>
            <w:r w:rsidRPr="00654BFD">
              <w:rPr>
                <w:rFonts w:ascii="Times New Roman" w:hAnsi="Times New Roman" w:cs="Times New Roman"/>
                <w:sz w:val="24"/>
                <w:szCs w:val="24"/>
              </w:rPr>
              <w:t>Номер проекта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DC6A56">
            <w:pPr>
              <w:spacing w:after="0" w:line="240" w:lineRule="auto"/>
              <w:jc w:val="center"/>
              <w:rPr>
                <w:rFonts w:ascii="Times New Roman" w:hAnsi="Times New Roman" w:cs="Times New Roman"/>
                <w:sz w:val="24"/>
                <w:szCs w:val="24"/>
              </w:rPr>
            </w:pPr>
            <w:r w:rsidRPr="00654BFD">
              <w:rPr>
                <w:rFonts w:ascii="Times New Roman" w:hAnsi="Times New Roman" w:cs="Times New Roman"/>
                <w:sz w:val="24"/>
                <w:szCs w:val="24"/>
              </w:rPr>
              <w:t>Характеристики здания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DC6A56">
            <w:pPr>
              <w:spacing w:after="0" w:line="240" w:lineRule="auto"/>
              <w:jc w:val="center"/>
              <w:rPr>
                <w:rFonts w:ascii="Times New Roman" w:hAnsi="Times New Roman" w:cs="Times New Roman"/>
                <w:sz w:val="24"/>
                <w:szCs w:val="24"/>
              </w:rPr>
            </w:pPr>
            <w:r w:rsidRPr="00654BFD">
              <w:rPr>
                <w:rFonts w:ascii="Times New Roman" w:hAnsi="Times New Roman" w:cs="Times New Roman"/>
                <w:sz w:val="24"/>
                <w:szCs w:val="24"/>
              </w:rPr>
              <w:t>Период ввода в эксплуатацию</w:t>
            </w:r>
          </w:p>
        </w:tc>
      </w:tr>
      <w:tr w:rsidR="00D05DB6" w:rsidRPr="00654BFD" w:rsidTr="00C66202">
        <w:tc>
          <w:tcPr>
            <w:tcW w:w="1728"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hanging="41"/>
              <w:jc w:val="both"/>
              <w:rPr>
                <w:rFonts w:ascii="Times New Roman" w:hAnsi="Times New Roman" w:cs="Times New Roman"/>
                <w:sz w:val="24"/>
                <w:szCs w:val="24"/>
              </w:rPr>
            </w:pPr>
            <w:r w:rsidRPr="00654BFD">
              <w:rPr>
                <w:rFonts w:ascii="Times New Roman" w:hAnsi="Times New Roman" w:cs="Times New Roman"/>
                <w:sz w:val="24"/>
                <w:szCs w:val="24"/>
              </w:rPr>
              <w:t>1 мкр. №№ 9, 10, 11, 12, 13, 14, 15, 16, 17, 18, 19, 20, 49, 53,  55, 56, 57</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116-115-57</w:t>
            </w:r>
          </w:p>
        </w:tc>
        <w:tc>
          <w:tcPr>
            <w:tcW w:w="4536"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firstLine="62"/>
              <w:jc w:val="both"/>
              <w:rPr>
                <w:rFonts w:ascii="Times New Roman" w:hAnsi="Times New Roman" w:cs="Times New Roman"/>
                <w:sz w:val="24"/>
                <w:szCs w:val="24"/>
              </w:rPr>
            </w:pPr>
            <w:r w:rsidRPr="00654BFD">
              <w:rPr>
                <w:rFonts w:ascii="Times New Roman" w:hAnsi="Times New Roman" w:cs="Times New Roman"/>
                <w:sz w:val="24"/>
                <w:szCs w:val="24"/>
              </w:rPr>
              <w:t>2-х этажные, 4-х, 8-ми квартирные, деревянные, благоустроенные, кровля скатная шиферная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1987-1993</w:t>
            </w:r>
          </w:p>
        </w:tc>
      </w:tr>
      <w:tr w:rsidR="00D05DB6" w:rsidRPr="00654BFD" w:rsidTr="00C66202">
        <w:tc>
          <w:tcPr>
            <w:tcW w:w="1728"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1 мкр., №39, 40</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типовой 4209</w:t>
            </w:r>
          </w:p>
        </w:tc>
        <w:tc>
          <w:tcPr>
            <w:tcW w:w="4536"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firstLine="62"/>
              <w:jc w:val="both"/>
              <w:rPr>
                <w:rFonts w:ascii="Times New Roman" w:hAnsi="Times New Roman" w:cs="Times New Roman"/>
                <w:sz w:val="24"/>
                <w:szCs w:val="24"/>
              </w:rPr>
            </w:pPr>
            <w:r w:rsidRPr="00654BFD">
              <w:rPr>
                <w:rFonts w:ascii="Times New Roman" w:hAnsi="Times New Roman" w:cs="Times New Roman"/>
                <w:sz w:val="24"/>
                <w:szCs w:val="24"/>
              </w:rPr>
              <w:t>5-ти этажные, 100-110 квартирные, крупнопанельные, благоустроенные, кровля плоская с мягким рулонным покрытием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1988-1990</w:t>
            </w:r>
          </w:p>
        </w:tc>
      </w:tr>
      <w:tr w:rsidR="00D05DB6" w:rsidRPr="00654BFD" w:rsidTr="00C66202">
        <w:tc>
          <w:tcPr>
            <w:tcW w:w="1728" w:type="dxa"/>
            <w:tcBorders>
              <w:top w:val="single" w:sz="4" w:space="0" w:color="auto"/>
              <w:left w:val="single" w:sz="4" w:space="0" w:color="auto"/>
              <w:bottom w:val="single" w:sz="4" w:space="0" w:color="auto"/>
              <w:right w:val="single" w:sz="4" w:space="0" w:color="auto"/>
            </w:tcBorders>
            <w:vAlign w:val="center"/>
            <w:hideMark/>
          </w:tcPr>
          <w:p w:rsidR="00D05DB6" w:rsidRDefault="00D05DB6" w:rsidP="00C66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мкр., №50</w:t>
            </w:r>
          </w:p>
          <w:p w:rsidR="00D05DB6" w:rsidRPr="00654BFD" w:rsidRDefault="00D05DB6" w:rsidP="00C66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(аварийный)</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типовой 116-115-9</w:t>
            </w:r>
          </w:p>
        </w:tc>
        <w:tc>
          <w:tcPr>
            <w:tcW w:w="4536"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firstLine="62"/>
              <w:jc w:val="both"/>
              <w:rPr>
                <w:rFonts w:ascii="Times New Roman" w:hAnsi="Times New Roman" w:cs="Times New Roman"/>
                <w:sz w:val="24"/>
                <w:szCs w:val="24"/>
              </w:rPr>
            </w:pPr>
            <w:r w:rsidRPr="00654BFD">
              <w:rPr>
                <w:rFonts w:ascii="Times New Roman" w:hAnsi="Times New Roman" w:cs="Times New Roman"/>
                <w:sz w:val="24"/>
                <w:szCs w:val="24"/>
              </w:rPr>
              <w:t xml:space="preserve">2-х этажные деревянные общежития, </w:t>
            </w:r>
            <w:proofErr w:type="spellStart"/>
            <w:r w:rsidRPr="00654BFD">
              <w:rPr>
                <w:rFonts w:ascii="Times New Roman" w:hAnsi="Times New Roman" w:cs="Times New Roman"/>
                <w:sz w:val="24"/>
                <w:szCs w:val="24"/>
              </w:rPr>
              <w:t>полублагоустроенные</w:t>
            </w:r>
            <w:proofErr w:type="spellEnd"/>
            <w:r w:rsidRPr="00654BFD">
              <w:rPr>
                <w:rFonts w:ascii="Times New Roman" w:hAnsi="Times New Roman" w:cs="Times New Roman"/>
                <w:sz w:val="24"/>
                <w:szCs w:val="24"/>
              </w:rPr>
              <w:t>, кровля скатная шиферная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1986-1988</w:t>
            </w:r>
          </w:p>
        </w:tc>
      </w:tr>
      <w:tr w:rsidR="00D05DB6" w:rsidRPr="00654BFD" w:rsidTr="00C66202">
        <w:tc>
          <w:tcPr>
            <w:tcW w:w="1728"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1 мкр., дома №5, 6; 2 мкр. дома № 1, 2, 3, 4, 5, 6</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серия 75-А</w:t>
            </w:r>
          </w:p>
        </w:tc>
        <w:tc>
          <w:tcPr>
            <w:tcW w:w="4536"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firstLine="62"/>
              <w:jc w:val="both"/>
              <w:rPr>
                <w:rFonts w:ascii="Times New Roman" w:hAnsi="Times New Roman" w:cs="Times New Roman"/>
                <w:sz w:val="24"/>
                <w:szCs w:val="24"/>
              </w:rPr>
            </w:pPr>
            <w:r w:rsidRPr="00654BFD">
              <w:rPr>
                <w:rFonts w:ascii="Times New Roman" w:hAnsi="Times New Roman" w:cs="Times New Roman"/>
                <w:sz w:val="24"/>
                <w:szCs w:val="24"/>
              </w:rPr>
              <w:t>5-ти этажные, 50-ти квартирные, крупнопанельные, благоустроенные, кровля плоская с мягким рулонным покрытием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1988-1993</w:t>
            </w:r>
          </w:p>
        </w:tc>
      </w:tr>
      <w:tr w:rsidR="00D05DB6" w:rsidRPr="00654BFD" w:rsidTr="00C66202">
        <w:tc>
          <w:tcPr>
            <w:tcW w:w="1728"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2 мкр. дома №11, 12, 13</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2-06-92/12-АС</w:t>
            </w:r>
          </w:p>
        </w:tc>
        <w:tc>
          <w:tcPr>
            <w:tcW w:w="4536"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firstLine="62"/>
              <w:jc w:val="both"/>
              <w:rPr>
                <w:rFonts w:ascii="Times New Roman" w:hAnsi="Times New Roman" w:cs="Times New Roman"/>
                <w:sz w:val="24"/>
                <w:szCs w:val="24"/>
              </w:rPr>
            </w:pPr>
            <w:r w:rsidRPr="00654BFD">
              <w:rPr>
                <w:rFonts w:ascii="Times New Roman" w:hAnsi="Times New Roman" w:cs="Times New Roman"/>
                <w:sz w:val="24"/>
                <w:szCs w:val="24"/>
              </w:rPr>
              <w:t>5-ти этажные, 72-ти квартирные, крупнопанельные, благоустроенные, кровля плоская с мягким рулонным покрытием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1991-1993</w:t>
            </w:r>
          </w:p>
        </w:tc>
      </w:tr>
      <w:tr w:rsidR="00D05DB6" w:rsidRPr="00654BFD" w:rsidTr="00C66202">
        <w:tc>
          <w:tcPr>
            <w:tcW w:w="1728"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2 мкр. дома №7, 8</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инд. проект т/п 164-12-180,2</w:t>
            </w:r>
          </w:p>
        </w:tc>
        <w:tc>
          <w:tcPr>
            <w:tcW w:w="4536"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4-х этажные, 42-х квартирные, кирпичные, благоустроенные, кровля плоская с мягким рулонным покрытием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1990</w:t>
            </w:r>
          </w:p>
        </w:tc>
      </w:tr>
    </w:tbl>
    <w:p w:rsidR="00D05DB6" w:rsidRDefault="00D05DB6" w:rsidP="00D05DB6">
      <w:pPr>
        <w:spacing w:after="0" w:line="240" w:lineRule="auto"/>
        <w:ind w:firstLine="284"/>
        <w:jc w:val="both"/>
        <w:rPr>
          <w:rFonts w:ascii="Times New Roman" w:hAnsi="Times New Roman" w:cs="Times New Roman"/>
          <w:sz w:val="24"/>
          <w:szCs w:val="24"/>
        </w:rPr>
      </w:pPr>
    </w:p>
    <w:p w:rsidR="00D05DB6"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По результатам осмотра муниципального жилищного фонда в сельских населенных пунктах установлено, что деревянный жилищный фонд требует проведения капитального ремонта в связи с износом стен, перекрытий, кровель, фу</w:t>
      </w:r>
      <w:r>
        <w:rPr>
          <w:rFonts w:ascii="Times New Roman" w:hAnsi="Times New Roman" w:cs="Times New Roman"/>
          <w:sz w:val="24"/>
          <w:szCs w:val="24"/>
        </w:rPr>
        <w:t>ндаментов, печей. Дома в сельских населенных пунктах ремонтируются в соответствии с очередью.</w:t>
      </w:r>
    </w:p>
    <w:p w:rsidR="00D05DB6" w:rsidRPr="00654BFD"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lastRenderedPageBreak/>
        <w:t>В соответствии с Жилищным Кодексом проведение капитального ремонта является обязанностью собственников жилых помещений. Многоквартирные жилые дома г. Кедрового включены в программу капитального ремонта в соответствии с постановлением Томской области от 30.12.2013 № 597а «Об утверждении Региональной программы капитального ремонта общего имущества в многоквартирных домах, расположенных на территории Томской области на 2014-2043 годы».</w:t>
      </w:r>
    </w:p>
    <w:p w:rsidR="00D05DB6" w:rsidRPr="00654BFD"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В соответствии со статьей 2 Жилищного кодекса Российской Федерации муниципальное образование «Город Кедровый» в пределах своих полномочий организует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D05DB6" w:rsidRPr="00654BFD"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В соответствии со статьей 165 Жилищного кодекса Российской Федерации в целях создания условий для управления многоквартирными домами муниципальное образование «Город Кедровый»:</w:t>
      </w:r>
    </w:p>
    <w:p w:rsidR="00D05DB6" w:rsidRPr="00654BFD" w:rsidRDefault="00D05DB6" w:rsidP="00D05D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654BFD">
        <w:rPr>
          <w:rFonts w:ascii="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D05DB6" w:rsidRDefault="00D05DB6" w:rsidP="00D05D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654BFD">
        <w:rPr>
          <w:rFonts w:ascii="Times New Roman" w:hAnsi="Times New Roman" w:cs="Times New Roman"/>
          <w:sz w:val="24"/>
          <w:szCs w:val="24"/>
        </w:rPr>
        <w:t>содействует повышению уровня квалификации лиц, осуществляющих управление многоквартирными домами.</w:t>
      </w:r>
    </w:p>
    <w:p w:rsidR="00D05DB6" w:rsidRDefault="00D05DB6" w:rsidP="00D05D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Таким образом, реализация мероприятий Программы направлена на улучшение качества жизни населения на территории муниципального образования «Город Кедровый».</w:t>
      </w:r>
    </w:p>
    <w:p w:rsidR="00D05DB6" w:rsidRPr="008C2545" w:rsidRDefault="00D05DB6" w:rsidP="00D05DB6">
      <w:pPr>
        <w:pStyle w:val="ConsPlusNormal"/>
        <w:jc w:val="both"/>
        <w:rPr>
          <w:rFonts w:ascii="Times New Roman" w:hAnsi="Times New Roman" w:cs="Times New Roman"/>
          <w:sz w:val="24"/>
          <w:szCs w:val="24"/>
        </w:rPr>
      </w:pPr>
    </w:p>
    <w:p w:rsidR="00D05DB6" w:rsidRPr="008C2545" w:rsidRDefault="00D05DB6" w:rsidP="00D05DB6">
      <w:pPr>
        <w:pStyle w:val="ConsPlusNormal"/>
        <w:jc w:val="right"/>
        <w:outlineLvl w:val="2"/>
        <w:rPr>
          <w:rFonts w:ascii="Times New Roman" w:hAnsi="Times New Roman" w:cs="Times New Roman"/>
          <w:sz w:val="24"/>
          <w:szCs w:val="24"/>
        </w:rPr>
        <w:sectPr w:rsidR="00D05DB6" w:rsidRPr="008C2545" w:rsidSect="0061296B">
          <w:pgSz w:w="11906" w:h="16838"/>
          <w:pgMar w:top="1134" w:right="567" w:bottom="284" w:left="1134" w:header="708" w:footer="708" w:gutter="0"/>
          <w:cols w:space="708"/>
          <w:docGrid w:linePitch="360"/>
        </w:sectPr>
      </w:pPr>
    </w:p>
    <w:p w:rsidR="00D05DB6" w:rsidRPr="00853D30" w:rsidRDefault="00D05DB6" w:rsidP="00D05DB6">
      <w:pPr>
        <w:pStyle w:val="ConsPlusNormal"/>
        <w:jc w:val="center"/>
        <w:rPr>
          <w:rFonts w:ascii="Times New Roman" w:hAnsi="Times New Roman" w:cs="Times New Roman"/>
          <w:b/>
          <w:sz w:val="24"/>
          <w:szCs w:val="24"/>
        </w:rPr>
      </w:pPr>
      <w:bookmarkStart w:id="2" w:name="P511"/>
      <w:bookmarkEnd w:id="2"/>
      <w:r w:rsidRPr="00853D30">
        <w:rPr>
          <w:rFonts w:ascii="Times New Roman" w:hAnsi="Times New Roman" w:cs="Times New Roman"/>
          <w:b/>
          <w:sz w:val="24"/>
          <w:szCs w:val="24"/>
        </w:rPr>
        <w:lastRenderedPageBreak/>
        <w:t>3.Перечень показателей цели муниципальной</w:t>
      </w:r>
    </w:p>
    <w:p w:rsidR="00D05DB6" w:rsidRPr="00853D30" w:rsidRDefault="00D05DB6" w:rsidP="00D05DB6">
      <w:pPr>
        <w:pStyle w:val="ConsPlusNormal"/>
        <w:jc w:val="center"/>
        <w:rPr>
          <w:rFonts w:ascii="Times New Roman" w:hAnsi="Times New Roman" w:cs="Times New Roman"/>
          <w:b/>
          <w:sz w:val="24"/>
          <w:szCs w:val="24"/>
        </w:rPr>
      </w:pPr>
      <w:r w:rsidRPr="00853D30">
        <w:rPr>
          <w:rFonts w:ascii="Times New Roman" w:hAnsi="Times New Roman" w:cs="Times New Roman"/>
          <w:b/>
          <w:sz w:val="24"/>
          <w:szCs w:val="24"/>
        </w:rPr>
        <w:t>программы и сведения о порядке сбора информации</w:t>
      </w:r>
    </w:p>
    <w:p w:rsidR="00D05DB6" w:rsidRPr="00853D30" w:rsidRDefault="00D05DB6" w:rsidP="00D05DB6">
      <w:pPr>
        <w:pStyle w:val="ConsPlusNormal"/>
        <w:jc w:val="center"/>
        <w:rPr>
          <w:rFonts w:ascii="Times New Roman" w:hAnsi="Times New Roman" w:cs="Times New Roman"/>
          <w:b/>
          <w:sz w:val="24"/>
          <w:szCs w:val="24"/>
        </w:rPr>
      </w:pPr>
      <w:r w:rsidRPr="00853D30">
        <w:rPr>
          <w:rFonts w:ascii="Times New Roman" w:hAnsi="Times New Roman" w:cs="Times New Roman"/>
          <w:b/>
          <w:sz w:val="24"/>
          <w:szCs w:val="24"/>
        </w:rPr>
        <w:t>по показателям и методике их расчета</w:t>
      </w:r>
    </w:p>
    <w:tbl>
      <w:tblPr>
        <w:tblW w:w="56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
        <w:gridCol w:w="1332"/>
        <w:gridCol w:w="709"/>
        <w:gridCol w:w="994"/>
        <w:gridCol w:w="1134"/>
        <w:gridCol w:w="895"/>
        <w:gridCol w:w="1111"/>
        <w:gridCol w:w="1111"/>
        <w:gridCol w:w="1418"/>
        <w:gridCol w:w="1558"/>
      </w:tblGrid>
      <w:tr w:rsidR="00290520" w:rsidRPr="00646A67" w:rsidTr="00646A67">
        <w:tc>
          <w:tcPr>
            <w:tcW w:w="106"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w:t>
            </w:r>
          </w:p>
          <w:p w:rsidR="00D05DB6" w:rsidRPr="00646A67" w:rsidRDefault="00D05DB6" w:rsidP="00C66202">
            <w:pPr>
              <w:pStyle w:val="ConsPlusNormal"/>
              <w:jc w:val="center"/>
              <w:rPr>
                <w:rFonts w:ascii="Times New Roman" w:hAnsi="Times New Roman" w:cs="Times New Roman"/>
                <w:sz w:val="18"/>
                <w:szCs w:val="18"/>
              </w:rPr>
            </w:pPr>
            <w:proofErr w:type="spellStart"/>
            <w:r w:rsidRPr="00646A67">
              <w:rPr>
                <w:rFonts w:ascii="Times New Roman" w:hAnsi="Times New Roman" w:cs="Times New Roman"/>
                <w:sz w:val="18"/>
                <w:szCs w:val="18"/>
              </w:rPr>
              <w:t>пп</w:t>
            </w:r>
            <w:proofErr w:type="spellEnd"/>
          </w:p>
        </w:tc>
        <w:tc>
          <w:tcPr>
            <w:tcW w:w="635"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Наименование показателя</w:t>
            </w:r>
          </w:p>
        </w:tc>
        <w:tc>
          <w:tcPr>
            <w:tcW w:w="338"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Ед. измерения</w:t>
            </w:r>
          </w:p>
        </w:tc>
        <w:tc>
          <w:tcPr>
            <w:tcW w:w="474"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 xml:space="preserve">Пункт Федерального </w:t>
            </w:r>
            <w:hyperlink r:id="rId7" w:history="1">
              <w:r w:rsidRPr="00646A67">
                <w:rPr>
                  <w:rFonts w:ascii="Times New Roman" w:hAnsi="Times New Roman" w:cs="Times New Roman"/>
                  <w:sz w:val="18"/>
                  <w:szCs w:val="18"/>
                </w:rPr>
                <w:t>плана</w:t>
              </w:r>
            </w:hyperlink>
            <w:r w:rsidRPr="00646A67">
              <w:rPr>
                <w:rFonts w:ascii="Times New Roman" w:hAnsi="Times New Roman" w:cs="Times New Roman"/>
                <w:sz w:val="18"/>
                <w:szCs w:val="18"/>
              </w:rPr>
              <w:t xml:space="preserve"> статистических работ </w:t>
            </w:r>
          </w:p>
        </w:tc>
        <w:tc>
          <w:tcPr>
            <w:tcW w:w="541"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 xml:space="preserve">Периодичность сбора данных </w:t>
            </w:r>
          </w:p>
        </w:tc>
        <w:tc>
          <w:tcPr>
            <w:tcW w:w="427"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 xml:space="preserve">Временные характеристики показателя </w:t>
            </w:r>
          </w:p>
        </w:tc>
        <w:tc>
          <w:tcPr>
            <w:tcW w:w="530"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 xml:space="preserve">Алгоритм формирования (формула) расчета показателя </w:t>
            </w:r>
          </w:p>
        </w:tc>
        <w:tc>
          <w:tcPr>
            <w:tcW w:w="530"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 xml:space="preserve">Метод сбора информации </w:t>
            </w:r>
          </w:p>
        </w:tc>
        <w:tc>
          <w:tcPr>
            <w:tcW w:w="676"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 xml:space="preserve">Ответственный за сбор данных по показателю </w:t>
            </w:r>
          </w:p>
        </w:tc>
        <w:tc>
          <w:tcPr>
            <w:tcW w:w="744"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 xml:space="preserve">Дата получения фактического значения показателя </w:t>
            </w:r>
          </w:p>
        </w:tc>
      </w:tr>
      <w:tr w:rsidR="00290520" w:rsidRPr="00646A67" w:rsidTr="00646A67">
        <w:tc>
          <w:tcPr>
            <w:tcW w:w="106"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bookmarkStart w:id="3" w:name="P526"/>
            <w:bookmarkEnd w:id="3"/>
            <w:r w:rsidRPr="00646A67">
              <w:rPr>
                <w:rFonts w:ascii="Times New Roman" w:hAnsi="Times New Roman" w:cs="Times New Roman"/>
                <w:sz w:val="18"/>
                <w:szCs w:val="18"/>
              </w:rPr>
              <w:t>1</w:t>
            </w:r>
          </w:p>
        </w:tc>
        <w:tc>
          <w:tcPr>
            <w:tcW w:w="635"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2</w:t>
            </w:r>
          </w:p>
        </w:tc>
        <w:tc>
          <w:tcPr>
            <w:tcW w:w="338"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3</w:t>
            </w:r>
          </w:p>
        </w:tc>
        <w:tc>
          <w:tcPr>
            <w:tcW w:w="474"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bookmarkStart w:id="4" w:name="P529"/>
            <w:bookmarkEnd w:id="4"/>
            <w:r w:rsidRPr="00646A67">
              <w:rPr>
                <w:rFonts w:ascii="Times New Roman" w:hAnsi="Times New Roman" w:cs="Times New Roman"/>
                <w:sz w:val="18"/>
                <w:szCs w:val="18"/>
              </w:rPr>
              <w:t>4</w:t>
            </w:r>
          </w:p>
        </w:tc>
        <w:tc>
          <w:tcPr>
            <w:tcW w:w="541"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5</w:t>
            </w:r>
          </w:p>
        </w:tc>
        <w:tc>
          <w:tcPr>
            <w:tcW w:w="427"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6</w:t>
            </w:r>
          </w:p>
        </w:tc>
        <w:tc>
          <w:tcPr>
            <w:tcW w:w="530"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7</w:t>
            </w:r>
          </w:p>
        </w:tc>
        <w:tc>
          <w:tcPr>
            <w:tcW w:w="530"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8</w:t>
            </w:r>
          </w:p>
        </w:tc>
        <w:tc>
          <w:tcPr>
            <w:tcW w:w="676"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9</w:t>
            </w:r>
          </w:p>
        </w:tc>
        <w:tc>
          <w:tcPr>
            <w:tcW w:w="744"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10</w:t>
            </w:r>
          </w:p>
        </w:tc>
      </w:tr>
      <w:tr w:rsidR="00D05DB6" w:rsidRPr="00646A67" w:rsidTr="00290520">
        <w:tc>
          <w:tcPr>
            <w:tcW w:w="5000" w:type="pct"/>
            <w:gridSpan w:val="10"/>
            <w:tcMar>
              <w:top w:w="0" w:type="dxa"/>
              <w:left w:w="28" w:type="dxa"/>
              <w:bottom w:w="0" w:type="dxa"/>
              <w:right w:w="28" w:type="dxa"/>
            </w:tcMar>
          </w:tcPr>
          <w:p w:rsidR="00D05DB6" w:rsidRPr="00646A67" w:rsidRDefault="00D05DB6" w:rsidP="00C66202">
            <w:pPr>
              <w:pStyle w:val="ConsPlusNormal"/>
              <w:rPr>
                <w:rFonts w:ascii="Times New Roman" w:hAnsi="Times New Roman" w:cs="Times New Roman"/>
                <w:sz w:val="18"/>
                <w:szCs w:val="18"/>
              </w:rPr>
            </w:pPr>
            <w:r w:rsidRPr="00646A67">
              <w:rPr>
                <w:rFonts w:ascii="Times New Roman" w:hAnsi="Times New Roman" w:cs="Times New Roman"/>
                <w:sz w:val="18"/>
                <w:szCs w:val="18"/>
              </w:rPr>
              <w:t>Показатели цели муниципальной программы «Улучшение жилищных условий населения муниципального образования «Город Кедровый» и формирование комфортной городской среды»</w:t>
            </w:r>
          </w:p>
        </w:tc>
      </w:tr>
      <w:tr w:rsidR="00290520" w:rsidRPr="00646A67" w:rsidTr="00646A67">
        <w:tc>
          <w:tcPr>
            <w:tcW w:w="106" w:type="pct"/>
            <w:tcMar>
              <w:top w:w="0" w:type="dxa"/>
              <w:left w:w="28" w:type="dxa"/>
              <w:bottom w:w="0" w:type="dxa"/>
              <w:right w:w="28" w:type="dxa"/>
            </w:tcMar>
          </w:tcPr>
          <w:p w:rsidR="00D05DB6" w:rsidRPr="00646A67" w:rsidRDefault="00D05DB6" w:rsidP="00C66202">
            <w:pPr>
              <w:pStyle w:val="ConsPlusNormal"/>
              <w:rPr>
                <w:rFonts w:ascii="Times New Roman" w:hAnsi="Times New Roman" w:cs="Times New Roman"/>
                <w:sz w:val="18"/>
                <w:szCs w:val="18"/>
              </w:rPr>
            </w:pPr>
            <w:r w:rsidRPr="00646A67">
              <w:rPr>
                <w:rFonts w:ascii="Times New Roman" w:hAnsi="Times New Roman" w:cs="Times New Roman"/>
                <w:sz w:val="18"/>
                <w:szCs w:val="18"/>
              </w:rPr>
              <w:t>1</w:t>
            </w:r>
          </w:p>
        </w:tc>
        <w:tc>
          <w:tcPr>
            <w:tcW w:w="635" w:type="pct"/>
            <w:tcMar>
              <w:top w:w="0" w:type="dxa"/>
              <w:left w:w="28" w:type="dxa"/>
              <w:bottom w:w="0" w:type="dxa"/>
              <w:right w:w="28" w:type="dxa"/>
            </w:tcMar>
          </w:tcPr>
          <w:p w:rsidR="00D05DB6" w:rsidRPr="00646A67" w:rsidRDefault="00D05DB6" w:rsidP="00C66202">
            <w:pPr>
              <w:pStyle w:val="ConsPlusNormal"/>
              <w:rPr>
                <w:rFonts w:ascii="Times New Roman" w:hAnsi="Times New Roman" w:cs="Times New Roman"/>
                <w:sz w:val="18"/>
                <w:szCs w:val="18"/>
              </w:rPr>
            </w:pPr>
            <w:r w:rsidRPr="00646A67">
              <w:rPr>
                <w:rFonts w:ascii="Times New Roman" w:hAnsi="Times New Roman" w:cs="Times New Roman"/>
                <w:sz w:val="18"/>
                <w:szCs w:val="18"/>
              </w:rPr>
              <w:t>Количество реализованных проектов в сфере благоустройства в год</w:t>
            </w:r>
          </w:p>
        </w:tc>
        <w:tc>
          <w:tcPr>
            <w:tcW w:w="338"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ед.</w:t>
            </w:r>
          </w:p>
        </w:tc>
        <w:tc>
          <w:tcPr>
            <w:tcW w:w="474"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w:t>
            </w:r>
          </w:p>
        </w:tc>
        <w:tc>
          <w:tcPr>
            <w:tcW w:w="541"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ежегодно</w:t>
            </w:r>
          </w:p>
        </w:tc>
        <w:tc>
          <w:tcPr>
            <w:tcW w:w="427"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за отчетный период</w:t>
            </w:r>
          </w:p>
        </w:tc>
        <w:tc>
          <w:tcPr>
            <w:tcW w:w="530" w:type="pct"/>
            <w:tcMar>
              <w:top w:w="0" w:type="dxa"/>
              <w:left w:w="28" w:type="dxa"/>
              <w:bottom w:w="0" w:type="dxa"/>
              <w:right w:w="28" w:type="dxa"/>
            </w:tcMar>
            <w:vAlign w:val="center"/>
          </w:tcPr>
          <w:p w:rsidR="00D05DB6" w:rsidRPr="00646A67" w:rsidRDefault="00D05DB6" w:rsidP="00C66202">
            <w:pPr>
              <w:pStyle w:val="ConsPlusNormal"/>
              <w:rPr>
                <w:rFonts w:ascii="Times New Roman" w:hAnsi="Times New Roman" w:cs="Times New Roman"/>
                <w:sz w:val="18"/>
                <w:szCs w:val="18"/>
              </w:rPr>
            </w:pPr>
            <w:r w:rsidRPr="00646A67">
              <w:rPr>
                <w:rFonts w:ascii="Times New Roman" w:hAnsi="Times New Roman" w:cs="Times New Roman"/>
                <w:sz w:val="18"/>
                <w:szCs w:val="18"/>
              </w:rPr>
              <w:t>Подсчет количества реализованных за отчетный год проектов</w:t>
            </w:r>
          </w:p>
        </w:tc>
        <w:tc>
          <w:tcPr>
            <w:tcW w:w="530"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Ведомственная статистика</w:t>
            </w:r>
          </w:p>
        </w:tc>
        <w:tc>
          <w:tcPr>
            <w:tcW w:w="676"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Администрация (Отдел по управлению муниципальной собственностью)</w:t>
            </w:r>
          </w:p>
        </w:tc>
        <w:tc>
          <w:tcPr>
            <w:tcW w:w="744"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15 января года, следующий за отчетным</w:t>
            </w:r>
          </w:p>
        </w:tc>
      </w:tr>
      <w:tr w:rsidR="00290520" w:rsidRPr="00646A67" w:rsidTr="00646A67">
        <w:tc>
          <w:tcPr>
            <w:tcW w:w="106" w:type="pct"/>
            <w:tcMar>
              <w:top w:w="0" w:type="dxa"/>
              <w:left w:w="28" w:type="dxa"/>
              <w:bottom w:w="0" w:type="dxa"/>
              <w:right w:w="28" w:type="dxa"/>
            </w:tcMar>
          </w:tcPr>
          <w:p w:rsidR="00D05DB6" w:rsidRPr="00646A67" w:rsidRDefault="00D05DB6" w:rsidP="00C66202">
            <w:pPr>
              <w:pStyle w:val="ConsPlusNormal"/>
              <w:rPr>
                <w:rFonts w:ascii="Times New Roman" w:hAnsi="Times New Roman" w:cs="Times New Roman"/>
                <w:sz w:val="18"/>
                <w:szCs w:val="18"/>
              </w:rPr>
            </w:pPr>
            <w:r w:rsidRPr="00646A67">
              <w:rPr>
                <w:rFonts w:ascii="Times New Roman" w:hAnsi="Times New Roman" w:cs="Times New Roman"/>
                <w:sz w:val="18"/>
                <w:szCs w:val="18"/>
              </w:rPr>
              <w:t>2</w:t>
            </w:r>
          </w:p>
        </w:tc>
        <w:tc>
          <w:tcPr>
            <w:tcW w:w="635" w:type="pct"/>
            <w:tcMar>
              <w:top w:w="0" w:type="dxa"/>
              <w:left w:w="28" w:type="dxa"/>
              <w:bottom w:w="0" w:type="dxa"/>
              <w:right w:w="28" w:type="dxa"/>
            </w:tcMar>
          </w:tcPr>
          <w:p w:rsidR="00D05DB6" w:rsidRPr="00646A67" w:rsidRDefault="00D05DB6" w:rsidP="00C66202">
            <w:pPr>
              <w:pStyle w:val="ConsPlusNormal"/>
              <w:rPr>
                <w:rFonts w:ascii="Times New Roman" w:hAnsi="Times New Roman" w:cs="Times New Roman"/>
                <w:sz w:val="18"/>
                <w:szCs w:val="18"/>
              </w:rPr>
            </w:pPr>
            <w:r w:rsidRPr="00646A67">
              <w:rPr>
                <w:rFonts w:ascii="Times New Roman" w:hAnsi="Times New Roman" w:cs="Times New Roman"/>
                <w:sz w:val="18"/>
                <w:szCs w:val="18"/>
              </w:rPr>
              <w:t>Доля населения, получившего жилые помещения и улучшившие жилищные условия в общей численности населения, состоящего на учете в качестве нуждающихся</w:t>
            </w:r>
          </w:p>
        </w:tc>
        <w:tc>
          <w:tcPr>
            <w:tcW w:w="338"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w:t>
            </w:r>
          </w:p>
        </w:tc>
        <w:tc>
          <w:tcPr>
            <w:tcW w:w="474"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w:t>
            </w:r>
          </w:p>
        </w:tc>
        <w:tc>
          <w:tcPr>
            <w:tcW w:w="541"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ежеквартально</w:t>
            </w:r>
          </w:p>
        </w:tc>
        <w:tc>
          <w:tcPr>
            <w:tcW w:w="427"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за отчетный период</w:t>
            </w:r>
          </w:p>
        </w:tc>
        <w:tc>
          <w:tcPr>
            <w:tcW w:w="530" w:type="pct"/>
            <w:tcMar>
              <w:top w:w="0" w:type="dxa"/>
              <w:left w:w="28" w:type="dxa"/>
              <w:bottom w:w="0" w:type="dxa"/>
              <w:right w:w="28" w:type="dxa"/>
            </w:tcMar>
            <w:vAlign w:val="center"/>
          </w:tcPr>
          <w:p w:rsidR="00D05DB6" w:rsidRPr="00646A67" w:rsidRDefault="00D05DB6" w:rsidP="00C66202">
            <w:pPr>
              <w:pStyle w:val="ConsPlusNormal"/>
              <w:rPr>
                <w:rFonts w:ascii="Times New Roman" w:hAnsi="Times New Roman" w:cs="Times New Roman"/>
                <w:sz w:val="18"/>
                <w:szCs w:val="18"/>
              </w:rPr>
            </w:pPr>
            <w:r w:rsidRPr="00646A67">
              <w:rPr>
                <w:rFonts w:ascii="Times New Roman" w:hAnsi="Times New Roman" w:cs="Times New Roman"/>
                <w:sz w:val="18"/>
                <w:szCs w:val="18"/>
              </w:rPr>
              <w:t>Дну=</w:t>
            </w:r>
            <w:proofErr w:type="spellStart"/>
            <w:r w:rsidRPr="00646A67">
              <w:rPr>
                <w:rFonts w:ascii="Times New Roman" w:hAnsi="Times New Roman" w:cs="Times New Roman"/>
                <w:sz w:val="18"/>
                <w:szCs w:val="18"/>
              </w:rPr>
              <w:t>Нуж</w:t>
            </w:r>
            <w:proofErr w:type="spellEnd"/>
            <w:r w:rsidRPr="00646A67">
              <w:rPr>
                <w:rFonts w:ascii="Times New Roman" w:hAnsi="Times New Roman" w:cs="Times New Roman"/>
                <w:sz w:val="18"/>
                <w:szCs w:val="18"/>
              </w:rPr>
              <w:t>/</w:t>
            </w:r>
            <w:proofErr w:type="spellStart"/>
            <w:r w:rsidRPr="00646A67">
              <w:rPr>
                <w:rFonts w:ascii="Times New Roman" w:hAnsi="Times New Roman" w:cs="Times New Roman"/>
                <w:sz w:val="18"/>
                <w:szCs w:val="18"/>
              </w:rPr>
              <w:t>Нсу</w:t>
            </w:r>
            <w:proofErr w:type="spellEnd"/>
            <w:r w:rsidRPr="00646A67">
              <w:rPr>
                <w:rFonts w:ascii="Times New Roman" w:hAnsi="Times New Roman" w:cs="Times New Roman"/>
                <w:sz w:val="18"/>
                <w:szCs w:val="18"/>
              </w:rPr>
              <w:t>*100</w:t>
            </w:r>
          </w:p>
          <w:p w:rsidR="00D05DB6" w:rsidRPr="00646A67" w:rsidRDefault="00D05DB6" w:rsidP="00C66202">
            <w:pPr>
              <w:pStyle w:val="ConsPlusNormal"/>
              <w:rPr>
                <w:rFonts w:ascii="Times New Roman" w:hAnsi="Times New Roman" w:cs="Times New Roman"/>
                <w:sz w:val="18"/>
                <w:szCs w:val="18"/>
              </w:rPr>
            </w:pPr>
            <w:proofErr w:type="spellStart"/>
            <w:r w:rsidRPr="00646A67">
              <w:rPr>
                <w:rFonts w:ascii="Times New Roman" w:hAnsi="Times New Roman" w:cs="Times New Roman"/>
                <w:sz w:val="18"/>
                <w:szCs w:val="18"/>
              </w:rPr>
              <w:t>Нуж</w:t>
            </w:r>
            <w:proofErr w:type="spellEnd"/>
            <w:r w:rsidRPr="00646A67">
              <w:rPr>
                <w:rFonts w:ascii="Times New Roman" w:hAnsi="Times New Roman" w:cs="Times New Roman"/>
                <w:sz w:val="18"/>
                <w:szCs w:val="18"/>
              </w:rPr>
              <w:t xml:space="preserve"> – население, улучшившие свои жилищные условия,</w:t>
            </w:r>
          </w:p>
          <w:p w:rsidR="00D05DB6" w:rsidRPr="00646A67" w:rsidRDefault="00D05DB6" w:rsidP="00C66202">
            <w:pPr>
              <w:pStyle w:val="ConsPlusNormal"/>
              <w:rPr>
                <w:rFonts w:ascii="Times New Roman" w:hAnsi="Times New Roman" w:cs="Times New Roman"/>
                <w:sz w:val="18"/>
                <w:szCs w:val="18"/>
              </w:rPr>
            </w:pPr>
            <w:proofErr w:type="spellStart"/>
            <w:r w:rsidRPr="00646A67">
              <w:rPr>
                <w:rFonts w:ascii="Times New Roman" w:hAnsi="Times New Roman" w:cs="Times New Roman"/>
                <w:sz w:val="18"/>
                <w:szCs w:val="18"/>
              </w:rPr>
              <w:t>Нсу</w:t>
            </w:r>
            <w:proofErr w:type="spellEnd"/>
            <w:r w:rsidRPr="00646A67">
              <w:rPr>
                <w:rFonts w:ascii="Times New Roman" w:hAnsi="Times New Roman" w:cs="Times New Roman"/>
                <w:sz w:val="18"/>
                <w:szCs w:val="18"/>
              </w:rPr>
              <w:t xml:space="preserve"> – население, состоящее на учете в качестве нуждающихся</w:t>
            </w:r>
          </w:p>
        </w:tc>
        <w:tc>
          <w:tcPr>
            <w:tcW w:w="530"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Ведомственная статистика</w:t>
            </w:r>
          </w:p>
        </w:tc>
        <w:tc>
          <w:tcPr>
            <w:tcW w:w="676"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Администрация (Отдел по управлению муниципальной собственностью)</w:t>
            </w:r>
          </w:p>
        </w:tc>
        <w:tc>
          <w:tcPr>
            <w:tcW w:w="744"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15 числа месяца, следующего за отчетным кварталом</w:t>
            </w:r>
          </w:p>
        </w:tc>
      </w:tr>
      <w:tr w:rsidR="00290520" w:rsidRPr="00646A67" w:rsidTr="00646A67">
        <w:tc>
          <w:tcPr>
            <w:tcW w:w="106" w:type="pct"/>
            <w:tcMar>
              <w:top w:w="0" w:type="dxa"/>
              <w:left w:w="28" w:type="dxa"/>
              <w:bottom w:w="0" w:type="dxa"/>
              <w:right w:w="28" w:type="dxa"/>
            </w:tcMar>
          </w:tcPr>
          <w:p w:rsidR="00D05DB6" w:rsidRPr="00646A67" w:rsidRDefault="00D05DB6" w:rsidP="00C66202">
            <w:pPr>
              <w:pStyle w:val="ConsPlusNormal"/>
              <w:rPr>
                <w:rFonts w:ascii="Times New Roman" w:hAnsi="Times New Roman" w:cs="Times New Roman"/>
                <w:sz w:val="18"/>
                <w:szCs w:val="18"/>
              </w:rPr>
            </w:pPr>
            <w:r w:rsidRPr="00646A67">
              <w:rPr>
                <w:rFonts w:ascii="Times New Roman" w:hAnsi="Times New Roman" w:cs="Times New Roman"/>
                <w:sz w:val="18"/>
                <w:szCs w:val="18"/>
              </w:rPr>
              <w:t>3</w:t>
            </w:r>
          </w:p>
          <w:p w:rsidR="00D05DB6" w:rsidRPr="00646A67" w:rsidRDefault="00D05DB6" w:rsidP="00C66202">
            <w:pPr>
              <w:rPr>
                <w:rFonts w:ascii="Times New Roman" w:hAnsi="Times New Roman" w:cs="Times New Roman"/>
                <w:sz w:val="18"/>
                <w:szCs w:val="18"/>
                <w:lang w:eastAsia="ru-RU"/>
              </w:rPr>
            </w:pPr>
          </w:p>
        </w:tc>
        <w:tc>
          <w:tcPr>
            <w:tcW w:w="635" w:type="pct"/>
            <w:tcMar>
              <w:top w:w="0" w:type="dxa"/>
              <w:left w:w="28" w:type="dxa"/>
              <w:bottom w:w="0" w:type="dxa"/>
              <w:right w:w="28" w:type="dxa"/>
            </w:tcMar>
          </w:tcPr>
          <w:p w:rsidR="00D05DB6" w:rsidRPr="00646A67" w:rsidRDefault="00D05DB6" w:rsidP="00C66202">
            <w:pPr>
              <w:autoSpaceDE w:val="0"/>
              <w:autoSpaceDN w:val="0"/>
              <w:adjustRightInd w:val="0"/>
              <w:spacing w:after="0" w:line="240" w:lineRule="auto"/>
              <w:rPr>
                <w:rFonts w:ascii="Times New Roman" w:hAnsi="Times New Roman" w:cs="Times New Roman"/>
                <w:sz w:val="18"/>
                <w:szCs w:val="18"/>
              </w:rPr>
            </w:pPr>
            <w:r w:rsidRPr="00646A67">
              <w:rPr>
                <w:rFonts w:ascii="Times New Roman" w:hAnsi="Times New Roman" w:cs="Times New Roman"/>
                <w:sz w:val="18"/>
                <w:szCs w:val="18"/>
              </w:rPr>
              <w:t>Доля аварийного и ветхого жилья, в общем жилом фонде муниципального образования</w:t>
            </w:r>
          </w:p>
        </w:tc>
        <w:tc>
          <w:tcPr>
            <w:tcW w:w="338"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w:t>
            </w:r>
          </w:p>
        </w:tc>
        <w:tc>
          <w:tcPr>
            <w:tcW w:w="474"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w:t>
            </w:r>
          </w:p>
        </w:tc>
        <w:tc>
          <w:tcPr>
            <w:tcW w:w="541"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ежегодно</w:t>
            </w:r>
          </w:p>
        </w:tc>
        <w:tc>
          <w:tcPr>
            <w:tcW w:w="427"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за отчетный период</w:t>
            </w:r>
          </w:p>
        </w:tc>
        <w:tc>
          <w:tcPr>
            <w:tcW w:w="530"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proofErr w:type="spellStart"/>
            <w:r w:rsidRPr="00646A67">
              <w:rPr>
                <w:rFonts w:ascii="Times New Roman" w:hAnsi="Times New Roman" w:cs="Times New Roman"/>
                <w:sz w:val="18"/>
                <w:szCs w:val="18"/>
              </w:rPr>
              <w:t>Даж</w:t>
            </w:r>
            <w:proofErr w:type="spellEnd"/>
            <w:r w:rsidRPr="00646A67">
              <w:rPr>
                <w:rFonts w:ascii="Times New Roman" w:hAnsi="Times New Roman" w:cs="Times New Roman"/>
                <w:sz w:val="18"/>
                <w:szCs w:val="18"/>
              </w:rPr>
              <w:t xml:space="preserve">= </w:t>
            </w:r>
            <w:r w:rsidRPr="00646A67">
              <w:rPr>
                <w:rFonts w:ascii="Times New Roman" w:hAnsi="Times New Roman" w:cs="Times New Roman"/>
                <w:sz w:val="18"/>
                <w:szCs w:val="18"/>
                <w:lang w:val="en-US"/>
              </w:rPr>
              <w:t>S</w:t>
            </w:r>
            <w:proofErr w:type="spellStart"/>
            <w:r w:rsidRPr="00646A67">
              <w:rPr>
                <w:rFonts w:ascii="Times New Roman" w:hAnsi="Times New Roman" w:cs="Times New Roman"/>
                <w:sz w:val="18"/>
                <w:szCs w:val="18"/>
              </w:rPr>
              <w:t>авр</w:t>
            </w:r>
            <w:proofErr w:type="spellEnd"/>
            <w:r w:rsidRPr="00646A67">
              <w:rPr>
                <w:rFonts w:ascii="Times New Roman" w:hAnsi="Times New Roman" w:cs="Times New Roman"/>
                <w:sz w:val="18"/>
                <w:szCs w:val="18"/>
              </w:rPr>
              <w:t>/</w:t>
            </w:r>
            <w:r w:rsidRPr="00646A67">
              <w:rPr>
                <w:rFonts w:ascii="Times New Roman" w:hAnsi="Times New Roman" w:cs="Times New Roman"/>
                <w:sz w:val="18"/>
                <w:szCs w:val="18"/>
                <w:lang w:val="en-US"/>
              </w:rPr>
              <w:t>S</w:t>
            </w:r>
            <w:proofErr w:type="spellStart"/>
            <w:r w:rsidRPr="00646A67">
              <w:rPr>
                <w:rFonts w:ascii="Times New Roman" w:hAnsi="Times New Roman" w:cs="Times New Roman"/>
                <w:sz w:val="18"/>
                <w:szCs w:val="18"/>
              </w:rPr>
              <w:t>жф</w:t>
            </w:r>
            <w:proofErr w:type="spellEnd"/>
            <w:r w:rsidRPr="00646A67">
              <w:rPr>
                <w:rFonts w:ascii="Times New Roman" w:hAnsi="Times New Roman" w:cs="Times New Roman"/>
                <w:sz w:val="18"/>
                <w:szCs w:val="18"/>
              </w:rPr>
              <w:t xml:space="preserve"> *100</w:t>
            </w:r>
          </w:p>
          <w:p w:rsidR="00D05DB6" w:rsidRPr="00646A67" w:rsidRDefault="00D05DB6" w:rsidP="00C66202">
            <w:pPr>
              <w:pStyle w:val="ConsPlusNormal"/>
              <w:jc w:val="both"/>
              <w:rPr>
                <w:rFonts w:ascii="Times New Roman" w:hAnsi="Times New Roman" w:cs="Times New Roman"/>
                <w:sz w:val="18"/>
                <w:szCs w:val="18"/>
              </w:rPr>
            </w:pPr>
            <w:r w:rsidRPr="00646A67">
              <w:rPr>
                <w:rFonts w:ascii="Times New Roman" w:hAnsi="Times New Roman" w:cs="Times New Roman"/>
                <w:sz w:val="18"/>
                <w:szCs w:val="18"/>
                <w:lang w:val="en-US"/>
              </w:rPr>
              <w:t>S</w:t>
            </w:r>
            <w:proofErr w:type="spellStart"/>
            <w:r w:rsidRPr="00646A67">
              <w:rPr>
                <w:rFonts w:ascii="Times New Roman" w:hAnsi="Times New Roman" w:cs="Times New Roman"/>
                <w:sz w:val="18"/>
                <w:szCs w:val="18"/>
              </w:rPr>
              <w:t>жф</w:t>
            </w:r>
            <w:proofErr w:type="spellEnd"/>
            <w:r w:rsidRPr="00646A67">
              <w:rPr>
                <w:rFonts w:ascii="Times New Roman" w:hAnsi="Times New Roman" w:cs="Times New Roman"/>
                <w:sz w:val="18"/>
                <w:szCs w:val="18"/>
              </w:rPr>
              <w:t xml:space="preserve"> – площадь жилищного фонда</w:t>
            </w:r>
          </w:p>
          <w:p w:rsidR="00D05DB6" w:rsidRPr="00646A67" w:rsidRDefault="00D05DB6" w:rsidP="00C66202">
            <w:pPr>
              <w:pStyle w:val="ConsPlusNormal"/>
              <w:jc w:val="both"/>
              <w:rPr>
                <w:rFonts w:ascii="Times New Roman" w:hAnsi="Times New Roman" w:cs="Times New Roman"/>
                <w:sz w:val="18"/>
                <w:szCs w:val="18"/>
              </w:rPr>
            </w:pPr>
            <w:r w:rsidRPr="00646A67">
              <w:rPr>
                <w:rFonts w:ascii="Times New Roman" w:hAnsi="Times New Roman" w:cs="Times New Roman"/>
                <w:sz w:val="18"/>
                <w:szCs w:val="18"/>
                <w:lang w:val="en-US"/>
              </w:rPr>
              <w:t>S</w:t>
            </w:r>
            <w:proofErr w:type="spellStart"/>
            <w:r w:rsidRPr="00646A67">
              <w:rPr>
                <w:rFonts w:ascii="Times New Roman" w:hAnsi="Times New Roman" w:cs="Times New Roman"/>
                <w:sz w:val="18"/>
                <w:szCs w:val="18"/>
              </w:rPr>
              <w:t>авр</w:t>
            </w:r>
            <w:proofErr w:type="spellEnd"/>
            <w:r w:rsidRPr="00646A67">
              <w:rPr>
                <w:rFonts w:ascii="Times New Roman" w:hAnsi="Times New Roman" w:cs="Times New Roman"/>
                <w:sz w:val="18"/>
                <w:szCs w:val="18"/>
              </w:rPr>
              <w:t xml:space="preserve"> – площадь аварийного и ветхого жилья</w:t>
            </w:r>
          </w:p>
        </w:tc>
        <w:tc>
          <w:tcPr>
            <w:tcW w:w="530"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Ведомственная статистика</w:t>
            </w:r>
          </w:p>
        </w:tc>
        <w:tc>
          <w:tcPr>
            <w:tcW w:w="676" w:type="pct"/>
            <w:tcMar>
              <w:top w:w="0" w:type="dxa"/>
              <w:left w:w="28" w:type="dxa"/>
              <w:bottom w:w="0" w:type="dxa"/>
              <w:right w:w="28" w:type="dxa"/>
            </w:tcMa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Администрация (Отдел по управлению муниципальной собственностью)</w:t>
            </w:r>
          </w:p>
        </w:tc>
        <w:tc>
          <w:tcPr>
            <w:tcW w:w="744"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15 января года, следующий за отчетным</w:t>
            </w:r>
          </w:p>
        </w:tc>
      </w:tr>
    </w:tbl>
    <w:p w:rsidR="00D05DB6" w:rsidRPr="008C2545" w:rsidRDefault="00D05DB6" w:rsidP="00D05DB6">
      <w:pPr>
        <w:pStyle w:val="ConsPlusNormal"/>
        <w:outlineLvl w:val="2"/>
        <w:rPr>
          <w:rFonts w:ascii="Times New Roman" w:hAnsi="Times New Roman" w:cs="Times New Roman"/>
          <w:sz w:val="24"/>
          <w:szCs w:val="24"/>
        </w:rPr>
      </w:pPr>
    </w:p>
    <w:p w:rsidR="00D05DB6" w:rsidRPr="008C2545" w:rsidRDefault="00D05DB6" w:rsidP="00D05DB6">
      <w:pPr>
        <w:pStyle w:val="ConsPlusNormal"/>
        <w:jc w:val="right"/>
        <w:outlineLvl w:val="2"/>
        <w:rPr>
          <w:rFonts w:ascii="Times New Roman" w:hAnsi="Times New Roman" w:cs="Times New Roman"/>
          <w:sz w:val="24"/>
          <w:szCs w:val="24"/>
        </w:rPr>
        <w:sectPr w:rsidR="00D05DB6" w:rsidRPr="008C2545" w:rsidSect="00290520">
          <w:pgSz w:w="11905" w:h="16838"/>
          <w:pgMar w:top="1134" w:right="1701" w:bottom="1134" w:left="851" w:header="0" w:footer="0" w:gutter="0"/>
          <w:cols w:space="720"/>
          <w:docGrid w:linePitch="299"/>
        </w:sectPr>
      </w:pPr>
    </w:p>
    <w:p w:rsidR="00D05DB6" w:rsidRPr="00853D30" w:rsidRDefault="00D05DB6" w:rsidP="00D05DB6">
      <w:pPr>
        <w:pStyle w:val="ConsPlusNormal"/>
        <w:jc w:val="center"/>
        <w:rPr>
          <w:rFonts w:ascii="Times New Roman" w:hAnsi="Times New Roman" w:cs="Times New Roman"/>
          <w:b/>
          <w:sz w:val="24"/>
          <w:szCs w:val="24"/>
        </w:rPr>
      </w:pPr>
      <w:r w:rsidRPr="00853D30">
        <w:rPr>
          <w:rFonts w:ascii="Times New Roman" w:hAnsi="Times New Roman" w:cs="Times New Roman"/>
          <w:b/>
          <w:sz w:val="24"/>
          <w:szCs w:val="24"/>
        </w:rPr>
        <w:lastRenderedPageBreak/>
        <w:t>4.Ресурсное обеспечение муниципальной программы</w:t>
      </w:r>
    </w:p>
    <w:p w:rsidR="00D05DB6" w:rsidRPr="008C2545" w:rsidRDefault="00D05DB6" w:rsidP="00D05D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418"/>
        <w:gridCol w:w="474"/>
        <w:gridCol w:w="359"/>
        <w:gridCol w:w="1668"/>
        <w:gridCol w:w="1308"/>
        <w:gridCol w:w="757"/>
        <w:gridCol w:w="856"/>
        <w:gridCol w:w="776"/>
        <w:gridCol w:w="776"/>
        <w:gridCol w:w="776"/>
        <w:gridCol w:w="776"/>
        <w:gridCol w:w="776"/>
      </w:tblGrid>
      <w:tr w:rsidR="00570E0C" w:rsidRPr="00570E0C" w:rsidTr="00570E0C">
        <w:trPr>
          <w:trHeight w:val="1452"/>
        </w:trPr>
        <w:tc>
          <w:tcPr>
            <w:tcW w:w="426" w:type="pct"/>
            <w:gridSpan w:val="4"/>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Код аналитической программной классификации</w:t>
            </w:r>
          </w:p>
        </w:tc>
        <w:tc>
          <w:tcPr>
            <w:tcW w:w="460" w:type="pct"/>
            <w:vMerge w:val="restar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Наименование муниципальной программы, подпрограммы, задачи, основного мероприятия, мероприятия</w:t>
            </w:r>
          </w:p>
        </w:tc>
        <w:tc>
          <w:tcPr>
            <w:tcW w:w="357" w:type="pct"/>
            <w:vMerge w:val="restar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Ответственный исполнитель, соисполнитель</w:t>
            </w:r>
          </w:p>
        </w:tc>
        <w:tc>
          <w:tcPr>
            <w:tcW w:w="3757" w:type="pct"/>
            <w:gridSpan w:val="7"/>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Расходы бюджета муниципального образования, тыс. рублей</w:t>
            </w:r>
          </w:p>
        </w:tc>
      </w:tr>
      <w:tr w:rsidR="00570E0C" w:rsidRPr="00570E0C" w:rsidTr="00570E0C">
        <w:trPr>
          <w:trHeight w:val="315"/>
        </w:trPr>
        <w:tc>
          <w:tcPr>
            <w:tcW w:w="11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МП</w:t>
            </w:r>
          </w:p>
        </w:tc>
        <w:tc>
          <w:tcPr>
            <w:tcW w:w="10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proofErr w:type="spellStart"/>
            <w:r w:rsidRPr="00570E0C">
              <w:rPr>
                <w:rFonts w:ascii="Times New Roman" w:eastAsia="Times New Roman" w:hAnsi="Times New Roman" w:cs="Times New Roman"/>
                <w:color w:val="000000"/>
                <w:sz w:val="16"/>
                <w:szCs w:val="16"/>
                <w:lang w:eastAsia="ru-RU"/>
              </w:rPr>
              <w:t>Пп</w:t>
            </w:r>
            <w:proofErr w:type="spellEnd"/>
          </w:p>
        </w:tc>
        <w:tc>
          <w:tcPr>
            <w:tcW w:w="11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ОМ</w:t>
            </w:r>
          </w:p>
        </w:tc>
        <w:tc>
          <w:tcPr>
            <w:tcW w:w="8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М</w:t>
            </w: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Всего</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2021</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2022</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2023</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2024</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2025</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2026</w:t>
            </w:r>
          </w:p>
        </w:tc>
      </w:tr>
      <w:tr w:rsidR="00570E0C" w:rsidRPr="00570E0C" w:rsidTr="00570E0C">
        <w:trPr>
          <w:trHeight w:val="585"/>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х</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х</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х</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Программа «Жилье и городская среда муниципального образования «Город Кедровый»</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79 313,07</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16 587,26</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16 117,19</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15 855,99</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15 576,66</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13 397,81</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1 778,16</w:t>
            </w:r>
          </w:p>
        </w:tc>
      </w:tr>
      <w:tr w:rsidR="00570E0C" w:rsidRPr="00570E0C" w:rsidTr="00570E0C">
        <w:trPr>
          <w:trHeight w:val="480"/>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79 313,07</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16 587,26</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16 117,19</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15 855,99</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15 576,66</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13 397,81</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1 778,16</w:t>
            </w:r>
          </w:p>
        </w:tc>
      </w:tr>
      <w:tr w:rsidR="00570E0C" w:rsidRPr="00570E0C" w:rsidTr="00570E0C">
        <w:trPr>
          <w:trHeight w:val="815"/>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1</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х</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х</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Подпрограмма «Формирование современной городской среды муниципального образования «Город Кедровый»</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66 357,97</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14 389,47</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13 557,29</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13 278,59</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12 542,65</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11 011,81</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1 578,16</w:t>
            </w:r>
          </w:p>
        </w:tc>
      </w:tr>
      <w:tr w:rsidR="00570E0C" w:rsidRPr="00570E0C" w:rsidTr="00570E0C">
        <w:trPr>
          <w:trHeight w:val="330"/>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66 357,97</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14 389,47</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13 557,29</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13 278,59</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12 542,65</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11 011,81</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1 578,16</w:t>
            </w:r>
          </w:p>
        </w:tc>
      </w:tr>
      <w:tr w:rsidR="00570E0C" w:rsidRPr="00570E0C" w:rsidTr="00570E0C">
        <w:trPr>
          <w:trHeight w:val="570"/>
        </w:trPr>
        <w:tc>
          <w:tcPr>
            <w:tcW w:w="5000" w:type="pct"/>
            <w:gridSpan w:val="13"/>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Задача 1 Повышение уровня благоустройства дворовых территорий муниципального образования «Город Кедровый»</w:t>
            </w:r>
          </w:p>
        </w:tc>
      </w:tr>
      <w:tr w:rsidR="00570E0C" w:rsidRPr="00570E0C" w:rsidTr="00570E0C">
        <w:trPr>
          <w:trHeight w:val="1581"/>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х</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Основное мероприятие «Повышение уровня благоустройства дворовых территорий муниципального образования «Город Кедровый»</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315"/>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2220"/>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315"/>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91"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4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1066"/>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Повышение уровня благоустройства дворовых территорий муниципального образования «Город Кедровый»</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315"/>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91"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4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540"/>
        </w:trPr>
        <w:tc>
          <w:tcPr>
            <w:tcW w:w="5000" w:type="pct"/>
            <w:gridSpan w:val="13"/>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Задача 2 Повышение уровня благоустройства общественных территорий муниципального образования «Город Кедровый»</w:t>
            </w:r>
          </w:p>
        </w:tc>
      </w:tr>
      <w:tr w:rsidR="00570E0C" w:rsidRPr="00570E0C" w:rsidTr="00570E0C">
        <w:trPr>
          <w:trHeight w:val="1308"/>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х</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Основное мероприятие «Повышение уровня благоустройства общественных территорий муниципального образования «Город Кедровый»</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46 334,84</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11 908,61</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8 354,44</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10 222,77</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8 412,47</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7 436,55</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315"/>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46 334,84</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11 908,61</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8 354,44</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10 222,77</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8 412,47</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7 436,55</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1500"/>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lastRenderedPageBreak/>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44 682,08</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11 644,36</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8 144,64</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9 671,86</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8 074,67</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7 146,55</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315"/>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44 682,08</w:t>
            </w:r>
          </w:p>
        </w:tc>
        <w:tc>
          <w:tcPr>
            <w:tcW w:w="391"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11 644,36</w:t>
            </w:r>
          </w:p>
        </w:tc>
        <w:tc>
          <w:tcPr>
            <w:tcW w:w="34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8 144,64</w:t>
            </w:r>
          </w:p>
        </w:tc>
        <w:tc>
          <w:tcPr>
            <w:tcW w:w="333"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9 671,86</w:t>
            </w:r>
          </w:p>
        </w:tc>
        <w:tc>
          <w:tcPr>
            <w:tcW w:w="387"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8 074,67</w:t>
            </w:r>
          </w:p>
        </w:tc>
        <w:tc>
          <w:tcPr>
            <w:tcW w:w="316"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7 146,55</w:t>
            </w:r>
          </w:p>
        </w:tc>
        <w:tc>
          <w:tcPr>
            <w:tcW w:w="29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719"/>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Повышение уровня благоустройства общественных территорий муниципального образования «Город Кедровый»</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1 652,76</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264,25</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209,80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550,91</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337,80</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290,00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315"/>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1 652,76</w:t>
            </w:r>
          </w:p>
        </w:tc>
        <w:tc>
          <w:tcPr>
            <w:tcW w:w="391"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264,25</w:t>
            </w:r>
          </w:p>
        </w:tc>
        <w:tc>
          <w:tcPr>
            <w:tcW w:w="34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209,80</w:t>
            </w:r>
          </w:p>
        </w:tc>
        <w:tc>
          <w:tcPr>
            <w:tcW w:w="333"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550,91</w:t>
            </w:r>
          </w:p>
        </w:tc>
        <w:tc>
          <w:tcPr>
            <w:tcW w:w="387"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337,80</w:t>
            </w:r>
          </w:p>
        </w:tc>
        <w:tc>
          <w:tcPr>
            <w:tcW w:w="316"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290,00</w:t>
            </w:r>
          </w:p>
        </w:tc>
        <w:tc>
          <w:tcPr>
            <w:tcW w:w="29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330"/>
        </w:trPr>
        <w:tc>
          <w:tcPr>
            <w:tcW w:w="5000" w:type="pct"/>
            <w:gridSpan w:val="13"/>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Задача 3.Содержание имеющихся объектов благоустройства</w:t>
            </w:r>
          </w:p>
        </w:tc>
      </w:tr>
      <w:tr w:rsidR="00570E0C" w:rsidRPr="00570E0C" w:rsidTr="00570E0C">
        <w:trPr>
          <w:trHeight w:val="785"/>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х</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Основное мероприятие «Благоустройство территорий муниципального образования «Город Кедровый»</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20 023,14</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2 480,86</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5 202,85</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3 055,82</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4 130,19</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3 575,26</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1 578,16</w:t>
            </w:r>
          </w:p>
        </w:tc>
      </w:tr>
      <w:tr w:rsidR="00570E0C" w:rsidRPr="00570E0C" w:rsidTr="00570E0C">
        <w:trPr>
          <w:trHeight w:val="690"/>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20 023,14</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2 480,86</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5 202,85</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3 055,82</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4 130,19</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3 575,26</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1 578,16</w:t>
            </w:r>
          </w:p>
        </w:tc>
      </w:tr>
      <w:tr w:rsidR="00570E0C" w:rsidRPr="00570E0C" w:rsidTr="00570E0C">
        <w:trPr>
          <w:trHeight w:val="707"/>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Содержание, приобретение материалов и ремонт объектов благоустройства</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19 496,60</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2 368,71</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5 088,46</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3 055,82</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3 980,19</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3 425,26</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1 578,16</w:t>
            </w:r>
          </w:p>
        </w:tc>
      </w:tr>
      <w:tr w:rsidR="00570E0C" w:rsidRPr="00570E0C" w:rsidTr="00570E0C">
        <w:trPr>
          <w:trHeight w:val="585"/>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19 496,60</w:t>
            </w:r>
          </w:p>
        </w:tc>
        <w:tc>
          <w:tcPr>
            <w:tcW w:w="391"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2 368,71</w:t>
            </w:r>
          </w:p>
        </w:tc>
        <w:tc>
          <w:tcPr>
            <w:tcW w:w="34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5 088,46</w:t>
            </w:r>
          </w:p>
        </w:tc>
        <w:tc>
          <w:tcPr>
            <w:tcW w:w="333"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3 055,82</w:t>
            </w:r>
          </w:p>
        </w:tc>
        <w:tc>
          <w:tcPr>
            <w:tcW w:w="387"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3 980,19</w:t>
            </w:r>
          </w:p>
        </w:tc>
        <w:tc>
          <w:tcPr>
            <w:tcW w:w="316"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3 425,26</w:t>
            </w:r>
          </w:p>
        </w:tc>
        <w:tc>
          <w:tcPr>
            <w:tcW w:w="29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1 578,16</w:t>
            </w:r>
          </w:p>
        </w:tc>
      </w:tr>
      <w:tr w:rsidR="00570E0C" w:rsidRPr="00570E0C" w:rsidTr="00570E0C">
        <w:trPr>
          <w:trHeight w:val="386"/>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Обустройство и содержание мест захоронения</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526,54</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112,15</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114,39</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150,00</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150,00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585"/>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526,54</w:t>
            </w:r>
          </w:p>
        </w:tc>
        <w:tc>
          <w:tcPr>
            <w:tcW w:w="391"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112,15</w:t>
            </w:r>
          </w:p>
        </w:tc>
        <w:tc>
          <w:tcPr>
            <w:tcW w:w="34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114,39</w:t>
            </w:r>
          </w:p>
        </w:tc>
        <w:tc>
          <w:tcPr>
            <w:tcW w:w="333"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87"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150,00</w:t>
            </w:r>
          </w:p>
        </w:tc>
        <w:tc>
          <w:tcPr>
            <w:tcW w:w="316"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150,00</w:t>
            </w:r>
          </w:p>
        </w:tc>
        <w:tc>
          <w:tcPr>
            <w:tcW w:w="29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669"/>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2</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х</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х</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Подпрограмма «Обеспечение жильем молодых семей на территории муниципального образования «Город Кедровый»</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690"/>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795"/>
        </w:trPr>
        <w:tc>
          <w:tcPr>
            <w:tcW w:w="5000" w:type="pct"/>
            <w:gridSpan w:val="13"/>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Задача 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570E0C" w:rsidRPr="00570E0C" w:rsidTr="00570E0C">
        <w:trPr>
          <w:trHeight w:val="2760"/>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х</w:t>
            </w:r>
          </w:p>
        </w:tc>
        <w:tc>
          <w:tcPr>
            <w:tcW w:w="460" w:type="pct"/>
            <w:vMerge w:val="restar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Основное мероприятие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615"/>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1410"/>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lastRenderedPageBreak/>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Обеспечение жильем молодых семей на территории муниципального образования «Город Кедровый»</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315"/>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91"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4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2130"/>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315"/>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91"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4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33"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87"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16"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29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323"/>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3</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х</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х</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Подпрограмма «Содержание и развитие жилищного фонда»</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Всего</w:t>
            </w:r>
          </w:p>
        </w:tc>
        <w:tc>
          <w:tcPr>
            <w:tcW w:w="1689" w:type="pct"/>
            <w:shd w:val="clear" w:color="000000" w:fill="FFFFFF"/>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12 955,10</w:t>
            </w:r>
          </w:p>
        </w:tc>
        <w:tc>
          <w:tcPr>
            <w:tcW w:w="391" w:type="pct"/>
            <w:shd w:val="clear" w:color="000000" w:fill="FFFFFF"/>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2 197,79</w:t>
            </w:r>
          </w:p>
        </w:tc>
        <w:tc>
          <w:tcPr>
            <w:tcW w:w="345" w:type="pct"/>
            <w:shd w:val="clear" w:color="000000" w:fill="FFFFFF"/>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2 559,90</w:t>
            </w:r>
          </w:p>
        </w:tc>
        <w:tc>
          <w:tcPr>
            <w:tcW w:w="333" w:type="pct"/>
            <w:shd w:val="clear" w:color="000000" w:fill="FFFFFF"/>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2 577,40</w:t>
            </w:r>
          </w:p>
        </w:tc>
        <w:tc>
          <w:tcPr>
            <w:tcW w:w="387" w:type="pct"/>
            <w:shd w:val="clear" w:color="000000" w:fill="FFFFFF"/>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3 034,01</w:t>
            </w:r>
          </w:p>
        </w:tc>
        <w:tc>
          <w:tcPr>
            <w:tcW w:w="316" w:type="pct"/>
            <w:shd w:val="clear" w:color="000000" w:fill="FFFFFF"/>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2 386,00</w:t>
            </w:r>
          </w:p>
        </w:tc>
        <w:tc>
          <w:tcPr>
            <w:tcW w:w="295" w:type="pct"/>
            <w:shd w:val="clear" w:color="000000" w:fill="FFFFFF"/>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200,00</w:t>
            </w:r>
          </w:p>
        </w:tc>
      </w:tr>
      <w:tr w:rsidR="00570E0C" w:rsidRPr="00570E0C" w:rsidTr="00570E0C">
        <w:trPr>
          <w:trHeight w:val="315"/>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b/>
                <w:bCs/>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000000" w:fill="FFFFFF"/>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12 955,10</w:t>
            </w:r>
          </w:p>
        </w:tc>
        <w:tc>
          <w:tcPr>
            <w:tcW w:w="391" w:type="pct"/>
            <w:shd w:val="clear" w:color="000000" w:fill="FFFFFF"/>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2 197,79</w:t>
            </w:r>
          </w:p>
        </w:tc>
        <w:tc>
          <w:tcPr>
            <w:tcW w:w="345" w:type="pct"/>
            <w:shd w:val="clear" w:color="000000" w:fill="FFFFFF"/>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2 559,90</w:t>
            </w:r>
          </w:p>
        </w:tc>
        <w:tc>
          <w:tcPr>
            <w:tcW w:w="333" w:type="pct"/>
            <w:shd w:val="clear" w:color="000000" w:fill="FFFFFF"/>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2 577,40</w:t>
            </w:r>
          </w:p>
        </w:tc>
        <w:tc>
          <w:tcPr>
            <w:tcW w:w="387" w:type="pct"/>
            <w:shd w:val="clear" w:color="000000" w:fill="FFFFFF"/>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3 034,01</w:t>
            </w:r>
          </w:p>
        </w:tc>
        <w:tc>
          <w:tcPr>
            <w:tcW w:w="316" w:type="pct"/>
            <w:shd w:val="clear" w:color="000000" w:fill="FFFFFF"/>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2 386,00</w:t>
            </w:r>
          </w:p>
        </w:tc>
        <w:tc>
          <w:tcPr>
            <w:tcW w:w="295" w:type="pct"/>
            <w:shd w:val="clear" w:color="000000" w:fill="FFFFFF"/>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200,00</w:t>
            </w:r>
          </w:p>
        </w:tc>
      </w:tr>
      <w:tr w:rsidR="00570E0C" w:rsidRPr="00570E0C" w:rsidTr="00570E0C">
        <w:trPr>
          <w:trHeight w:val="315"/>
        </w:trPr>
        <w:tc>
          <w:tcPr>
            <w:tcW w:w="5000" w:type="pct"/>
            <w:gridSpan w:val="13"/>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Задача 1 Управление муниципальным жилищным фондом</w:t>
            </w:r>
          </w:p>
        </w:tc>
      </w:tr>
      <w:tr w:rsidR="00570E0C" w:rsidRPr="00570E0C" w:rsidTr="00570E0C">
        <w:trPr>
          <w:trHeight w:val="571"/>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х</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Основное мероприятие «Управление муниципальным жилищным фондом»</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8 620,97</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2 033,20</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1 671,00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1 664,00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1 712,77</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1 540,00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315"/>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8 620,97</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2 033,20</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1 671,00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1 664,00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1 712,77</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1 540,00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290"/>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Содержание муниципального жилищного фонда</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8 620,97</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2 033,20</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1 671,00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1 664,00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1 712,77</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1 540,00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315"/>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8 620,97</w:t>
            </w:r>
          </w:p>
        </w:tc>
        <w:tc>
          <w:tcPr>
            <w:tcW w:w="391"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2 033,20</w:t>
            </w:r>
          </w:p>
        </w:tc>
        <w:tc>
          <w:tcPr>
            <w:tcW w:w="34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1 671,00</w:t>
            </w:r>
          </w:p>
        </w:tc>
        <w:tc>
          <w:tcPr>
            <w:tcW w:w="333"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1 664,00</w:t>
            </w:r>
          </w:p>
        </w:tc>
        <w:tc>
          <w:tcPr>
            <w:tcW w:w="387"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1 712,77</w:t>
            </w:r>
          </w:p>
        </w:tc>
        <w:tc>
          <w:tcPr>
            <w:tcW w:w="316"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1 540,00</w:t>
            </w:r>
          </w:p>
        </w:tc>
        <w:tc>
          <w:tcPr>
            <w:tcW w:w="29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292"/>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Капитальный ремонт муниципального жилого фонда</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315"/>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91"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4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543"/>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Создание условий для управления многоквартирным домами</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315"/>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91"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4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33"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87"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16"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29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1560"/>
        </w:trPr>
        <w:tc>
          <w:tcPr>
            <w:tcW w:w="5000" w:type="pct"/>
            <w:gridSpan w:val="13"/>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Задача 2.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570E0C" w:rsidRPr="00570E0C" w:rsidTr="00570E0C">
        <w:trPr>
          <w:trHeight w:val="4950"/>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lastRenderedPageBreak/>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Основное мероприятие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675,00</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150,00</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125,00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100,00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100,00</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100,00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100,00</w:t>
            </w:r>
          </w:p>
        </w:tc>
      </w:tr>
      <w:tr w:rsidR="00570E0C" w:rsidRPr="00570E0C" w:rsidTr="00570E0C">
        <w:trPr>
          <w:trHeight w:val="510"/>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675,00</w:t>
            </w:r>
          </w:p>
        </w:tc>
        <w:tc>
          <w:tcPr>
            <w:tcW w:w="391"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150,00</w:t>
            </w:r>
          </w:p>
        </w:tc>
        <w:tc>
          <w:tcPr>
            <w:tcW w:w="34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125,00</w:t>
            </w:r>
          </w:p>
        </w:tc>
        <w:tc>
          <w:tcPr>
            <w:tcW w:w="333"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100,00</w:t>
            </w:r>
          </w:p>
        </w:tc>
        <w:tc>
          <w:tcPr>
            <w:tcW w:w="387"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100,00</w:t>
            </w:r>
          </w:p>
        </w:tc>
        <w:tc>
          <w:tcPr>
            <w:tcW w:w="316"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100,00</w:t>
            </w:r>
          </w:p>
        </w:tc>
        <w:tc>
          <w:tcPr>
            <w:tcW w:w="29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100,00</w:t>
            </w:r>
          </w:p>
        </w:tc>
      </w:tr>
      <w:tr w:rsidR="00570E0C" w:rsidRPr="00570E0C" w:rsidTr="00570E0C">
        <w:trPr>
          <w:trHeight w:val="3945"/>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2</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 xml:space="preserve">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w:t>
            </w:r>
            <w:r w:rsidRPr="00570E0C">
              <w:rPr>
                <w:rFonts w:ascii="Times New Roman" w:eastAsia="Times New Roman" w:hAnsi="Times New Roman" w:cs="Times New Roman"/>
                <w:color w:val="000000"/>
                <w:sz w:val="16"/>
                <w:szCs w:val="16"/>
                <w:lang w:eastAsia="ru-RU"/>
              </w:rPr>
              <w:lastRenderedPageBreak/>
              <w:t>(умерших) участников Великой Отечественной войны 1941 - 1945 годов, не вступивших в повторный брак»</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lastRenderedPageBreak/>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464,59</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14,59</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50,00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100,00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100,00</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100,00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100,00</w:t>
            </w:r>
          </w:p>
        </w:tc>
      </w:tr>
      <w:tr w:rsidR="00570E0C" w:rsidRPr="00570E0C" w:rsidTr="00570E0C">
        <w:trPr>
          <w:trHeight w:val="465"/>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464,59</w:t>
            </w:r>
          </w:p>
        </w:tc>
        <w:tc>
          <w:tcPr>
            <w:tcW w:w="391"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14,59</w:t>
            </w:r>
          </w:p>
        </w:tc>
        <w:tc>
          <w:tcPr>
            <w:tcW w:w="34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50,00</w:t>
            </w:r>
          </w:p>
        </w:tc>
        <w:tc>
          <w:tcPr>
            <w:tcW w:w="333"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100,00</w:t>
            </w:r>
          </w:p>
        </w:tc>
        <w:tc>
          <w:tcPr>
            <w:tcW w:w="387"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100,00</w:t>
            </w:r>
          </w:p>
        </w:tc>
        <w:tc>
          <w:tcPr>
            <w:tcW w:w="316"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100,00</w:t>
            </w:r>
          </w:p>
        </w:tc>
        <w:tc>
          <w:tcPr>
            <w:tcW w:w="29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100,00</w:t>
            </w:r>
          </w:p>
        </w:tc>
      </w:tr>
      <w:tr w:rsidR="00570E0C" w:rsidRPr="00570E0C" w:rsidTr="00570E0C">
        <w:trPr>
          <w:trHeight w:val="465"/>
        </w:trPr>
        <w:tc>
          <w:tcPr>
            <w:tcW w:w="5000" w:type="pct"/>
            <w:gridSpan w:val="13"/>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b/>
                <w:bCs/>
                <w:color w:val="000000"/>
                <w:sz w:val="16"/>
                <w:szCs w:val="16"/>
                <w:lang w:eastAsia="ru-RU"/>
              </w:rPr>
            </w:pPr>
            <w:r w:rsidRPr="00570E0C">
              <w:rPr>
                <w:rFonts w:ascii="Times New Roman" w:eastAsia="Times New Roman" w:hAnsi="Times New Roman" w:cs="Times New Roman"/>
                <w:b/>
                <w:bCs/>
                <w:color w:val="000000"/>
                <w:sz w:val="16"/>
                <w:szCs w:val="16"/>
                <w:lang w:eastAsia="ru-RU"/>
              </w:rPr>
              <w:t>Задача 3 Расселение жилья, признанного аварийным</w:t>
            </w:r>
          </w:p>
        </w:tc>
      </w:tr>
      <w:tr w:rsidR="00570E0C" w:rsidRPr="00570E0C" w:rsidTr="00570E0C">
        <w:trPr>
          <w:trHeight w:val="510"/>
        </w:trPr>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12</w:t>
            </w:r>
          </w:p>
        </w:tc>
        <w:tc>
          <w:tcPr>
            <w:tcW w:w="103"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w:t>
            </w:r>
          </w:p>
        </w:tc>
        <w:tc>
          <w:tcPr>
            <w:tcW w:w="119"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w:t>
            </w:r>
          </w:p>
        </w:tc>
        <w:tc>
          <w:tcPr>
            <w:tcW w:w="86" w:type="pct"/>
            <w:vMerge w:val="restar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х</w:t>
            </w:r>
          </w:p>
        </w:tc>
        <w:tc>
          <w:tcPr>
            <w:tcW w:w="460" w:type="pct"/>
            <w:vMerge w:val="restar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Основное мероприятие "Расселение жилья, признанного аварийным"</w:t>
            </w: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Всего</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3 194,54</w:t>
            </w:r>
          </w:p>
        </w:tc>
        <w:tc>
          <w:tcPr>
            <w:tcW w:w="391"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4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713,90</w:t>
            </w:r>
          </w:p>
        </w:tc>
        <w:tc>
          <w:tcPr>
            <w:tcW w:w="333"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713,40</w:t>
            </w:r>
          </w:p>
        </w:tc>
        <w:tc>
          <w:tcPr>
            <w:tcW w:w="387"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1 121,24</w:t>
            </w:r>
          </w:p>
        </w:tc>
        <w:tc>
          <w:tcPr>
            <w:tcW w:w="316"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646,00</w:t>
            </w:r>
          </w:p>
        </w:tc>
        <w:tc>
          <w:tcPr>
            <w:tcW w:w="295"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r w:rsidR="00570E0C" w:rsidRPr="00570E0C" w:rsidTr="00570E0C">
        <w:trPr>
          <w:trHeight w:val="705"/>
        </w:trPr>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03"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119"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86"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460" w:type="pct"/>
            <w:vMerge/>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p>
        </w:tc>
        <w:tc>
          <w:tcPr>
            <w:tcW w:w="357" w:type="pct"/>
            <w:shd w:val="clear" w:color="auto" w:fill="auto"/>
            <w:vAlign w:val="center"/>
            <w:hideMark/>
          </w:tcPr>
          <w:p w:rsidR="00570E0C" w:rsidRPr="00570E0C" w:rsidRDefault="00570E0C" w:rsidP="00570E0C">
            <w:pPr>
              <w:spacing w:after="0" w:line="240" w:lineRule="auto"/>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Администрация</w:t>
            </w:r>
          </w:p>
        </w:tc>
        <w:tc>
          <w:tcPr>
            <w:tcW w:w="1689" w:type="pct"/>
            <w:shd w:val="clear" w:color="auto" w:fill="auto"/>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3 194,54</w:t>
            </w:r>
          </w:p>
        </w:tc>
        <w:tc>
          <w:tcPr>
            <w:tcW w:w="391"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c>
          <w:tcPr>
            <w:tcW w:w="34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713,90</w:t>
            </w:r>
          </w:p>
        </w:tc>
        <w:tc>
          <w:tcPr>
            <w:tcW w:w="333"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713,40</w:t>
            </w:r>
          </w:p>
        </w:tc>
        <w:tc>
          <w:tcPr>
            <w:tcW w:w="387"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1 121,24</w:t>
            </w:r>
          </w:p>
        </w:tc>
        <w:tc>
          <w:tcPr>
            <w:tcW w:w="316"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646,00</w:t>
            </w:r>
          </w:p>
        </w:tc>
        <w:tc>
          <w:tcPr>
            <w:tcW w:w="295" w:type="pct"/>
            <w:shd w:val="clear" w:color="auto" w:fill="auto"/>
            <w:noWrap/>
            <w:vAlign w:val="center"/>
            <w:hideMark/>
          </w:tcPr>
          <w:p w:rsidR="00570E0C" w:rsidRPr="00570E0C" w:rsidRDefault="00570E0C" w:rsidP="00570E0C">
            <w:pPr>
              <w:spacing w:after="0" w:line="240" w:lineRule="auto"/>
              <w:jc w:val="center"/>
              <w:rPr>
                <w:rFonts w:ascii="Times New Roman" w:eastAsia="Times New Roman" w:hAnsi="Times New Roman" w:cs="Times New Roman"/>
                <w:color w:val="000000"/>
                <w:sz w:val="16"/>
                <w:szCs w:val="16"/>
                <w:lang w:eastAsia="ru-RU"/>
              </w:rPr>
            </w:pPr>
            <w:r w:rsidRPr="00570E0C">
              <w:rPr>
                <w:rFonts w:ascii="Times New Roman" w:eastAsia="Times New Roman" w:hAnsi="Times New Roman" w:cs="Times New Roman"/>
                <w:color w:val="000000"/>
                <w:sz w:val="16"/>
                <w:szCs w:val="16"/>
                <w:lang w:eastAsia="ru-RU"/>
              </w:rPr>
              <w:t>0,00</w:t>
            </w:r>
          </w:p>
        </w:tc>
      </w:tr>
    </w:tbl>
    <w:p w:rsidR="00D05DB6" w:rsidRDefault="00D05DB6" w:rsidP="00D05DB6">
      <w:pPr>
        <w:pStyle w:val="ConsPlusNormal"/>
        <w:jc w:val="both"/>
        <w:rPr>
          <w:rFonts w:ascii="Times New Roman" w:hAnsi="Times New Roman" w:cs="Times New Roman"/>
          <w:sz w:val="24"/>
          <w:szCs w:val="24"/>
        </w:rPr>
      </w:pPr>
    </w:p>
    <w:p w:rsidR="00D05DB6" w:rsidRDefault="00D05DB6" w:rsidP="00D05DB6">
      <w:pPr>
        <w:pStyle w:val="ConsPlusTitle"/>
        <w:ind w:left="720"/>
        <w:jc w:val="center"/>
        <w:outlineLvl w:val="2"/>
        <w:rPr>
          <w:rFonts w:ascii="Times New Roman" w:hAnsi="Times New Roman" w:cs="Times New Roman"/>
          <w:sz w:val="24"/>
          <w:szCs w:val="24"/>
        </w:rPr>
      </w:pPr>
      <w:r>
        <w:rPr>
          <w:rFonts w:ascii="Times New Roman" w:hAnsi="Times New Roman" w:cs="Times New Roman"/>
          <w:sz w:val="24"/>
          <w:szCs w:val="24"/>
        </w:rPr>
        <w:t>5.Анализ рисков реализации муниципальной программы</w:t>
      </w:r>
    </w:p>
    <w:p w:rsidR="00D05DB6" w:rsidRDefault="00D05DB6" w:rsidP="00D05DB6">
      <w:pPr>
        <w:pStyle w:val="ConsPlusNormal"/>
        <w:jc w:val="center"/>
        <w:rPr>
          <w:rFonts w:ascii="Times New Roman" w:hAnsi="Times New Roman" w:cs="Times New Roman"/>
          <w:b/>
          <w:bCs/>
          <w:sz w:val="24"/>
          <w:szCs w:val="24"/>
        </w:rPr>
      </w:pP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 xml:space="preserve">Анализ рисков и управление рисками при реализации муниципальной программы осуществляет ответственный исполнитель – отдел </w:t>
      </w:r>
      <w:r>
        <w:rPr>
          <w:rFonts w:ascii="Times New Roman" w:hAnsi="Times New Roman" w:cs="Times New Roman"/>
          <w:b w:val="0"/>
          <w:sz w:val="24"/>
        </w:rPr>
        <w:t>по управлению муниципальной собственностью</w:t>
      </w:r>
      <w:r w:rsidRPr="00A31DC7">
        <w:rPr>
          <w:rFonts w:ascii="Times New Roman" w:hAnsi="Times New Roman" w:cs="Times New Roman"/>
          <w:b w:val="0"/>
          <w:sz w:val="24"/>
        </w:rPr>
        <w:t xml:space="preserve"> Администрации города Кедрового.</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В рамках реализации муниципальной программы могут быть выделены следующие риски, препятствующие ее реализации:</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государственной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 xml:space="preserve">2) административные риски, связанные с неэффективным управлением муниципальной программой, что может привести к нецелевому и (или) неэффективному использованию бюджетных средств, нарушению планируемых сроков реализации муниципальной программы, </w:t>
      </w:r>
      <w:proofErr w:type="spellStart"/>
      <w:r w:rsidRPr="00A31DC7">
        <w:rPr>
          <w:rFonts w:ascii="Times New Roman" w:hAnsi="Times New Roman" w:cs="Times New Roman"/>
          <w:b w:val="0"/>
          <w:sz w:val="24"/>
        </w:rPr>
        <w:t>недостижению</w:t>
      </w:r>
      <w:proofErr w:type="spellEnd"/>
      <w:r w:rsidRPr="00A31DC7">
        <w:rPr>
          <w:rFonts w:ascii="Times New Roman" w:hAnsi="Times New Roman" w:cs="Times New Roman"/>
          <w:b w:val="0"/>
          <w:sz w:val="24"/>
        </w:rPr>
        <w:t xml:space="preserve"> плановых значений показателей, невыполнению ряда мероприятий муниципальной программы или задержке в их выполнении;</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3) 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в реализации наиболее затратных мероприятий муниципальной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5) кадровые риски, обусловленные значительным дефицитом высококвалифицированных кадров в сферах реализации настоящей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Способы минимизации рисков:</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своевременное внесение соответствующих изменений в правовые акты, касающиеся реализации мероприятий муниципальной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определение приоритетов для первоочередного финансирования, перераспределение объемов финансирования в зависимости от динамики и темпов решения поставленных задач;</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повышение эффективности взаимодействия участников реализации муниципальной программы;</w:t>
      </w:r>
    </w:p>
    <w:p w:rsidR="00D05DB6"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обеспечение притока высококвалифицированных кадров и повышения квалификации имеющихся специалистов.</w:t>
      </w:r>
    </w:p>
    <w:p w:rsidR="00D05DB6" w:rsidRDefault="00D05DB6" w:rsidP="00D05DB6">
      <w:pPr>
        <w:pStyle w:val="ConsPlusTitle"/>
        <w:ind w:firstLine="720"/>
        <w:jc w:val="both"/>
        <w:outlineLvl w:val="2"/>
        <w:rPr>
          <w:rFonts w:ascii="Times New Roman" w:hAnsi="Times New Roman" w:cs="Times New Roman"/>
          <w:b w:val="0"/>
          <w:sz w:val="24"/>
        </w:rPr>
      </w:pPr>
    </w:p>
    <w:p w:rsidR="00D05DB6" w:rsidRDefault="00D05DB6" w:rsidP="00D05DB6">
      <w:pPr>
        <w:pStyle w:val="ConsPlusTitle"/>
        <w:ind w:left="720"/>
        <w:jc w:val="center"/>
        <w:outlineLvl w:val="2"/>
        <w:rPr>
          <w:rFonts w:ascii="Times New Roman" w:hAnsi="Times New Roman" w:cs="Times New Roman"/>
          <w:sz w:val="24"/>
          <w:szCs w:val="24"/>
        </w:rPr>
      </w:pPr>
      <w:r>
        <w:rPr>
          <w:rFonts w:ascii="Times New Roman" w:hAnsi="Times New Roman" w:cs="Times New Roman"/>
          <w:sz w:val="24"/>
          <w:szCs w:val="24"/>
        </w:rPr>
        <w:t>6. Управление и мониторинг за реализацией муниципальной программы</w:t>
      </w:r>
    </w:p>
    <w:p w:rsidR="00D05DB6" w:rsidRDefault="00D05DB6" w:rsidP="00D05DB6">
      <w:pPr>
        <w:pStyle w:val="ConsPlusNormal"/>
        <w:ind w:firstLine="284"/>
        <w:jc w:val="both"/>
        <w:rPr>
          <w:rFonts w:ascii="Times New Roman" w:hAnsi="Times New Roman" w:cs="Times New Roman"/>
          <w:sz w:val="24"/>
        </w:rPr>
      </w:pPr>
    </w:p>
    <w:p w:rsidR="00D05DB6" w:rsidRPr="00976DAA" w:rsidRDefault="00D05DB6" w:rsidP="00D05DB6">
      <w:pPr>
        <w:spacing w:after="0" w:line="240" w:lineRule="auto"/>
        <w:ind w:firstLine="284"/>
        <w:jc w:val="both"/>
        <w:rPr>
          <w:rFonts w:ascii="Times New Roman" w:hAnsi="Times New Roman" w:cs="Times New Roman"/>
          <w:sz w:val="24"/>
          <w:szCs w:val="24"/>
        </w:rPr>
      </w:pPr>
      <w:r w:rsidRPr="00976DAA">
        <w:rPr>
          <w:rFonts w:ascii="Times New Roman" w:hAnsi="Times New Roman" w:cs="Times New Roman"/>
          <w:sz w:val="24"/>
          <w:szCs w:val="24"/>
        </w:rPr>
        <w:t>Муниципальная программа в целом реализуется в рамках текущей деятельности Администрации города Кедрового и отдела финансов и экономики.</w:t>
      </w:r>
    </w:p>
    <w:p w:rsidR="00D05DB6" w:rsidRPr="00976DAA" w:rsidRDefault="00D05DB6" w:rsidP="00D05DB6">
      <w:pPr>
        <w:tabs>
          <w:tab w:val="left" w:pos="0"/>
        </w:tabs>
        <w:spacing w:after="0" w:line="240" w:lineRule="auto"/>
        <w:jc w:val="both"/>
        <w:rPr>
          <w:rFonts w:ascii="Times New Roman" w:hAnsi="Times New Roman" w:cs="Times New Roman"/>
          <w:sz w:val="24"/>
          <w:szCs w:val="24"/>
        </w:rPr>
      </w:pPr>
      <w:r w:rsidRPr="00976DAA">
        <w:rPr>
          <w:rFonts w:ascii="Times New Roman" w:hAnsi="Times New Roman" w:cs="Times New Roman"/>
          <w:sz w:val="24"/>
          <w:szCs w:val="24"/>
        </w:rPr>
        <w:t>В процессе реализации муниципальной программы осуществляется взаимодействие с профильными департаментами Администрации Томской области, органами местного самоуправления, муниципальными учреждениями</w:t>
      </w:r>
      <w:r>
        <w:rPr>
          <w:rFonts w:ascii="Times New Roman" w:hAnsi="Times New Roman" w:cs="Times New Roman"/>
          <w:sz w:val="24"/>
          <w:szCs w:val="24"/>
        </w:rPr>
        <w:t>, управляющей компанией, Фондом «</w:t>
      </w:r>
      <w:r w:rsidRPr="00D43873">
        <w:rPr>
          <w:rFonts w:ascii="Times New Roman" w:hAnsi="Times New Roman" w:cs="Times New Roman"/>
          <w:sz w:val="24"/>
          <w:szCs w:val="24"/>
        </w:rPr>
        <w:t>Региональный фонд капитального ремонта многоквартирных домов Томской области»</w:t>
      </w:r>
      <w:r w:rsidRPr="00976DAA">
        <w:rPr>
          <w:rFonts w:ascii="Times New Roman" w:hAnsi="Times New Roman" w:cs="Times New Roman"/>
          <w:sz w:val="24"/>
          <w:szCs w:val="24"/>
        </w:rPr>
        <w:t xml:space="preserve"> и </w:t>
      </w:r>
      <w:r>
        <w:rPr>
          <w:rFonts w:ascii="Times New Roman" w:hAnsi="Times New Roman" w:cs="Times New Roman"/>
          <w:sz w:val="24"/>
          <w:szCs w:val="24"/>
        </w:rPr>
        <w:t>населением муниципального образования</w:t>
      </w:r>
      <w:r w:rsidRPr="00976DAA">
        <w:rPr>
          <w:rFonts w:ascii="Times New Roman" w:hAnsi="Times New Roman" w:cs="Times New Roman"/>
          <w:sz w:val="24"/>
          <w:szCs w:val="24"/>
        </w:rPr>
        <w:t>. Данное взаимодействие осуществляется в рамках действующего законодательства.</w:t>
      </w:r>
    </w:p>
    <w:p w:rsidR="00D05DB6" w:rsidRPr="00976DAA" w:rsidRDefault="00D05DB6" w:rsidP="00D05DB6">
      <w:pPr>
        <w:spacing w:after="0" w:line="240" w:lineRule="auto"/>
        <w:ind w:firstLine="284"/>
        <w:jc w:val="both"/>
        <w:rPr>
          <w:rFonts w:ascii="Times New Roman" w:hAnsi="Times New Roman" w:cs="Times New Roman"/>
          <w:sz w:val="24"/>
          <w:szCs w:val="24"/>
        </w:rPr>
      </w:pPr>
      <w:r w:rsidRPr="00976DAA">
        <w:rPr>
          <w:rFonts w:ascii="Times New Roman" w:hAnsi="Times New Roman" w:cs="Times New Roman"/>
          <w:sz w:val="24"/>
          <w:szCs w:val="24"/>
        </w:rPr>
        <w:t>Общий контроль за реализацией программы осуществляет Первый заместитель Мэра города Кедрового.</w:t>
      </w:r>
    </w:p>
    <w:p w:rsidR="00D05DB6" w:rsidRPr="00976DAA" w:rsidRDefault="00D05DB6" w:rsidP="00D05DB6">
      <w:pPr>
        <w:spacing w:after="0" w:line="240" w:lineRule="auto"/>
        <w:ind w:firstLine="284"/>
        <w:jc w:val="both"/>
        <w:rPr>
          <w:rFonts w:ascii="Times New Roman" w:hAnsi="Times New Roman" w:cs="Times New Roman"/>
          <w:sz w:val="24"/>
          <w:szCs w:val="24"/>
        </w:rPr>
      </w:pPr>
      <w:r w:rsidRPr="00976DAA">
        <w:rPr>
          <w:rFonts w:ascii="Times New Roman" w:hAnsi="Times New Roman" w:cs="Times New Roman"/>
          <w:sz w:val="24"/>
          <w:szCs w:val="24"/>
        </w:rPr>
        <w:t>Контроль за реализацией муниципальной программы, в том числе за достижением ее показателей, осуществляет ответственный исполнитель муниципальной программы.</w:t>
      </w:r>
    </w:p>
    <w:p w:rsidR="00D05DB6" w:rsidRPr="00976DAA" w:rsidRDefault="00D05DB6" w:rsidP="00D05DB6">
      <w:pPr>
        <w:spacing w:after="0" w:line="240" w:lineRule="auto"/>
        <w:ind w:firstLine="284"/>
        <w:jc w:val="both"/>
        <w:rPr>
          <w:rFonts w:ascii="Times New Roman" w:hAnsi="Times New Roman" w:cs="Times New Roman"/>
          <w:sz w:val="24"/>
          <w:szCs w:val="24"/>
        </w:rPr>
      </w:pPr>
      <w:r w:rsidRPr="00976DAA">
        <w:rPr>
          <w:rFonts w:ascii="Times New Roman" w:hAnsi="Times New Roman" w:cs="Times New Roman"/>
          <w:sz w:val="24"/>
          <w:szCs w:val="24"/>
        </w:rPr>
        <w:t xml:space="preserve">Отчеты о реализации муниципальной программы формируются Администрацией города Кедрового совместно с отделом финансов и экономики в порядке и сроки, установленные постановлением Администрации города Кедрового от 01.09.2020 № 301 «Об утверждении Порядка принятия решений о разработке муниципальных программ муниципального образования «Город Кедровый», их формирования и реализации, а также осуществления мониторинга за ходом их реализации». </w:t>
      </w:r>
    </w:p>
    <w:p w:rsidR="00D05DB6" w:rsidRDefault="00D05DB6" w:rsidP="00D05DB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Меры муниципального регулирования и налоговые расходы в рамках реализации муниципальной программы не предусмотрены.</w:t>
      </w:r>
    </w:p>
    <w:p w:rsidR="00D05DB6" w:rsidRPr="00460F7D" w:rsidRDefault="00D05DB6" w:rsidP="00D05DB6">
      <w:pPr>
        <w:pStyle w:val="ConsPlusNormal"/>
        <w:ind w:firstLine="284"/>
        <w:jc w:val="both"/>
        <w:rPr>
          <w:rFonts w:ascii="Times New Roman" w:hAnsi="Times New Roman" w:cs="Times New Roman"/>
          <w:sz w:val="24"/>
          <w:szCs w:val="24"/>
        </w:rPr>
      </w:pPr>
    </w:p>
    <w:p w:rsidR="00D05DB6" w:rsidRPr="008C2545" w:rsidRDefault="00D05DB6" w:rsidP="00D05DB6">
      <w:pPr>
        <w:rPr>
          <w:rFonts w:ascii="Times New Roman" w:eastAsia="Times New Roman" w:hAnsi="Times New Roman" w:cs="Times New Roman"/>
          <w:sz w:val="24"/>
          <w:szCs w:val="24"/>
          <w:lang w:eastAsia="ru-RU"/>
        </w:rPr>
      </w:pPr>
      <w:r w:rsidRPr="008C2545">
        <w:rPr>
          <w:rFonts w:ascii="Times New Roman" w:hAnsi="Times New Roman" w:cs="Times New Roman"/>
          <w:sz w:val="24"/>
          <w:szCs w:val="24"/>
        </w:rPr>
        <w:br w:type="page"/>
      </w:r>
    </w:p>
    <w:p w:rsidR="00D05DB6" w:rsidRPr="00796B1B" w:rsidRDefault="00D05DB6" w:rsidP="00D05DB6">
      <w:pPr>
        <w:pStyle w:val="ConsPlusNormal"/>
        <w:jc w:val="center"/>
        <w:rPr>
          <w:rFonts w:ascii="Times New Roman" w:hAnsi="Times New Roman" w:cs="Times New Roman"/>
          <w:b/>
          <w:sz w:val="24"/>
          <w:szCs w:val="24"/>
        </w:rPr>
      </w:pPr>
      <w:bookmarkStart w:id="5" w:name="P986"/>
      <w:bookmarkEnd w:id="5"/>
      <w:r>
        <w:rPr>
          <w:rFonts w:ascii="Times New Roman" w:hAnsi="Times New Roman" w:cs="Times New Roman"/>
          <w:b/>
          <w:sz w:val="24"/>
          <w:szCs w:val="24"/>
        </w:rPr>
        <w:lastRenderedPageBreak/>
        <w:t>Подпрограмма 1.</w:t>
      </w:r>
      <w:r w:rsidRPr="00796B1B">
        <w:rPr>
          <w:rFonts w:ascii="Times New Roman" w:hAnsi="Times New Roman" w:cs="Times New Roman"/>
          <w:b/>
          <w:sz w:val="24"/>
          <w:szCs w:val="24"/>
        </w:rPr>
        <w:t xml:space="preserve"> </w:t>
      </w:r>
    </w:p>
    <w:p w:rsidR="00D05DB6" w:rsidRPr="00F32077" w:rsidRDefault="00D05DB6" w:rsidP="00D05DB6">
      <w:pPr>
        <w:pStyle w:val="ConsPlusNormal"/>
        <w:jc w:val="center"/>
        <w:rPr>
          <w:rFonts w:ascii="Times New Roman" w:hAnsi="Times New Roman" w:cs="Times New Roman"/>
          <w:b/>
          <w:sz w:val="24"/>
          <w:szCs w:val="24"/>
        </w:rPr>
      </w:pPr>
      <w:r w:rsidRPr="00F32077">
        <w:rPr>
          <w:rFonts w:ascii="Times New Roman" w:hAnsi="Times New Roman" w:cs="Times New Roman"/>
          <w:b/>
          <w:sz w:val="24"/>
          <w:szCs w:val="24"/>
        </w:rPr>
        <w:t xml:space="preserve">Формирование </w:t>
      </w:r>
      <w:r>
        <w:rPr>
          <w:rFonts w:ascii="Times New Roman" w:hAnsi="Times New Roman" w:cs="Times New Roman"/>
          <w:b/>
          <w:sz w:val="24"/>
          <w:szCs w:val="24"/>
        </w:rPr>
        <w:t>комфортной</w:t>
      </w:r>
      <w:r w:rsidRPr="00F32077">
        <w:rPr>
          <w:rFonts w:ascii="Times New Roman" w:hAnsi="Times New Roman" w:cs="Times New Roman"/>
          <w:b/>
          <w:sz w:val="24"/>
          <w:szCs w:val="24"/>
        </w:rPr>
        <w:t xml:space="preserve"> городской среды муниципального образования «Город Кедровый»</w:t>
      </w:r>
    </w:p>
    <w:p w:rsidR="00D05DB6" w:rsidRPr="00796B1B" w:rsidRDefault="00D05DB6" w:rsidP="00D05DB6">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r w:rsidRPr="00796B1B">
        <w:rPr>
          <w:rFonts w:ascii="Times New Roman" w:hAnsi="Times New Roman" w:cs="Times New Roman"/>
          <w:b/>
          <w:sz w:val="24"/>
          <w:szCs w:val="24"/>
        </w:rPr>
        <w:t xml:space="preserve">Паспорт подпрограммы </w:t>
      </w:r>
    </w:p>
    <w:p w:rsidR="00D05DB6" w:rsidRPr="008C2545" w:rsidRDefault="00D05DB6" w:rsidP="00D05D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1641"/>
        <w:gridCol w:w="2267"/>
        <w:gridCol w:w="966"/>
        <w:gridCol w:w="226"/>
        <w:gridCol w:w="616"/>
        <w:gridCol w:w="721"/>
        <w:gridCol w:w="380"/>
        <w:gridCol w:w="616"/>
        <w:gridCol w:w="893"/>
        <w:gridCol w:w="816"/>
        <w:gridCol w:w="736"/>
      </w:tblGrid>
      <w:tr w:rsidR="00BF5174" w:rsidRPr="004E1840" w:rsidTr="00A8609E">
        <w:trPr>
          <w:trHeight w:val="863"/>
        </w:trPr>
        <w:tc>
          <w:tcPr>
            <w:tcW w:w="155"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805"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Наименование подпрограммы муниципальной программы</w:t>
            </w: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Формирование комфортной городской среды муниципального образования «Город Кедровый»</w:t>
            </w:r>
          </w:p>
        </w:tc>
      </w:tr>
      <w:tr w:rsidR="00BF5174" w:rsidRPr="004E1840" w:rsidTr="00A8609E">
        <w:trPr>
          <w:trHeight w:val="1590"/>
        </w:trPr>
        <w:tc>
          <w:tcPr>
            <w:tcW w:w="155"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w:t>
            </w:r>
          </w:p>
        </w:tc>
        <w:tc>
          <w:tcPr>
            <w:tcW w:w="805"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Соисполнитель муниципальной программы (ответственный за подпрограмму муниципальной программы)</w:t>
            </w: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Администрация города Кедрового (Отдел муниципального хозяйства Администрации города Кедрового)</w:t>
            </w:r>
          </w:p>
        </w:tc>
      </w:tr>
      <w:tr w:rsidR="00BF5174" w:rsidRPr="004E1840" w:rsidTr="00A8609E">
        <w:trPr>
          <w:trHeight w:val="1035"/>
        </w:trPr>
        <w:tc>
          <w:tcPr>
            <w:tcW w:w="155"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3</w:t>
            </w:r>
          </w:p>
        </w:tc>
        <w:tc>
          <w:tcPr>
            <w:tcW w:w="805"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Участники подпрограммы муниципальной программы</w:t>
            </w: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Граждане муниципального образования «Город Кедровый»</w:t>
            </w:r>
          </w:p>
        </w:tc>
      </w:tr>
      <w:tr w:rsidR="00BF5174" w:rsidRPr="004E1840" w:rsidTr="00A8609E">
        <w:trPr>
          <w:trHeight w:val="855"/>
        </w:trPr>
        <w:tc>
          <w:tcPr>
            <w:tcW w:w="155"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4</w:t>
            </w:r>
          </w:p>
        </w:tc>
        <w:tc>
          <w:tcPr>
            <w:tcW w:w="805"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Цель подпрограммы муниципальной программы</w:t>
            </w: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Формирование комфортной городской среды</w:t>
            </w:r>
          </w:p>
        </w:tc>
      </w:tr>
      <w:tr w:rsidR="00BF5174" w:rsidRPr="004E1840" w:rsidTr="008B03A4">
        <w:trPr>
          <w:trHeight w:val="615"/>
        </w:trPr>
        <w:tc>
          <w:tcPr>
            <w:tcW w:w="155"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5</w:t>
            </w:r>
          </w:p>
        </w:tc>
        <w:tc>
          <w:tcPr>
            <w:tcW w:w="805" w:type="pct"/>
            <w:vMerge w:val="restar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Показатели цели подпрограммы муниципальной программы и их значения (с детализацией по годам реализации)</w:t>
            </w:r>
          </w:p>
        </w:tc>
        <w:tc>
          <w:tcPr>
            <w:tcW w:w="1124"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Показатели цели</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2020</w:t>
            </w:r>
          </w:p>
        </w:tc>
        <w:tc>
          <w:tcPr>
            <w:tcW w:w="303"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2021</w:t>
            </w:r>
          </w:p>
        </w:tc>
        <w:tc>
          <w:tcPr>
            <w:tcW w:w="574" w:type="pct"/>
            <w:gridSpan w:val="2"/>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2022</w:t>
            </w:r>
          </w:p>
        </w:tc>
        <w:tc>
          <w:tcPr>
            <w:tcW w:w="302"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2023</w:t>
            </w:r>
          </w:p>
        </w:tc>
        <w:tc>
          <w:tcPr>
            <w:tcW w:w="450"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2024</w:t>
            </w:r>
          </w:p>
        </w:tc>
        <w:tc>
          <w:tcPr>
            <w:tcW w:w="376"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2025</w:t>
            </w:r>
          </w:p>
        </w:tc>
        <w:tc>
          <w:tcPr>
            <w:tcW w:w="302"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2026</w:t>
            </w:r>
          </w:p>
        </w:tc>
      </w:tr>
      <w:tr w:rsidR="00BF5174" w:rsidRPr="004E1840" w:rsidTr="008B03A4">
        <w:trPr>
          <w:trHeight w:val="60"/>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(оценка)</w:t>
            </w:r>
          </w:p>
        </w:tc>
        <w:tc>
          <w:tcPr>
            <w:tcW w:w="303"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574" w:type="pct"/>
            <w:gridSpan w:val="2"/>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302"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50"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376"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302"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r>
      <w:tr w:rsidR="00BF5174" w:rsidRPr="004E1840" w:rsidTr="008B03A4">
        <w:trPr>
          <w:trHeight w:val="845"/>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r w:rsidRPr="004E1840">
              <w:rPr>
                <w:rFonts w:ascii="Calibri" w:eastAsia="Times New Roman" w:hAnsi="Calibri" w:cs="Times New Roman"/>
                <w:color w:val="000000"/>
                <w:sz w:val="20"/>
                <w:szCs w:val="20"/>
                <w:lang w:eastAsia="ru-RU"/>
              </w:rPr>
              <w:t xml:space="preserve"> </w:t>
            </w:r>
            <w:r w:rsidRPr="004E1840">
              <w:rPr>
                <w:rFonts w:ascii="Times New Roman" w:eastAsia="Times New Roman" w:hAnsi="Times New Roman" w:cs="Times New Roman"/>
                <w:color w:val="000000"/>
                <w:sz w:val="20"/>
                <w:szCs w:val="20"/>
                <w:lang w:eastAsia="ru-RU"/>
              </w:rPr>
              <w:t>Доля благоустроенных дворовых территорий от общего количества дворовых территорий в год, %</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0,03</w:t>
            </w:r>
          </w:p>
        </w:tc>
        <w:tc>
          <w:tcPr>
            <w:tcW w:w="303"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0,03</w:t>
            </w:r>
          </w:p>
        </w:tc>
        <w:tc>
          <w:tcPr>
            <w:tcW w:w="574"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450"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r>
      <w:tr w:rsidR="00BF5174" w:rsidRPr="004E1840" w:rsidTr="008B03A4">
        <w:trPr>
          <w:trHeight w:val="1088"/>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w:t>
            </w:r>
            <w:r w:rsidRPr="004E1840">
              <w:rPr>
                <w:rFonts w:ascii="Calibri" w:eastAsia="Times New Roman" w:hAnsi="Calibri" w:cs="Times New Roman"/>
                <w:color w:val="000000"/>
                <w:sz w:val="20"/>
                <w:szCs w:val="20"/>
                <w:lang w:eastAsia="ru-RU"/>
              </w:rPr>
              <w:t xml:space="preserve"> </w:t>
            </w:r>
            <w:r w:rsidRPr="004E1840">
              <w:rPr>
                <w:rFonts w:ascii="Times New Roman" w:eastAsia="Times New Roman" w:hAnsi="Times New Roman" w:cs="Times New Roman"/>
                <w:color w:val="000000"/>
                <w:sz w:val="20"/>
                <w:szCs w:val="20"/>
                <w:lang w:eastAsia="ru-RU"/>
              </w:rPr>
              <w:t>Доля площади благоустроенных общественных территорий к общей площади общественных территорий в год, %</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0,6</w:t>
            </w:r>
          </w:p>
        </w:tc>
        <w:tc>
          <w:tcPr>
            <w:tcW w:w="303"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0,09</w:t>
            </w:r>
          </w:p>
        </w:tc>
        <w:tc>
          <w:tcPr>
            <w:tcW w:w="574"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0,09</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0,06</w:t>
            </w:r>
          </w:p>
        </w:tc>
        <w:tc>
          <w:tcPr>
            <w:tcW w:w="450"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0,06</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0,06</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0,06</w:t>
            </w:r>
          </w:p>
        </w:tc>
      </w:tr>
      <w:tr w:rsidR="00BF5174" w:rsidRPr="004E1840" w:rsidTr="00A8609E">
        <w:trPr>
          <w:trHeight w:val="795"/>
        </w:trPr>
        <w:tc>
          <w:tcPr>
            <w:tcW w:w="155"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6</w:t>
            </w:r>
          </w:p>
        </w:tc>
        <w:tc>
          <w:tcPr>
            <w:tcW w:w="805" w:type="pct"/>
            <w:vMerge w:val="restar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Задачи подпрограммы муниципальной программы</w:t>
            </w: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1.Повышение уровня благоустройства дворовых территорий муниципального образования «Город Кедровый»;</w:t>
            </w:r>
          </w:p>
        </w:tc>
      </w:tr>
      <w:tr w:rsidR="00BF5174" w:rsidRPr="004E1840" w:rsidTr="00A8609E">
        <w:trPr>
          <w:trHeight w:val="630"/>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2.Повышение уровня благоустройства общественных территорий муниципального образования «Город Кедровый»;</w:t>
            </w:r>
          </w:p>
        </w:tc>
      </w:tr>
      <w:tr w:rsidR="00BF5174" w:rsidRPr="004E1840" w:rsidTr="00A8609E">
        <w:trPr>
          <w:trHeight w:val="330"/>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3.Содержание имеющихся объектов благоустройства</w:t>
            </w:r>
          </w:p>
        </w:tc>
      </w:tr>
      <w:tr w:rsidR="00BF5174" w:rsidRPr="004E1840" w:rsidTr="008B03A4">
        <w:trPr>
          <w:trHeight w:val="615"/>
        </w:trPr>
        <w:tc>
          <w:tcPr>
            <w:tcW w:w="155"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7</w:t>
            </w:r>
          </w:p>
        </w:tc>
        <w:tc>
          <w:tcPr>
            <w:tcW w:w="805" w:type="pct"/>
            <w:vMerge w:val="restar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Показатели задач подпрограммы муниципальной программы и их значения (с детализацией по годам реализации)</w:t>
            </w:r>
          </w:p>
        </w:tc>
        <w:tc>
          <w:tcPr>
            <w:tcW w:w="1124"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Показатели задач</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2020</w:t>
            </w:r>
          </w:p>
        </w:tc>
        <w:tc>
          <w:tcPr>
            <w:tcW w:w="303"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2021</w:t>
            </w:r>
          </w:p>
        </w:tc>
        <w:tc>
          <w:tcPr>
            <w:tcW w:w="574" w:type="pct"/>
            <w:gridSpan w:val="2"/>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2022</w:t>
            </w:r>
          </w:p>
        </w:tc>
        <w:tc>
          <w:tcPr>
            <w:tcW w:w="302"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2023</w:t>
            </w:r>
          </w:p>
        </w:tc>
        <w:tc>
          <w:tcPr>
            <w:tcW w:w="450"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2024</w:t>
            </w:r>
          </w:p>
        </w:tc>
        <w:tc>
          <w:tcPr>
            <w:tcW w:w="376"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2025</w:t>
            </w:r>
          </w:p>
        </w:tc>
        <w:tc>
          <w:tcPr>
            <w:tcW w:w="302"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2026</w:t>
            </w:r>
          </w:p>
        </w:tc>
      </w:tr>
      <w:tr w:rsidR="00BF5174" w:rsidRPr="004E1840" w:rsidTr="008B03A4">
        <w:trPr>
          <w:trHeight w:val="60"/>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(оценка)</w:t>
            </w:r>
          </w:p>
        </w:tc>
        <w:tc>
          <w:tcPr>
            <w:tcW w:w="303"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574" w:type="pct"/>
            <w:gridSpan w:val="2"/>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302"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50"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376"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302"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r>
      <w:tr w:rsidR="00BF5174" w:rsidRPr="004E1840" w:rsidTr="00A8609E">
        <w:trPr>
          <w:trHeight w:val="510"/>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Задача 1: Повышение уровня благоустройства дворовых территорий муниципального образования «Город Кедровый»</w:t>
            </w:r>
          </w:p>
        </w:tc>
      </w:tr>
      <w:tr w:rsidR="00BF5174" w:rsidRPr="004E1840" w:rsidTr="008B03A4">
        <w:trPr>
          <w:trHeight w:val="765"/>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Количество благоустроенных дворовых территорий в год, ед.</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303"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574"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450"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r>
      <w:tr w:rsidR="00BF5174" w:rsidRPr="004E1840" w:rsidTr="00A8609E">
        <w:trPr>
          <w:trHeight w:val="570"/>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Задача 2: Повышение уровня благоустройства общественных территорий муниципального образования «Город Кедровый»</w:t>
            </w:r>
          </w:p>
        </w:tc>
      </w:tr>
      <w:tr w:rsidR="00BF5174" w:rsidRPr="004E1840" w:rsidTr="008B03A4">
        <w:trPr>
          <w:trHeight w:val="1155"/>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Количество благоустроенных общественных территорий в год, ед.</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w:t>
            </w:r>
          </w:p>
        </w:tc>
        <w:tc>
          <w:tcPr>
            <w:tcW w:w="303"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574"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450"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r>
      <w:tr w:rsidR="00BF5174" w:rsidRPr="004E1840" w:rsidTr="00A8609E">
        <w:trPr>
          <w:trHeight w:val="315"/>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Задача 3: Содержание имеющихся объектов благоустройства</w:t>
            </w:r>
          </w:p>
        </w:tc>
      </w:tr>
      <w:tr w:rsidR="00BF5174" w:rsidRPr="004E1840" w:rsidTr="008B03A4">
        <w:trPr>
          <w:trHeight w:val="855"/>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Количество обоснованных жалоб на благоустройство, ед.</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3"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574"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450"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r>
      <w:tr w:rsidR="00BF5174" w:rsidRPr="004E1840" w:rsidTr="00A8609E">
        <w:trPr>
          <w:trHeight w:val="1020"/>
        </w:trPr>
        <w:tc>
          <w:tcPr>
            <w:tcW w:w="155"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8</w:t>
            </w:r>
          </w:p>
        </w:tc>
        <w:tc>
          <w:tcPr>
            <w:tcW w:w="805"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Сроки реализации подпрограммы муниципальной программы</w:t>
            </w: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2021-2026 год</w:t>
            </w:r>
          </w:p>
        </w:tc>
      </w:tr>
      <w:tr w:rsidR="00BF5174" w:rsidRPr="004E1840" w:rsidTr="008B03A4">
        <w:trPr>
          <w:trHeight w:val="330"/>
        </w:trPr>
        <w:tc>
          <w:tcPr>
            <w:tcW w:w="155"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9</w:t>
            </w:r>
          </w:p>
        </w:tc>
        <w:tc>
          <w:tcPr>
            <w:tcW w:w="805" w:type="pct"/>
            <w:vMerge w:val="restar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Объем и источники финансирования подпрограммы муниципальной программы (с детализацией по годам реализации, тыс. рублей)</w:t>
            </w:r>
          </w:p>
        </w:tc>
        <w:tc>
          <w:tcPr>
            <w:tcW w:w="1124"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Источники</w:t>
            </w:r>
          </w:p>
        </w:tc>
        <w:tc>
          <w:tcPr>
            <w:tcW w:w="48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Всего</w:t>
            </w:r>
          </w:p>
        </w:tc>
        <w:tc>
          <w:tcPr>
            <w:tcW w:w="426"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2021</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2022</w:t>
            </w:r>
          </w:p>
        </w:tc>
        <w:tc>
          <w:tcPr>
            <w:tcW w:w="500"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2023</w:t>
            </w:r>
          </w:p>
        </w:tc>
        <w:tc>
          <w:tcPr>
            <w:tcW w:w="450"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2024</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2025</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2026</w:t>
            </w:r>
          </w:p>
        </w:tc>
      </w:tr>
      <w:tr w:rsidR="00570E0C" w:rsidRPr="004E1840" w:rsidTr="008B03A4">
        <w:trPr>
          <w:trHeight w:val="241"/>
        </w:trPr>
        <w:tc>
          <w:tcPr>
            <w:tcW w:w="15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Итого по всем источникам</w:t>
            </w:r>
          </w:p>
        </w:tc>
        <w:tc>
          <w:tcPr>
            <w:tcW w:w="48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66 357,98</w:t>
            </w:r>
          </w:p>
        </w:tc>
        <w:tc>
          <w:tcPr>
            <w:tcW w:w="426"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14 389,47</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13 557,29</w:t>
            </w:r>
          </w:p>
        </w:tc>
        <w:tc>
          <w:tcPr>
            <w:tcW w:w="500"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13 278,59</w:t>
            </w:r>
          </w:p>
        </w:tc>
        <w:tc>
          <w:tcPr>
            <w:tcW w:w="450"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12 542,65</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11011,81</w:t>
            </w:r>
          </w:p>
        </w:tc>
        <w:tc>
          <w:tcPr>
            <w:tcW w:w="302"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1578,16</w:t>
            </w:r>
          </w:p>
        </w:tc>
      </w:tr>
      <w:tr w:rsidR="00570E0C" w:rsidRPr="004E1840" w:rsidTr="008B03A4">
        <w:trPr>
          <w:trHeight w:val="335"/>
        </w:trPr>
        <w:tc>
          <w:tcPr>
            <w:tcW w:w="15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федеральный бюджет (по согласованию)</w:t>
            </w:r>
          </w:p>
        </w:tc>
        <w:tc>
          <w:tcPr>
            <w:tcW w:w="48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41 241,31</w:t>
            </w:r>
          </w:p>
        </w:tc>
        <w:tc>
          <w:tcPr>
            <w:tcW w:w="426"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10 729,17</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7 505,28</w:t>
            </w:r>
          </w:p>
        </w:tc>
        <w:tc>
          <w:tcPr>
            <w:tcW w:w="500"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8 912,62</w:t>
            </w:r>
          </w:p>
        </w:tc>
        <w:tc>
          <w:tcPr>
            <w:tcW w:w="450"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7 440,80</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6 653,44</w:t>
            </w:r>
          </w:p>
        </w:tc>
        <w:tc>
          <w:tcPr>
            <w:tcW w:w="302"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r>
      <w:tr w:rsidR="00570E0C" w:rsidRPr="004E1840" w:rsidTr="008B03A4">
        <w:trPr>
          <w:trHeight w:val="415"/>
        </w:trPr>
        <w:tc>
          <w:tcPr>
            <w:tcW w:w="15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областной бюджет (по согласованию)</w:t>
            </w:r>
          </w:p>
        </w:tc>
        <w:tc>
          <w:tcPr>
            <w:tcW w:w="48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1 205,51</w:t>
            </w:r>
          </w:p>
        </w:tc>
        <w:tc>
          <w:tcPr>
            <w:tcW w:w="426"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331,83</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232,12</w:t>
            </w:r>
          </w:p>
        </w:tc>
        <w:tc>
          <w:tcPr>
            <w:tcW w:w="500"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275,65</w:t>
            </w:r>
          </w:p>
        </w:tc>
        <w:tc>
          <w:tcPr>
            <w:tcW w:w="450"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230,13</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135,78</w:t>
            </w:r>
          </w:p>
        </w:tc>
        <w:tc>
          <w:tcPr>
            <w:tcW w:w="302"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r>
      <w:tr w:rsidR="00570E0C" w:rsidRPr="004E1840" w:rsidTr="008B03A4">
        <w:trPr>
          <w:trHeight w:val="237"/>
        </w:trPr>
        <w:tc>
          <w:tcPr>
            <w:tcW w:w="15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Местный бюджет</w:t>
            </w:r>
          </w:p>
        </w:tc>
        <w:tc>
          <w:tcPr>
            <w:tcW w:w="48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23 911,16</w:t>
            </w:r>
          </w:p>
        </w:tc>
        <w:tc>
          <w:tcPr>
            <w:tcW w:w="426"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3 328,47</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5 819,89</w:t>
            </w:r>
          </w:p>
        </w:tc>
        <w:tc>
          <w:tcPr>
            <w:tcW w:w="500"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4 090,32</w:t>
            </w:r>
          </w:p>
        </w:tc>
        <w:tc>
          <w:tcPr>
            <w:tcW w:w="450"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4 871,73</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4 222,59</w:t>
            </w:r>
          </w:p>
        </w:tc>
        <w:tc>
          <w:tcPr>
            <w:tcW w:w="302"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1 578,16</w:t>
            </w:r>
          </w:p>
        </w:tc>
      </w:tr>
      <w:tr w:rsidR="00570E0C" w:rsidRPr="004E1840" w:rsidTr="008B03A4">
        <w:trPr>
          <w:trHeight w:val="960"/>
        </w:trPr>
        <w:tc>
          <w:tcPr>
            <w:tcW w:w="15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внебюджетные источники (по согласованию)</w:t>
            </w:r>
          </w:p>
        </w:tc>
        <w:tc>
          <w:tcPr>
            <w:tcW w:w="48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426"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500"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450"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302"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r>
      <w:tr w:rsidR="00570E0C" w:rsidRPr="004E1840" w:rsidTr="008B03A4">
        <w:trPr>
          <w:trHeight w:val="330"/>
        </w:trPr>
        <w:tc>
          <w:tcPr>
            <w:tcW w:w="15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Потребность</w:t>
            </w:r>
          </w:p>
        </w:tc>
        <w:tc>
          <w:tcPr>
            <w:tcW w:w="48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426"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500"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450"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302"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r>
    </w:tbl>
    <w:p w:rsidR="00D05DB6" w:rsidRDefault="00D05DB6" w:rsidP="00D05DB6">
      <w:pPr>
        <w:pStyle w:val="ConsPlusNormal"/>
        <w:jc w:val="both"/>
        <w:rPr>
          <w:rFonts w:ascii="Times New Roman" w:hAnsi="Times New Roman" w:cs="Times New Roman"/>
          <w:sz w:val="24"/>
          <w:szCs w:val="24"/>
        </w:rPr>
      </w:pPr>
    </w:p>
    <w:p w:rsidR="00B50EAB" w:rsidRPr="008C2545" w:rsidRDefault="00B50EAB" w:rsidP="00D05DB6">
      <w:pPr>
        <w:pStyle w:val="ConsPlusNormal"/>
        <w:jc w:val="both"/>
        <w:rPr>
          <w:rFonts w:ascii="Times New Roman" w:hAnsi="Times New Roman" w:cs="Times New Roman"/>
          <w:sz w:val="24"/>
          <w:szCs w:val="24"/>
        </w:rPr>
      </w:pPr>
    </w:p>
    <w:p w:rsidR="00D05DB6" w:rsidRPr="008C2545" w:rsidRDefault="00D05DB6" w:rsidP="00D05DB6">
      <w:pPr>
        <w:pStyle w:val="ConsPlusNormal"/>
        <w:jc w:val="right"/>
        <w:outlineLvl w:val="2"/>
        <w:rPr>
          <w:rFonts w:ascii="Times New Roman" w:hAnsi="Times New Roman" w:cs="Times New Roman"/>
          <w:sz w:val="24"/>
          <w:szCs w:val="24"/>
        </w:rPr>
        <w:sectPr w:rsidR="00D05DB6" w:rsidRPr="008C2545" w:rsidSect="00DD1ED3">
          <w:pgSz w:w="11905" w:h="16838"/>
          <w:pgMar w:top="1134" w:right="567" w:bottom="1134" w:left="1134" w:header="0" w:footer="0" w:gutter="0"/>
          <w:cols w:space="720"/>
          <w:docGrid w:linePitch="299"/>
        </w:sectPr>
      </w:pPr>
    </w:p>
    <w:p w:rsidR="00D05DB6" w:rsidRPr="0070092C" w:rsidRDefault="00D05DB6" w:rsidP="00D05DB6">
      <w:pPr>
        <w:pStyle w:val="ConsPlusNormal"/>
        <w:ind w:left="1080"/>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70092C">
        <w:rPr>
          <w:rFonts w:ascii="Times New Roman" w:hAnsi="Times New Roman" w:cs="Times New Roman"/>
          <w:b/>
          <w:sz w:val="24"/>
          <w:szCs w:val="24"/>
        </w:rPr>
        <w:t>Перечень</w:t>
      </w:r>
    </w:p>
    <w:p w:rsidR="00D05DB6" w:rsidRPr="0070092C" w:rsidRDefault="00D05DB6" w:rsidP="00D05DB6">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показателей подпрограммы «Формирование современной городской среды муниципального образования «Город Кедровый» муниципальной программы и сведения о порядке сбора информации по показателям и методике их расчета</w:t>
      </w:r>
    </w:p>
    <w:p w:rsidR="00D05DB6" w:rsidRPr="008C2545" w:rsidRDefault="00D05DB6" w:rsidP="00D05D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0"/>
        <w:gridCol w:w="1255"/>
        <w:gridCol w:w="780"/>
        <w:gridCol w:w="1125"/>
        <w:gridCol w:w="1125"/>
        <w:gridCol w:w="1142"/>
        <w:gridCol w:w="1350"/>
        <w:gridCol w:w="1109"/>
        <w:gridCol w:w="1224"/>
        <w:gridCol w:w="998"/>
      </w:tblGrid>
      <w:tr w:rsidR="00555E44" w:rsidRPr="00087645" w:rsidTr="007A338D">
        <w:tc>
          <w:tcPr>
            <w:tcW w:w="12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w:t>
            </w:r>
          </w:p>
          <w:p w:rsidR="00D05DB6" w:rsidRPr="00087645" w:rsidRDefault="00D05DB6" w:rsidP="00C66202">
            <w:pPr>
              <w:pStyle w:val="ConsPlusNormal"/>
              <w:jc w:val="center"/>
              <w:rPr>
                <w:rFonts w:ascii="Times New Roman" w:hAnsi="Times New Roman" w:cs="Times New Roman"/>
                <w:sz w:val="20"/>
                <w:szCs w:val="22"/>
              </w:rPr>
            </w:pPr>
            <w:proofErr w:type="spellStart"/>
            <w:r w:rsidRPr="00087645">
              <w:rPr>
                <w:rFonts w:ascii="Times New Roman" w:hAnsi="Times New Roman" w:cs="Times New Roman"/>
                <w:sz w:val="20"/>
                <w:szCs w:val="22"/>
              </w:rPr>
              <w:t>пп</w:t>
            </w:r>
            <w:proofErr w:type="spellEnd"/>
          </w:p>
        </w:tc>
        <w:tc>
          <w:tcPr>
            <w:tcW w:w="538"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Наименование показателя</w:t>
            </w:r>
          </w:p>
        </w:tc>
        <w:tc>
          <w:tcPr>
            <w:tcW w:w="26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Ед. измерения</w:t>
            </w:r>
          </w:p>
        </w:tc>
        <w:tc>
          <w:tcPr>
            <w:tcW w:w="5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Пункт Федерального </w:t>
            </w:r>
            <w:hyperlink r:id="rId8" w:history="1">
              <w:r w:rsidRPr="00087645">
                <w:rPr>
                  <w:rFonts w:ascii="Times New Roman" w:hAnsi="Times New Roman" w:cs="Times New Roman"/>
                  <w:sz w:val="20"/>
                  <w:szCs w:val="22"/>
                </w:rPr>
                <w:t>плана</w:t>
              </w:r>
            </w:hyperlink>
            <w:r w:rsidRPr="00087645">
              <w:rPr>
                <w:rFonts w:ascii="Times New Roman" w:hAnsi="Times New Roman" w:cs="Times New Roman"/>
                <w:sz w:val="20"/>
                <w:szCs w:val="22"/>
              </w:rPr>
              <w:t xml:space="preserve"> статистических работ</w:t>
            </w:r>
          </w:p>
        </w:tc>
        <w:tc>
          <w:tcPr>
            <w:tcW w:w="400"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Периодичность сбора данных </w:t>
            </w:r>
          </w:p>
        </w:tc>
        <w:tc>
          <w:tcPr>
            <w:tcW w:w="66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Временные характеристики показателя</w:t>
            </w:r>
          </w:p>
        </w:tc>
        <w:tc>
          <w:tcPr>
            <w:tcW w:w="7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Алгоритм формирования (формула) расчета показателя </w:t>
            </w:r>
          </w:p>
        </w:tc>
        <w:tc>
          <w:tcPr>
            <w:tcW w:w="601"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Метод сбора информации </w:t>
            </w:r>
          </w:p>
        </w:tc>
        <w:tc>
          <w:tcPr>
            <w:tcW w:w="5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Ответственный за сбор данных по показателю </w:t>
            </w:r>
          </w:p>
        </w:tc>
        <w:tc>
          <w:tcPr>
            <w:tcW w:w="601"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Дата получения фактического значения показателя </w:t>
            </w:r>
          </w:p>
        </w:tc>
      </w:tr>
      <w:tr w:rsidR="00555E44" w:rsidRPr="00087645" w:rsidTr="007A338D">
        <w:tc>
          <w:tcPr>
            <w:tcW w:w="12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bookmarkStart w:id="6" w:name="P1103"/>
            <w:bookmarkEnd w:id="6"/>
            <w:r w:rsidRPr="00087645">
              <w:rPr>
                <w:rFonts w:ascii="Times New Roman" w:hAnsi="Times New Roman" w:cs="Times New Roman"/>
                <w:sz w:val="20"/>
                <w:szCs w:val="22"/>
              </w:rPr>
              <w:t>1</w:t>
            </w:r>
          </w:p>
        </w:tc>
        <w:tc>
          <w:tcPr>
            <w:tcW w:w="538"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2</w:t>
            </w:r>
          </w:p>
        </w:tc>
        <w:tc>
          <w:tcPr>
            <w:tcW w:w="26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3</w:t>
            </w:r>
          </w:p>
        </w:tc>
        <w:tc>
          <w:tcPr>
            <w:tcW w:w="5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bookmarkStart w:id="7" w:name="P1106"/>
            <w:bookmarkEnd w:id="7"/>
            <w:r w:rsidRPr="00087645">
              <w:rPr>
                <w:rFonts w:ascii="Times New Roman" w:hAnsi="Times New Roman" w:cs="Times New Roman"/>
                <w:sz w:val="20"/>
                <w:szCs w:val="22"/>
              </w:rPr>
              <w:t>4</w:t>
            </w:r>
          </w:p>
        </w:tc>
        <w:tc>
          <w:tcPr>
            <w:tcW w:w="400"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5</w:t>
            </w:r>
          </w:p>
        </w:tc>
        <w:tc>
          <w:tcPr>
            <w:tcW w:w="66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6</w:t>
            </w:r>
          </w:p>
        </w:tc>
        <w:tc>
          <w:tcPr>
            <w:tcW w:w="7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7</w:t>
            </w:r>
          </w:p>
        </w:tc>
        <w:tc>
          <w:tcPr>
            <w:tcW w:w="601"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8</w:t>
            </w:r>
          </w:p>
        </w:tc>
        <w:tc>
          <w:tcPr>
            <w:tcW w:w="5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9</w:t>
            </w:r>
          </w:p>
        </w:tc>
        <w:tc>
          <w:tcPr>
            <w:tcW w:w="601"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10</w:t>
            </w:r>
          </w:p>
        </w:tc>
      </w:tr>
      <w:tr w:rsidR="00D05DB6" w:rsidRPr="00087645" w:rsidTr="007A338D">
        <w:tc>
          <w:tcPr>
            <w:tcW w:w="5000" w:type="pct"/>
            <w:gridSpan w:val="10"/>
            <w:tcMar>
              <w:top w:w="0" w:type="dxa"/>
              <w:left w:w="28" w:type="dxa"/>
              <w:bottom w:w="0" w:type="dxa"/>
              <w:right w:w="28" w:type="dxa"/>
            </w:tcMar>
          </w:tcPr>
          <w:p w:rsidR="00D05DB6" w:rsidRPr="00087645" w:rsidRDefault="00D05DB6" w:rsidP="00C66202">
            <w:pPr>
              <w:pStyle w:val="ConsPlusNormal"/>
              <w:jc w:val="both"/>
              <w:rPr>
                <w:rFonts w:ascii="Times New Roman" w:hAnsi="Times New Roman" w:cs="Times New Roman"/>
                <w:sz w:val="20"/>
                <w:szCs w:val="22"/>
              </w:rPr>
            </w:pPr>
            <w:r w:rsidRPr="00087645">
              <w:rPr>
                <w:rFonts w:ascii="Times New Roman" w:hAnsi="Times New Roman" w:cs="Times New Roman"/>
                <w:sz w:val="20"/>
                <w:szCs w:val="22"/>
              </w:rPr>
              <w:t>Формирование современной городской среды муниципального образования «Город Кедровый»</w:t>
            </w:r>
          </w:p>
        </w:tc>
      </w:tr>
      <w:tr w:rsidR="00D05DB6" w:rsidRPr="00087645" w:rsidTr="007A338D">
        <w:tc>
          <w:tcPr>
            <w:tcW w:w="5000" w:type="pct"/>
            <w:gridSpan w:val="10"/>
            <w:tcMar>
              <w:top w:w="0" w:type="dxa"/>
              <w:left w:w="28" w:type="dxa"/>
              <w:bottom w:w="0" w:type="dxa"/>
              <w:right w:w="28" w:type="dxa"/>
            </w:tcMar>
          </w:tcPr>
          <w:p w:rsidR="00D05DB6" w:rsidRPr="00087645" w:rsidRDefault="00D05DB6" w:rsidP="00C66202">
            <w:pPr>
              <w:pStyle w:val="ConsPlusNormal"/>
              <w:jc w:val="both"/>
              <w:rPr>
                <w:rFonts w:ascii="Times New Roman" w:hAnsi="Times New Roman" w:cs="Times New Roman"/>
                <w:sz w:val="20"/>
                <w:szCs w:val="22"/>
              </w:rPr>
            </w:pPr>
            <w:r w:rsidRPr="00087645">
              <w:rPr>
                <w:rFonts w:ascii="Times New Roman" w:hAnsi="Times New Roman" w:cs="Times New Roman"/>
                <w:sz w:val="20"/>
                <w:szCs w:val="22"/>
              </w:rPr>
              <w:t>Показатель цели Подпрограммы «Формирование комфортной городской среды»</w:t>
            </w:r>
          </w:p>
        </w:tc>
      </w:tr>
      <w:tr w:rsidR="00555E44" w:rsidRPr="00087645" w:rsidTr="007A338D">
        <w:tc>
          <w:tcPr>
            <w:tcW w:w="127"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1</w:t>
            </w:r>
          </w:p>
        </w:tc>
        <w:tc>
          <w:tcPr>
            <w:tcW w:w="538"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 xml:space="preserve">Доля благоустроенных дворовых территорий от общего количества дворовых территорий в год </w:t>
            </w:r>
          </w:p>
        </w:tc>
        <w:tc>
          <w:tcPr>
            <w:tcW w:w="267"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w:t>
            </w:r>
          </w:p>
        </w:tc>
        <w:tc>
          <w:tcPr>
            <w:tcW w:w="533"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p>
        </w:tc>
        <w:tc>
          <w:tcPr>
            <w:tcW w:w="400"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ежегодно</w:t>
            </w:r>
          </w:p>
        </w:tc>
        <w:tc>
          <w:tcPr>
            <w:tcW w:w="66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за отчетный период</w:t>
            </w:r>
          </w:p>
        </w:tc>
        <w:tc>
          <w:tcPr>
            <w:tcW w:w="733"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proofErr w:type="spellStart"/>
            <w:r w:rsidRPr="00087645">
              <w:rPr>
                <w:rFonts w:ascii="Times New Roman" w:hAnsi="Times New Roman" w:cs="Times New Roman"/>
                <w:sz w:val="20"/>
                <w:szCs w:val="22"/>
              </w:rPr>
              <w:t>Дб</w:t>
            </w:r>
            <w:proofErr w:type="spellEnd"/>
            <w:r w:rsidRPr="00087645">
              <w:rPr>
                <w:rFonts w:ascii="Times New Roman" w:hAnsi="Times New Roman" w:cs="Times New Roman"/>
                <w:sz w:val="20"/>
                <w:szCs w:val="22"/>
              </w:rPr>
              <w:t>=</w:t>
            </w:r>
            <w:proofErr w:type="spellStart"/>
            <w:r w:rsidRPr="00087645">
              <w:rPr>
                <w:rFonts w:ascii="Times New Roman" w:hAnsi="Times New Roman" w:cs="Times New Roman"/>
                <w:sz w:val="20"/>
                <w:szCs w:val="22"/>
              </w:rPr>
              <w:t>Кбдт</w:t>
            </w:r>
            <w:proofErr w:type="spellEnd"/>
            <w:r w:rsidRPr="00087645">
              <w:rPr>
                <w:rFonts w:ascii="Times New Roman" w:hAnsi="Times New Roman" w:cs="Times New Roman"/>
                <w:sz w:val="20"/>
                <w:szCs w:val="22"/>
              </w:rPr>
              <w:t>/</w:t>
            </w:r>
            <w:proofErr w:type="spellStart"/>
            <w:r w:rsidRPr="00087645">
              <w:rPr>
                <w:rFonts w:ascii="Times New Roman" w:hAnsi="Times New Roman" w:cs="Times New Roman"/>
                <w:sz w:val="20"/>
                <w:szCs w:val="22"/>
              </w:rPr>
              <w:t>Кдт</w:t>
            </w:r>
            <w:proofErr w:type="spellEnd"/>
            <w:r w:rsidRPr="00087645">
              <w:rPr>
                <w:rFonts w:ascii="Times New Roman" w:hAnsi="Times New Roman" w:cs="Times New Roman"/>
                <w:sz w:val="20"/>
                <w:szCs w:val="22"/>
              </w:rPr>
              <w:t>*100,</w:t>
            </w:r>
          </w:p>
          <w:p w:rsidR="00D05DB6" w:rsidRPr="00087645" w:rsidRDefault="00D05DB6" w:rsidP="00C66202">
            <w:pPr>
              <w:pStyle w:val="ConsPlusNormal"/>
              <w:jc w:val="center"/>
              <w:rPr>
                <w:rFonts w:ascii="Times New Roman" w:hAnsi="Times New Roman" w:cs="Times New Roman"/>
                <w:sz w:val="20"/>
                <w:szCs w:val="22"/>
              </w:rPr>
            </w:pPr>
            <w:proofErr w:type="spellStart"/>
            <w:r w:rsidRPr="00087645">
              <w:rPr>
                <w:rFonts w:ascii="Times New Roman" w:hAnsi="Times New Roman" w:cs="Times New Roman"/>
                <w:sz w:val="20"/>
                <w:szCs w:val="22"/>
              </w:rPr>
              <w:t>Кбдт</w:t>
            </w:r>
            <w:proofErr w:type="spellEnd"/>
            <w:r w:rsidRPr="00087645">
              <w:rPr>
                <w:rFonts w:ascii="Times New Roman" w:hAnsi="Times New Roman" w:cs="Times New Roman"/>
                <w:sz w:val="20"/>
                <w:szCs w:val="22"/>
              </w:rPr>
              <w:t xml:space="preserve"> – количество благоустроенных дворовых территорий,</w:t>
            </w:r>
          </w:p>
          <w:p w:rsidR="00D05DB6" w:rsidRPr="00087645" w:rsidRDefault="00D05DB6" w:rsidP="00C66202">
            <w:pPr>
              <w:pStyle w:val="ConsPlusNormal"/>
              <w:jc w:val="center"/>
              <w:rPr>
                <w:rFonts w:ascii="Times New Roman" w:hAnsi="Times New Roman" w:cs="Times New Roman"/>
                <w:sz w:val="20"/>
                <w:szCs w:val="22"/>
              </w:rPr>
            </w:pPr>
            <w:proofErr w:type="spellStart"/>
            <w:r w:rsidRPr="00087645">
              <w:rPr>
                <w:rFonts w:ascii="Times New Roman" w:hAnsi="Times New Roman" w:cs="Times New Roman"/>
                <w:sz w:val="20"/>
                <w:szCs w:val="22"/>
              </w:rPr>
              <w:t>Кдт</w:t>
            </w:r>
            <w:proofErr w:type="spellEnd"/>
            <w:r w:rsidRPr="00087645">
              <w:rPr>
                <w:rFonts w:ascii="Times New Roman" w:hAnsi="Times New Roman" w:cs="Times New Roman"/>
                <w:sz w:val="20"/>
                <w:szCs w:val="22"/>
              </w:rPr>
              <w:t xml:space="preserve"> – общее количество дворовых территорий </w:t>
            </w:r>
          </w:p>
        </w:tc>
        <w:tc>
          <w:tcPr>
            <w:tcW w:w="601"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Ведомственная статистика</w:t>
            </w:r>
          </w:p>
        </w:tc>
        <w:tc>
          <w:tcPr>
            <w:tcW w:w="5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Администрация (отдел по управлению муниципальной собственностью)</w:t>
            </w:r>
          </w:p>
        </w:tc>
        <w:tc>
          <w:tcPr>
            <w:tcW w:w="601"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15 января года, следующий за отчетным</w:t>
            </w:r>
          </w:p>
        </w:tc>
      </w:tr>
      <w:tr w:rsidR="00555E44" w:rsidRPr="00087645" w:rsidTr="007A338D">
        <w:tc>
          <w:tcPr>
            <w:tcW w:w="127"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2</w:t>
            </w:r>
          </w:p>
        </w:tc>
        <w:tc>
          <w:tcPr>
            <w:tcW w:w="538"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 xml:space="preserve">Доля площади благоустроенных общественных территорий к общей площади общественных территорий в год </w:t>
            </w:r>
          </w:p>
        </w:tc>
        <w:tc>
          <w:tcPr>
            <w:tcW w:w="267"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w:t>
            </w:r>
          </w:p>
        </w:tc>
        <w:tc>
          <w:tcPr>
            <w:tcW w:w="533"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p>
        </w:tc>
        <w:tc>
          <w:tcPr>
            <w:tcW w:w="400"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ежегодно</w:t>
            </w:r>
          </w:p>
        </w:tc>
        <w:tc>
          <w:tcPr>
            <w:tcW w:w="66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за отчетный период</w:t>
            </w:r>
          </w:p>
        </w:tc>
        <w:tc>
          <w:tcPr>
            <w:tcW w:w="733"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proofErr w:type="spellStart"/>
            <w:r w:rsidRPr="00087645">
              <w:rPr>
                <w:rFonts w:ascii="Times New Roman" w:hAnsi="Times New Roman" w:cs="Times New Roman"/>
                <w:sz w:val="20"/>
                <w:szCs w:val="22"/>
              </w:rPr>
              <w:t>Дб</w:t>
            </w:r>
            <w:proofErr w:type="spellEnd"/>
            <w:r w:rsidRPr="00087645">
              <w:rPr>
                <w:rFonts w:ascii="Times New Roman" w:hAnsi="Times New Roman" w:cs="Times New Roman"/>
                <w:sz w:val="20"/>
                <w:szCs w:val="22"/>
              </w:rPr>
              <w:t>=</w:t>
            </w:r>
            <w:r w:rsidRPr="00087645">
              <w:rPr>
                <w:rFonts w:ascii="Times New Roman" w:hAnsi="Times New Roman" w:cs="Times New Roman"/>
                <w:sz w:val="20"/>
                <w:szCs w:val="22"/>
                <w:lang w:val="en-US"/>
              </w:rPr>
              <w:t>S</w:t>
            </w:r>
            <w:r w:rsidRPr="00087645">
              <w:rPr>
                <w:rFonts w:ascii="Times New Roman" w:hAnsi="Times New Roman" w:cs="Times New Roman"/>
                <w:sz w:val="20"/>
                <w:szCs w:val="22"/>
              </w:rPr>
              <w:t>бот/</w:t>
            </w:r>
            <w:r w:rsidRPr="00087645">
              <w:rPr>
                <w:rFonts w:ascii="Times New Roman" w:hAnsi="Times New Roman" w:cs="Times New Roman"/>
                <w:sz w:val="20"/>
                <w:szCs w:val="22"/>
                <w:lang w:val="en-US"/>
              </w:rPr>
              <w:t>S</w:t>
            </w:r>
            <w:r w:rsidRPr="00087645">
              <w:rPr>
                <w:rFonts w:ascii="Times New Roman" w:hAnsi="Times New Roman" w:cs="Times New Roman"/>
                <w:sz w:val="20"/>
                <w:szCs w:val="22"/>
              </w:rPr>
              <w:t>от*100,</w:t>
            </w:r>
          </w:p>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lang w:val="en-US"/>
              </w:rPr>
              <w:t>S</w:t>
            </w:r>
            <w:r w:rsidRPr="00087645">
              <w:rPr>
                <w:rFonts w:ascii="Times New Roman" w:hAnsi="Times New Roman" w:cs="Times New Roman"/>
                <w:sz w:val="20"/>
                <w:szCs w:val="22"/>
              </w:rPr>
              <w:t>бот – площадь благоустроенных общественных территорий,</w:t>
            </w:r>
          </w:p>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lang w:val="en-US"/>
              </w:rPr>
              <w:t>S</w:t>
            </w:r>
            <w:r w:rsidRPr="00087645">
              <w:rPr>
                <w:rFonts w:ascii="Times New Roman" w:hAnsi="Times New Roman" w:cs="Times New Roman"/>
                <w:sz w:val="20"/>
                <w:szCs w:val="22"/>
              </w:rPr>
              <w:t>от – общая площадь общественных территорий</w:t>
            </w:r>
          </w:p>
        </w:tc>
        <w:tc>
          <w:tcPr>
            <w:tcW w:w="601"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Ведомственная статистика</w:t>
            </w:r>
          </w:p>
        </w:tc>
        <w:tc>
          <w:tcPr>
            <w:tcW w:w="5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Администрация (отдел по управлению муниципальной собственностью)</w:t>
            </w:r>
          </w:p>
        </w:tc>
        <w:tc>
          <w:tcPr>
            <w:tcW w:w="601"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15 января года, следующий за отчетным</w:t>
            </w:r>
          </w:p>
        </w:tc>
      </w:tr>
      <w:tr w:rsidR="00D05DB6" w:rsidRPr="00087645" w:rsidTr="007A338D">
        <w:tc>
          <w:tcPr>
            <w:tcW w:w="5000" w:type="pct"/>
            <w:gridSpan w:val="10"/>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Показатель задачи 1: Повышение уровня благоустройства дворовых территорий муниципального образования «Город Кедровый»</w:t>
            </w:r>
          </w:p>
        </w:tc>
      </w:tr>
      <w:tr w:rsidR="00555E44" w:rsidRPr="00087645" w:rsidTr="007A338D">
        <w:tc>
          <w:tcPr>
            <w:tcW w:w="127"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1</w:t>
            </w:r>
          </w:p>
        </w:tc>
        <w:tc>
          <w:tcPr>
            <w:tcW w:w="538"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Количество благоустроенных дворовых территорий в год</w:t>
            </w:r>
          </w:p>
        </w:tc>
        <w:tc>
          <w:tcPr>
            <w:tcW w:w="267"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Ед.</w:t>
            </w:r>
          </w:p>
        </w:tc>
        <w:tc>
          <w:tcPr>
            <w:tcW w:w="533"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p>
        </w:tc>
        <w:tc>
          <w:tcPr>
            <w:tcW w:w="400"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ежегодно</w:t>
            </w:r>
          </w:p>
        </w:tc>
        <w:tc>
          <w:tcPr>
            <w:tcW w:w="66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за отчетный период</w:t>
            </w:r>
          </w:p>
        </w:tc>
        <w:tc>
          <w:tcPr>
            <w:tcW w:w="733"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Подсчет количества </w:t>
            </w:r>
          </w:p>
        </w:tc>
        <w:tc>
          <w:tcPr>
            <w:tcW w:w="601"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Ведомственная статистика</w:t>
            </w:r>
          </w:p>
        </w:tc>
        <w:tc>
          <w:tcPr>
            <w:tcW w:w="5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Администрация (отдел по управлению муниципальной собственностью)</w:t>
            </w:r>
          </w:p>
        </w:tc>
        <w:tc>
          <w:tcPr>
            <w:tcW w:w="601"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15 января года, следующий за отчетным</w:t>
            </w:r>
          </w:p>
        </w:tc>
      </w:tr>
      <w:tr w:rsidR="00D05DB6" w:rsidRPr="00087645" w:rsidTr="007A338D">
        <w:tc>
          <w:tcPr>
            <w:tcW w:w="5000" w:type="pct"/>
            <w:gridSpan w:val="10"/>
            <w:tcMar>
              <w:top w:w="0" w:type="dxa"/>
              <w:left w:w="28" w:type="dxa"/>
              <w:bottom w:w="0" w:type="dxa"/>
              <w:right w:w="28" w:type="dxa"/>
            </w:tcMar>
          </w:tcPr>
          <w:p w:rsidR="00D05DB6" w:rsidRPr="00087645" w:rsidRDefault="00D05DB6" w:rsidP="00C66202">
            <w:pPr>
              <w:pStyle w:val="ConsPlusNormal"/>
              <w:jc w:val="both"/>
              <w:rPr>
                <w:rFonts w:ascii="Times New Roman" w:hAnsi="Times New Roman" w:cs="Times New Roman"/>
                <w:sz w:val="20"/>
                <w:szCs w:val="22"/>
              </w:rPr>
            </w:pPr>
            <w:r w:rsidRPr="00087645">
              <w:rPr>
                <w:rFonts w:ascii="Times New Roman" w:hAnsi="Times New Roman" w:cs="Times New Roman"/>
                <w:sz w:val="20"/>
                <w:szCs w:val="22"/>
              </w:rPr>
              <w:t>Показатель задачи 2: Повышение уровня благоустройства общественных территорий муниципального образования «Город Кедровый»</w:t>
            </w:r>
          </w:p>
        </w:tc>
      </w:tr>
      <w:tr w:rsidR="00555E44" w:rsidRPr="00087645" w:rsidTr="007A338D">
        <w:tc>
          <w:tcPr>
            <w:tcW w:w="127"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1</w:t>
            </w:r>
          </w:p>
        </w:tc>
        <w:tc>
          <w:tcPr>
            <w:tcW w:w="538"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Количество благоустроенных общественных территорий в год</w:t>
            </w:r>
          </w:p>
        </w:tc>
        <w:tc>
          <w:tcPr>
            <w:tcW w:w="267"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Ед.</w:t>
            </w:r>
          </w:p>
        </w:tc>
        <w:tc>
          <w:tcPr>
            <w:tcW w:w="533"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p>
        </w:tc>
        <w:tc>
          <w:tcPr>
            <w:tcW w:w="400"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ежегодно</w:t>
            </w:r>
          </w:p>
        </w:tc>
        <w:tc>
          <w:tcPr>
            <w:tcW w:w="66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за отчетный период</w:t>
            </w:r>
          </w:p>
        </w:tc>
        <w:tc>
          <w:tcPr>
            <w:tcW w:w="733"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Подсчет количества</w:t>
            </w:r>
          </w:p>
        </w:tc>
        <w:tc>
          <w:tcPr>
            <w:tcW w:w="601"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Ведомственная статистика</w:t>
            </w:r>
          </w:p>
        </w:tc>
        <w:tc>
          <w:tcPr>
            <w:tcW w:w="5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Администрация (отдел по управлению муниципальной собственностью)</w:t>
            </w:r>
          </w:p>
        </w:tc>
        <w:tc>
          <w:tcPr>
            <w:tcW w:w="601"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15 января года, следующий за отчетным</w:t>
            </w:r>
          </w:p>
        </w:tc>
      </w:tr>
      <w:tr w:rsidR="00D05DB6" w:rsidRPr="00087645" w:rsidTr="007A338D">
        <w:tc>
          <w:tcPr>
            <w:tcW w:w="5000" w:type="pct"/>
            <w:gridSpan w:val="10"/>
            <w:tcMar>
              <w:top w:w="0" w:type="dxa"/>
              <w:left w:w="28" w:type="dxa"/>
              <w:bottom w:w="0" w:type="dxa"/>
              <w:right w:w="28" w:type="dxa"/>
            </w:tcMar>
          </w:tcPr>
          <w:p w:rsidR="00D05DB6" w:rsidRPr="00087645" w:rsidRDefault="00D05DB6" w:rsidP="00C66202">
            <w:pPr>
              <w:pStyle w:val="ConsPlusNormal"/>
              <w:jc w:val="both"/>
              <w:rPr>
                <w:rFonts w:ascii="Times New Roman" w:hAnsi="Times New Roman" w:cs="Times New Roman"/>
                <w:sz w:val="20"/>
                <w:szCs w:val="22"/>
              </w:rPr>
            </w:pPr>
            <w:r w:rsidRPr="00087645">
              <w:rPr>
                <w:rFonts w:ascii="Times New Roman" w:hAnsi="Times New Roman" w:cs="Times New Roman"/>
                <w:sz w:val="20"/>
                <w:szCs w:val="22"/>
              </w:rPr>
              <w:t>Показатель задачи 3: Содержание имеющихся объектов благоустройства</w:t>
            </w:r>
          </w:p>
        </w:tc>
      </w:tr>
      <w:tr w:rsidR="00555E44" w:rsidRPr="00087645" w:rsidTr="007A338D">
        <w:tc>
          <w:tcPr>
            <w:tcW w:w="127"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1</w:t>
            </w:r>
          </w:p>
        </w:tc>
        <w:tc>
          <w:tcPr>
            <w:tcW w:w="538"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Количество обоснованных жалоб на благоустройство</w:t>
            </w:r>
          </w:p>
        </w:tc>
        <w:tc>
          <w:tcPr>
            <w:tcW w:w="267"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Ед.</w:t>
            </w:r>
          </w:p>
        </w:tc>
        <w:tc>
          <w:tcPr>
            <w:tcW w:w="533"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p>
        </w:tc>
        <w:tc>
          <w:tcPr>
            <w:tcW w:w="400"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ежеквартально</w:t>
            </w:r>
          </w:p>
        </w:tc>
        <w:tc>
          <w:tcPr>
            <w:tcW w:w="66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за отчетный период</w:t>
            </w:r>
          </w:p>
        </w:tc>
        <w:tc>
          <w:tcPr>
            <w:tcW w:w="733"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Подсчет количества</w:t>
            </w:r>
          </w:p>
        </w:tc>
        <w:tc>
          <w:tcPr>
            <w:tcW w:w="601"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Ведомственная статистика</w:t>
            </w:r>
          </w:p>
        </w:tc>
        <w:tc>
          <w:tcPr>
            <w:tcW w:w="5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Администрация (отдел по управлению муниципальной </w:t>
            </w:r>
            <w:r w:rsidRPr="00087645">
              <w:rPr>
                <w:rFonts w:ascii="Times New Roman" w:hAnsi="Times New Roman" w:cs="Times New Roman"/>
                <w:sz w:val="20"/>
                <w:szCs w:val="22"/>
              </w:rPr>
              <w:lastRenderedPageBreak/>
              <w:t>собственностью)</w:t>
            </w:r>
          </w:p>
        </w:tc>
        <w:tc>
          <w:tcPr>
            <w:tcW w:w="601"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lastRenderedPageBreak/>
              <w:t xml:space="preserve">15 числа месяца, следующего за отчетным </w:t>
            </w:r>
            <w:r w:rsidRPr="00087645">
              <w:rPr>
                <w:rFonts w:ascii="Times New Roman" w:hAnsi="Times New Roman" w:cs="Times New Roman"/>
                <w:sz w:val="20"/>
                <w:szCs w:val="22"/>
              </w:rPr>
              <w:lastRenderedPageBreak/>
              <w:t>кварталом</w:t>
            </w:r>
          </w:p>
        </w:tc>
      </w:tr>
    </w:tbl>
    <w:p w:rsidR="00D05DB6" w:rsidRPr="00816A58" w:rsidRDefault="00D05DB6" w:rsidP="00D05DB6">
      <w:pPr>
        <w:pStyle w:val="ConsPlusNormal"/>
        <w:jc w:val="both"/>
        <w:rPr>
          <w:rFonts w:ascii="Times New Roman" w:hAnsi="Times New Roman" w:cs="Times New Roman"/>
          <w:sz w:val="24"/>
          <w:szCs w:val="24"/>
        </w:rPr>
      </w:pPr>
    </w:p>
    <w:p w:rsidR="00D05DB6" w:rsidRPr="008C2545" w:rsidRDefault="00D05DB6" w:rsidP="00D05DB6">
      <w:pPr>
        <w:pStyle w:val="ConsPlusNormal"/>
        <w:jc w:val="both"/>
        <w:rPr>
          <w:rFonts w:ascii="Times New Roman" w:hAnsi="Times New Roman" w:cs="Times New Roman"/>
          <w:sz w:val="24"/>
          <w:szCs w:val="24"/>
        </w:rPr>
        <w:sectPr w:rsidR="00D05DB6" w:rsidRPr="008C2545" w:rsidSect="007A338D">
          <w:pgSz w:w="11906" w:h="16838"/>
          <w:pgMar w:top="1134" w:right="707" w:bottom="1134" w:left="851" w:header="709" w:footer="709" w:gutter="0"/>
          <w:cols w:space="708"/>
          <w:docGrid w:linePitch="360"/>
        </w:sectPr>
      </w:pPr>
    </w:p>
    <w:p w:rsidR="00D05DB6" w:rsidRPr="0070092C" w:rsidRDefault="00D05DB6" w:rsidP="00D05DB6">
      <w:pPr>
        <w:pStyle w:val="ConsPlusNormal"/>
        <w:jc w:val="center"/>
        <w:rPr>
          <w:rFonts w:ascii="Times New Roman" w:hAnsi="Times New Roman" w:cs="Times New Roman"/>
          <w:b/>
          <w:sz w:val="24"/>
          <w:szCs w:val="24"/>
        </w:rPr>
      </w:pPr>
      <w:bookmarkStart w:id="8" w:name="P1195"/>
      <w:bookmarkEnd w:id="8"/>
      <w:r>
        <w:rPr>
          <w:rFonts w:ascii="Times New Roman" w:hAnsi="Times New Roman" w:cs="Times New Roman"/>
          <w:b/>
          <w:sz w:val="24"/>
          <w:szCs w:val="24"/>
        </w:rPr>
        <w:lastRenderedPageBreak/>
        <w:t>3.</w:t>
      </w:r>
      <w:r w:rsidRPr="0070092C">
        <w:rPr>
          <w:rFonts w:ascii="Times New Roman" w:hAnsi="Times New Roman" w:cs="Times New Roman"/>
          <w:b/>
          <w:sz w:val="24"/>
          <w:szCs w:val="24"/>
        </w:rPr>
        <w:t>Перечень</w:t>
      </w:r>
    </w:p>
    <w:p w:rsidR="00D05DB6" w:rsidRPr="0070092C" w:rsidRDefault="00D05DB6" w:rsidP="00D05DB6">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 xml:space="preserve"> основных мероприятий</w:t>
      </w:r>
    </w:p>
    <w:p w:rsidR="00D05DB6" w:rsidRPr="0070092C" w:rsidRDefault="00D05DB6" w:rsidP="00D05DB6">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 xml:space="preserve">и ресурсное обеспечение реализации подпрограммы «Формирование современной городской среды муниципального образования «Город Кедровый» муниципальной программы муниципального образования «Город Кедровый» </w:t>
      </w:r>
    </w:p>
    <w:p w:rsidR="00D05DB6" w:rsidRPr="0070092C" w:rsidRDefault="00D05DB6" w:rsidP="00D05DB6">
      <w:pPr>
        <w:pStyle w:val="ConsPlusNormal"/>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509"/>
        <w:gridCol w:w="373"/>
        <w:gridCol w:w="1527"/>
        <w:gridCol w:w="1611"/>
        <w:gridCol w:w="684"/>
        <w:gridCol w:w="897"/>
        <w:gridCol w:w="897"/>
        <w:gridCol w:w="897"/>
        <w:gridCol w:w="897"/>
        <w:gridCol w:w="897"/>
        <w:gridCol w:w="812"/>
      </w:tblGrid>
      <w:tr w:rsidR="00126786" w:rsidRPr="00126786" w:rsidTr="00126786">
        <w:trPr>
          <w:trHeight w:val="1616"/>
        </w:trPr>
        <w:tc>
          <w:tcPr>
            <w:tcW w:w="490" w:type="pct"/>
            <w:gridSpan w:val="3"/>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Код аналитической программной классификации</w:t>
            </w:r>
          </w:p>
        </w:tc>
        <w:tc>
          <w:tcPr>
            <w:tcW w:w="662"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Наименование подпрограммы, задачи подпрограммы, основного мероприятия муниципальной программы</w:t>
            </w:r>
          </w:p>
        </w:tc>
        <w:tc>
          <w:tcPr>
            <w:tcW w:w="594"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Источник финансирования</w:t>
            </w:r>
          </w:p>
        </w:tc>
        <w:tc>
          <w:tcPr>
            <w:tcW w:w="3254" w:type="pct"/>
            <w:gridSpan w:val="7"/>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Значение показателей</w:t>
            </w:r>
          </w:p>
        </w:tc>
      </w:tr>
      <w:tr w:rsidR="00126786" w:rsidRPr="00126786" w:rsidTr="00126786">
        <w:trPr>
          <w:trHeight w:val="458"/>
        </w:trPr>
        <w:tc>
          <w:tcPr>
            <w:tcW w:w="490" w:type="pct"/>
            <w:gridSpan w:val="3"/>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228"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 xml:space="preserve">Итого </w:t>
            </w:r>
          </w:p>
        </w:tc>
        <w:tc>
          <w:tcPr>
            <w:tcW w:w="353"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2021</w:t>
            </w:r>
          </w:p>
        </w:tc>
        <w:tc>
          <w:tcPr>
            <w:tcW w:w="372"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2022</w:t>
            </w:r>
          </w:p>
        </w:tc>
        <w:tc>
          <w:tcPr>
            <w:tcW w:w="340"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2023</w:t>
            </w:r>
          </w:p>
        </w:tc>
        <w:tc>
          <w:tcPr>
            <w:tcW w:w="308"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2024</w:t>
            </w:r>
          </w:p>
        </w:tc>
        <w:tc>
          <w:tcPr>
            <w:tcW w:w="346"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2025</w:t>
            </w:r>
          </w:p>
        </w:tc>
        <w:tc>
          <w:tcPr>
            <w:tcW w:w="308"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2026</w:t>
            </w:r>
          </w:p>
        </w:tc>
      </w:tr>
      <w:tr w:rsidR="00126786" w:rsidRPr="00126786" w:rsidTr="00126786">
        <w:trPr>
          <w:trHeight w:val="315"/>
        </w:trPr>
        <w:tc>
          <w:tcPr>
            <w:tcW w:w="172"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ПП</w:t>
            </w:r>
          </w:p>
        </w:tc>
        <w:tc>
          <w:tcPr>
            <w:tcW w:w="184"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ОМ</w:t>
            </w:r>
          </w:p>
        </w:tc>
        <w:tc>
          <w:tcPr>
            <w:tcW w:w="134" w:type="pct"/>
            <w:shd w:val="clear" w:color="auto" w:fill="auto"/>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М</w:t>
            </w: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228"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353"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3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340"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308"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346"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308"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r>
      <w:tr w:rsidR="00126786" w:rsidRPr="00126786" w:rsidTr="00126786">
        <w:trPr>
          <w:trHeight w:val="1260"/>
        </w:trPr>
        <w:tc>
          <w:tcPr>
            <w:tcW w:w="172" w:type="pct"/>
            <w:vMerge w:val="restar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184" w:type="pct"/>
            <w:vMerge w:val="restar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x</w:t>
            </w:r>
          </w:p>
        </w:tc>
        <w:tc>
          <w:tcPr>
            <w:tcW w:w="134"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x</w:t>
            </w:r>
          </w:p>
        </w:tc>
        <w:tc>
          <w:tcPr>
            <w:tcW w:w="662" w:type="pct"/>
            <w:vMerge w:val="restart"/>
            <w:shd w:val="clear" w:color="000000" w:fill="FFFFFF"/>
            <w:vAlign w:val="center"/>
            <w:hideMark/>
          </w:tcPr>
          <w:p w:rsidR="00126786" w:rsidRPr="00126786" w:rsidRDefault="00126786" w:rsidP="00126786">
            <w:pPr>
              <w:spacing w:after="0" w:line="240" w:lineRule="auto"/>
              <w:jc w:val="both"/>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Подпрограмма 1: Формирование современной городской среды муниципального образования «Город Кедровый»</w:t>
            </w: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Объем финансирования всего (тыс. рублей), в том числе за счет средств</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66 357,98</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14 389,47</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13 557,29</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13 278,59</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12 542,65</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11 011,81</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1 578,16</w:t>
            </w:r>
          </w:p>
        </w:tc>
      </w:tr>
      <w:tr w:rsidR="00126786" w:rsidRPr="00126786" w:rsidTr="00126786">
        <w:trPr>
          <w:trHeight w:val="72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Федерального бюджета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41 241,31</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10 729,17</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7 505,28</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8 912,62</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7 440,80</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6 653,44</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63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Областного бюджета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1 205,51</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331,83</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232,12</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275,65</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230,13</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135,78</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58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Местного бюджета</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23 911,16</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3 328,47</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5 819,89</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4 090,32</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4 871,73</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4 222,59</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1 578,16</w:t>
            </w:r>
          </w:p>
        </w:tc>
      </w:tr>
      <w:tr w:rsidR="00126786" w:rsidRPr="00126786" w:rsidTr="00126786">
        <w:trPr>
          <w:trHeight w:val="67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Внебюджетных источников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31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Потребность</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510"/>
        </w:trPr>
        <w:tc>
          <w:tcPr>
            <w:tcW w:w="5000" w:type="pct"/>
            <w:gridSpan w:val="12"/>
            <w:shd w:val="clear" w:color="auto" w:fill="auto"/>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Задача 1 Повышение уровня благоустройства дворовых территорий муниципального образования «Город Кедровый»</w:t>
            </w:r>
          </w:p>
        </w:tc>
      </w:tr>
      <w:tr w:rsidR="00126786" w:rsidRPr="00126786" w:rsidTr="00126786">
        <w:trPr>
          <w:trHeight w:val="765"/>
        </w:trPr>
        <w:tc>
          <w:tcPr>
            <w:tcW w:w="172"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184"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134"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x</w:t>
            </w:r>
          </w:p>
        </w:tc>
        <w:tc>
          <w:tcPr>
            <w:tcW w:w="662" w:type="pct"/>
            <w:vMerge w:val="restar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Основное мероприятие «Повышение уровня благоустройства дворовых территорий муниципального образования «Город Кедровый»</w:t>
            </w: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Объем финансирования всего (тыс. рублей), в том числе за счет средств</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r>
      <w:tr w:rsidR="00126786" w:rsidRPr="00126786" w:rsidTr="00126786">
        <w:trPr>
          <w:trHeight w:val="52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Федерального бюджета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67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Областного бюджета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55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Местного бюджета</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72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Внебюджетных источников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31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Потребность</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85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Показатели конечного результата основного мероприятия, по годам реализации:</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r>
      <w:tr w:rsidR="00126786" w:rsidRPr="00126786" w:rsidTr="00126786">
        <w:trPr>
          <w:trHeight w:val="66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 xml:space="preserve">Количество благоустроенных дворовых территорий в год, </w:t>
            </w:r>
            <w:proofErr w:type="spellStart"/>
            <w:r w:rsidRPr="00126786">
              <w:rPr>
                <w:rFonts w:ascii="Times New Roman" w:eastAsia="Times New Roman" w:hAnsi="Times New Roman" w:cs="Times New Roman"/>
                <w:color w:val="000000"/>
                <w:sz w:val="18"/>
                <w:szCs w:val="18"/>
                <w:lang w:eastAsia="ru-RU"/>
              </w:rPr>
              <w:t>ед</w:t>
            </w:r>
            <w:proofErr w:type="spellEnd"/>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r>
      <w:tr w:rsidR="00126786" w:rsidRPr="00126786" w:rsidTr="00126786">
        <w:trPr>
          <w:trHeight w:val="780"/>
        </w:trPr>
        <w:tc>
          <w:tcPr>
            <w:tcW w:w="172"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184"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134"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662" w:type="pct"/>
            <w:vMerge w:val="restar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Объем финансирования всего (тыс. рублей), в том числе за счет средств</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63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Федерального бюджета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70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Областного бюджета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55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Местного бюджета</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76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Внебюджетных источников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31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Потребность</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115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r>
      <w:tr w:rsidR="00126786" w:rsidRPr="00126786" w:rsidTr="00126786">
        <w:trPr>
          <w:trHeight w:val="102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 xml:space="preserve">Количество благоустроенных дворовых территорий в год, </w:t>
            </w:r>
            <w:proofErr w:type="spellStart"/>
            <w:r w:rsidRPr="00126786">
              <w:rPr>
                <w:rFonts w:ascii="Times New Roman" w:eastAsia="Times New Roman" w:hAnsi="Times New Roman" w:cs="Times New Roman"/>
                <w:color w:val="000000"/>
                <w:sz w:val="18"/>
                <w:szCs w:val="18"/>
                <w:lang w:eastAsia="ru-RU"/>
              </w:rPr>
              <w:t>ед</w:t>
            </w:r>
            <w:proofErr w:type="spellEnd"/>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 1</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r>
      <w:tr w:rsidR="00126786" w:rsidRPr="00126786" w:rsidTr="00126786">
        <w:trPr>
          <w:trHeight w:val="825"/>
        </w:trPr>
        <w:tc>
          <w:tcPr>
            <w:tcW w:w="172"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184"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134"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w:t>
            </w:r>
          </w:p>
        </w:tc>
        <w:tc>
          <w:tcPr>
            <w:tcW w:w="662" w:type="pct"/>
            <w:vMerge w:val="restar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Повышение уровня благоустройства дворовых территорий муниципального образования «Город Кедровый»</w:t>
            </w: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Объем финансирования всего (тыс. рублей), в том числе за счет средств</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 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0,00 </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70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Федерального бюджета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58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Областного бюджета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54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Местного бюджета</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75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Внебюджетных источников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31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Потребность</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102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r>
      <w:tr w:rsidR="00126786" w:rsidRPr="00126786" w:rsidTr="00126786">
        <w:trPr>
          <w:trHeight w:val="76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 xml:space="preserve">Количество благоустроенных дворовых территорий в год, </w:t>
            </w:r>
            <w:proofErr w:type="spellStart"/>
            <w:r w:rsidRPr="00126786">
              <w:rPr>
                <w:rFonts w:ascii="Times New Roman" w:eastAsia="Times New Roman" w:hAnsi="Times New Roman" w:cs="Times New Roman"/>
                <w:color w:val="000000"/>
                <w:sz w:val="18"/>
                <w:szCs w:val="18"/>
                <w:lang w:eastAsia="ru-RU"/>
              </w:rPr>
              <w:t>ед</w:t>
            </w:r>
            <w:proofErr w:type="spellEnd"/>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 1</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r>
      <w:tr w:rsidR="00126786" w:rsidRPr="00126786" w:rsidTr="00126786">
        <w:trPr>
          <w:trHeight w:val="510"/>
        </w:trPr>
        <w:tc>
          <w:tcPr>
            <w:tcW w:w="5000" w:type="pct"/>
            <w:gridSpan w:val="12"/>
            <w:shd w:val="clear" w:color="auto" w:fill="auto"/>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lastRenderedPageBreak/>
              <w:t>Задача 2. Повышение уровня благоустройства общественных территорий муниципального образования «Город Кедровый»</w:t>
            </w:r>
          </w:p>
        </w:tc>
      </w:tr>
      <w:tr w:rsidR="00126786" w:rsidRPr="00126786" w:rsidTr="00126786">
        <w:trPr>
          <w:trHeight w:val="780"/>
        </w:trPr>
        <w:tc>
          <w:tcPr>
            <w:tcW w:w="172"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184"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w:t>
            </w:r>
          </w:p>
        </w:tc>
        <w:tc>
          <w:tcPr>
            <w:tcW w:w="134"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x</w:t>
            </w:r>
          </w:p>
        </w:tc>
        <w:tc>
          <w:tcPr>
            <w:tcW w:w="662" w:type="pct"/>
            <w:vMerge w:val="restar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Повышение уровня благоустройства общественных территорий муниципального образования «Город Кедровый»</w:t>
            </w: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Объем финансирования всего (тыс. рублей), в том числе за счет средств</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46 334,83</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11 908,61</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8 354,44</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10 222,77</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8 412,47</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7 436,55</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52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Федерального бюджета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41 241,31</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10 729,17</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7 505,28</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8 912,62</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7 440,80</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6 653,44</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52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Областного бюджета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1 205,51</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331,83</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232,12</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275,65</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230,13</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135,78</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31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Местного бюджета</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3 888,01</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847,61</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617,03</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1 034,50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741,54</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647,33</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52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Внебюджетных источников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31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Потребность</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78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Показатели конечного результата основного мероприятия, по годам реализации:</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r>
      <w:tr w:rsidR="00126786" w:rsidRPr="00126786" w:rsidTr="00126786">
        <w:trPr>
          <w:trHeight w:val="78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 xml:space="preserve">Количество благоустроенных общественных территорий в год, </w:t>
            </w:r>
            <w:proofErr w:type="spellStart"/>
            <w:r w:rsidRPr="00126786">
              <w:rPr>
                <w:rFonts w:ascii="Times New Roman" w:eastAsia="Times New Roman" w:hAnsi="Times New Roman" w:cs="Times New Roman"/>
                <w:color w:val="000000"/>
                <w:sz w:val="18"/>
                <w:szCs w:val="18"/>
                <w:lang w:eastAsia="ru-RU"/>
              </w:rPr>
              <w:t>ед</w:t>
            </w:r>
            <w:proofErr w:type="spellEnd"/>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 1</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1 </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1 </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r>
      <w:tr w:rsidR="00126786" w:rsidRPr="00126786" w:rsidTr="00126786">
        <w:trPr>
          <w:trHeight w:val="525"/>
        </w:trPr>
        <w:tc>
          <w:tcPr>
            <w:tcW w:w="172"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184"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w:t>
            </w:r>
          </w:p>
        </w:tc>
        <w:tc>
          <w:tcPr>
            <w:tcW w:w="134"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662" w:type="pct"/>
            <w:vMerge w:val="restar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Объем финансирования всего (тыс. рублей), в том числе за счет средств</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44 682,07</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11 644,36</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8 144,64</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9 671,86</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8 074,67</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7 146,55</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84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Федерального бюджета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41 241,31</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10 729,17</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7 505,28</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8 912,62</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7 440,80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6 653,44</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76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Областного бюджета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1 205,51</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331,83</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232,12</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275,65</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230,13</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135,78</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60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Местного бюджета</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2 235,25</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583,36</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407,23</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483,59</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403,74</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357,33</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76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Внебюджетных источников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31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Потребность</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85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r>
      <w:tr w:rsidR="00126786" w:rsidRPr="00126786" w:rsidTr="00126786">
        <w:trPr>
          <w:trHeight w:val="67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 xml:space="preserve">Количество благоустроенных общественных территорий в год, </w:t>
            </w:r>
            <w:proofErr w:type="spellStart"/>
            <w:r w:rsidRPr="00126786">
              <w:rPr>
                <w:rFonts w:ascii="Times New Roman" w:eastAsia="Times New Roman" w:hAnsi="Times New Roman" w:cs="Times New Roman"/>
                <w:color w:val="000000"/>
                <w:sz w:val="18"/>
                <w:szCs w:val="18"/>
                <w:lang w:eastAsia="ru-RU"/>
              </w:rPr>
              <w:t>ед</w:t>
            </w:r>
            <w:proofErr w:type="spellEnd"/>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 1</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1 </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r>
      <w:tr w:rsidR="00126786" w:rsidRPr="00126786" w:rsidTr="00126786">
        <w:trPr>
          <w:trHeight w:val="525"/>
        </w:trPr>
        <w:tc>
          <w:tcPr>
            <w:tcW w:w="172"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lastRenderedPageBreak/>
              <w:t>1</w:t>
            </w:r>
          </w:p>
        </w:tc>
        <w:tc>
          <w:tcPr>
            <w:tcW w:w="184"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w:t>
            </w:r>
          </w:p>
        </w:tc>
        <w:tc>
          <w:tcPr>
            <w:tcW w:w="134" w:type="pct"/>
            <w:vMerge w:val="restar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w:t>
            </w:r>
          </w:p>
        </w:tc>
        <w:tc>
          <w:tcPr>
            <w:tcW w:w="662" w:type="pct"/>
            <w:vMerge w:val="restar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Повышение уровня благоустройства общественных территорий муниципального образования «Город Кедровый»</w:t>
            </w: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Объем финансирования всего (тыс. рублей), в том числе за счет средств</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1 652,76</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264,25</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209,80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550,91</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337,80</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290,00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52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Федерального бюджета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52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Областного бюджета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31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Местного бюджета</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1 652,76</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264,25</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209,80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550,91</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337,80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290,00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52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Внебюджетных источников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31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Потребность</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78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r>
      <w:tr w:rsidR="00126786" w:rsidRPr="00126786" w:rsidTr="00126786">
        <w:trPr>
          <w:trHeight w:val="52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 xml:space="preserve">Количество благоустроенных общественных территорий в год, </w:t>
            </w:r>
            <w:proofErr w:type="spellStart"/>
            <w:r w:rsidRPr="00126786">
              <w:rPr>
                <w:rFonts w:ascii="Times New Roman" w:eastAsia="Times New Roman" w:hAnsi="Times New Roman" w:cs="Times New Roman"/>
                <w:color w:val="000000"/>
                <w:sz w:val="18"/>
                <w:szCs w:val="18"/>
                <w:lang w:eastAsia="ru-RU"/>
              </w:rPr>
              <w:t>ед</w:t>
            </w:r>
            <w:proofErr w:type="spellEnd"/>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 1</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1 </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1 </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r>
      <w:tr w:rsidR="00126786" w:rsidRPr="00126786" w:rsidTr="00126786">
        <w:trPr>
          <w:trHeight w:val="330"/>
        </w:trPr>
        <w:tc>
          <w:tcPr>
            <w:tcW w:w="5000" w:type="pct"/>
            <w:gridSpan w:val="12"/>
            <w:shd w:val="clear" w:color="auto" w:fill="auto"/>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Задача 3: Содержание имеющихся объектов благоустройства</w:t>
            </w:r>
          </w:p>
        </w:tc>
      </w:tr>
      <w:tr w:rsidR="00126786" w:rsidRPr="00126786" w:rsidTr="00126786">
        <w:trPr>
          <w:trHeight w:val="780"/>
        </w:trPr>
        <w:tc>
          <w:tcPr>
            <w:tcW w:w="172" w:type="pct"/>
            <w:vMerge w:val="restart"/>
            <w:shd w:val="clear" w:color="auto" w:fill="auto"/>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184" w:type="pct"/>
            <w:vMerge w:val="restart"/>
            <w:shd w:val="clear" w:color="auto" w:fill="auto"/>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w:t>
            </w:r>
          </w:p>
        </w:tc>
        <w:tc>
          <w:tcPr>
            <w:tcW w:w="134" w:type="pct"/>
            <w:vMerge w:val="restart"/>
            <w:shd w:val="clear" w:color="auto" w:fill="auto"/>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662" w:type="pct"/>
            <w:vMerge w:val="restart"/>
            <w:shd w:val="clear" w:color="auto" w:fill="auto"/>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Основное мероприятие «Благоустройство территорий муниципального образования «Город Кедровый»</w:t>
            </w: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Объем финансирования всего (тыс. рублей), в том числе за счет средств</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20 023,14</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2 480,86</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5 202,85</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3 055,82</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4 130,19</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3 575,26</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1 578,16</w:t>
            </w:r>
          </w:p>
        </w:tc>
      </w:tr>
      <w:tr w:rsidR="00126786" w:rsidRPr="00126786" w:rsidTr="00126786">
        <w:trPr>
          <w:trHeight w:val="66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Федерального бюджета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69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Областного бюджета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52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Местного бюджета</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20 023,14</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2 480,86</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5 202,85</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3 055,82</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4 130,19</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3 575,26</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1 578,16</w:t>
            </w:r>
          </w:p>
        </w:tc>
      </w:tr>
      <w:tr w:rsidR="00126786" w:rsidRPr="00126786" w:rsidTr="00126786">
        <w:trPr>
          <w:trHeight w:val="73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Внебюджетных источников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31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Потребность</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99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r>
      <w:tr w:rsidR="00126786" w:rsidRPr="00126786" w:rsidTr="00126786">
        <w:trPr>
          <w:trHeight w:val="72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 xml:space="preserve">Количество обоснованных жалоб на благоустройство, </w:t>
            </w:r>
            <w:proofErr w:type="spellStart"/>
            <w:r w:rsidRPr="00126786">
              <w:rPr>
                <w:rFonts w:ascii="Times New Roman" w:eastAsia="Times New Roman" w:hAnsi="Times New Roman" w:cs="Times New Roman"/>
                <w:color w:val="000000"/>
                <w:sz w:val="18"/>
                <w:szCs w:val="18"/>
                <w:lang w:eastAsia="ru-RU"/>
              </w:rPr>
              <w:t>ед</w:t>
            </w:r>
            <w:proofErr w:type="spellEnd"/>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1590"/>
        </w:trPr>
        <w:tc>
          <w:tcPr>
            <w:tcW w:w="172" w:type="pct"/>
            <w:vMerge w:val="restart"/>
            <w:shd w:val="clear" w:color="auto" w:fill="auto"/>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lastRenderedPageBreak/>
              <w:t>1</w:t>
            </w:r>
          </w:p>
        </w:tc>
        <w:tc>
          <w:tcPr>
            <w:tcW w:w="184" w:type="pct"/>
            <w:vMerge w:val="restart"/>
            <w:shd w:val="clear" w:color="auto" w:fill="auto"/>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w:t>
            </w:r>
          </w:p>
        </w:tc>
        <w:tc>
          <w:tcPr>
            <w:tcW w:w="134" w:type="pct"/>
            <w:vMerge w:val="restart"/>
            <w:shd w:val="clear" w:color="auto" w:fill="auto"/>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662" w:type="pct"/>
            <w:vMerge w:val="restart"/>
            <w:shd w:val="clear" w:color="auto" w:fill="auto"/>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Содержание, приобретение материалов и ремонт объектов благоустройства</w:t>
            </w: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Объем финансирования всего (тыс. рублей), в том числе за счет средств</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19 496,60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2 368,71</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5 088,46</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3 055,82</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3 980,19</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3 425,26</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1 578,16</w:t>
            </w:r>
          </w:p>
        </w:tc>
      </w:tr>
      <w:tr w:rsidR="00126786" w:rsidRPr="00126786" w:rsidTr="00126786">
        <w:trPr>
          <w:trHeight w:val="75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Федерального бюджета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52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Областного бюджета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31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Местного бюджета</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19 496,60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2 368,71</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5 088,46</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3 055,82</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3 980,19</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3 425,26</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1 578,16</w:t>
            </w:r>
          </w:p>
        </w:tc>
      </w:tr>
      <w:tr w:rsidR="00126786" w:rsidRPr="00126786" w:rsidTr="00126786">
        <w:trPr>
          <w:trHeight w:val="52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Внебюджетных источников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31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Потребность</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78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r>
      <w:tr w:rsidR="00126786" w:rsidRPr="00126786" w:rsidTr="00126786">
        <w:trPr>
          <w:trHeight w:val="52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 xml:space="preserve">Количество обоснованных жалоб на благоустройство, </w:t>
            </w:r>
            <w:proofErr w:type="spellStart"/>
            <w:r w:rsidRPr="00126786">
              <w:rPr>
                <w:rFonts w:ascii="Times New Roman" w:eastAsia="Times New Roman" w:hAnsi="Times New Roman" w:cs="Times New Roman"/>
                <w:color w:val="000000"/>
                <w:sz w:val="18"/>
                <w:szCs w:val="18"/>
                <w:lang w:eastAsia="ru-RU"/>
              </w:rPr>
              <w:t>ед</w:t>
            </w:r>
            <w:proofErr w:type="spellEnd"/>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126786" w:rsidRPr="00126786" w:rsidRDefault="00126786" w:rsidP="00126786">
            <w:pPr>
              <w:spacing w:after="0" w:line="240" w:lineRule="auto"/>
              <w:jc w:val="right"/>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72" w:type="pct"/>
            <w:shd w:val="clear" w:color="000000" w:fill="FFFFFF"/>
            <w:noWrap/>
            <w:vAlign w:val="center"/>
            <w:hideMark/>
          </w:tcPr>
          <w:p w:rsidR="00126786" w:rsidRPr="00126786" w:rsidRDefault="00126786" w:rsidP="00126786">
            <w:pPr>
              <w:spacing w:after="0" w:line="240" w:lineRule="auto"/>
              <w:jc w:val="right"/>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40" w:type="pct"/>
            <w:shd w:val="clear" w:color="000000" w:fill="FFFFFF"/>
            <w:noWrap/>
            <w:vAlign w:val="center"/>
            <w:hideMark/>
          </w:tcPr>
          <w:p w:rsidR="00126786" w:rsidRPr="00126786" w:rsidRDefault="00126786" w:rsidP="00126786">
            <w:pPr>
              <w:spacing w:after="0" w:line="240" w:lineRule="auto"/>
              <w:jc w:val="right"/>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08" w:type="pct"/>
            <w:shd w:val="clear" w:color="000000" w:fill="FFFFFF"/>
            <w:vAlign w:val="center"/>
            <w:hideMark/>
          </w:tcPr>
          <w:p w:rsidR="00126786" w:rsidRPr="00126786" w:rsidRDefault="00126786" w:rsidP="00126786">
            <w:pPr>
              <w:spacing w:after="0" w:line="240" w:lineRule="auto"/>
              <w:jc w:val="right"/>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46" w:type="pct"/>
            <w:shd w:val="clear" w:color="000000" w:fill="FFFFFF"/>
            <w:vAlign w:val="center"/>
            <w:hideMark/>
          </w:tcPr>
          <w:p w:rsidR="00126786" w:rsidRPr="00126786" w:rsidRDefault="00126786" w:rsidP="00126786">
            <w:pPr>
              <w:spacing w:after="0" w:line="240" w:lineRule="auto"/>
              <w:jc w:val="right"/>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08" w:type="pct"/>
            <w:shd w:val="clear" w:color="000000" w:fill="FFFFFF"/>
            <w:vAlign w:val="center"/>
            <w:hideMark/>
          </w:tcPr>
          <w:p w:rsidR="00126786" w:rsidRPr="00126786" w:rsidRDefault="00126786" w:rsidP="00126786">
            <w:pPr>
              <w:spacing w:after="0" w:line="240" w:lineRule="auto"/>
              <w:jc w:val="right"/>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r>
      <w:tr w:rsidR="00126786" w:rsidRPr="00126786" w:rsidTr="00126786">
        <w:trPr>
          <w:trHeight w:val="525"/>
        </w:trPr>
        <w:tc>
          <w:tcPr>
            <w:tcW w:w="172" w:type="pct"/>
            <w:vMerge w:val="restart"/>
            <w:shd w:val="clear" w:color="auto" w:fill="auto"/>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w:t>
            </w:r>
          </w:p>
        </w:tc>
        <w:tc>
          <w:tcPr>
            <w:tcW w:w="184" w:type="pct"/>
            <w:vMerge w:val="restart"/>
            <w:shd w:val="clear" w:color="auto" w:fill="auto"/>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3</w:t>
            </w:r>
          </w:p>
        </w:tc>
        <w:tc>
          <w:tcPr>
            <w:tcW w:w="134" w:type="pct"/>
            <w:vMerge w:val="restart"/>
            <w:shd w:val="clear" w:color="auto" w:fill="auto"/>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2</w:t>
            </w:r>
          </w:p>
        </w:tc>
        <w:tc>
          <w:tcPr>
            <w:tcW w:w="662" w:type="pct"/>
            <w:vMerge w:val="restart"/>
            <w:shd w:val="clear" w:color="auto" w:fill="auto"/>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Обустройство и содержание мест захоронения</w:t>
            </w: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Объем финансирования всего (тыс. рублей), в том числе за счет средств</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526,54</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112,15</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114,39</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150,00</w:t>
            </w:r>
          </w:p>
        </w:tc>
        <w:tc>
          <w:tcPr>
            <w:tcW w:w="346"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150,00</w:t>
            </w:r>
          </w:p>
        </w:tc>
        <w:tc>
          <w:tcPr>
            <w:tcW w:w="308"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61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Федерального бюджета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76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Областного бюджета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49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Местного бюджета</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526,54</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112,15</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114,39</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150,00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150,00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78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ind w:firstLineChars="100" w:firstLine="180"/>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Внебюджетных источников (по согласованию)</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315"/>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Потребность</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0,00</w:t>
            </w:r>
          </w:p>
        </w:tc>
      </w:tr>
      <w:tr w:rsidR="00126786" w:rsidRPr="00126786" w:rsidTr="00126786">
        <w:trPr>
          <w:trHeight w:val="102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r>
      <w:tr w:rsidR="00126786" w:rsidRPr="00126786" w:rsidTr="00126786">
        <w:trPr>
          <w:trHeight w:val="930"/>
        </w:trPr>
        <w:tc>
          <w:tcPr>
            <w:tcW w:w="17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126786" w:rsidRPr="00126786" w:rsidRDefault="00126786" w:rsidP="00126786">
            <w:pPr>
              <w:spacing w:after="0" w:line="240" w:lineRule="auto"/>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 xml:space="preserve">Количество обоснованных жалоб на благоустройство, </w:t>
            </w:r>
            <w:proofErr w:type="spellStart"/>
            <w:r w:rsidRPr="00126786">
              <w:rPr>
                <w:rFonts w:ascii="Times New Roman" w:eastAsia="Times New Roman" w:hAnsi="Times New Roman" w:cs="Times New Roman"/>
                <w:color w:val="000000"/>
                <w:sz w:val="18"/>
                <w:szCs w:val="18"/>
                <w:lang w:eastAsia="ru-RU"/>
              </w:rPr>
              <w:t>ед</w:t>
            </w:r>
            <w:proofErr w:type="spellEnd"/>
          </w:p>
        </w:tc>
        <w:tc>
          <w:tcPr>
            <w:tcW w:w="122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72"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40" w:type="pct"/>
            <w:shd w:val="clear" w:color="000000" w:fill="FFFFFF"/>
            <w:noWrap/>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46"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c>
          <w:tcPr>
            <w:tcW w:w="308" w:type="pct"/>
            <w:shd w:val="clear" w:color="000000" w:fill="FFFFFF"/>
            <w:vAlign w:val="center"/>
            <w:hideMark/>
          </w:tcPr>
          <w:p w:rsidR="00126786" w:rsidRPr="00126786" w:rsidRDefault="00126786" w:rsidP="00126786">
            <w:pPr>
              <w:spacing w:after="0" w:line="240" w:lineRule="auto"/>
              <w:jc w:val="center"/>
              <w:rPr>
                <w:rFonts w:ascii="Times New Roman" w:eastAsia="Times New Roman" w:hAnsi="Times New Roman" w:cs="Times New Roman"/>
                <w:color w:val="000000"/>
                <w:sz w:val="18"/>
                <w:szCs w:val="18"/>
                <w:lang w:eastAsia="ru-RU"/>
              </w:rPr>
            </w:pPr>
            <w:r w:rsidRPr="00126786">
              <w:rPr>
                <w:rFonts w:ascii="Times New Roman" w:eastAsia="Times New Roman" w:hAnsi="Times New Roman" w:cs="Times New Roman"/>
                <w:color w:val="000000"/>
                <w:sz w:val="18"/>
                <w:szCs w:val="18"/>
                <w:lang w:eastAsia="ru-RU"/>
              </w:rPr>
              <w:t>0</w:t>
            </w:r>
          </w:p>
        </w:tc>
      </w:tr>
    </w:tbl>
    <w:p w:rsidR="00E17B53" w:rsidRDefault="00E17B53" w:rsidP="00D05DB6">
      <w:pPr>
        <w:pStyle w:val="ConsPlusNormal"/>
        <w:outlineLvl w:val="3"/>
        <w:rPr>
          <w:rFonts w:ascii="Times New Roman" w:hAnsi="Times New Roman" w:cs="Times New Roman"/>
          <w:sz w:val="24"/>
          <w:szCs w:val="24"/>
        </w:rPr>
      </w:pPr>
    </w:p>
    <w:p w:rsidR="001F7A42" w:rsidRDefault="001F7A42" w:rsidP="00D05DB6">
      <w:pPr>
        <w:pStyle w:val="ConsPlusNormal"/>
        <w:outlineLvl w:val="3"/>
        <w:rPr>
          <w:rFonts w:ascii="Times New Roman" w:hAnsi="Times New Roman" w:cs="Times New Roman"/>
          <w:sz w:val="24"/>
          <w:szCs w:val="24"/>
        </w:rPr>
      </w:pPr>
    </w:p>
    <w:p w:rsidR="00D05DB6" w:rsidRPr="008C2545" w:rsidRDefault="00D05DB6" w:rsidP="00D05DB6">
      <w:pPr>
        <w:pStyle w:val="ConsPlusNormal"/>
        <w:jc w:val="center"/>
        <w:outlineLvl w:val="3"/>
        <w:rPr>
          <w:rFonts w:ascii="Times New Roman" w:hAnsi="Times New Roman" w:cs="Times New Roman"/>
          <w:sz w:val="24"/>
          <w:szCs w:val="24"/>
        </w:rPr>
        <w:sectPr w:rsidR="00D05DB6" w:rsidRPr="008C2545" w:rsidSect="007A338D">
          <w:pgSz w:w="11906" w:h="16838"/>
          <w:pgMar w:top="1134" w:right="566" w:bottom="1134" w:left="851" w:header="709" w:footer="709" w:gutter="0"/>
          <w:cols w:space="708"/>
          <w:docGrid w:linePitch="360"/>
        </w:sectPr>
      </w:pPr>
    </w:p>
    <w:p w:rsidR="00D05DB6" w:rsidRPr="00796B1B" w:rsidRDefault="00D05DB6" w:rsidP="00D05DB6">
      <w:pPr>
        <w:pStyle w:val="ConsPlusNormal"/>
        <w:jc w:val="center"/>
        <w:rPr>
          <w:rFonts w:ascii="Times New Roman" w:hAnsi="Times New Roman" w:cs="Times New Roman"/>
          <w:b/>
          <w:sz w:val="24"/>
          <w:szCs w:val="24"/>
        </w:rPr>
      </w:pPr>
      <w:bookmarkStart w:id="9" w:name="P2451"/>
      <w:bookmarkEnd w:id="9"/>
      <w:r>
        <w:rPr>
          <w:rFonts w:ascii="Times New Roman" w:hAnsi="Times New Roman" w:cs="Times New Roman"/>
          <w:b/>
          <w:sz w:val="24"/>
          <w:szCs w:val="24"/>
        </w:rPr>
        <w:lastRenderedPageBreak/>
        <w:t>Подпрограмма 2</w:t>
      </w:r>
      <w:r w:rsidRPr="00796B1B">
        <w:rPr>
          <w:rFonts w:ascii="Times New Roman" w:hAnsi="Times New Roman" w:cs="Times New Roman"/>
          <w:b/>
          <w:sz w:val="24"/>
          <w:szCs w:val="24"/>
        </w:rPr>
        <w:t xml:space="preserve"> </w:t>
      </w:r>
    </w:p>
    <w:p w:rsidR="00D05DB6" w:rsidRPr="00223965" w:rsidRDefault="00D05DB6" w:rsidP="00D05DB6">
      <w:pPr>
        <w:pStyle w:val="ConsPlusNormal"/>
        <w:jc w:val="center"/>
        <w:rPr>
          <w:rFonts w:ascii="Times New Roman" w:hAnsi="Times New Roman" w:cs="Times New Roman"/>
          <w:b/>
          <w:sz w:val="24"/>
          <w:szCs w:val="24"/>
        </w:rPr>
      </w:pPr>
      <w:r w:rsidRPr="00223965">
        <w:rPr>
          <w:rFonts w:ascii="Times New Roman" w:hAnsi="Times New Roman" w:cs="Times New Roman"/>
          <w:b/>
          <w:sz w:val="24"/>
          <w:szCs w:val="24"/>
        </w:rPr>
        <w:t>Обеспечение жильем молодых семей на территории муниципального образования «Город Кедровый»</w:t>
      </w:r>
    </w:p>
    <w:p w:rsidR="00D05DB6" w:rsidRPr="00796B1B" w:rsidRDefault="00D05DB6" w:rsidP="00D05DB6">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r w:rsidRPr="00796B1B">
        <w:rPr>
          <w:rFonts w:ascii="Times New Roman" w:hAnsi="Times New Roman" w:cs="Times New Roman"/>
          <w:b/>
          <w:sz w:val="24"/>
          <w:szCs w:val="24"/>
        </w:rPr>
        <w:t xml:space="preserve">Паспорт подпрограммы </w:t>
      </w:r>
    </w:p>
    <w:p w:rsidR="00D05DB6" w:rsidRPr="008C2545" w:rsidRDefault="00D05DB6" w:rsidP="00D05D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1641"/>
        <w:gridCol w:w="3474"/>
        <w:gridCol w:w="724"/>
        <w:gridCol w:w="616"/>
        <w:gridCol w:w="676"/>
        <w:gridCol w:w="616"/>
        <w:gridCol w:w="616"/>
        <w:gridCol w:w="616"/>
        <w:gridCol w:w="616"/>
      </w:tblGrid>
      <w:tr w:rsidR="002A6F79" w:rsidRPr="00F444B6" w:rsidTr="002A6F79">
        <w:trPr>
          <w:trHeight w:val="862"/>
        </w:trPr>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1</w:t>
            </w:r>
          </w:p>
        </w:tc>
        <w:tc>
          <w:tcPr>
            <w:tcW w:w="454"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Наименование подпрограммы муниципальной программы</w:t>
            </w: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Обеспечение жильем молодых семей на территории муниципального образования «Город Кедровый»</w:t>
            </w:r>
          </w:p>
        </w:tc>
      </w:tr>
      <w:tr w:rsidR="002A6F79" w:rsidRPr="00F444B6" w:rsidTr="002A6F79">
        <w:trPr>
          <w:trHeight w:val="1614"/>
        </w:trPr>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w:t>
            </w:r>
          </w:p>
        </w:tc>
        <w:tc>
          <w:tcPr>
            <w:tcW w:w="454"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Соисполнитель муниципальной программы (ответственный за подпрограмму муниципальной программы)</w:t>
            </w: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Администрация города Кедрового (Отдел муниципального хозяйства Администрации города Кедрового)</w:t>
            </w:r>
          </w:p>
        </w:tc>
      </w:tr>
      <w:tr w:rsidR="002A6F79" w:rsidRPr="00F444B6" w:rsidTr="002A6F79">
        <w:trPr>
          <w:trHeight w:val="747"/>
        </w:trPr>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3</w:t>
            </w:r>
          </w:p>
        </w:tc>
        <w:tc>
          <w:tcPr>
            <w:tcW w:w="454"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Участники подпрограммы муниципальной программы</w:t>
            </w: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Граждане муниципального образования «Город Кедровый»</w:t>
            </w:r>
          </w:p>
        </w:tc>
      </w:tr>
      <w:tr w:rsidR="002A6F79" w:rsidRPr="00F444B6" w:rsidTr="002A6F79">
        <w:trPr>
          <w:trHeight w:val="817"/>
        </w:trPr>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4</w:t>
            </w:r>
          </w:p>
        </w:tc>
        <w:tc>
          <w:tcPr>
            <w:tcW w:w="454"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Цель подпрограммы муниципальной программы</w:t>
            </w: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 xml:space="preserve">Обеспечение жильем молодых семей </w:t>
            </w:r>
          </w:p>
        </w:tc>
      </w:tr>
      <w:tr w:rsidR="002A6F79" w:rsidRPr="00F444B6" w:rsidTr="002A6F79">
        <w:trPr>
          <w:trHeight w:val="330"/>
        </w:trPr>
        <w:tc>
          <w:tcPr>
            <w:tcW w:w="206" w:type="pct"/>
            <w:vMerge w:val="restar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5</w:t>
            </w:r>
          </w:p>
        </w:tc>
        <w:tc>
          <w:tcPr>
            <w:tcW w:w="454" w:type="pct"/>
            <w:vMerge w:val="restar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Показатели цели подпрограммы муниципальной программы и их значения (с детализацией по годам реализации)</w:t>
            </w:r>
          </w:p>
        </w:tc>
        <w:tc>
          <w:tcPr>
            <w:tcW w:w="214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Показатели цели</w:t>
            </w:r>
          </w:p>
        </w:tc>
        <w:tc>
          <w:tcPr>
            <w:tcW w:w="591"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2021</w:t>
            </w:r>
          </w:p>
        </w:tc>
        <w:tc>
          <w:tcPr>
            <w:tcW w:w="574"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2022</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2023</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2024</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2025</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2026</w:t>
            </w:r>
          </w:p>
        </w:tc>
      </w:tr>
      <w:tr w:rsidR="002A6F79" w:rsidRPr="00F444B6" w:rsidTr="002A6F79">
        <w:trPr>
          <w:trHeight w:val="1935"/>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Количество молодых семей, улучшивших жилищные условия при оказании содействия за счет средств федерального, областного и местного бюджета в год, ед.</w:t>
            </w:r>
          </w:p>
        </w:tc>
        <w:tc>
          <w:tcPr>
            <w:tcW w:w="591"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574"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1</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1</w:t>
            </w:r>
          </w:p>
        </w:tc>
      </w:tr>
      <w:tr w:rsidR="002A6F79" w:rsidRPr="00F444B6" w:rsidTr="002A6F79">
        <w:trPr>
          <w:trHeight w:val="1104"/>
        </w:trPr>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6</w:t>
            </w:r>
          </w:p>
        </w:tc>
        <w:tc>
          <w:tcPr>
            <w:tcW w:w="454"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Задачи подпрограммы муниципальной программы</w:t>
            </w: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2A6F79" w:rsidRPr="00F444B6" w:rsidTr="002A6F79">
        <w:trPr>
          <w:trHeight w:val="315"/>
        </w:trPr>
        <w:tc>
          <w:tcPr>
            <w:tcW w:w="206" w:type="pct"/>
            <w:vMerge w:val="restar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7</w:t>
            </w:r>
          </w:p>
        </w:tc>
        <w:tc>
          <w:tcPr>
            <w:tcW w:w="454" w:type="pct"/>
            <w:vMerge w:val="restar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Показатели задач подпрограммы муниципальной программы и их значения (с детализацией по годам реализации)</w:t>
            </w:r>
          </w:p>
        </w:tc>
        <w:tc>
          <w:tcPr>
            <w:tcW w:w="214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Показатели задач</w:t>
            </w:r>
          </w:p>
        </w:tc>
        <w:tc>
          <w:tcPr>
            <w:tcW w:w="591"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2021</w:t>
            </w:r>
          </w:p>
        </w:tc>
        <w:tc>
          <w:tcPr>
            <w:tcW w:w="574"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2022</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2023</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2024</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2025</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2026</w:t>
            </w:r>
          </w:p>
        </w:tc>
      </w:tr>
      <w:tr w:rsidR="002A6F79" w:rsidRPr="00F444B6" w:rsidTr="002A6F79">
        <w:trPr>
          <w:trHeight w:val="1020"/>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Задача 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2A6F79" w:rsidRPr="00F444B6" w:rsidTr="002A6F79">
        <w:trPr>
          <w:trHeight w:val="1121"/>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 xml:space="preserve">Количество молодых семей, получивших социальные выплаты на приобретение жилья или строительство индивидуального жилого дома, </w:t>
            </w:r>
            <w:proofErr w:type="spellStart"/>
            <w:r w:rsidRPr="00F444B6">
              <w:rPr>
                <w:rFonts w:ascii="Times New Roman" w:eastAsia="Times New Roman" w:hAnsi="Times New Roman" w:cs="Times New Roman"/>
                <w:color w:val="000000"/>
                <w:sz w:val="20"/>
                <w:szCs w:val="20"/>
                <w:lang w:eastAsia="ru-RU"/>
              </w:rPr>
              <w:t>ед</w:t>
            </w:r>
            <w:proofErr w:type="spellEnd"/>
          </w:p>
        </w:tc>
        <w:tc>
          <w:tcPr>
            <w:tcW w:w="591"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574"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1</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1</w:t>
            </w:r>
          </w:p>
        </w:tc>
      </w:tr>
      <w:tr w:rsidR="002A6F79" w:rsidRPr="00F444B6" w:rsidTr="002A6F79">
        <w:trPr>
          <w:trHeight w:val="1305"/>
        </w:trPr>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8</w:t>
            </w:r>
          </w:p>
        </w:tc>
        <w:tc>
          <w:tcPr>
            <w:tcW w:w="454"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Сроки реализации подпрограммы муниципальной программы</w:t>
            </w: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2021-2026 год</w:t>
            </w:r>
          </w:p>
        </w:tc>
      </w:tr>
      <w:tr w:rsidR="002A6F79" w:rsidRPr="00F444B6" w:rsidTr="002A6F79">
        <w:trPr>
          <w:trHeight w:val="273"/>
        </w:trPr>
        <w:tc>
          <w:tcPr>
            <w:tcW w:w="206" w:type="pct"/>
            <w:vMerge w:val="restar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9</w:t>
            </w:r>
          </w:p>
        </w:tc>
        <w:tc>
          <w:tcPr>
            <w:tcW w:w="454" w:type="pct"/>
            <w:vMerge w:val="restar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 xml:space="preserve">Объем и источники финансирования подпрограммы </w:t>
            </w:r>
            <w:r w:rsidRPr="00F444B6">
              <w:rPr>
                <w:rFonts w:ascii="Times New Roman" w:eastAsia="Times New Roman" w:hAnsi="Times New Roman" w:cs="Times New Roman"/>
                <w:color w:val="000000"/>
                <w:sz w:val="20"/>
                <w:szCs w:val="20"/>
                <w:lang w:eastAsia="ru-RU"/>
              </w:rPr>
              <w:lastRenderedPageBreak/>
              <w:t>муниципальной программы (с детализацией по годам реализации, тыс. рублей)</w:t>
            </w:r>
          </w:p>
        </w:tc>
        <w:tc>
          <w:tcPr>
            <w:tcW w:w="214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lastRenderedPageBreak/>
              <w:t>Источники</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Всего</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2021</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2022</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2023</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2024</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2025</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2026</w:t>
            </w:r>
          </w:p>
        </w:tc>
      </w:tr>
      <w:tr w:rsidR="002A6F79" w:rsidRPr="00F444B6" w:rsidTr="002A6F79">
        <w:trPr>
          <w:trHeight w:val="645"/>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Итого по всем источникам</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0,00 </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0,00 </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0,00 </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r>
      <w:tr w:rsidR="002A6F79" w:rsidRPr="00F444B6" w:rsidTr="002A6F79">
        <w:trPr>
          <w:trHeight w:val="645"/>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федеральный бюджет (по согласованию)</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r>
      <w:tr w:rsidR="002A6F79" w:rsidRPr="00F444B6" w:rsidTr="002A6F79">
        <w:trPr>
          <w:trHeight w:val="311"/>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областной бюджет (по согласованию)</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r>
      <w:tr w:rsidR="002A6F79" w:rsidRPr="00F444B6" w:rsidTr="002A6F79">
        <w:trPr>
          <w:trHeight w:val="330"/>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Местный бюджет</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r>
      <w:tr w:rsidR="002A6F79" w:rsidRPr="00F444B6" w:rsidTr="002A6F79">
        <w:trPr>
          <w:trHeight w:val="362"/>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внебюджетные источники (по согласованию)</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r>
      <w:tr w:rsidR="002A6F79" w:rsidRPr="00F444B6" w:rsidTr="002A6F79">
        <w:trPr>
          <w:trHeight w:val="330"/>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Потребность</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r>
    </w:tbl>
    <w:p w:rsidR="00D05DB6" w:rsidRDefault="00D05DB6" w:rsidP="00D05DB6">
      <w:pPr>
        <w:pStyle w:val="ConsPlusNormal"/>
        <w:jc w:val="both"/>
        <w:outlineLvl w:val="1"/>
        <w:rPr>
          <w:rFonts w:ascii="Times New Roman" w:hAnsi="Times New Roman" w:cs="Times New Roman"/>
          <w:sz w:val="24"/>
          <w:szCs w:val="24"/>
        </w:rPr>
      </w:pPr>
    </w:p>
    <w:p w:rsidR="00DB566F" w:rsidRPr="00766A0C" w:rsidRDefault="00DB566F" w:rsidP="00DB566F">
      <w:pPr>
        <w:ind w:firstLine="567"/>
        <w:jc w:val="center"/>
        <w:rPr>
          <w:rFonts w:ascii="Times New Roman" w:hAnsi="Times New Roman" w:cs="Times New Roman"/>
          <w:b/>
          <w:sz w:val="24"/>
          <w:szCs w:val="24"/>
        </w:rPr>
      </w:pPr>
      <w:r w:rsidRPr="00F024C1">
        <w:rPr>
          <w:rFonts w:ascii="Times New Roman" w:hAnsi="Times New Roman" w:cs="Times New Roman"/>
          <w:b/>
          <w:sz w:val="24"/>
          <w:szCs w:val="24"/>
        </w:rPr>
        <w:t>Подпрограмма «</w:t>
      </w:r>
      <w:r w:rsidRPr="00766A0C">
        <w:rPr>
          <w:rFonts w:ascii="Times New Roman" w:hAnsi="Times New Roman" w:cs="Times New Roman"/>
          <w:b/>
          <w:sz w:val="24"/>
          <w:szCs w:val="24"/>
        </w:rPr>
        <w:t>Обеспечение жильем молодых семей на территории муниципального образования «Город Кедровый»</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Поддержка молодых семей, в целях улучшения жилищных условий, является одним из важнейших направлений социальной политики Администрации города Кедрового.</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Ключевым направлением П</w:t>
      </w:r>
      <w:r>
        <w:rPr>
          <w:rFonts w:ascii="Times New Roman" w:hAnsi="Times New Roman" w:cs="Times New Roman"/>
          <w:sz w:val="24"/>
          <w:szCs w:val="24"/>
        </w:rPr>
        <w:t>одп</w:t>
      </w:r>
      <w:r w:rsidRPr="00654BFD">
        <w:rPr>
          <w:rFonts w:ascii="Times New Roman" w:hAnsi="Times New Roman" w:cs="Times New Roman"/>
          <w:sz w:val="24"/>
          <w:szCs w:val="24"/>
        </w:rPr>
        <w:t>рограммы является укрепление института семьи как основы стабильности общества путем решения жилищной проблемы молодых семей муниципального образования.</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внести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оплаты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оплату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Поддержка молодых семей при решении жилищной проблемы программным методом станет основой стабильных условий жизни для этой наиболее активной части населения, повлияет на улучшение демографической ситуации в муниципальном образовании.</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Таким образом, необходимость разработки и реализации П</w:t>
      </w:r>
      <w:r>
        <w:rPr>
          <w:rFonts w:ascii="Times New Roman" w:hAnsi="Times New Roman" w:cs="Times New Roman"/>
          <w:sz w:val="24"/>
          <w:szCs w:val="24"/>
        </w:rPr>
        <w:t>одп</w:t>
      </w:r>
      <w:r w:rsidRPr="00654BFD">
        <w:rPr>
          <w:rFonts w:ascii="Times New Roman" w:hAnsi="Times New Roman" w:cs="Times New Roman"/>
          <w:sz w:val="24"/>
          <w:szCs w:val="24"/>
        </w:rPr>
        <w:t>рограммы обусловлена тем, что эта проблема:</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 является одной из приоритетных при формировании муниципальных программ и ее решение позволит обеспечить улучшение жилищных условий и качества жизни молодых семей;</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 не может быть решена в пределах одного финансового года и требует бюджетных расходов в течение нескольких лет;</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 носит комплексный характер и ее решение окажет влияние на рост социального благополучия и общее экономическое развитие территории.</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Решать обозначенные проблемы целесообразно программно-целевым методом путем разработки и реализации комплекса взаимоувязанных по ресурсам, исполнителям и срокам мероприятий, направленных на совершенствование системного подхода к решению жилищной проблемы молодых семей муниципального образования.</w:t>
      </w: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center"/>
        <w:rPr>
          <w:rFonts w:ascii="Times New Roman" w:hAnsi="Times New Roman" w:cs="Times New Roman"/>
          <w:sz w:val="24"/>
          <w:szCs w:val="24"/>
        </w:rPr>
        <w:sectPr w:rsidR="00D05DB6" w:rsidSect="00885358">
          <w:pgSz w:w="11905" w:h="16838"/>
          <w:pgMar w:top="1134" w:right="850" w:bottom="1134" w:left="1134" w:header="0" w:footer="0" w:gutter="0"/>
          <w:cols w:space="720"/>
          <w:docGrid w:linePitch="299"/>
        </w:sectPr>
      </w:pPr>
    </w:p>
    <w:p w:rsidR="00D05DB6" w:rsidRPr="008C2545" w:rsidRDefault="00D05DB6" w:rsidP="00D05DB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r w:rsidRPr="008C2545">
        <w:rPr>
          <w:rFonts w:ascii="Times New Roman" w:hAnsi="Times New Roman" w:cs="Times New Roman"/>
          <w:sz w:val="24"/>
          <w:szCs w:val="24"/>
        </w:rPr>
        <w:t xml:space="preserve">Перечень показателей цели и задач подпрограммы </w:t>
      </w:r>
      <w:r>
        <w:rPr>
          <w:rFonts w:ascii="Times New Roman" w:hAnsi="Times New Roman" w:cs="Times New Roman"/>
          <w:sz w:val="24"/>
          <w:szCs w:val="24"/>
        </w:rPr>
        <w:t>«</w:t>
      </w:r>
      <w:r w:rsidRPr="00465E86">
        <w:rPr>
          <w:rFonts w:ascii="Times New Roman" w:hAnsi="Times New Roman" w:cs="Times New Roman"/>
          <w:sz w:val="24"/>
          <w:szCs w:val="24"/>
        </w:rPr>
        <w:t>Обеспечение жильем молодых семей на территории муниципального образования «Город Кедровый»</w:t>
      </w:r>
      <w:r>
        <w:rPr>
          <w:rFonts w:ascii="Times New Roman" w:hAnsi="Times New Roman" w:cs="Times New Roman"/>
          <w:sz w:val="24"/>
          <w:szCs w:val="24"/>
        </w:rPr>
        <w:t xml:space="preserve"> </w:t>
      </w:r>
      <w:r w:rsidRPr="008C2545">
        <w:rPr>
          <w:rFonts w:ascii="Times New Roman" w:hAnsi="Times New Roman" w:cs="Times New Roman"/>
          <w:sz w:val="24"/>
          <w:szCs w:val="24"/>
        </w:rPr>
        <w:t>муниципальной</w:t>
      </w:r>
    </w:p>
    <w:p w:rsidR="00D05DB6" w:rsidRPr="008C2545" w:rsidRDefault="00D05DB6" w:rsidP="00D05DB6">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программы и сведения о порядке сбора информации</w:t>
      </w:r>
    </w:p>
    <w:p w:rsidR="00D05DB6" w:rsidRDefault="00D05DB6" w:rsidP="00D05DB6">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по показателям и методике их расчета</w:t>
      </w:r>
    </w:p>
    <w:p w:rsidR="00813CF7" w:rsidRDefault="00813CF7" w:rsidP="00D05D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1"/>
        <w:gridCol w:w="1085"/>
        <w:gridCol w:w="795"/>
        <w:gridCol w:w="1147"/>
        <w:gridCol w:w="1147"/>
        <w:gridCol w:w="1165"/>
        <w:gridCol w:w="1088"/>
        <w:gridCol w:w="1131"/>
        <w:gridCol w:w="1248"/>
        <w:gridCol w:w="1018"/>
      </w:tblGrid>
      <w:tr w:rsidR="00D05DB6" w:rsidRPr="008C2545" w:rsidTr="00C66202">
        <w:tc>
          <w:tcPr>
            <w:tcW w:w="119"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w:t>
            </w:r>
          </w:p>
          <w:p w:rsidR="00D05DB6" w:rsidRPr="008C2545" w:rsidRDefault="00D05DB6" w:rsidP="00C66202">
            <w:pPr>
              <w:pStyle w:val="ConsPlusNormal"/>
              <w:jc w:val="center"/>
              <w:rPr>
                <w:rFonts w:ascii="Times New Roman" w:hAnsi="Times New Roman" w:cs="Times New Roman"/>
                <w:sz w:val="24"/>
                <w:szCs w:val="24"/>
              </w:rPr>
            </w:pPr>
            <w:proofErr w:type="spellStart"/>
            <w:r w:rsidRPr="008C2545">
              <w:rPr>
                <w:rFonts w:ascii="Times New Roman" w:hAnsi="Times New Roman" w:cs="Times New Roman"/>
                <w:sz w:val="24"/>
                <w:szCs w:val="24"/>
              </w:rPr>
              <w:t>пп</w:t>
            </w:r>
            <w:proofErr w:type="spellEnd"/>
          </w:p>
        </w:tc>
        <w:tc>
          <w:tcPr>
            <w:tcW w:w="53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Наименование показателя</w:t>
            </w:r>
          </w:p>
        </w:tc>
        <w:tc>
          <w:tcPr>
            <w:tcW w:w="389"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Ед. измерения</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Пункт Федерального </w:t>
            </w:r>
            <w:hyperlink r:id="rId9" w:history="1">
              <w:r w:rsidRPr="008C2545">
                <w:rPr>
                  <w:rFonts w:ascii="Times New Roman" w:hAnsi="Times New Roman" w:cs="Times New Roman"/>
                  <w:sz w:val="24"/>
                  <w:szCs w:val="24"/>
                </w:rPr>
                <w:t>плана</w:t>
              </w:r>
            </w:hyperlink>
            <w:r w:rsidRPr="008C2545">
              <w:rPr>
                <w:rFonts w:ascii="Times New Roman" w:hAnsi="Times New Roman" w:cs="Times New Roman"/>
                <w:sz w:val="24"/>
                <w:szCs w:val="24"/>
              </w:rPr>
              <w:t xml:space="preserve"> статистических работ </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Периодичность сбора данных </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Временные характеристики показателя </w:t>
            </w:r>
          </w:p>
        </w:tc>
        <w:tc>
          <w:tcPr>
            <w:tcW w:w="54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Алгоритм формирования (формула) расчета показателя</w:t>
            </w:r>
          </w:p>
        </w:tc>
        <w:tc>
          <w:tcPr>
            <w:tcW w:w="557"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Метод сбора информации </w:t>
            </w:r>
          </w:p>
        </w:tc>
        <w:tc>
          <w:tcPr>
            <w:tcW w:w="61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Ответственный за сбор данных по показателю </w:t>
            </w:r>
          </w:p>
        </w:tc>
        <w:tc>
          <w:tcPr>
            <w:tcW w:w="53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Дата получения фактического значения показателя </w:t>
            </w:r>
          </w:p>
        </w:tc>
      </w:tr>
      <w:tr w:rsidR="00D05DB6" w:rsidRPr="008C2545" w:rsidTr="00C66202">
        <w:tc>
          <w:tcPr>
            <w:tcW w:w="119"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1</w:t>
            </w:r>
          </w:p>
        </w:tc>
        <w:tc>
          <w:tcPr>
            <w:tcW w:w="53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2</w:t>
            </w:r>
          </w:p>
        </w:tc>
        <w:tc>
          <w:tcPr>
            <w:tcW w:w="389"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3</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4</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5</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6</w:t>
            </w:r>
          </w:p>
        </w:tc>
        <w:tc>
          <w:tcPr>
            <w:tcW w:w="54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7</w:t>
            </w:r>
          </w:p>
        </w:tc>
        <w:tc>
          <w:tcPr>
            <w:tcW w:w="557"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8</w:t>
            </w:r>
          </w:p>
        </w:tc>
        <w:tc>
          <w:tcPr>
            <w:tcW w:w="61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9</w:t>
            </w:r>
          </w:p>
        </w:tc>
        <w:tc>
          <w:tcPr>
            <w:tcW w:w="53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10</w:t>
            </w:r>
          </w:p>
        </w:tc>
      </w:tr>
      <w:tr w:rsidR="00D05DB6" w:rsidRPr="008C2545" w:rsidTr="00C66202">
        <w:tc>
          <w:tcPr>
            <w:tcW w:w="5000" w:type="pct"/>
            <w:gridSpan w:val="10"/>
            <w:tcMar>
              <w:top w:w="0" w:type="dxa"/>
              <w:left w:w="28" w:type="dxa"/>
              <w:bottom w:w="0" w:type="dxa"/>
              <w:right w:w="28" w:type="dxa"/>
            </w:tcMar>
          </w:tcPr>
          <w:p w:rsidR="00D05DB6" w:rsidRPr="008C2545" w:rsidRDefault="00D05DB6" w:rsidP="00C66202">
            <w:pPr>
              <w:pStyle w:val="ConsPlusNormal"/>
              <w:jc w:val="both"/>
              <w:rPr>
                <w:rFonts w:ascii="Times New Roman" w:hAnsi="Times New Roman" w:cs="Times New Roman"/>
                <w:sz w:val="24"/>
                <w:szCs w:val="24"/>
              </w:rPr>
            </w:pPr>
            <w:r>
              <w:rPr>
                <w:rFonts w:ascii="Times New Roman" w:hAnsi="Times New Roman" w:cs="Times New Roman"/>
                <w:sz w:val="24"/>
                <w:szCs w:val="24"/>
              </w:rPr>
              <w:t>Показатель цели подпрограммы «</w:t>
            </w:r>
            <w:r w:rsidRPr="00465E86">
              <w:rPr>
                <w:rFonts w:ascii="Times New Roman" w:hAnsi="Times New Roman" w:cs="Times New Roman"/>
                <w:sz w:val="24"/>
                <w:szCs w:val="24"/>
              </w:rPr>
              <w:t>Обеспечение жильем молодых семей на территории муниципального образования «Город Кедровый»</w:t>
            </w:r>
          </w:p>
        </w:tc>
      </w:tr>
      <w:tr w:rsidR="00D05DB6" w:rsidRPr="008C2545" w:rsidTr="00C66202">
        <w:tc>
          <w:tcPr>
            <w:tcW w:w="119"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34" w:type="pct"/>
            <w:tcMar>
              <w:top w:w="0" w:type="dxa"/>
              <w:left w:w="28" w:type="dxa"/>
              <w:bottom w:w="0" w:type="dxa"/>
              <w:right w:w="28" w:type="dxa"/>
            </w:tcMar>
          </w:tcPr>
          <w:p w:rsidR="00D05DB6" w:rsidRPr="00847D92" w:rsidRDefault="00D05DB6" w:rsidP="00C66202">
            <w:pPr>
              <w:pStyle w:val="ConsPlusNormal"/>
              <w:rPr>
                <w:rFonts w:ascii="Times New Roman" w:hAnsi="Times New Roman" w:cs="Times New Roman"/>
                <w:sz w:val="20"/>
                <w:szCs w:val="24"/>
              </w:rPr>
            </w:pPr>
            <w:r w:rsidRPr="00847D92">
              <w:rPr>
                <w:rFonts w:ascii="Times New Roman" w:hAnsi="Times New Roman" w:cs="Times New Roman"/>
                <w:sz w:val="20"/>
                <w:szCs w:val="24"/>
              </w:rPr>
              <w:t xml:space="preserve">Показатель 1: </w:t>
            </w:r>
            <w:r w:rsidRPr="00B23414">
              <w:rPr>
                <w:rFonts w:ascii="Times New Roman" w:hAnsi="Times New Roman" w:cs="Times New Roman"/>
                <w:sz w:val="20"/>
                <w:szCs w:val="24"/>
              </w:rPr>
              <w:t>Количество молодых семей, улучшивших жилищные условия при оказании содействия за счет средств федерального, областного и местного бюджета</w:t>
            </w:r>
            <w:r>
              <w:rPr>
                <w:rFonts w:ascii="Times New Roman" w:hAnsi="Times New Roman" w:cs="Times New Roman"/>
                <w:sz w:val="20"/>
                <w:szCs w:val="24"/>
              </w:rPr>
              <w:t xml:space="preserve"> в год</w:t>
            </w:r>
          </w:p>
        </w:tc>
        <w:tc>
          <w:tcPr>
            <w:tcW w:w="389"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ежеквартально</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за отчетный период</w:t>
            </w:r>
          </w:p>
        </w:tc>
        <w:tc>
          <w:tcPr>
            <w:tcW w:w="545"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Подсчет общего количества</w:t>
            </w:r>
          </w:p>
        </w:tc>
        <w:tc>
          <w:tcPr>
            <w:tcW w:w="55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Ведомственная статистика</w:t>
            </w:r>
          </w:p>
        </w:tc>
        <w:tc>
          <w:tcPr>
            <w:tcW w:w="61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(отдел по управлению муниципальной собственностью)</w:t>
            </w:r>
          </w:p>
        </w:tc>
        <w:tc>
          <w:tcPr>
            <w:tcW w:w="53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15 числа месяца, следующий за отчетным кварталом</w:t>
            </w:r>
          </w:p>
        </w:tc>
      </w:tr>
      <w:tr w:rsidR="00D05DB6" w:rsidRPr="008C2545" w:rsidTr="00C66202">
        <w:tc>
          <w:tcPr>
            <w:tcW w:w="5000" w:type="pct"/>
            <w:gridSpan w:val="10"/>
            <w:tcMar>
              <w:top w:w="0" w:type="dxa"/>
              <w:left w:w="28" w:type="dxa"/>
              <w:bottom w:w="0" w:type="dxa"/>
              <w:right w:w="28" w:type="dxa"/>
            </w:tcMar>
          </w:tcPr>
          <w:p w:rsidR="00D05DB6" w:rsidRDefault="00D05DB6" w:rsidP="00C66202">
            <w:pPr>
              <w:pStyle w:val="ConsPlusNormal"/>
              <w:jc w:val="both"/>
              <w:rPr>
                <w:rFonts w:ascii="Times New Roman" w:hAnsi="Times New Roman" w:cs="Times New Roman"/>
                <w:sz w:val="24"/>
                <w:szCs w:val="24"/>
              </w:rPr>
            </w:pPr>
            <w:r>
              <w:rPr>
                <w:rFonts w:ascii="Times New Roman" w:hAnsi="Times New Roman" w:cs="Times New Roman"/>
                <w:sz w:val="24"/>
                <w:szCs w:val="24"/>
              </w:rPr>
              <w:t>Показатель задачи 1 «</w:t>
            </w:r>
            <w:r w:rsidRPr="00FE7637">
              <w:rPr>
                <w:rFonts w:ascii="Times New Roman" w:hAnsi="Times New Roman" w:cs="Times New Roman"/>
                <w:szCs w:val="24"/>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D05DB6" w:rsidRPr="008C2545" w:rsidTr="00C66202">
        <w:tc>
          <w:tcPr>
            <w:tcW w:w="119"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34" w:type="pct"/>
            <w:tcMar>
              <w:top w:w="0" w:type="dxa"/>
              <w:left w:w="28" w:type="dxa"/>
              <w:bottom w:w="0" w:type="dxa"/>
              <w:right w:w="28" w:type="dxa"/>
            </w:tcMar>
          </w:tcPr>
          <w:p w:rsidR="00D05DB6" w:rsidRPr="00847D92" w:rsidRDefault="00D05DB6" w:rsidP="00C66202">
            <w:pPr>
              <w:pStyle w:val="ConsPlusNormal"/>
              <w:rPr>
                <w:rFonts w:ascii="Times New Roman" w:hAnsi="Times New Roman" w:cs="Times New Roman"/>
                <w:sz w:val="20"/>
                <w:szCs w:val="24"/>
              </w:rPr>
            </w:pPr>
            <w:r>
              <w:rPr>
                <w:rFonts w:ascii="Times New Roman" w:hAnsi="Times New Roman" w:cs="Times New Roman"/>
                <w:sz w:val="20"/>
                <w:szCs w:val="24"/>
              </w:rPr>
              <w:t>Количество молодых семей, получивших социальные выплаты на приобретение жилья или строительство индивидуального жилого дома</w:t>
            </w:r>
          </w:p>
        </w:tc>
        <w:tc>
          <w:tcPr>
            <w:tcW w:w="389" w:type="pct"/>
            <w:tcMar>
              <w:top w:w="0" w:type="dxa"/>
              <w:left w:w="28" w:type="dxa"/>
              <w:bottom w:w="0" w:type="dxa"/>
              <w:right w:w="28" w:type="dxa"/>
            </w:tcMar>
          </w:tcPr>
          <w:p w:rsidR="00D05DB6"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Ед. </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ежеквартально</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за отчетный период</w:t>
            </w:r>
          </w:p>
        </w:tc>
        <w:tc>
          <w:tcPr>
            <w:tcW w:w="545"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Подсчет общего количества</w:t>
            </w:r>
          </w:p>
        </w:tc>
        <w:tc>
          <w:tcPr>
            <w:tcW w:w="55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Ведомственная статистика</w:t>
            </w:r>
          </w:p>
        </w:tc>
        <w:tc>
          <w:tcPr>
            <w:tcW w:w="61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(отдел по управлению муниципальной собственностью)</w:t>
            </w:r>
          </w:p>
        </w:tc>
        <w:tc>
          <w:tcPr>
            <w:tcW w:w="53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15 числа месяца, следующий за отчетным кварталом</w:t>
            </w:r>
          </w:p>
        </w:tc>
      </w:tr>
    </w:tbl>
    <w:p w:rsidR="00D05DB6" w:rsidRDefault="00D05DB6" w:rsidP="00D05DB6">
      <w:pPr>
        <w:pStyle w:val="ConsPlusNormal"/>
        <w:jc w:val="center"/>
        <w:rPr>
          <w:rFonts w:ascii="Times New Roman" w:hAnsi="Times New Roman" w:cs="Times New Roman"/>
          <w:sz w:val="24"/>
          <w:szCs w:val="24"/>
        </w:rPr>
      </w:pPr>
    </w:p>
    <w:p w:rsidR="00D05DB6" w:rsidRPr="008C2545" w:rsidRDefault="00D05DB6" w:rsidP="00D05DB6">
      <w:pPr>
        <w:pStyle w:val="ConsPlusNormal"/>
        <w:jc w:val="center"/>
        <w:rPr>
          <w:rFonts w:ascii="Times New Roman" w:hAnsi="Times New Roman" w:cs="Times New Roman"/>
          <w:sz w:val="24"/>
          <w:szCs w:val="24"/>
        </w:rPr>
      </w:pPr>
    </w:p>
    <w:p w:rsidR="00D05DB6" w:rsidRPr="008C2545" w:rsidRDefault="00D05DB6" w:rsidP="00D05DB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r w:rsidRPr="008C2545">
        <w:rPr>
          <w:rFonts w:ascii="Times New Roman" w:hAnsi="Times New Roman" w:cs="Times New Roman"/>
          <w:sz w:val="24"/>
          <w:szCs w:val="24"/>
        </w:rPr>
        <w:t>Перечень</w:t>
      </w:r>
    </w:p>
    <w:p w:rsidR="00D05DB6" w:rsidRPr="008C2545" w:rsidRDefault="00D05DB6" w:rsidP="00D05DB6">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 основных мероприятий</w:t>
      </w:r>
    </w:p>
    <w:p w:rsidR="00D05DB6" w:rsidRPr="008C2545" w:rsidRDefault="00D05DB6" w:rsidP="00D05DB6">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и ресурсное обеспечение реализации подпрограммы</w:t>
      </w:r>
      <w:r>
        <w:rPr>
          <w:rFonts w:ascii="Times New Roman" w:hAnsi="Times New Roman" w:cs="Times New Roman"/>
          <w:sz w:val="24"/>
          <w:szCs w:val="24"/>
        </w:rPr>
        <w:t xml:space="preserve"> </w:t>
      </w:r>
      <w:r w:rsidRPr="0070092C">
        <w:rPr>
          <w:rFonts w:ascii="Times New Roman" w:hAnsi="Times New Roman" w:cs="Times New Roman"/>
          <w:sz w:val="24"/>
          <w:szCs w:val="24"/>
          <w:u w:val="single"/>
        </w:rPr>
        <w:t>Обеспечение жильем молодых семей на территории муниципального образования «Город Кедровый»</w:t>
      </w:r>
      <w:r>
        <w:rPr>
          <w:rFonts w:ascii="Times New Roman" w:hAnsi="Times New Roman" w:cs="Times New Roman"/>
          <w:sz w:val="24"/>
          <w:szCs w:val="24"/>
          <w:u w:val="single"/>
        </w:rPr>
        <w:t xml:space="preserve"> </w:t>
      </w:r>
      <w:r w:rsidRPr="008C2545">
        <w:rPr>
          <w:rFonts w:ascii="Times New Roman" w:hAnsi="Times New Roman" w:cs="Times New Roman"/>
          <w:sz w:val="24"/>
          <w:szCs w:val="24"/>
        </w:rPr>
        <w:t xml:space="preserve">муниципальной программы муниципального образования «Город Кедровый» </w:t>
      </w:r>
    </w:p>
    <w:p w:rsidR="00D05DB6" w:rsidRDefault="00D05DB6" w:rsidP="00D05D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73"/>
        <w:gridCol w:w="418"/>
        <w:gridCol w:w="1711"/>
        <w:gridCol w:w="1854"/>
        <w:gridCol w:w="730"/>
        <w:gridCol w:w="616"/>
        <w:gridCol w:w="691"/>
        <w:gridCol w:w="616"/>
        <w:gridCol w:w="715"/>
        <w:gridCol w:w="794"/>
        <w:gridCol w:w="798"/>
      </w:tblGrid>
      <w:tr w:rsidR="00007CF8" w:rsidRPr="008701A8" w:rsidTr="00BB500C">
        <w:trPr>
          <w:trHeight w:val="1200"/>
        </w:trPr>
        <w:tc>
          <w:tcPr>
            <w:tcW w:w="705" w:type="pct"/>
            <w:gridSpan w:val="3"/>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Код аналитической программной классификации</w:t>
            </w:r>
          </w:p>
        </w:tc>
        <w:tc>
          <w:tcPr>
            <w:tcW w:w="788"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Наименование подпрограммы, задачи подпрограммы, основного мероприятия муниципальной программы</w:t>
            </w:r>
          </w:p>
        </w:tc>
        <w:tc>
          <w:tcPr>
            <w:tcW w:w="854"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Источник финансирования</w:t>
            </w:r>
          </w:p>
        </w:tc>
        <w:tc>
          <w:tcPr>
            <w:tcW w:w="2653" w:type="pct"/>
            <w:gridSpan w:val="7"/>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Значение показателей</w:t>
            </w:r>
          </w:p>
        </w:tc>
      </w:tr>
      <w:tr w:rsidR="00007CF8" w:rsidRPr="008701A8" w:rsidTr="00BB500C">
        <w:trPr>
          <w:trHeight w:val="315"/>
        </w:trPr>
        <w:tc>
          <w:tcPr>
            <w:tcW w:w="248"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ПП</w:t>
            </w:r>
          </w:p>
        </w:tc>
        <w:tc>
          <w:tcPr>
            <w:tcW w:w="26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ОМ</w:t>
            </w:r>
          </w:p>
        </w:tc>
        <w:tc>
          <w:tcPr>
            <w:tcW w:w="193" w:type="pct"/>
            <w:shd w:val="clear" w:color="auto" w:fill="auto"/>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М</w:t>
            </w: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336"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xml:space="preserve">Итого </w:t>
            </w:r>
          </w:p>
        </w:tc>
        <w:tc>
          <w:tcPr>
            <w:tcW w:w="28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2021</w:t>
            </w:r>
          </w:p>
        </w:tc>
        <w:tc>
          <w:tcPr>
            <w:tcW w:w="391" w:type="pct"/>
            <w:shd w:val="clear" w:color="000000" w:fill="FFFFFF"/>
            <w:vAlign w:val="center"/>
            <w:hideMark/>
          </w:tcPr>
          <w:p w:rsidR="00007CF8" w:rsidRPr="008701A8" w:rsidRDefault="00007CF8" w:rsidP="00BB500C">
            <w:pPr>
              <w:spacing w:after="0" w:line="240" w:lineRule="auto"/>
              <w:jc w:val="right"/>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2022</w:t>
            </w:r>
          </w:p>
        </w:tc>
        <w:tc>
          <w:tcPr>
            <w:tcW w:w="340" w:type="pct"/>
            <w:shd w:val="clear" w:color="000000" w:fill="FFFFFF"/>
            <w:vAlign w:val="center"/>
            <w:hideMark/>
          </w:tcPr>
          <w:p w:rsidR="00007CF8" w:rsidRPr="008701A8" w:rsidRDefault="00007CF8" w:rsidP="00BB500C">
            <w:pPr>
              <w:spacing w:after="0" w:line="240" w:lineRule="auto"/>
              <w:jc w:val="right"/>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2023</w:t>
            </w:r>
          </w:p>
        </w:tc>
        <w:tc>
          <w:tcPr>
            <w:tcW w:w="416" w:type="pct"/>
            <w:shd w:val="clear" w:color="000000" w:fill="FFFFFF"/>
            <w:vAlign w:val="center"/>
            <w:hideMark/>
          </w:tcPr>
          <w:p w:rsidR="00007CF8" w:rsidRPr="008701A8" w:rsidRDefault="00007CF8" w:rsidP="00BB500C">
            <w:pPr>
              <w:spacing w:after="0" w:line="240" w:lineRule="auto"/>
              <w:jc w:val="right"/>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2024</w:t>
            </w:r>
          </w:p>
        </w:tc>
        <w:tc>
          <w:tcPr>
            <w:tcW w:w="442" w:type="pct"/>
            <w:shd w:val="clear" w:color="000000" w:fill="FFFFFF"/>
            <w:vAlign w:val="center"/>
            <w:hideMark/>
          </w:tcPr>
          <w:p w:rsidR="00007CF8" w:rsidRPr="008701A8" w:rsidRDefault="00007CF8" w:rsidP="00BB500C">
            <w:pPr>
              <w:spacing w:after="0" w:line="240" w:lineRule="auto"/>
              <w:jc w:val="right"/>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2025</w:t>
            </w:r>
          </w:p>
        </w:tc>
        <w:tc>
          <w:tcPr>
            <w:tcW w:w="444" w:type="pct"/>
            <w:shd w:val="clear" w:color="000000" w:fill="FFFFFF"/>
            <w:vAlign w:val="center"/>
            <w:hideMark/>
          </w:tcPr>
          <w:p w:rsidR="00007CF8" w:rsidRPr="008701A8" w:rsidRDefault="00007CF8" w:rsidP="00BB500C">
            <w:pPr>
              <w:spacing w:after="0" w:line="240" w:lineRule="auto"/>
              <w:jc w:val="right"/>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2026</w:t>
            </w:r>
          </w:p>
        </w:tc>
      </w:tr>
      <w:tr w:rsidR="00007CF8" w:rsidRPr="008701A8" w:rsidTr="00BB500C">
        <w:trPr>
          <w:trHeight w:val="753"/>
        </w:trPr>
        <w:tc>
          <w:tcPr>
            <w:tcW w:w="248" w:type="pct"/>
            <w:vMerge w:val="restar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w:t>
            </w:r>
          </w:p>
        </w:tc>
        <w:tc>
          <w:tcPr>
            <w:tcW w:w="264" w:type="pct"/>
            <w:vMerge w:val="restar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x</w:t>
            </w:r>
          </w:p>
        </w:tc>
        <w:tc>
          <w:tcPr>
            <w:tcW w:w="193"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x</w:t>
            </w:r>
          </w:p>
        </w:tc>
        <w:tc>
          <w:tcPr>
            <w:tcW w:w="788" w:type="pct"/>
            <w:vMerge w:val="restart"/>
            <w:shd w:val="clear" w:color="000000" w:fill="FFFFFF"/>
            <w:vAlign w:val="center"/>
            <w:hideMark/>
          </w:tcPr>
          <w:p w:rsidR="00007CF8" w:rsidRPr="008701A8" w:rsidRDefault="00007CF8" w:rsidP="00BB500C">
            <w:pPr>
              <w:spacing w:after="0" w:line="240" w:lineRule="auto"/>
              <w:jc w:val="both"/>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Подпрограмма 1: Обеспечение жильем молодых семей на территории муниципального образования «Город Кедровый»</w:t>
            </w: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52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Федерального бюджета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44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Областного бюджета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268"/>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Местного бюджета</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780"/>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Внебюджетных источников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31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Потребность</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765"/>
        </w:trPr>
        <w:tc>
          <w:tcPr>
            <w:tcW w:w="5000" w:type="pct"/>
            <w:gridSpan w:val="12"/>
            <w:shd w:val="clear" w:color="auto" w:fill="auto"/>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Задача 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007CF8" w:rsidRPr="008701A8" w:rsidTr="00BB500C">
        <w:trPr>
          <w:trHeight w:val="639"/>
        </w:trPr>
        <w:tc>
          <w:tcPr>
            <w:tcW w:w="248"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w:t>
            </w:r>
          </w:p>
        </w:tc>
        <w:tc>
          <w:tcPr>
            <w:tcW w:w="264"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1</w:t>
            </w:r>
          </w:p>
        </w:tc>
        <w:tc>
          <w:tcPr>
            <w:tcW w:w="193"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x</w:t>
            </w:r>
          </w:p>
        </w:tc>
        <w:tc>
          <w:tcPr>
            <w:tcW w:w="788" w:type="pct"/>
            <w:vMerge w:val="restar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xml:space="preserve">Основное мероприятие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w:t>
            </w:r>
            <w:r w:rsidRPr="008701A8">
              <w:rPr>
                <w:rFonts w:ascii="Times New Roman" w:eastAsia="Times New Roman" w:hAnsi="Times New Roman" w:cs="Times New Roman"/>
                <w:color w:val="000000"/>
                <w:sz w:val="20"/>
                <w:szCs w:val="20"/>
                <w:lang w:eastAsia="ru-RU"/>
              </w:rPr>
              <w:lastRenderedPageBreak/>
              <w:t>жилищного строительства»</w:t>
            </w: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lastRenderedPageBreak/>
              <w:t>Объем финансирования всего (тыс. рублей), в том числе за счет средств</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0,00 </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0,00 </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0,00 </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521"/>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Федерального бюджета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401"/>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Областного бюджета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76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Местного бюджета</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52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Внебюджетных источников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31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Потребность</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103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xml:space="preserve">Показатели конечного результата основного </w:t>
            </w:r>
            <w:r w:rsidRPr="008701A8">
              <w:rPr>
                <w:rFonts w:ascii="Times New Roman" w:eastAsia="Times New Roman" w:hAnsi="Times New Roman" w:cs="Times New Roman"/>
                <w:color w:val="000000"/>
                <w:sz w:val="20"/>
                <w:szCs w:val="20"/>
                <w:lang w:eastAsia="ru-RU"/>
              </w:rPr>
              <w:lastRenderedPageBreak/>
              <w:t>мероприятия, по годам реализации:</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lastRenderedPageBreak/>
              <w:t>х</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r>
      <w:tr w:rsidR="00007CF8" w:rsidRPr="008701A8" w:rsidTr="00BB500C">
        <w:trPr>
          <w:trHeight w:val="154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xml:space="preserve">Количество молодых семей, получивших социальные выплаты на приобретение жилья или строительство индивидуального жилого дома, </w:t>
            </w:r>
            <w:proofErr w:type="spellStart"/>
            <w:r w:rsidRPr="008701A8">
              <w:rPr>
                <w:rFonts w:ascii="Times New Roman" w:eastAsia="Times New Roman" w:hAnsi="Times New Roman" w:cs="Times New Roman"/>
                <w:color w:val="000000"/>
                <w:sz w:val="20"/>
                <w:szCs w:val="20"/>
                <w:lang w:eastAsia="ru-RU"/>
              </w:rPr>
              <w:t>ед</w:t>
            </w:r>
            <w:proofErr w:type="spellEnd"/>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1</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1</w:t>
            </w:r>
          </w:p>
        </w:tc>
      </w:tr>
      <w:tr w:rsidR="00007CF8" w:rsidRPr="008701A8" w:rsidTr="00BB500C">
        <w:trPr>
          <w:trHeight w:val="780"/>
        </w:trPr>
        <w:tc>
          <w:tcPr>
            <w:tcW w:w="248"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w:t>
            </w:r>
          </w:p>
        </w:tc>
        <w:tc>
          <w:tcPr>
            <w:tcW w:w="264"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1</w:t>
            </w:r>
          </w:p>
        </w:tc>
        <w:tc>
          <w:tcPr>
            <w:tcW w:w="193"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1</w:t>
            </w:r>
          </w:p>
        </w:tc>
        <w:tc>
          <w:tcPr>
            <w:tcW w:w="788" w:type="pct"/>
            <w:vMerge w:val="restar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52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Федерального бюджета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357"/>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Областного бюджета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31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Местного бюджета</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52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Внебюджетных источников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31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Потребность</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1290"/>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Показатели непосредственного результата мероприятия, входящего в состав основного мероприятия:</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r>
      <w:tr w:rsidR="00007CF8" w:rsidRPr="008701A8" w:rsidTr="00BB500C">
        <w:trPr>
          <w:trHeight w:val="154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xml:space="preserve">Количество молодых семей, получивших социальные выплаты на приобретение жилья или строительство индивидуального жилого дома, </w:t>
            </w:r>
            <w:proofErr w:type="spellStart"/>
            <w:r w:rsidRPr="008701A8">
              <w:rPr>
                <w:rFonts w:ascii="Times New Roman" w:eastAsia="Times New Roman" w:hAnsi="Times New Roman" w:cs="Times New Roman"/>
                <w:color w:val="000000"/>
                <w:sz w:val="20"/>
                <w:szCs w:val="20"/>
                <w:lang w:eastAsia="ru-RU"/>
              </w:rPr>
              <w:t>ед</w:t>
            </w:r>
            <w:proofErr w:type="spellEnd"/>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1</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w:t>
            </w:r>
          </w:p>
        </w:tc>
      </w:tr>
    </w:tbl>
    <w:p w:rsidR="00D05DB6" w:rsidRDefault="00D05DB6" w:rsidP="00D05DB6">
      <w:pPr>
        <w:pStyle w:val="ConsPlusNormal"/>
        <w:jc w:val="center"/>
        <w:rPr>
          <w:rFonts w:ascii="Times New Roman" w:hAnsi="Times New Roman" w:cs="Times New Roman"/>
          <w:sz w:val="24"/>
          <w:szCs w:val="24"/>
        </w:rPr>
        <w:sectPr w:rsidR="00D05DB6" w:rsidSect="00813CF7">
          <w:pgSz w:w="11905" w:h="16838"/>
          <w:pgMar w:top="1134" w:right="706" w:bottom="1134" w:left="1134" w:header="0" w:footer="0" w:gutter="0"/>
          <w:cols w:space="720"/>
          <w:docGrid w:linePitch="299"/>
        </w:sectPr>
      </w:pPr>
    </w:p>
    <w:p w:rsidR="00D05DB6" w:rsidRDefault="00D05DB6" w:rsidP="00D05DB6">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Подпрограмма 3 «</w:t>
      </w:r>
      <w:r w:rsidRPr="007A0413">
        <w:rPr>
          <w:rFonts w:ascii="Times New Roman" w:hAnsi="Times New Roman" w:cs="Times New Roman"/>
          <w:b/>
          <w:sz w:val="24"/>
          <w:szCs w:val="24"/>
        </w:rPr>
        <w:t>Содержание и развитие жилищного фонда</w:t>
      </w:r>
      <w:r>
        <w:rPr>
          <w:rFonts w:ascii="Times New Roman" w:hAnsi="Times New Roman" w:cs="Times New Roman"/>
          <w:b/>
          <w:sz w:val="24"/>
          <w:szCs w:val="24"/>
        </w:rPr>
        <w:t xml:space="preserve"> муниципального образования «Город Кедровый»</w:t>
      </w:r>
    </w:p>
    <w:p w:rsidR="00D05DB6" w:rsidRDefault="00D05DB6" w:rsidP="00D05DB6">
      <w:pPr>
        <w:pStyle w:val="ConsPlusNormal"/>
        <w:jc w:val="center"/>
        <w:rPr>
          <w:rFonts w:ascii="Times New Roman" w:hAnsi="Times New Roman" w:cs="Times New Roman"/>
          <w:b/>
          <w:sz w:val="24"/>
          <w:szCs w:val="24"/>
        </w:rPr>
      </w:pPr>
    </w:p>
    <w:p w:rsidR="00D05DB6" w:rsidRPr="00796B1B" w:rsidRDefault="00D05DB6" w:rsidP="00D05DB6">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r w:rsidRPr="00796B1B">
        <w:rPr>
          <w:rFonts w:ascii="Times New Roman" w:hAnsi="Times New Roman" w:cs="Times New Roman"/>
          <w:b/>
          <w:sz w:val="24"/>
          <w:szCs w:val="24"/>
        </w:rPr>
        <w:t xml:space="preserve">Паспорт подпрограммы </w:t>
      </w:r>
    </w:p>
    <w:p w:rsidR="00D05DB6" w:rsidRPr="008C2545" w:rsidRDefault="00D05DB6" w:rsidP="00D05DB6">
      <w:pPr>
        <w:pStyle w:val="ConsPlusNormal"/>
        <w:rPr>
          <w:rFonts w:ascii="Times New Roman" w:hAnsi="Times New Roman" w:cs="Times New Roman"/>
          <w:sz w:val="24"/>
          <w:szCs w:val="24"/>
        </w:rPr>
      </w:pPr>
      <w:r w:rsidRPr="008C2545">
        <w:rPr>
          <w:rFonts w:ascii="Times New Roman" w:hAnsi="Times New Roman" w:cs="Times New Roman"/>
          <w:sz w:val="24"/>
          <w:szCs w:val="24"/>
        </w:rPr>
        <w:t xml:space="preserve">                         </w:t>
      </w:r>
    </w:p>
    <w:tbl>
      <w:tblPr>
        <w:tblW w:w="98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1641"/>
        <w:gridCol w:w="2027"/>
        <w:gridCol w:w="866"/>
        <w:gridCol w:w="336"/>
        <w:gridCol w:w="430"/>
        <w:gridCol w:w="383"/>
        <w:gridCol w:w="527"/>
        <w:gridCol w:w="214"/>
        <w:gridCol w:w="716"/>
        <w:gridCol w:w="866"/>
        <w:gridCol w:w="766"/>
        <w:gridCol w:w="766"/>
      </w:tblGrid>
      <w:tr w:rsidR="00007CF8" w:rsidRPr="00116B8D" w:rsidTr="00DC5CAD">
        <w:trPr>
          <w:trHeight w:val="990"/>
        </w:trPr>
        <w:tc>
          <w:tcPr>
            <w:tcW w:w="3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1641"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Наименование подпрограммы муниципальной программы</w:t>
            </w: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 xml:space="preserve">Содержание и развитие жилищного фонда </w:t>
            </w:r>
          </w:p>
        </w:tc>
      </w:tr>
      <w:tr w:rsidR="00007CF8" w:rsidRPr="00116B8D" w:rsidTr="00DC5CAD">
        <w:trPr>
          <w:trHeight w:val="1650"/>
        </w:trPr>
        <w:tc>
          <w:tcPr>
            <w:tcW w:w="3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w:t>
            </w:r>
          </w:p>
        </w:tc>
        <w:tc>
          <w:tcPr>
            <w:tcW w:w="1641"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Соисполнитель муниципальной программы (ответственный за подпрограмму муниципальной программы)</w:t>
            </w: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Администрация города Кедрового (Отдел муниципального хозяйства Администрации города Кедрового)</w:t>
            </w:r>
          </w:p>
        </w:tc>
      </w:tr>
      <w:tr w:rsidR="00007CF8" w:rsidRPr="00116B8D" w:rsidTr="00DC5CAD">
        <w:trPr>
          <w:trHeight w:val="600"/>
        </w:trPr>
        <w:tc>
          <w:tcPr>
            <w:tcW w:w="316"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w:t>
            </w:r>
          </w:p>
        </w:tc>
        <w:tc>
          <w:tcPr>
            <w:tcW w:w="1641" w:type="dxa"/>
            <w:vMerge w:val="restart"/>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Участники подпрограммы муниципальной программы</w:t>
            </w: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Фонд «Региональный фонд капитального ремонта многоквартирных домов Томской области»</w:t>
            </w:r>
          </w:p>
        </w:tc>
      </w:tr>
      <w:tr w:rsidR="00007CF8" w:rsidRPr="00116B8D" w:rsidTr="00DC5CAD">
        <w:trPr>
          <w:trHeight w:val="330"/>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Управляющая компания</w:t>
            </w:r>
          </w:p>
        </w:tc>
      </w:tr>
      <w:tr w:rsidR="00007CF8" w:rsidRPr="00116B8D" w:rsidTr="00DC5CAD">
        <w:trPr>
          <w:trHeight w:val="1110"/>
        </w:trPr>
        <w:tc>
          <w:tcPr>
            <w:tcW w:w="3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4</w:t>
            </w:r>
          </w:p>
        </w:tc>
        <w:tc>
          <w:tcPr>
            <w:tcW w:w="1641"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Цель подпрограммы муниципальной программы</w:t>
            </w: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Создание безопасных и благоприятных условий проживания граждан в жилых домах на территории муниципального образования «Город Кедровый»</w:t>
            </w:r>
          </w:p>
        </w:tc>
      </w:tr>
      <w:tr w:rsidR="00007CF8" w:rsidRPr="00116B8D" w:rsidTr="00DC5CAD">
        <w:trPr>
          <w:trHeight w:val="675"/>
        </w:trPr>
        <w:tc>
          <w:tcPr>
            <w:tcW w:w="316"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5</w:t>
            </w:r>
          </w:p>
        </w:tc>
        <w:tc>
          <w:tcPr>
            <w:tcW w:w="1641" w:type="dxa"/>
            <w:vMerge w:val="restart"/>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Показатели цели подпрограммы муниципальной программы и их значения (с детализацией по годам реализации)</w:t>
            </w:r>
          </w:p>
        </w:tc>
        <w:tc>
          <w:tcPr>
            <w:tcW w:w="2027"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Показатели цели</w:t>
            </w:r>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2020</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2021</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2022</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2023</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2024</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2025</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2026</w:t>
            </w:r>
          </w:p>
        </w:tc>
      </w:tr>
      <w:tr w:rsidR="00007CF8" w:rsidRPr="00116B8D" w:rsidTr="00DC5CAD">
        <w:trPr>
          <w:trHeight w:val="780"/>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 xml:space="preserve">Количество обоснованных жалоб, </w:t>
            </w:r>
            <w:proofErr w:type="spellStart"/>
            <w:r w:rsidRPr="00116B8D">
              <w:rPr>
                <w:rFonts w:ascii="Times New Roman" w:eastAsia="Times New Roman" w:hAnsi="Times New Roman" w:cs="Times New Roman"/>
                <w:color w:val="000000"/>
                <w:sz w:val="20"/>
                <w:szCs w:val="20"/>
                <w:lang w:eastAsia="ru-RU"/>
              </w:rPr>
              <w:t>ед</w:t>
            </w:r>
            <w:proofErr w:type="spellEnd"/>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5</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4</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0</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0</w:t>
            </w:r>
          </w:p>
        </w:tc>
      </w:tr>
      <w:tr w:rsidR="00007CF8" w:rsidRPr="00116B8D" w:rsidTr="00DC5CAD">
        <w:trPr>
          <w:trHeight w:val="249"/>
        </w:trPr>
        <w:tc>
          <w:tcPr>
            <w:tcW w:w="316"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6</w:t>
            </w:r>
          </w:p>
        </w:tc>
        <w:tc>
          <w:tcPr>
            <w:tcW w:w="1641"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Задачи подпрограммы муниципальной программы</w:t>
            </w: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1.Управление муниципальным жилищным фондом</w:t>
            </w:r>
          </w:p>
        </w:tc>
      </w:tr>
      <w:tr w:rsidR="00007CF8" w:rsidRPr="00116B8D" w:rsidTr="00DC5CAD">
        <w:trPr>
          <w:trHeight w:val="1321"/>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007CF8" w:rsidRPr="00116B8D" w:rsidTr="00DC5CAD">
        <w:trPr>
          <w:trHeight w:val="159"/>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  Расселение жилья, признанного аварийным</w:t>
            </w:r>
          </w:p>
        </w:tc>
      </w:tr>
      <w:tr w:rsidR="00007CF8" w:rsidRPr="00116B8D" w:rsidTr="00DC5CAD">
        <w:trPr>
          <w:trHeight w:val="645"/>
        </w:trPr>
        <w:tc>
          <w:tcPr>
            <w:tcW w:w="316"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7</w:t>
            </w:r>
          </w:p>
        </w:tc>
        <w:tc>
          <w:tcPr>
            <w:tcW w:w="1641"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Показатели задач подпрограммы муниципальной программы и их значения (с детализацией по годам реализации)</w:t>
            </w:r>
          </w:p>
        </w:tc>
        <w:tc>
          <w:tcPr>
            <w:tcW w:w="2027"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Показатели задач</w:t>
            </w:r>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2020</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2021</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2022</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2023</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2024</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2025</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2026</w:t>
            </w:r>
          </w:p>
        </w:tc>
      </w:tr>
      <w:tr w:rsidR="00007CF8" w:rsidRPr="00116B8D" w:rsidTr="00DC5CAD">
        <w:trPr>
          <w:trHeight w:val="315"/>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Задача 1: Управление муниципальным жилищным фондом</w:t>
            </w:r>
          </w:p>
        </w:tc>
      </w:tr>
      <w:tr w:rsidR="00007CF8" w:rsidRPr="00116B8D" w:rsidTr="00DC5CAD">
        <w:trPr>
          <w:trHeight w:val="1470"/>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Общая площадь жилых помещений, приходящихся в среднем на одного жителя, м2</w:t>
            </w:r>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32,9</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33</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30</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35,8</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35,8</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35,8</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35,8</w:t>
            </w:r>
          </w:p>
        </w:tc>
      </w:tr>
      <w:tr w:rsidR="00007CF8" w:rsidRPr="00116B8D" w:rsidTr="00DC5CAD">
        <w:trPr>
          <w:trHeight w:val="1245"/>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Площадь жилья, вводимого в эксплуатацию в год, м2</w:t>
            </w:r>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173,8</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не менее 100</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не менее 100</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не менее 100</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не менее 100</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не менее 100</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не менее 100</w:t>
            </w:r>
          </w:p>
        </w:tc>
      </w:tr>
      <w:tr w:rsidR="00007CF8" w:rsidRPr="00116B8D" w:rsidTr="00DC5CAD">
        <w:trPr>
          <w:trHeight w:val="1785"/>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Задача 2: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007CF8" w:rsidRPr="00116B8D" w:rsidTr="00DC5CAD">
        <w:trPr>
          <w:trHeight w:val="1560"/>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Количество граждан, получивших помощь в ремонте или переустройстве, человек</w:t>
            </w:r>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r>
      <w:tr w:rsidR="00007CF8" w:rsidRPr="00116B8D" w:rsidTr="00DC5CAD">
        <w:trPr>
          <w:trHeight w:val="392"/>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Задача 3: Расселение жилья, признанного аварийным.</w:t>
            </w:r>
          </w:p>
        </w:tc>
      </w:tr>
      <w:tr w:rsidR="00007CF8" w:rsidRPr="00116B8D" w:rsidTr="00DC5CAD">
        <w:trPr>
          <w:trHeight w:val="1320"/>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 xml:space="preserve">Доля расселенных квартир от общего количества </w:t>
            </w:r>
            <w:proofErr w:type="spellStart"/>
            <w:r w:rsidRPr="00116B8D">
              <w:rPr>
                <w:rFonts w:ascii="Times New Roman" w:eastAsia="Times New Roman" w:hAnsi="Times New Roman" w:cs="Times New Roman"/>
                <w:color w:val="000000"/>
                <w:sz w:val="20"/>
                <w:szCs w:val="20"/>
                <w:lang w:eastAsia="ru-RU"/>
              </w:rPr>
              <w:t>квартир,подлежащих</w:t>
            </w:r>
            <w:proofErr w:type="spellEnd"/>
            <w:r w:rsidRPr="00116B8D">
              <w:rPr>
                <w:rFonts w:ascii="Times New Roman" w:eastAsia="Times New Roman" w:hAnsi="Times New Roman" w:cs="Times New Roman"/>
                <w:color w:val="000000"/>
                <w:sz w:val="20"/>
                <w:szCs w:val="20"/>
                <w:lang w:eastAsia="ru-RU"/>
              </w:rPr>
              <w:t xml:space="preserve"> расселению, %</w:t>
            </w:r>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0</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0</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50</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6,1</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43,9</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0</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0</w:t>
            </w:r>
          </w:p>
        </w:tc>
      </w:tr>
      <w:tr w:rsidR="00007CF8" w:rsidRPr="00116B8D" w:rsidTr="00DC5CAD">
        <w:trPr>
          <w:trHeight w:val="1185"/>
        </w:trPr>
        <w:tc>
          <w:tcPr>
            <w:tcW w:w="3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8</w:t>
            </w:r>
          </w:p>
        </w:tc>
        <w:tc>
          <w:tcPr>
            <w:tcW w:w="1641"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Сроки реализации подпрограммы муниципальной программы</w:t>
            </w: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2021-2026 год</w:t>
            </w:r>
          </w:p>
        </w:tc>
      </w:tr>
      <w:tr w:rsidR="00007CF8" w:rsidRPr="00116B8D" w:rsidTr="0003494E">
        <w:trPr>
          <w:trHeight w:val="330"/>
        </w:trPr>
        <w:tc>
          <w:tcPr>
            <w:tcW w:w="316"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9</w:t>
            </w:r>
          </w:p>
        </w:tc>
        <w:tc>
          <w:tcPr>
            <w:tcW w:w="1641" w:type="dxa"/>
            <w:vMerge w:val="restart"/>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Объем и источники финансирования подпрограммы муниципальной программы (с детализацией по годам реализации, тыс. рублей)</w:t>
            </w:r>
          </w:p>
        </w:tc>
        <w:tc>
          <w:tcPr>
            <w:tcW w:w="2027"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Источники</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Всего</w:t>
            </w:r>
          </w:p>
        </w:tc>
        <w:tc>
          <w:tcPr>
            <w:tcW w:w="766"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2021</w:t>
            </w:r>
          </w:p>
        </w:tc>
        <w:tc>
          <w:tcPr>
            <w:tcW w:w="910"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2022</w:t>
            </w:r>
          </w:p>
        </w:tc>
        <w:tc>
          <w:tcPr>
            <w:tcW w:w="930"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2023</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2024</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2025</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2026</w:t>
            </w:r>
          </w:p>
        </w:tc>
      </w:tr>
      <w:tr w:rsidR="00126786" w:rsidRPr="00116B8D" w:rsidTr="0003494E">
        <w:trPr>
          <w:trHeight w:val="645"/>
        </w:trPr>
        <w:tc>
          <w:tcPr>
            <w:tcW w:w="316" w:type="dxa"/>
            <w:vMerge/>
            <w:vAlign w:val="center"/>
            <w:hideMark/>
          </w:tcPr>
          <w:p w:rsidR="00126786" w:rsidRPr="00116B8D" w:rsidRDefault="00126786" w:rsidP="00126786">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126786" w:rsidRPr="00116B8D" w:rsidRDefault="00126786" w:rsidP="00126786">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126786" w:rsidRPr="00116B8D" w:rsidRDefault="00126786" w:rsidP="00126786">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Итого по всем источникам</w:t>
            </w:r>
          </w:p>
        </w:tc>
        <w:tc>
          <w:tcPr>
            <w:tcW w:w="8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12955,1</w:t>
            </w:r>
          </w:p>
        </w:tc>
        <w:tc>
          <w:tcPr>
            <w:tcW w:w="766" w:type="dxa"/>
            <w:gridSpan w:val="2"/>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2 197,79</w:t>
            </w:r>
          </w:p>
        </w:tc>
        <w:tc>
          <w:tcPr>
            <w:tcW w:w="910" w:type="dxa"/>
            <w:gridSpan w:val="2"/>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2 559,90</w:t>
            </w:r>
          </w:p>
        </w:tc>
        <w:tc>
          <w:tcPr>
            <w:tcW w:w="930" w:type="dxa"/>
            <w:gridSpan w:val="2"/>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2 577,40</w:t>
            </w:r>
          </w:p>
        </w:tc>
        <w:tc>
          <w:tcPr>
            <w:tcW w:w="8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3034,01</w:t>
            </w:r>
          </w:p>
        </w:tc>
        <w:tc>
          <w:tcPr>
            <w:tcW w:w="7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2386</w:t>
            </w:r>
          </w:p>
        </w:tc>
        <w:tc>
          <w:tcPr>
            <w:tcW w:w="7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200</w:t>
            </w:r>
          </w:p>
        </w:tc>
      </w:tr>
      <w:tr w:rsidR="00126786" w:rsidRPr="00116B8D" w:rsidTr="00126786">
        <w:trPr>
          <w:trHeight w:val="588"/>
        </w:trPr>
        <w:tc>
          <w:tcPr>
            <w:tcW w:w="316" w:type="dxa"/>
            <w:vMerge/>
            <w:vAlign w:val="center"/>
            <w:hideMark/>
          </w:tcPr>
          <w:p w:rsidR="00126786" w:rsidRPr="00116B8D" w:rsidRDefault="00126786" w:rsidP="00126786">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126786" w:rsidRPr="00116B8D" w:rsidRDefault="00126786" w:rsidP="00126786">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126786" w:rsidRPr="00116B8D" w:rsidRDefault="00126786" w:rsidP="00126786">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федеральный бюджет (по согласованию)</w:t>
            </w:r>
          </w:p>
        </w:tc>
        <w:tc>
          <w:tcPr>
            <w:tcW w:w="8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c>
          <w:tcPr>
            <w:tcW w:w="766" w:type="dxa"/>
            <w:gridSpan w:val="2"/>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c>
          <w:tcPr>
            <w:tcW w:w="910" w:type="dxa"/>
            <w:gridSpan w:val="2"/>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c>
          <w:tcPr>
            <w:tcW w:w="930" w:type="dxa"/>
            <w:gridSpan w:val="2"/>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c>
          <w:tcPr>
            <w:tcW w:w="8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c>
          <w:tcPr>
            <w:tcW w:w="7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c>
          <w:tcPr>
            <w:tcW w:w="7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r>
      <w:tr w:rsidR="00126786" w:rsidRPr="00116B8D" w:rsidTr="00126786">
        <w:trPr>
          <w:trHeight w:val="599"/>
        </w:trPr>
        <w:tc>
          <w:tcPr>
            <w:tcW w:w="316" w:type="dxa"/>
            <w:vMerge/>
            <w:vAlign w:val="center"/>
            <w:hideMark/>
          </w:tcPr>
          <w:p w:rsidR="00126786" w:rsidRPr="00116B8D" w:rsidRDefault="00126786" w:rsidP="00126786">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126786" w:rsidRPr="00116B8D" w:rsidRDefault="00126786" w:rsidP="00126786">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126786" w:rsidRPr="00116B8D" w:rsidRDefault="00126786" w:rsidP="00126786">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областной бюджет (по согласованию)</w:t>
            </w:r>
          </w:p>
        </w:tc>
        <w:tc>
          <w:tcPr>
            <w:tcW w:w="8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675,00</w:t>
            </w:r>
          </w:p>
        </w:tc>
        <w:tc>
          <w:tcPr>
            <w:tcW w:w="766" w:type="dxa"/>
            <w:gridSpan w:val="2"/>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150,00</w:t>
            </w:r>
          </w:p>
        </w:tc>
        <w:tc>
          <w:tcPr>
            <w:tcW w:w="910" w:type="dxa"/>
            <w:gridSpan w:val="2"/>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125,00</w:t>
            </w:r>
          </w:p>
        </w:tc>
        <w:tc>
          <w:tcPr>
            <w:tcW w:w="930" w:type="dxa"/>
            <w:gridSpan w:val="2"/>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100,00</w:t>
            </w:r>
          </w:p>
        </w:tc>
        <w:tc>
          <w:tcPr>
            <w:tcW w:w="8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100,00</w:t>
            </w:r>
          </w:p>
        </w:tc>
        <w:tc>
          <w:tcPr>
            <w:tcW w:w="7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100,00</w:t>
            </w:r>
          </w:p>
        </w:tc>
        <w:tc>
          <w:tcPr>
            <w:tcW w:w="7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100,00</w:t>
            </w:r>
          </w:p>
        </w:tc>
      </w:tr>
      <w:tr w:rsidR="00126786" w:rsidRPr="00116B8D" w:rsidTr="0003494E">
        <w:trPr>
          <w:trHeight w:val="645"/>
        </w:trPr>
        <w:tc>
          <w:tcPr>
            <w:tcW w:w="316" w:type="dxa"/>
            <w:vMerge/>
            <w:vAlign w:val="center"/>
            <w:hideMark/>
          </w:tcPr>
          <w:p w:rsidR="00126786" w:rsidRPr="00116B8D" w:rsidRDefault="00126786" w:rsidP="00126786">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126786" w:rsidRPr="00116B8D" w:rsidRDefault="00126786" w:rsidP="00126786">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126786" w:rsidRPr="00116B8D" w:rsidRDefault="00126786" w:rsidP="00126786">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Местный бюджет</w:t>
            </w:r>
          </w:p>
        </w:tc>
        <w:tc>
          <w:tcPr>
            <w:tcW w:w="8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12 280,10</w:t>
            </w:r>
          </w:p>
        </w:tc>
        <w:tc>
          <w:tcPr>
            <w:tcW w:w="766" w:type="dxa"/>
            <w:gridSpan w:val="2"/>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2 047,79</w:t>
            </w:r>
          </w:p>
        </w:tc>
        <w:tc>
          <w:tcPr>
            <w:tcW w:w="910" w:type="dxa"/>
            <w:gridSpan w:val="2"/>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2 434,90</w:t>
            </w:r>
          </w:p>
        </w:tc>
        <w:tc>
          <w:tcPr>
            <w:tcW w:w="930" w:type="dxa"/>
            <w:gridSpan w:val="2"/>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2 477,40</w:t>
            </w:r>
          </w:p>
        </w:tc>
        <w:tc>
          <w:tcPr>
            <w:tcW w:w="8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2 934,01</w:t>
            </w:r>
          </w:p>
        </w:tc>
        <w:tc>
          <w:tcPr>
            <w:tcW w:w="7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2 286,00</w:t>
            </w:r>
          </w:p>
        </w:tc>
        <w:tc>
          <w:tcPr>
            <w:tcW w:w="7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100,00</w:t>
            </w:r>
          </w:p>
        </w:tc>
      </w:tr>
      <w:tr w:rsidR="00126786" w:rsidRPr="00116B8D" w:rsidTr="0003494E">
        <w:trPr>
          <w:trHeight w:val="960"/>
        </w:trPr>
        <w:tc>
          <w:tcPr>
            <w:tcW w:w="316" w:type="dxa"/>
            <w:vMerge/>
            <w:vAlign w:val="center"/>
            <w:hideMark/>
          </w:tcPr>
          <w:p w:rsidR="00126786" w:rsidRPr="00116B8D" w:rsidRDefault="00126786" w:rsidP="00126786">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126786" w:rsidRPr="00116B8D" w:rsidRDefault="00126786" w:rsidP="00126786">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126786" w:rsidRPr="00116B8D" w:rsidRDefault="00126786" w:rsidP="00126786">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внебюджетные источники (по согласованию)</w:t>
            </w:r>
          </w:p>
        </w:tc>
        <w:tc>
          <w:tcPr>
            <w:tcW w:w="8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c>
          <w:tcPr>
            <w:tcW w:w="766" w:type="dxa"/>
            <w:gridSpan w:val="2"/>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c>
          <w:tcPr>
            <w:tcW w:w="910" w:type="dxa"/>
            <w:gridSpan w:val="2"/>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c>
          <w:tcPr>
            <w:tcW w:w="930" w:type="dxa"/>
            <w:gridSpan w:val="2"/>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c>
          <w:tcPr>
            <w:tcW w:w="8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c>
          <w:tcPr>
            <w:tcW w:w="7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c>
          <w:tcPr>
            <w:tcW w:w="7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r>
      <w:tr w:rsidR="00126786" w:rsidRPr="00116B8D" w:rsidTr="0003494E">
        <w:trPr>
          <w:trHeight w:val="330"/>
        </w:trPr>
        <w:tc>
          <w:tcPr>
            <w:tcW w:w="316" w:type="dxa"/>
            <w:vMerge/>
            <w:vAlign w:val="center"/>
            <w:hideMark/>
          </w:tcPr>
          <w:p w:rsidR="00126786" w:rsidRPr="00116B8D" w:rsidRDefault="00126786" w:rsidP="00126786">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126786" w:rsidRPr="00116B8D" w:rsidRDefault="00126786" w:rsidP="00126786">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126786" w:rsidRPr="00116B8D" w:rsidRDefault="00126786" w:rsidP="00126786">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Потребность</w:t>
            </w:r>
          </w:p>
        </w:tc>
        <w:tc>
          <w:tcPr>
            <w:tcW w:w="8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c>
          <w:tcPr>
            <w:tcW w:w="766" w:type="dxa"/>
            <w:gridSpan w:val="2"/>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c>
          <w:tcPr>
            <w:tcW w:w="910" w:type="dxa"/>
            <w:gridSpan w:val="2"/>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c>
          <w:tcPr>
            <w:tcW w:w="930" w:type="dxa"/>
            <w:gridSpan w:val="2"/>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c>
          <w:tcPr>
            <w:tcW w:w="8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c>
          <w:tcPr>
            <w:tcW w:w="7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c>
          <w:tcPr>
            <w:tcW w:w="766" w:type="dxa"/>
            <w:shd w:val="clear" w:color="auto" w:fill="auto"/>
            <w:hideMark/>
          </w:tcPr>
          <w:p w:rsidR="00126786" w:rsidRPr="00126786" w:rsidRDefault="00126786" w:rsidP="00126786">
            <w:pPr>
              <w:rPr>
                <w:rFonts w:ascii="Times New Roman" w:hAnsi="Times New Roman" w:cs="Times New Roman"/>
                <w:sz w:val="18"/>
              </w:rPr>
            </w:pPr>
            <w:r w:rsidRPr="00126786">
              <w:rPr>
                <w:rFonts w:ascii="Times New Roman" w:hAnsi="Times New Roman" w:cs="Times New Roman"/>
                <w:sz w:val="18"/>
              </w:rPr>
              <w:t>0,00</w:t>
            </w:r>
          </w:p>
        </w:tc>
      </w:tr>
    </w:tbl>
    <w:p w:rsidR="000B7B6E" w:rsidRDefault="000B7B6E" w:rsidP="004D2B32">
      <w:pPr>
        <w:ind w:firstLine="567"/>
        <w:jc w:val="center"/>
        <w:rPr>
          <w:rFonts w:ascii="Times New Roman" w:hAnsi="Times New Roman" w:cs="Times New Roman"/>
          <w:b/>
          <w:sz w:val="24"/>
          <w:szCs w:val="24"/>
        </w:rPr>
      </w:pPr>
    </w:p>
    <w:p w:rsidR="00DB566F" w:rsidRDefault="00DB566F" w:rsidP="004D2B32">
      <w:pPr>
        <w:ind w:firstLine="567"/>
        <w:jc w:val="center"/>
        <w:rPr>
          <w:rFonts w:ascii="Times New Roman" w:hAnsi="Times New Roman" w:cs="Times New Roman"/>
          <w:b/>
          <w:sz w:val="24"/>
          <w:szCs w:val="24"/>
        </w:rPr>
      </w:pPr>
    </w:p>
    <w:p w:rsidR="00DB566F" w:rsidRDefault="00DB566F" w:rsidP="004D2B32">
      <w:pPr>
        <w:ind w:firstLine="567"/>
        <w:jc w:val="center"/>
        <w:rPr>
          <w:rFonts w:ascii="Times New Roman" w:hAnsi="Times New Roman" w:cs="Times New Roman"/>
          <w:b/>
          <w:sz w:val="24"/>
          <w:szCs w:val="24"/>
        </w:rPr>
      </w:pPr>
    </w:p>
    <w:p w:rsidR="004D2B32" w:rsidRDefault="004D2B32" w:rsidP="004D2B32">
      <w:pPr>
        <w:spacing w:after="0" w:line="240" w:lineRule="auto"/>
        <w:ind w:firstLine="567"/>
        <w:jc w:val="both"/>
        <w:rPr>
          <w:rFonts w:ascii="Times New Roman" w:hAnsi="Times New Roman" w:cs="Times New Roman"/>
          <w:sz w:val="24"/>
          <w:szCs w:val="24"/>
        </w:rPr>
      </w:pPr>
    </w:p>
    <w:p w:rsidR="00D05DB6" w:rsidRPr="008C2545" w:rsidRDefault="00D05DB6" w:rsidP="00D05DB6">
      <w:pPr>
        <w:pStyle w:val="ConsPlusNormal"/>
        <w:jc w:val="both"/>
        <w:rPr>
          <w:rFonts w:ascii="Times New Roman" w:hAnsi="Times New Roman" w:cs="Times New Roman"/>
          <w:sz w:val="24"/>
          <w:szCs w:val="24"/>
        </w:rPr>
      </w:pPr>
    </w:p>
    <w:p w:rsidR="00D05DB6" w:rsidRPr="008C2545" w:rsidRDefault="00D05DB6" w:rsidP="00D05DB6">
      <w:pPr>
        <w:pStyle w:val="ConsPlusNormal"/>
        <w:jc w:val="both"/>
        <w:rPr>
          <w:rFonts w:ascii="Times New Roman" w:hAnsi="Times New Roman" w:cs="Times New Roman"/>
          <w:sz w:val="24"/>
          <w:szCs w:val="24"/>
        </w:rPr>
      </w:pPr>
    </w:p>
    <w:p w:rsidR="00D05DB6" w:rsidRPr="008C2545" w:rsidRDefault="00D05DB6" w:rsidP="00D05DB6">
      <w:pPr>
        <w:pStyle w:val="ConsPlusNormal"/>
        <w:jc w:val="right"/>
        <w:outlineLvl w:val="2"/>
        <w:rPr>
          <w:rFonts w:ascii="Times New Roman" w:hAnsi="Times New Roman" w:cs="Times New Roman"/>
          <w:sz w:val="24"/>
          <w:szCs w:val="24"/>
        </w:rPr>
        <w:sectPr w:rsidR="00D05DB6" w:rsidRPr="008C2545" w:rsidSect="00DD1ED3">
          <w:pgSz w:w="11905" w:h="16838"/>
          <w:pgMar w:top="1134" w:right="567" w:bottom="1134" w:left="1134" w:header="0" w:footer="0" w:gutter="0"/>
          <w:cols w:space="720"/>
          <w:docGrid w:linePitch="299"/>
        </w:sectPr>
      </w:pPr>
    </w:p>
    <w:p w:rsidR="00D05DB6" w:rsidRPr="0070092C" w:rsidRDefault="00D05DB6" w:rsidP="00D05DB6">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70092C">
        <w:rPr>
          <w:rFonts w:ascii="Times New Roman" w:hAnsi="Times New Roman" w:cs="Times New Roman"/>
          <w:b/>
          <w:sz w:val="24"/>
          <w:szCs w:val="24"/>
        </w:rPr>
        <w:t xml:space="preserve">Перечень </w:t>
      </w:r>
    </w:p>
    <w:p w:rsidR="00D05DB6" w:rsidRPr="0070092C" w:rsidRDefault="00D05DB6" w:rsidP="00D05DB6">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 xml:space="preserve">показателей цели и задач подпрограммы «Содержание и развитие жилищного фонда» муниципальной программы и сведения о порядке сбора </w:t>
      </w:r>
      <w:bookmarkStart w:id="10" w:name="_GoBack"/>
      <w:bookmarkEnd w:id="10"/>
      <w:r w:rsidRPr="0070092C">
        <w:rPr>
          <w:rFonts w:ascii="Times New Roman" w:hAnsi="Times New Roman" w:cs="Times New Roman"/>
          <w:b/>
          <w:sz w:val="24"/>
          <w:szCs w:val="24"/>
        </w:rPr>
        <w:t>информации по показателям и методике их расчета</w:t>
      </w:r>
    </w:p>
    <w:p w:rsidR="00D05DB6" w:rsidRPr="008C2545" w:rsidRDefault="00D05DB6" w:rsidP="00D05D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42"/>
        <w:gridCol w:w="1141"/>
        <w:gridCol w:w="835"/>
        <w:gridCol w:w="1207"/>
        <w:gridCol w:w="1206"/>
        <w:gridCol w:w="1225"/>
        <w:gridCol w:w="1352"/>
        <w:gridCol w:w="1001"/>
        <w:gridCol w:w="1200"/>
        <w:gridCol w:w="1070"/>
      </w:tblGrid>
      <w:tr w:rsidR="00D05DB6" w:rsidRPr="008C2545" w:rsidTr="00C66202">
        <w:tc>
          <w:tcPr>
            <w:tcW w:w="12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w:t>
            </w:r>
          </w:p>
          <w:p w:rsidR="00D05DB6" w:rsidRPr="008C2545" w:rsidRDefault="00D05DB6" w:rsidP="00C66202">
            <w:pPr>
              <w:pStyle w:val="ConsPlusNormal"/>
              <w:jc w:val="center"/>
              <w:rPr>
                <w:rFonts w:ascii="Times New Roman" w:hAnsi="Times New Roman" w:cs="Times New Roman"/>
                <w:sz w:val="24"/>
                <w:szCs w:val="24"/>
              </w:rPr>
            </w:pPr>
            <w:proofErr w:type="spellStart"/>
            <w:r w:rsidRPr="008C2545">
              <w:rPr>
                <w:rFonts w:ascii="Times New Roman" w:hAnsi="Times New Roman" w:cs="Times New Roman"/>
                <w:sz w:val="24"/>
                <w:szCs w:val="24"/>
              </w:rPr>
              <w:t>пп</w:t>
            </w:r>
            <w:proofErr w:type="spellEnd"/>
          </w:p>
        </w:tc>
        <w:tc>
          <w:tcPr>
            <w:tcW w:w="640"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Наименование показателя</w:t>
            </w:r>
          </w:p>
        </w:tc>
        <w:tc>
          <w:tcPr>
            <w:tcW w:w="389"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Ед. измерения</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Пункт Федерального </w:t>
            </w:r>
            <w:hyperlink r:id="rId10" w:history="1">
              <w:r w:rsidRPr="008C2545">
                <w:rPr>
                  <w:rFonts w:ascii="Times New Roman" w:hAnsi="Times New Roman" w:cs="Times New Roman"/>
                  <w:sz w:val="24"/>
                  <w:szCs w:val="24"/>
                </w:rPr>
                <w:t>плана</w:t>
              </w:r>
            </w:hyperlink>
            <w:r w:rsidRPr="008C2545">
              <w:rPr>
                <w:rFonts w:ascii="Times New Roman" w:hAnsi="Times New Roman" w:cs="Times New Roman"/>
                <w:sz w:val="24"/>
                <w:szCs w:val="24"/>
              </w:rPr>
              <w:t xml:space="preserve"> статистических работ </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Периодичность сбора данных </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Временные характеристики показателя</w:t>
            </w:r>
          </w:p>
        </w:tc>
        <w:tc>
          <w:tcPr>
            <w:tcW w:w="561"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Алгоритм формирования (формула) расчета показателя </w:t>
            </w:r>
          </w:p>
        </w:tc>
        <w:tc>
          <w:tcPr>
            <w:tcW w:w="467"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Метод сбора информации </w:t>
            </w:r>
          </w:p>
        </w:tc>
        <w:tc>
          <w:tcPr>
            <w:tcW w:w="588"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Ответственный за сбор данных по показателю </w:t>
            </w:r>
          </w:p>
        </w:tc>
        <w:tc>
          <w:tcPr>
            <w:tcW w:w="52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Дата получения фактического значения показателя </w:t>
            </w:r>
          </w:p>
        </w:tc>
      </w:tr>
      <w:tr w:rsidR="00D05DB6" w:rsidRPr="008C2545" w:rsidTr="00C66202">
        <w:tc>
          <w:tcPr>
            <w:tcW w:w="12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1</w:t>
            </w:r>
          </w:p>
        </w:tc>
        <w:tc>
          <w:tcPr>
            <w:tcW w:w="640"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2</w:t>
            </w:r>
          </w:p>
        </w:tc>
        <w:tc>
          <w:tcPr>
            <w:tcW w:w="389"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3</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4</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5</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6</w:t>
            </w:r>
          </w:p>
        </w:tc>
        <w:tc>
          <w:tcPr>
            <w:tcW w:w="561"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7</w:t>
            </w:r>
          </w:p>
        </w:tc>
        <w:tc>
          <w:tcPr>
            <w:tcW w:w="467"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8</w:t>
            </w:r>
          </w:p>
        </w:tc>
        <w:tc>
          <w:tcPr>
            <w:tcW w:w="588"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9</w:t>
            </w:r>
          </w:p>
        </w:tc>
        <w:tc>
          <w:tcPr>
            <w:tcW w:w="52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10</w:t>
            </w:r>
          </w:p>
        </w:tc>
      </w:tr>
      <w:tr w:rsidR="00D05DB6" w:rsidRPr="008C2545" w:rsidTr="00C66202">
        <w:tc>
          <w:tcPr>
            <w:tcW w:w="5000" w:type="pct"/>
            <w:gridSpan w:val="10"/>
            <w:tcMar>
              <w:top w:w="0" w:type="dxa"/>
              <w:left w:w="28" w:type="dxa"/>
              <w:bottom w:w="0" w:type="dxa"/>
              <w:right w:w="28" w:type="dxa"/>
            </w:tcMar>
          </w:tcPr>
          <w:p w:rsidR="00D05DB6" w:rsidRPr="008C2545" w:rsidRDefault="00D05DB6" w:rsidP="00C66202">
            <w:pPr>
              <w:pStyle w:val="ConsPlusNormal"/>
              <w:jc w:val="both"/>
              <w:rPr>
                <w:rFonts w:ascii="Times New Roman" w:hAnsi="Times New Roman" w:cs="Times New Roman"/>
                <w:sz w:val="24"/>
                <w:szCs w:val="24"/>
              </w:rPr>
            </w:pPr>
            <w:r>
              <w:rPr>
                <w:rFonts w:ascii="Times New Roman" w:hAnsi="Times New Roman" w:cs="Times New Roman"/>
                <w:sz w:val="24"/>
                <w:szCs w:val="24"/>
              </w:rPr>
              <w:t>Показатель цели подпрограммы «</w:t>
            </w:r>
            <w:r w:rsidRPr="007D74D1">
              <w:rPr>
                <w:rFonts w:ascii="Times New Roman" w:hAnsi="Times New Roman" w:cs="Times New Roman"/>
                <w:sz w:val="24"/>
                <w:szCs w:val="24"/>
              </w:rPr>
              <w:t>Создание безопасных и благоприятных условий проживания граждан в жилых домах на территории муниципального образования</w:t>
            </w:r>
            <w:r>
              <w:rPr>
                <w:rFonts w:ascii="Times New Roman" w:hAnsi="Times New Roman" w:cs="Times New Roman"/>
                <w:sz w:val="24"/>
                <w:szCs w:val="24"/>
              </w:rPr>
              <w:t xml:space="preserve"> «Город Кедровый»</w:t>
            </w:r>
          </w:p>
        </w:tc>
      </w:tr>
      <w:tr w:rsidR="00D05DB6" w:rsidRPr="008C2545" w:rsidTr="00C66202">
        <w:trPr>
          <w:trHeight w:val="1468"/>
        </w:trPr>
        <w:tc>
          <w:tcPr>
            <w:tcW w:w="126"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640" w:type="pct"/>
            <w:tcMar>
              <w:top w:w="0" w:type="dxa"/>
              <w:left w:w="28" w:type="dxa"/>
              <w:bottom w:w="0" w:type="dxa"/>
              <w:right w:w="28" w:type="dxa"/>
            </w:tcMar>
          </w:tcPr>
          <w:p w:rsidR="00D05DB6" w:rsidRPr="00466782" w:rsidRDefault="00D05DB6" w:rsidP="00C66202">
            <w:pPr>
              <w:pStyle w:val="ConsPlusNormal"/>
              <w:rPr>
                <w:rFonts w:ascii="Times New Roman" w:hAnsi="Times New Roman" w:cs="Times New Roman"/>
                <w:sz w:val="20"/>
                <w:szCs w:val="24"/>
              </w:rPr>
            </w:pPr>
            <w:r>
              <w:rPr>
                <w:rFonts w:ascii="Times New Roman" w:hAnsi="Times New Roman" w:cs="Times New Roman"/>
                <w:sz w:val="20"/>
                <w:szCs w:val="24"/>
              </w:rPr>
              <w:t>Количество обоснованных жалоб</w:t>
            </w:r>
          </w:p>
        </w:tc>
        <w:tc>
          <w:tcPr>
            <w:tcW w:w="389"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A208D3">
              <w:rPr>
                <w:rFonts w:ascii="Times New Roman" w:hAnsi="Times New Roman" w:cs="Times New Roman"/>
                <w:sz w:val="20"/>
                <w:szCs w:val="24"/>
              </w:rPr>
              <w:t xml:space="preserve">Ед. </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ежеквартально</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за отчетный период</w:t>
            </w:r>
          </w:p>
        </w:tc>
        <w:tc>
          <w:tcPr>
            <w:tcW w:w="561"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 xml:space="preserve">Подсчет количества граждан, получивших помощь  </w:t>
            </w:r>
          </w:p>
        </w:tc>
        <w:tc>
          <w:tcPr>
            <w:tcW w:w="46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BF4C8E">
              <w:rPr>
                <w:rFonts w:ascii="Times New Roman" w:hAnsi="Times New Roman" w:cs="Times New Roman"/>
                <w:sz w:val="20"/>
                <w:szCs w:val="24"/>
              </w:rPr>
              <w:t>Ведомственная статистика</w:t>
            </w:r>
          </w:p>
        </w:tc>
        <w:tc>
          <w:tcPr>
            <w:tcW w:w="588"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525"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r w:rsidR="00D05DB6" w:rsidRPr="008C2545" w:rsidTr="00C66202">
        <w:trPr>
          <w:trHeight w:val="128"/>
        </w:trPr>
        <w:tc>
          <w:tcPr>
            <w:tcW w:w="5000" w:type="pct"/>
            <w:gridSpan w:val="10"/>
            <w:tcMar>
              <w:top w:w="0" w:type="dxa"/>
              <w:left w:w="28" w:type="dxa"/>
              <w:bottom w:w="0" w:type="dxa"/>
              <w:right w:w="28" w:type="dxa"/>
            </w:tcMar>
          </w:tcPr>
          <w:p w:rsidR="00D05DB6" w:rsidRPr="00A42C0B" w:rsidRDefault="00D05DB6" w:rsidP="00C66202">
            <w:pPr>
              <w:pStyle w:val="ConsPlusNormal"/>
              <w:jc w:val="both"/>
              <w:rPr>
                <w:rFonts w:ascii="Times New Roman" w:hAnsi="Times New Roman" w:cs="Times New Roman"/>
                <w:sz w:val="20"/>
              </w:rPr>
            </w:pPr>
            <w:r>
              <w:rPr>
                <w:rFonts w:ascii="Times New Roman" w:hAnsi="Times New Roman" w:cs="Times New Roman"/>
                <w:sz w:val="24"/>
                <w:szCs w:val="24"/>
              </w:rPr>
              <w:t>Показатель задачи 1:</w:t>
            </w:r>
            <w:r w:rsidRPr="0070092C">
              <w:rPr>
                <w:rFonts w:ascii="Times New Roman" w:hAnsi="Times New Roman" w:cs="Times New Roman"/>
                <w:sz w:val="20"/>
                <w:szCs w:val="24"/>
              </w:rPr>
              <w:t xml:space="preserve"> Содержание муниципального жилищного фонда</w:t>
            </w:r>
          </w:p>
        </w:tc>
      </w:tr>
      <w:tr w:rsidR="00D05DB6" w:rsidRPr="008C2545" w:rsidTr="00C66202">
        <w:trPr>
          <w:trHeight w:val="1468"/>
        </w:trPr>
        <w:tc>
          <w:tcPr>
            <w:tcW w:w="126"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640" w:type="pct"/>
            <w:tcMar>
              <w:top w:w="0" w:type="dxa"/>
              <w:left w:w="28" w:type="dxa"/>
              <w:bottom w:w="0" w:type="dxa"/>
              <w:right w:w="28" w:type="dxa"/>
            </w:tcMar>
          </w:tcPr>
          <w:p w:rsidR="00D05DB6" w:rsidRPr="00847D92" w:rsidRDefault="00D05DB6" w:rsidP="00C66202">
            <w:pPr>
              <w:pStyle w:val="ConsPlusNormal"/>
              <w:rPr>
                <w:rFonts w:ascii="Times New Roman" w:hAnsi="Times New Roman" w:cs="Times New Roman"/>
                <w:sz w:val="20"/>
                <w:szCs w:val="24"/>
              </w:rPr>
            </w:pPr>
            <w:r>
              <w:rPr>
                <w:rFonts w:ascii="Times New Roman" w:hAnsi="Times New Roman" w:cs="Times New Roman"/>
                <w:sz w:val="20"/>
                <w:szCs w:val="24"/>
              </w:rPr>
              <w:t>Общая площадь жилых помещений, приходящихся в среднем на одного жителя</w:t>
            </w:r>
          </w:p>
        </w:tc>
        <w:tc>
          <w:tcPr>
            <w:tcW w:w="389"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м2 на человека</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7917D9" w:rsidRDefault="00D05DB6" w:rsidP="00C66202">
            <w:pPr>
              <w:pStyle w:val="ConsPlusNormal"/>
              <w:jc w:val="center"/>
              <w:rPr>
                <w:rFonts w:ascii="Times New Roman" w:hAnsi="Times New Roman" w:cs="Times New Roman"/>
                <w:sz w:val="20"/>
                <w:szCs w:val="24"/>
              </w:rPr>
            </w:pPr>
            <w:r w:rsidRPr="007917D9">
              <w:rPr>
                <w:rFonts w:ascii="Times New Roman" w:hAnsi="Times New Roman" w:cs="Times New Roman"/>
                <w:sz w:val="20"/>
                <w:szCs w:val="24"/>
              </w:rPr>
              <w:t>ежеквартально</w:t>
            </w:r>
          </w:p>
        </w:tc>
        <w:tc>
          <w:tcPr>
            <w:tcW w:w="574" w:type="pct"/>
            <w:tcMar>
              <w:top w:w="0" w:type="dxa"/>
              <w:left w:w="28" w:type="dxa"/>
              <w:bottom w:w="0" w:type="dxa"/>
              <w:right w:w="28" w:type="dxa"/>
            </w:tcMar>
            <w:vAlign w:val="center"/>
          </w:tcPr>
          <w:p w:rsidR="00D05DB6" w:rsidRPr="007917D9" w:rsidRDefault="00D05DB6" w:rsidP="00C66202">
            <w:pPr>
              <w:pStyle w:val="ConsPlusNormal"/>
              <w:jc w:val="center"/>
              <w:rPr>
                <w:rFonts w:ascii="Times New Roman" w:hAnsi="Times New Roman" w:cs="Times New Roman"/>
                <w:sz w:val="20"/>
                <w:szCs w:val="24"/>
              </w:rPr>
            </w:pPr>
            <w:r w:rsidRPr="007917D9">
              <w:rPr>
                <w:rFonts w:ascii="Times New Roman" w:hAnsi="Times New Roman" w:cs="Times New Roman"/>
                <w:sz w:val="20"/>
                <w:szCs w:val="24"/>
              </w:rPr>
              <w:t>за отчетный период</w:t>
            </w:r>
          </w:p>
        </w:tc>
        <w:tc>
          <w:tcPr>
            <w:tcW w:w="561" w:type="pct"/>
            <w:tcMar>
              <w:top w:w="0" w:type="dxa"/>
              <w:left w:w="28" w:type="dxa"/>
              <w:bottom w:w="0" w:type="dxa"/>
              <w:right w:w="28" w:type="dxa"/>
            </w:tcMar>
          </w:tcPr>
          <w:p w:rsidR="00D05DB6" w:rsidRPr="007917D9" w:rsidRDefault="00D05DB6" w:rsidP="00C66202">
            <w:pPr>
              <w:pStyle w:val="ConsPlusNormal"/>
              <w:jc w:val="center"/>
              <w:rPr>
                <w:rFonts w:ascii="Times New Roman" w:hAnsi="Times New Roman" w:cs="Times New Roman"/>
                <w:sz w:val="20"/>
                <w:szCs w:val="24"/>
              </w:rPr>
            </w:pPr>
            <w:r w:rsidRPr="007917D9">
              <w:rPr>
                <w:rFonts w:ascii="Times New Roman" w:hAnsi="Times New Roman" w:cs="Times New Roman"/>
                <w:sz w:val="20"/>
                <w:szCs w:val="24"/>
              </w:rPr>
              <w:t>О=</w:t>
            </w:r>
            <w:r w:rsidRPr="007917D9">
              <w:rPr>
                <w:rFonts w:ascii="Times New Roman" w:hAnsi="Times New Roman" w:cs="Times New Roman"/>
                <w:sz w:val="20"/>
                <w:szCs w:val="24"/>
                <w:lang w:val="en-US"/>
              </w:rPr>
              <w:t>S</w:t>
            </w:r>
            <w:proofErr w:type="spellStart"/>
            <w:r w:rsidRPr="007917D9">
              <w:rPr>
                <w:rFonts w:ascii="Times New Roman" w:hAnsi="Times New Roman" w:cs="Times New Roman"/>
                <w:sz w:val="20"/>
                <w:szCs w:val="24"/>
              </w:rPr>
              <w:t>жф</w:t>
            </w:r>
            <w:proofErr w:type="spellEnd"/>
            <w:r w:rsidRPr="007917D9">
              <w:rPr>
                <w:rFonts w:ascii="Times New Roman" w:hAnsi="Times New Roman" w:cs="Times New Roman"/>
                <w:sz w:val="20"/>
                <w:szCs w:val="24"/>
              </w:rPr>
              <w:t>/</w:t>
            </w:r>
            <w:proofErr w:type="spellStart"/>
            <w:r w:rsidRPr="007917D9">
              <w:rPr>
                <w:rFonts w:ascii="Times New Roman" w:hAnsi="Times New Roman" w:cs="Times New Roman"/>
                <w:sz w:val="20"/>
                <w:szCs w:val="24"/>
              </w:rPr>
              <w:t>Чн</w:t>
            </w:r>
            <w:proofErr w:type="spellEnd"/>
            <w:r w:rsidRPr="007917D9">
              <w:rPr>
                <w:rFonts w:ascii="Times New Roman" w:hAnsi="Times New Roman" w:cs="Times New Roman"/>
                <w:sz w:val="20"/>
                <w:szCs w:val="24"/>
              </w:rPr>
              <w:t>,</w:t>
            </w:r>
          </w:p>
          <w:p w:rsidR="00D05DB6" w:rsidRDefault="00D05DB6" w:rsidP="00C66202">
            <w:pPr>
              <w:pStyle w:val="ConsPlusNormal"/>
              <w:jc w:val="both"/>
              <w:rPr>
                <w:rFonts w:ascii="Times New Roman" w:hAnsi="Times New Roman" w:cs="Times New Roman"/>
                <w:sz w:val="20"/>
                <w:szCs w:val="24"/>
              </w:rPr>
            </w:pPr>
            <w:r w:rsidRPr="007917D9">
              <w:rPr>
                <w:rFonts w:ascii="Times New Roman" w:hAnsi="Times New Roman" w:cs="Times New Roman"/>
                <w:sz w:val="20"/>
                <w:szCs w:val="24"/>
                <w:lang w:val="en-US"/>
              </w:rPr>
              <w:t>S</w:t>
            </w:r>
            <w:proofErr w:type="spellStart"/>
            <w:r w:rsidRPr="007917D9">
              <w:rPr>
                <w:rFonts w:ascii="Times New Roman" w:hAnsi="Times New Roman" w:cs="Times New Roman"/>
                <w:sz w:val="20"/>
                <w:szCs w:val="24"/>
              </w:rPr>
              <w:t>жф</w:t>
            </w:r>
            <w:proofErr w:type="spellEnd"/>
            <w:r w:rsidRPr="007917D9">
              <w:rPr>
                <w:rFonts w:ascii="Times New Roman" w:hAnsi="Times New Roman" w:cs="Times New Roman"/>
                <w:sz w:val="20"/>
                <w:szCs w:val="24"/>
              </w:rPr>
              <w:t xml:space="preserve"> </w:t>
            </w:r>
            <w:r>
              <w:rPr>
                <w:rFonts w:ascii="Times New Roman" w:hAnsi="Times New Roman" w:cs="Times New Roman"/>
                <w:sz w:val="20"/>
                <w:szCs w:val="24"/>
              </w:rPr>
              <w:t>–</w:t>
            </w:r>
            <w:r w:rsidRPr="007917D9">
              <w:rPr>
                <w:rFonts w:ascii="Times New Roman" w:hAnsi="Times New Roman" w:cs="Times New Roman"/>
                <w:sz w:val="20"/>
                <w:szCs w:val="24"/>
              </w:rPr>
              <w:t xml:space="preserve"> общая площадь жилищного фонда</w:t>
            </w:r>
          </w:p>
          <w:p w:rsidR="00D05DB6" w:rsidRPr="007917D9" w:rsidRDefault="00D05DB6" w:rsidP="00C66202">
            <w:pPr>
              <w:pStyle w:val="ConsPlusNormal"/>
              <w:jc w:val="both"/>
              <w:rPr>
                <w:rFonts w:ascii="Times New Roman" w:hAnsi="Times New Roman" w:cs="Times New Roman"/>
                <w:sz w:val="20"/>
                <w:szCs w:val="24"/>
              </w:rPr>
            </w:pPr>
            <w:proofErr w:type="spellStart"/>
            <w:r>
              <w:rPr>
                <w:rFonts w:ascii="Times New Roman" w:hAnsi="Times New Roman" w:cs="Times New Roman"/>
                <w:sz w:val="20"/>
                <w:szCs w:val="24"/>
              </w:rPr>
              <w:t>Чн</w:t>
            </w:r>
            <w:proofErr w:type="spellEnd"/>
            <w:r>
              <w:rPr>
                <w:rFonts w:ascii="Times New Roman" w:hAnsi="Times New Roman" w:cs="Times New Roman"/>
                <w:sz w:val="20"/>
                <w:szCs w:val="24"/>
              </w:rPr>
              <w:t xml:space="preserve"> – численность населения </w:t>
            </w:r>
          </w:p>
        </w:tc>
        <w:tc>
          <w:tcPr>
            <w:tcW w:w="46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BF4C8E">
              <w:rPr>
                <w:rFonts w:ascii="Times New Roman" w:hAnsi="Times New Roman" w:cs="Times New Roman"/>
                <w:sz w:val="20"/>
                <w:szCs w:val="24"/>
              </w:rPr>
              <w:t>Ведомственная статистика</w:t>
            </w:r>
          </w:p>
        </w:tc>
        <w:tc>
          <w:tcPr>
            <w:tcW w:w="588"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525"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r w:rsidR="00D05DB6" w:rsidRPr="008C2545" w:rsidTr="00C66202">
        <w:trPr>
          <w:trHeight w:val="1468"/>
        </w:trPr>
        <w:tc>
          <w:tcPr>
            <w:tcW w:w="126" w:type="pct"/>
            <w:tcMar>
              <w:top w:w="0" w:type="dxa"/>
              <w:left w:w="28" w:type="dxa"/>
              <w:bottom w:w="0" w:type="dxa"/>
              <w:right w:w="28" w:type="dxa"/>
            </w:tcMar>
          </w:tcPr>
          <w:p w:rsidR="00D05DB6" w:rsidRDefault="00D05DB6" w:rsidP="00C66202">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640" w:type="pct"/>
            <w:tcMar>
              <w:top w:w="0" w:type="dxa"/>
              <w:left w:w="28" w:type="dxa"/>
              <w:bottom w:w="0" w:type="dxa"/>
              <w:right w:w="28" w:type="dxa"/>
            </w:tcMar>
          </w:tcPr>
          <w:p w:rsidR="00D05DB6" w:rsidRDefault="00D05DB6" w:rsidP="00C66202">
            <w:pPr>
              <w:pStyle w:val="ConsPlusNormal"/>
              <w:rPr>
                <w:rFonts w:ascii="Times New Roman" w:hAnsi="Times New Roman" w:cs="Times New Roman"/>
                <w:sz w:val="20"/>
                <w:szCs w:val="24"/>
              </w:rPr>
            </w:pPr>
            <w:r>
              <w:rPr>
                <w:rFonts w:ascii="Times New Roman" w:hAnsi="Times New Roman" w:cs="Times New Roman"/>
                <w:sz w:val="20"/>
                <w:szCs w:val="24"/>
              </w:rPr>
              <w:t xml:space="preserve">Площадь жилья, вводимого в эксплуатацию в год </w:t>
            </w:r>
          </w:p>
        </w:tc>
        <w:tc>
          <w:tcPr>
            <w:tcW w:w="389" w:type="pct"/>
            <w:tcMar>
              <w:top w:w="0" w:type="dxa"/>
              <w:left w:w="28" w:type="dxa"/>
              <w:bottom w:w="0" w:type="dxa"/>
              <w:right w:w="28" w:type="dxa"/>
            </w:tcMar>
          </w:tcPr>
          <w:p w:rsidR="00D05DB6"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0"/>
                <w:szCs w:val="24"/>
              </w:rPr>
              <w:t>м2</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ежеквартально</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за отчетный период</w:t>
            </w:r>
          </w:p>
        </w:tc>
        <w:tc>
          <w:tcPr>
            <w:tcW w:w="561"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 xml:space="preserve">Подсчет </w:t>
            </w:r>
            <w:r>
              <w:rPr>
                <w:rFonts w:ascii="Times New Roman" w:hAnsi="Times New Roman" w:cs="Times New Roman"/>
                <w:sz w:val="20"/>
                <w:szCs w:val="24"/>
              </w:rPr>
              <w:t>площади вводимого жилья</w:t>
            </w:r>
            <w:r w:rsidRPr="002B0E61">
              <w:rPr>
                <w:rFonts w:ascii="Times New Roman" w:hAnsi="Times New Roman" w:cs="Times New Roman"/>
                <w:sz w:val="20"/>
                <w:szCs w:val="24"/>
              </w:rPr>
              <w:t xml:space="preserve">  </w:t>
            </w:r>
          </w:p>
        </w:tc>
        <w:tc>
          <w:tcPr>
            <w:tcW w:w="46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BF4C8E">
              <w:rPr>
                <w:rFonts w:ascii="Times New Roman" w:hAnsi="Times New Roman" w:cs="Times New Roman"/>
                <w:sz w:val="20"/>
                <w:szCs w:val="24"/>
              </w:rPr>
              <w:t>Ведомственная статистика</w:t>
            </w:r>
          </w:p>
        </w:tc>
        <w:tc>
          <w:tcPr>
            <w:tcW w:w="588"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525"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r w:rsidR="00D05DB6" w:rsidRPr="008C2545" w:rsidTr="00C66202">
        <w:tc>
          <w:tcPr>
            <w:tcW w:w="5000" w:type="pct"/>
            <w:gridSpan w:val="10"/>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Показатель задачи </w:t>
            </w:r>
            <w:r>
              <w:rPr>
                <w:rFonts w:ascii="Times New Roman" w:hAnsi="Times New Roman" w:cs="Times New Roman"/>
                <w:sz w:val="20"/>
                <w:szCs w:val="24"/>
              </w:rPr>
              <w:t xml:space="preserve"> 2</w:t>
            </w:r>
            <w:r w:rsidRPr="000072B4">
              <w:rPr>
                <w:rFonts w:ascii="Times New Roman" w:hAnsi="Times New Roman" w:cs="Times New Roman"/>
                <w:sz w:val="20"/>
                <w:szCs w:val="24"/>
              </w:rPr>
              <w:t>:</w:t>
            </w:r>
            <w:r>
              <w:rPr>
                <w:rFonts w:ascii="Times New Roman" w:hAnsi="Times New Roman" w:cs="Times New Roman"/>
                <w:sz w:val="20"/>
                <w:szCs w:val="24"/>
              </w:rPr>
              <w:t xml:space="preserve"> </w:t>
            </w:r>
            <w:r w:rsidRPr="0070092C">
              <w:rPr>
                <w:rFonts w:ascii="Times New Roman" w:hAnsi="Times New Roman" w:cs="Times New Roman"/>
                <w:sz w:val="20"/>
                <w:szCs w:val="24"/>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D05DB6" w:rsidRPr="008C2545" w:rsidTr="00C66202">
        <w:tc>
          <w:tcPr>
            <w:tcW w:w="126" w:type="pct"/>
            <w:tcMar>
              <w:top w:w="0" w:type="dxa"/>
              <w:left w:w="28" w:type="dxa"/>
              <w:bottom w:w="0" w:type="dxa"/>
              <w:right w:w="28" w:type="dxa"/>
            </w:tcMar>
          </w:tcPr>
          <w:p w:rsidR="00D05DB6" w:rsidRDefault="00D05DB6" w:rsidP="00C66202">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640" w:type="pct"/>
            <w:tcMar>
              <w:top w:w="0" w:type="dxa"/>
              <w:left w:w="28" w:type="dxa"/>
              <w:bottom w:w="0" w:type="dxa"/>
              <w:right w:w="28" w:type="dxa"/>
            </w:tcMar>
          </w:tcPr>
          <w:p w:rsidR="00D05DB6" w:rsidRDefault="00D05DB6" w:rsidP="00C66202">
            <w:pPr>
              <w:pStyle w:val="ConsPlusNormal"/>
              <w:rPr>
                <w:rFonts w:ascii="Times New Roman" w:hAnsi="Times New Roman" w:cs="Times New Roman"/>
                <w:sz w:val="20"/>
                <w:szCs w:val="24"/>
              </w:rPr>
            </w:pPr>
            <w:r>
              <w:rPr>
                <w:rFonts w:ascii="Times New Roman" w:hAnsi="Times New Roman" w:cs="Times New Roman"/>
                <w:sz w:val="20"/>
                <w:szCs w:val="24"/>
              </w:rPr>
              <w:t xml:space="preserve">Показатель 1: Количество </w:t>
            </w:r>
            <w:r w:rsidRPr="00325613">
              <w:rPr>
                <w:rFonts w:ascii="Times New Roman" w:hAnsi="Times New Roman" w:cs="Times New Roman"/>
                <w:sz w:val="20"/>
                <w:szCs w:val="24"/>
              </w:rPr>
              <w:t>граждан</w:t>
            </w:r>
            <w:r w:rsidRPr="008E6A38">
              <w:rPr>
                <w:rFonts w:ascii="Times New Roman" w:hAnsi="Times New Roman" w:cs="Times New Roman"/>
                <w:color w:val="FF0000"/>
                <w:sz w:val="20"/>
                <w:szCs w:val="24"/>
              </w:rPr>
              <w:t>,</w:t>
            </w:r>
            <w:r>
              <w:rPr>
                <w:rFonts w:ascii="Times New Roman" w:hAnsi="Times New Roman" w:cs="Times New Roman"/>
                <w:sz w:val="20"/>
                <w:szCs w:val="24"/>
              </w:rPr>
              <w:t xml:space="preserve"> получивших помощь в ремонте или переустройстве</w:t>
            </w:r>
          </w:p>
        </w:tc>
        <w:tc>
          <w:tcPr>
            <w:tcW w:w="389" w:type="pct"/>
            <w:tcMar>
              <w:top w:w="0" w:type="dxa"/>
              <w:left w:w="28" w:type="dxa"/>
              <w:bottom w:w="0" w:type="dxa"/>
              <w:right w:w="28" w:type="dxa"/>
            </w:tcMar>
          </w:tcPr>
          <w:p w:rsidR="00D05DB6"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ежеквартально</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за отчетный период</w:t>
            </w:r>
          </w:p>
        </w:tc>
        <w:tc>
          <w:tcPr>
            <w:tcW w:w="561"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 xml:space="preserve">Подсчет количества граждан, получивших помощь  </w:t>
            </w:r>
          </w:p>
        </w:tc>
        <w:tc>
          <w:tcPr>
            <w:tcW w:w="46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BF4C8E">
              <w:rPr>
                <w:rFonts w:ascii="Times New Roman" w:hAnsi="Times New Roman" w:cs="Times New Roman"/>
                <w:sz w:val="20"/>
                <w:szCs w:val="24"/>
              </w:rPr>
              <w:t>Ведомственная статистика</w:t>
            </w:r>
          </w:p>
        </w:tc>
        <w:tc>
          <w:tcPr>
            <w:tcW w:w="588"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525"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r w:rsidR="00D05DB6" w:rsidRPr="008C2545" w:rsidTr="00C66202">
        <w:tc>
          <w:tcPr>
            <w:tcW w:w="5000" w:type="pct"/>
            <w:gridSpan w:val="10"/>
            <w:tcMar>
              <w:top w:w="0" w:type="dxa"/>
              <w:left w:w="28" w:type="dxa"/>
              <w:bottom w:w="0" w:type="dxa"/>
              <w:right w:w="28" w:type="dxa"/>
            </w:tcMar>
          </w:tcPr>
          <w:p w:rsidR="00D05DB6" w:rsidRPr="00A42C0B" w:rsidRDefault="00D05DB6" w:rsidP="00C66202">
            <w:pPr>
              <w:pStyle w:val="ConsPlusNormal"/>
              <w:jc w:val="center"/>
              <w:rPr>
                <w:rFonts w:ascii="Times New Roman" w:hAnsi="Times New Roman" w:cs="Times New Roman"/>
                <w:sz w:val="20"/>
              </w:rPr>
            </w:pPr>
            <w:r>
              <w:rPr>
                <w:rFonts w:ascii="Times New Roman" w:hAnsi="Times New Roman" w:cs="Times New Roman"/>
                <w:sz w:val="24"/>
                <w:szCs w:val="24"/>
              </w:rPr>
              <w:t>Показатель задачи</w:t>
            </w:r>
            <w:r>
              <w:rPr>
                <w:rFonts w:ascii="Times New Roman" w:hAnsi="Times New Roman" w:cs="Times New Roman"/>
                <w:sz w:val="20"/>
                <w:szCs w:val="24"/>
              </w:rPr>
              <w:t xml:space="preserve"> 3: </w:t>
            </w:r>
            <w:r w:rsidRPr="00FC6296">
              <w:rPr>
                <w:rFonts w:ascii="Times New Roman" w:hAnsi="Times New Roman" w:cs="Times New Roman"/>
                <w:color w:val="000000"/>
                <w:sz w:val="20"/>
              </w:rPr>
              <w:t>Расселен</w:t>
            </w:r>
            <w:r>
              <w:rPr>
                <w:rFonts w:ascii="Times New Roman" w:hAnsi="Times New Roman" w:cs="Times New Roman"/>
                <w:color w:val="000000"/>
                <w:sz w:val="20"/>
              </w:rPr>
              <w:t>ие жилья, признанного аварийным</w:t>
            </w:r>
          </w:p>
        </w:tc>
      </w:tr>
      <w:tr w:rsidR="00D05DB6" w:rsidRPr="008C2545" w:rsidTr="00C66202">
        <w:tc>
          <w:tcPr>
            <w:tcW w:w="126" w:type="pct"/>
            <w:tcMar>
              <w:top w:w="0" w:type="dxa"/>
              <w:left w:w="28" w:type="dxa"/>
              <w:bottom w:w="0" w:type="dxa"/>
              <w:right w:w="28" w:type="dxa"/>
            </w:tcMar>
          </w:tcPr>
          <w:p w:rsidR="00D05DB6" w:rsidRDefault="00D05DB6" w:rsidP="00C66202">
            <w:pPr>
              <w:pStyle w:val="ConsPlusNormal"/>
              <w:rPr>
                <w:rFonts w:ascii="Times New Roman" w:hAnsi="Times New Roman" w:cs="Times New Roman"/>
                <w:sz w:val="24"/>
                <w:szCs w:val="24"/>
              </w:rPr>
            </w:pPr>
          </w:p>
        </w:tc>
        <w:tc>
          <w:tcPr>
            <w:tcW w:w="640" w:type="pct"/>
            <w:tcMar>
              <w:top w:w="0" w:type="dxa"/>
              <w:left w:w="28" w:type="dxa"/>
              <w:bottom w:w="0" w:type="dxa"/>
              <w:right w:w="28" w:type="dxa"/>
            </w:tcMar>
          </w:tcPr>
          <w:p w:rsidR="00D05DB6" w:rsidRDefault="00D05DB6" w:rsidP="00C66202">
            <w:r w:rsidRPr="00B45C53">
              <w:rPr>
                <w:rFonts w:ascii="Times New Roman" w:hAnsi="Times New Roman" w:cs="Times New Roman"/>
                <w:color w:val="000000"/>
                <w:sz w:val="20"/>
                <w:szCs w:val="20"/>
              </w:rPr>
              <w:t>Доля расселенных квартир от общего количества квартир, подлежащих расселению</w:t>
            </w:r>
          </w:p>
        </w:tc>
        <w:tc>
          <w:tcPr>
            <w:tcW w:w="389" w:type="pct"/>
            <w:tcMar>
              <w:top w:w="0" w:type="dxa"/>
              <w:left w:w="28" w:type="dxa"/>
              <w:bottom w:w="0" w:type="dxa"/>
              <w:right w:w="28" w:type="dxa"/>
            </w:tcMar>
          </w:tcPr>
          <w:p w:rsidR="00D05DB6" w:rsidRDefault="00D05DB6" w:rsidP="00C66202">
            <w:r w:rsidRPr="00B45C53">
              <w:rPr>
                <w:rFonts w:ascii="Times New Roman" w:hAnsi="Times New Roman" w:cs="Times New Roman"/>
                <w:color w:val="000000"/>
                <w:sz w:val="20"/>
                <w:szCs w:val="20"/>
              </w:rPr>
              <w:t xml:space="preserve"> %</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2B0E61" w:rsidRDefault="00D05DB6" w:rsidP="00C66202">
            <w:pPr>
              <w:pStyle w:val="ConsPlusNormal"/>
              <w:jc w:val="center"/>
              <w:rPr>
                <w:rFonts w:ascii="Times New Roman" w:hAnsi="Times New Roman" w:cs="Times New Roman"/>
                <w:sz w:val="20"/>
                <w:szCs w:val="24"/>
              </w:rPr>
            </w:pPr>
            <w:r w:rsidRPr="002B0E61">
              <w:rPr>
                <w:rFonts w:ascii="Times New Roman" w:hAnsi="Times New Roman" w:cs="Times New Roman"/>
                <w:sz w:val="20"/>
                <w:szCs w:val="24"/>
              </w:rPr>
              <w:t>ежеквартально</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за отчетный период</w:t>
            </w:r>
          </w:p>
        </w:tc>
        <w:tc>
          <w:tcPr>
            <w:tcW w:w="561" w:type="pct"/>
            <w:tcMar>
              <w:top w:w="0" w:type="dxa"/>
              <w:left w:w="28" w:type="dxa"/>
              <w:bottom w:w="0" w:type="dxa"/>
              <w:right w:w="28" w:type="dxa"/>
            </w:tcMar>
          </w:tcPr>
          <w:p w:rsidR="00D05DB6" w:rsidRDefault="00D05DB6" w:rsidP="00C66202">
            <w:pPr>
              <w:pStyle w:val="ConsPlusNormal"/>
              <w:jc w:val="center"/>
              <w:rPr>
                <w:rFonts w:ascii="Times New Roman" w:hAnsi="Times New Roman" w:cs="Times New Roman"/>
                <w:sz w:val="20"/>
                <w:szCs w:val="24"/>
              </w:rPr>
            </w:pPr>
            <w:r w:rsidRPr="00A74870">
              <w:rPr>
                <w:rFonts w:ascii="Times New Roman" w:hAnsi="Times New Roman" w:cs="Times New Roman"/>
                <w:sz w:val="20"/>
                <w:szCs w:val="24"/>
              </w:rPr>
              <w:t>Д=</w:t>
            </w:r>
            <w:r>
              <w:rPr>
                <w:rFonts w:ascii="Times New Roman" w:hAnsi="Times New Roman" w:cs="Times New Roman"/>
                <w:sz w:val="20"/>
                <w:szCs w:val="24"/>
              </w:rPr>
              <w:t>(</w:t>
            </w:r>
            <w:proofErr w:type="spellStart"/>
            <w:r w:rsidRPr="00A74870">
              <w:rPr>
                <w:rFonts w:ascii="Times New Roman" w:hAnsi="Times New Roman" w:cs="Times New Roman"/>
                <w:sz w:val="20"/>
                <w:szCs w:val="24"/>
              </w:rPr>
              <w:t>Кквр</w:t>
            </w:r>
            <w:proofErr w:type="spellEnd"/>
            <w:r w:rsidRPr="00A74870">
              <w:rPr>
                <w:rFonts w:ascii="Times New Roman" w:hAnsi="Times New Roman" w:cs="Times New Roman"/>
                <w:sz w:val="20"/>
                <w:szCs w:val="24"/>
              </w:rPr>
              <w:t>/</w:t>
            </w:r>
            <w:proofErr w:type="spellStart"/>
            <w:r w:rsidRPr="00A74870">
              <w:rPr>
                <w:rFonts w:ascii="Times New Roman" w:hAnsi="Times New Roman" w:cs="Times New Roman"/>
                <w:sz w:val="20"/>
                <w:szCs w:val="24"/>
              </w:rPr>
              <w:t>Кквоб</w:t>
            </w:r>
            <w:proofErr w:type="spellEnd"/>
            <w:r>
              <w:rPr>
                <w:rFonts w:ascii="Times New Roman" w:hAnsi="Times New Roman" w:cs="Times New Roman"/>
                <w:sz w:val="20"/>
                <w:szCs w:val="24"/>
              </w:rPr>
              <w:t>)*100</w:t>
            </w:r>
          </w:p>
          <w:p w:rsidR="00D05DB6" w:rsidRDefault="00D05DB6" w:rsidP="00C66202">
            <w:pPr>
              <w:pStyle w:val="ConsPlusNormal"/>
              <w:jc w:val="center"/>
              <w:rPr>
                <w:rFonts w:ascii="Times New Roman" w:hAnsi="Times New Roman" w:cs="Times New Roman"/>
                <w:sz w:val="20"/>
                <w:szCs w:val="24"/>
              </w:rPr>
            </w:pPr>
          </w:p>
          <w:p w:rsidR="00D05DB6" w:rsidRDefault="00D05DB6" w:rsidP="00C66202">
            <w:pPr>
              <w:pStyle w:val="ConsPlusNormal"/>
              <w:jc w:val="both"/>
              <w:rPr>
                <w:rFonts w:ascii="Times New Roman" w:hAnsi="Times New Roman" w:cs="Times New Roman"/>
                <w:sz w:val="20"/>
                <w:szCs w:val="24"/>
              </w:rPr>
            </w:pPr>
            <w:proofErr w:type="spellStart"/>
            <w:r w:rsidRPr="000D6ACF">
              <w:rPr>
                <w:rFonts w:ascii="Times New Roman" w:hAnsi="Times New Roman" w:cs="Times New Roman"/>
                <w:sz w:val="20"/>
                <w:szCs w:val="24"/>
              </w:rPr>
              <w:t>Кквр</w:t>
            </w:r>
            <w:proofErr w:type="spellEnd"/>
            <w:r w:rsidRPr="000D6ACF">
              <w:rPr>
                <w:rFonts w:ascii="Times New Roman" w:hAnsi="Times New Roman" w:cs="Times New Roman"/>
                <w:sz w:val="20"/>
                <w:szCs w:val="24"/>
              </w:rPr>
              <w:t xml:space="preserve"> – количество расселенных квартир</w:t>
            </w:r>
          </w:p>
          <w:p w:rsidR="00D05DB6" w:rsidRPr="008C2545" w:rsidRDefault="00D05DB6" w:rsidP="00C66202">
            <w:pPr>
              <w:pStyle w:val="ConsPlusNormal"/>
              <w:jc w:val="both"/>
              <w:rPr>
                <w:rFonts w:ascii="Times New Roman" w:hAnsi="Times New Roman" w:cs="Times New Roman"/>
                <w:sz w:val="24"/>
                <w:szCs w:val="24"/>
              </w:rPr>
            </w:pPr>
            <w:proofErr w:type="spellStart"/>
            <w:r>
              <w:rPr>
                <w:rFonts w:ascii="Times New Roman" w:hAnsi="Times New Roman" w:cs="Times New Roman"/>
                <w:sz w:val="20"/>
                <w:szCs w:val="24"/>
              </w:rPr>
              <w:t>Кквоб</w:t>
            </w:r>
            <w:proofErr w:type="spellEnd"/>
            <w:r>
              <w:rPr>
                <w:rFonts w:ascii="Times New Roman" w:hAnsi="Times New Roman" w:cs="Times New Roman"/>
                <w:sz w:val="20"/>
                <w:szCs w:val="24"/>
              </w:rPr>
              <w:t xml:space="preserve"> – общее количество квартир, подлежащих расселению </w:t>
            </w:r>
          </w:p>
        </w:tc>
        <w:tc>
          <w:tcPr>
            <w:tcW w:w="46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p>
        </w:tc>
        <w:tc>
          <w:tcPr>
            <w:tcW w:w="588"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525"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bl>
    <w:p w:rsidR="00D05DB6" w:rsidRPr="0070092C" w:rsidRDefault="00D05DB6" w:rsidP="00D05DB6">
      <w:pPr>
        <w:pStyle w:val="ConsPlusNormal"/>
        <w:jc w:val="both"/>
        <w:rPr>
          <w:rFonts w:ascii="Times New Roman" w:hAnsi="Times New Roman" w:cs="Times New Roman"/>
          <w:sz w:val="24"/>
          <w:szCs w:val="24"/>
        </w:rPr>
      </w:pPr>
    </w:p>
    <w:p w:rsidR="00D05DB6" w:rsidRPr="008C2545" w:rsidRDefault="00D05DB6" w:rsidP="00D05DB6">
      <w:pPr>
        <w:pStyle w:val="ConsPlusNormal"/>
        <w:jc w:val="both"/>
        <w:rPr>
          <w:rFonts w:ascii="Times New Roman" w:hAnsi="Times New Roman" w:cs="Times New Roman"/>
          <w:sz w:val="24"/>
          <w:szCs w:val="24"/>
        </w:rPr>
        <w:sectPr w:rsidR="00D05DB6" w:rsidRPr="008C2545" w:rsidSect="00A1275C">
          <w:pgSz w:w="11906" w:h="16838"/>
          <w:pgMar w:top="1134" w:right="566" w:bottom="1134" w:left="851" w:header="709" w:footer="709" w:gutter="0"/>
          <w:cols w:space="708"/>
          <w:docGrid w:linePitch="360"/>
        </w:sectPr>
      </w:pPr>
    </w:p>
    <w:p w:rsidR="00D05DB6" w:rsidRPr="0070092C" w:rsidRDefault="00D05DB6" w:rsidP="00D05DB6">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Pr="0070092C">
        <w:rPr>
          <w:rFonts w:ascii="Times New Roman" w:hAnsi="Times New Roman" w:cs="Times New Roman"/>
          <w:b/>
          <w:sz w:val="24"/>
          <w:szCs w:val="24"/>
        </w:rPr>
        <w:t>Перечень</w:t>
      </w:r>
    </w:p>
    <w:p w:rsidR="00D05DB6" w:rsidRPr="0070092C" w:rsidRDefault="00D05DB6" w:rsidP="00D05DB6">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 xml:space="preserve"> основных мероприятий</w:t>
      </w:r>
    </w:p>
    <w:p w:rsidR="00D05DB6" w:rsidRPr="0070092C" w:rsidRDefault="00D05DB6" w:rsidP="00D05DB6">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 xml:space="preserve">и ресурсное обеспечение реализации подпрограммы «Содержание и развитие жилищного фонда» муниципальной программы муниципального образования «Город Кедровый» </w:t>
      </w:r>
    </w:p>
    <w:p w:rsidR="00D05DB6" w:rsidRPr="0070092C" w:rsidRDefault="00D05DB6" w:rsidP="00D05DB6">
      <w:pPr>
        <w:pStyle w:val="ConsPlusNormal"/>
        <w:jc w:val="center"/>
        <w:rPr>
          <w:rFonts w:ascii="Times New Roman" w:hAnsi="Times New Roman" w:cs="Times New Roman"/>
          <w:b/>
          <w:sz w:val="24"/>
          <w:szCs w:val="24"/>
        </w:rPr>
      </w:pPr>
    </w:p>
    <w:tbl>
      <w:tblPr>
        <w:tblW w:w="58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467"/>
        <w:gridCol w:w="355"/>
        <w:gridCol w:w="1628"/>
        <w:gridCol w:w="1626"/>
        <w:gridCol w:w="644"/>
        <w:gridCol w:w="644"/>
        <w:gridCol w:w="644"/>
        <w:gridCol w:w="644"/>
        <w:gridCol w:w="1232"/>
        <w:gridCol w:w="940"/>
        <w:gridCol w:w="940"/>
      </w:tblGrid>
      <w:tr w:rsidR="00AC625C" w:rsidRPr="00AC625C" w:rsidTr="00290520">
        <w:trPr>
          <w:trHeight w:val="899"/>
        </w:trPr>
        <w:tc>
          <w:tcPr>
            <w:tcW w:w="900" w:type="dxa"/>
            <w:gridSpan w:val="3"/>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Код аналитической программной классификации</w:t>
            </w: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Наименование подпрограммы, задачи подпрограммы, основного мероприятия муниципальной программы</w:t>
            </w: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Источник финансирования</w:t>
            </w:r>
          </w:p>
        </w:tc>
        <w:tc>
          <w:tcPr>
            <w:tcW w:w="4380" w:type="dxa"/>
            <w:gridSpan w:val="7"/>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Значение показателей</w:t>
            </w:r>
          </w:p>
        </w:tc>
      </w:tr>
      <w:tr w:rsidR="00AC625C" w:rsidRPr="00AC625C" w:rsidTr="00290520">
        <w:trPr>
          <w:trHeight w:val="458"/>
        </w:trPr>
        <w:tc>
          <w:tcPr>
            <w:tcW w:w="900" w:type="dxa"/>
            <w:gridSpan w:val="3"/>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 xml:space="preserve">Итого </w:t>
            </w: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2021</w:t>
            </w: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2022</w:t>
            </w: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2023</w:t>
            </w:r>
          </w:p>
        </w:tc>
        <w:tc>
          <w:tcPr>
            <w:tcW w:w="126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2024</w:t>
            </w:r>
          </w:p>
        </w:tc>
        <w:tc>
          <w:tcPr>
            <w:tcW w:w="96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2025</w:t>
            </w:r>
          </w:p>
        </w:tc>
        <w:tc>
          <w:tcPr>
            <w:tcW w:w="96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2026</w:t>
            </w:r>
          </w:p>
        </w:tc>
      </w:tr>
      <w:tr w:rsidR="00AC625C" w:rsidRPr="00AC625C" w:rsidTr="00290520">
        <w:trPr>
          <w:trHeight w:val="315"/>
        </w:trPr>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ПП</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ОМ</w:t>
            </w:r>
          </w:p>
        </w:tc>
        <w:tc>
          <w:tcPr>
            <w:tcW w:w="300" w:type="dxa"/>
            <w:shd w:val="clear" w:color="auto" w:fill="auto"/>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М</w:t>
            </w: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126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96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96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r>
      <w:tr w:rsidR="00AC625C" w:rsidRPr="00AC625C" w:rsidTr="00290520">
        <w:trPr>
          <w:trHeight w:val="1020"/>
        </w:trPr>
        <w:tc>
          <w:tcPr>
            <w:tcW w:w="300" w:type="dxa"/>
            <w:vMerge w:val="restart"/>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w:t>
            </w:r>
          </w:p>
        </w:tc>
        <w:tc>
          <w:tcPr>
            <w:tcW w:w="300" w:type="dxa"/>
            <w:vMerge w:val="restart"/>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x</w:t>
            </w: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x</w:t>
            </w:r>
          </w:p>
        </w:tc>
        <w:tc>
          <w:tcPr>
            <w:tcW w:w="300" w:type="dxa"/>
            <w:vMerge w:val="restart"/>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Подпрограмма «Содержание и развитие жилищного фонда»</w:t>
            </w: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Объем финансирования всего (тыс. рублей), в том числе за счет средств</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12 955,10</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2 197,79</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2 559,90</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2 577,40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3 034,01</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2 386,00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200,00</w:t>
            </w:r>
          </w:p>
        </w:tc>
      </w:tr>
      <w:tr w:rsidR="00AC625C" w:rsidRPr="00AC625C" w:rsidTr="00290520">
        <w:trPr>
          <w:trHeight w:val="75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Федерального бюджета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75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Областного бюджета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675,00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150,00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125,00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c>
          <w:tcPr>
            <w:tcW w:w="12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r>
      <w:tr w:rsidR="00AC625C" w:rsidRPr="00AC625C" w:rsidTr="00290520">
        <w:trPr>
          <w:trHeight w:val="31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Местного бюджета</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12 280,10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2 047,79</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2 434,90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2 477,40</w:t>
            </w:r>
          </w:p>
        </w:tc>
        <w:tc>
          <w:tcPr>
            <w:tcW w:w="12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2 934,01</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2 286,00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r>
      <w:tr w:rsidR="00AC625C" w:rsidRPr="00AC625C" w:rsidTr="00290520">
        <w:trPr>
          <w:trHeight w:val="78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Внебюджетных источников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31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Потребность</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315"/>
        </w:trPr>
        <w:tc>
          <w:tcPr>
            <w:tcW w:w="5880" w:type="dxa"/>
            <w:gridSpan w:val="12"/>
            <w:shd w:val="clear" w:color="auto" w:fill="auto"/>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Задача 1 Управление муниципальным жилищным фондом</w:t>
            </w:r>
          </w:p>
        </w:tc>
      </w:tr>
      <w:tr w:rsidR="00AC625C" w:rsidRPr="00AC625C" w:rsidTr="00290520">
        <w:trPr>
          <w:trHeight w:val="810"/>
        </w:trPr>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w:t>
            </w: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w:t>
            </w: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vMerge w:val="restart"/>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Основное мероприятие «Управление муниципальным жилищным фондом»</w:t>
            </w: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Объем финансирования всего (тыс. рублей), в том числе за счет средств</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8 620,97</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2 033,20</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1 671,00</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1 664,00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1 712,77</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1 540,00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64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Федерального бюджета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52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Областного бюджета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31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Местного бюджета</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8 620,97</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2 033,20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1 671,00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1 664,00</w:t>
            </w:r>
          </w:p>
        </w:tc>
        <w:tc>
          <w:tcPr>
            <w:tcW w:w="12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1 712,77</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1 540,00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78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Внебюджетных источников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31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Потребность</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112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Показатели конечного результата основного мероприятия, по годам реализации:</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r>
      <w:tr w:rsidR="00AC625C" w:rsidRPr="00AC625C" w:rsidTr="00290520">
        <w:trPr>
          <w:trHeight w:val="115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Общая площадь жилых помещений, приходящихся в среднем на одного жителя, м2</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33</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35,8</w:t>
            </w:r>
          </w:p>
        </w:tc>
        <w:tc>
          <w:tcPr>
            <w:tcW w:w="12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35,8</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35,8</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35,8</w:t>
            </w:r>
          </w:p>
        </w:tc>
      </w:tr>
      <w:tr w:rsidR="00AC625C" w:rsidRPr="00AC625C" w:rsidTr="00290520">
        <w:trPr>
          <w:trHeight w:val="975"/>
        </w:trPr>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w:t>
            </w: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w:t>
            </w: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w:t>
            </w:r>
          </w:p>
        </w:tc>
        <w:tc>
          <w:tcPr>
            <w:tcW w:w="300" w:type="dxa"/>
            <w:vMerge w:val="restart"/>
            <w:shd w:val="clear" w:color="auto" w:fill="auto"/>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Содержание муниципального жилищного фонда</w:t>
            </w: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Объем финансирования всего (тыс. рублей), в том числе за счет средств</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8 722,97</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2 033,20</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1 773,00</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1 664,00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1 712,77</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1 540,00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63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Федерального бюджета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76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Областного бюджета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52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Местного бюджета</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8 722,97</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2 033,20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1 773,00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1 664,00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1 712,77</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1 540,00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79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Внебюджетных источников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31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Потребность</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103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Показатели конечного результата основного мероприятия, по годам реализации:</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r>
      <w:tr w:rsidR="00AC625C" w:rsidRPr="00AC625C" w:rsidTr="00290520">
        <w:trPr>
          <w:trHeight w:val="129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Общая площадь жилых помещений, приходящихся в среднем на одного жителя, м2</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33</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35,8</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35,8</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35,8</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35,8</w:t>
            </w:r>
          </w:p>
        </w:tc>
      </w:tr>
      <w:tr w:rsidR="00AC625C" w:rsidRPr="00AC625C" w:rsidTr="00290520">
        <w:trPr>
          <w:trHeight w:val="840"/>
        </w:trPr>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w:t>
            </w: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w:t>
            </w: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w:t>
            </w:r>
          </w:p>
        </w:tc>
        <w:tc>
          <w:tcPr>
            <w:tcW w:w="300" w:type="dxa"/>
            <w:vMerge w:val="restart"/>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Капитальный ремонт муниципального жилого фонда</w:t>
            </w: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Объем финансирования всего (тыс. рублей), в том числе за счет средств</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70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Федерального бюджета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73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Областного бюджета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57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Местного бюджета</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87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Внебюджетных источников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43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Потребность</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120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Показатели конечного результата основного мероприятия, по годам реализации:</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r>
      <w:tr w:rsidR="00AC625C" w:rsidRPr="00AC625C" w:rsidTr="00290520">
        <w:trPr>
          <w:trHeight w:val="115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Общая площадь жилых помещений, приходящихся в среднем на одного жителя, м2</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33</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35,8</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35,8</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35,8</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35,8</w:t>
            </w:r>
          </w:p>
        </w:tc>
      </w:tr>
      <w:tr w:rsidR="00AC625C" w:rsidRPr="00AC625C" w:rsidTr="00290520">
        <w:trPr>
          <w:trHeight w:val="1035"/>
        </w:trPr>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w:t>
            </w: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w:t>
            </w: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w:t>
            </w:r>
          </w:p>
        </w:tc>
        <w:tc>
          <w:tcPr>
            <w:tcW w:w="300" w:type="dxa"/>
            <w:vMerge w:val="restart"/>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Создание условий для управления многоквартирным домами</w:t>
            </w: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Объем финансирования всего (тыс. рублей), в том числе за счет средств</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75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Федерального бюджета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84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Областного бюджета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45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Местного бюджета</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81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Внебюджетных источников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31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Потребность</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103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Показатели конечного результата основного мероприятия, по годам реализации:</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r>
      <w:tr w:rsidR="00AC625C" w:rsidRPr="00AC625C" w:rsidTr="00290520">
        <w:trPr>
          <w:trHeight w:val="52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 xml:space="preserve">Количество обоснованных жалоб, </w:t>
            </w:r>
            <w:proofErr w:type="spellStart"/>
            <w:r w:rsidRPr="00AC625C">
              <w:rPr>
                <w:rFonts w:ascii="Times New Roman" w:eastAsia="Times New Roman" w:hAnsi="Times New Roman" w:cs="Times New Roman"/>
                <w:color w:val="000000"/>
                <w:sz w:val="16"/>
                <w:szCs w:val="16"/>
                <w:lang w:eastAsia="ru-RU"/>
              </w:rPr>
              <w:t>ед</w:t>
            </w:r>
            <w:proofErr w:type="spellEnd"/>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4</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w:t>
            </w:r>
          </w:p>
        </w:tc>
      </w:tr>
      <w:tr w:rsidR="00AC625C" w:rsidRPr="00AC625C" w:rsidTr="00290520">
        <w:trPr>
          <w:trHeight w:val="1020"/>
        </w:trPr>
        <w:tc>
          <w:tcPr>
            <w:tcW w:w="5880" w:type="dxa"/>
            <w:gridSpan w:val="12"/>
            <w:shd w:val="clear" w:color="auto" w:fill="auto"/>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Задача 2: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AC625C" w:rsidRPr="00AC625C" w:rsidTr="00290520">
        <w:trPr>
          <w:trHeight w:val="1002"/>
        </w:trPr>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w:t>
            </w: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w:t>
            </w: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w:t>
            </w:r>
          </w:p>
        </w:tc>
        <w:tc>
          <w:tcPr>
            <w:tcW w:w="300" w:type="dxa"/>
            <w:vMerge w:val="restart"/>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Основное мероприятие «Оказание помощи в ремонте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Объем финансирования всего (тыс. рублей), в том числе за счет средств</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675,00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150,00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125,00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c>
          <w:tcPr>
            <w:tcW w:w="12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r>
      <w:tr w:rsidR="00AC625C" w:rsidRPr="00AC625C" w:rsidTr="00290520">
        <w:trPr>
          <w:trHeight w:val="76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Федерального бюджета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76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Областного бюджета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675,00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150,00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125,00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r>
      <w:tr w:rsidR="00AC625C" w:rsidRPr="00AC625C" w:rsidTr="00290520">
        <w:trPr>
          <w:trHeight w:val="55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Местного бюджета</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84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Внебюджетных источников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31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Потребность</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129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Показатели непосредственного результата мероприятия, входящего в состав основного мероприятия:</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r>
      <w:tr w:rsidR="00AC625C" w:rsidRPr="00AC625C" w:rsidTr="00290520">
        <w:trPr>
          <w:trHeight w:val="103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Количество граждан, получивших помощь в ремонте или переустройстве, человек</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 1</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w:t>
            </w:r>
          </w:p>
        </w:tc>
      </w:tr>
      <w:tr w:rsidR="00AC625C" w:rsidRPr="00AC625C" w:rsidTr="00290520">
        <w:trPr>
          <w:trHeight w:val="1002"/>
        </w:trPr>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w:t>
            </w: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w:t>
            </w: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2</w:t>
            </w:r>
          </w:p>
        </w:tc>
        <w:tc>
          <w:tcPr>
            <w:tcW w:w="300" w:type="dxa"/>
            <w:vMerge w:val="restart"/>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 xml:space="preserve">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w:t>
            </w:r>
            <w:r w:rsidRPr="00AC625C">
              <w:rPr>
                <w:rFonts w:ascii="Times New Roman" w:eastAsia="Times New Roman" w:hAnsi="Times New Roman" w:cs="Times New Roman"/>
                <w:color w:val="000000"/>
                <w:sz w:val="16"/>
                <w:szCs w:val="16"/>
                <w:lang w:eastAsia="ru-RU"/>
              </w:rPr>
              <w:lastRenderedPageBreak/>
              <w:t>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lastRenderedPageBreak/>
              <w:t>Объем финансирования всего (тыс. рублей), в том числе за счет средств</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464,59</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14,59</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50,00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c>
          <w:tcPr>
            <w:tcW w:w="12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r>
      <w:tr w:rsidR="00AC625C" w:rsidRPr="00AC625C" w:rsidTr="00290520">
        <w:trPr>
          <w:trHeight w:val="67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Федерального бюджета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58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Областного бюджета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39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Местного бюджета</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464,59</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14,59</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50,00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100,00</w:t>
            </w:r>
          </w:p>
        </w:tc>
      </w:tr>
      <w:tr w:rsidR="00AC625C" w:rsidRPr="00AC625C" w:rsidTr="00290520">
        <w:trPr>
          <w:trHeight w:val="76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Внебюджетных источников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31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Потребность</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138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Показатели непосредственного результата мероприятия, входящего в состав основного мероприятия:</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r>
      <w:tr w:rsidR="00AC625C" w:rsidRPr="00AC625C" w:rsidTr="00290520">
        <w:trPr>
          <w:trHeight w:val="135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Количество граждан, получивших помощь в ремонте или переустройстве, человек</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 1</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w:t>
            </w:r>
          </w:p>
        </w:tc>
      </w:tr>
      <w:tr w:rsidR="00AC625C" w:rsidRPr="00AC625C" w:rsidTr="00290520">
        <w:trPr>
          <w:trHeight w:val="630"/>
        </w:trPr>
        <w:tc>
          <w:tcPr>
            <w:tcW w:w="5880" w:type="dxa"/>
            <w:gridSpan w:val="12"/>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 xml:space="preserve">Задача 3: Расселение жилья, признанного аварийным </w:t>
            </w:r>
          </w:p>
        </w:tc>
      </w:tr>
      <w:tr w:rsidR="00AC625C" w:rsidRPr="00AC625C" w:rsidTr="00290520">
        <w:trPr>
          <w:trHeight w:val="1035"/>
        </w:trPr>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w:t>
            </w: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w:t>
            </w:r>
          </w:p>
        </w:tc>
        <w:tc>
          <w:tcPr>
            <w:tcW w:w="300" w:type="dxa"/>
            <w:vMerge w:val="restart"/>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vMerge w:val="restart"/>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Основное мероприятие «Расселение жилья, признанного аварийным"</w:t>
            </w: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Объем финансирования всего (тыс. рублей), в том числе за счет средств</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3 194,54</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713,90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713,40</w:t>
            </w:r>
          </w:p>
        </w:tc>
        <w:tc>
          <w:tcPr>
            <w:tcW w:w="12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1 121,24</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646,00</w:t>
            </w:r>
          </w:p>
        </w:tc>
        <w:tc>
          <w:tcPr>
            <w:tcW w:w="96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52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Федерального бюджета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52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Областного бюджета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31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Местного бюджета</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3 194,54</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713,90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713,40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1 121,24</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646,00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78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Внебюджетных источников (по согласованию)</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315"/>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Потребность</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0,00</w:t>
            </w:r>
          </w:p>
        </w:tc>
      </w:tr>
      <w:tr w:rsidR="00AC625C" w:rsidRPr="00AC625C" w:rsidTr="00290520">
        <w:trPr>
          <w:trHeight w:val="129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Показатели непосредственного результата мероприятия, входящего в состав основного мероприятия:</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r>
      <w:tr w:rsidR="00AC625C" w:rsidRPr="00AC625C" w:rsidTr="00290520">
        <w:trPr>
          <w:trHeight w:val="1290"/>
        </w:trPr>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vMerge/>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p>
        </w:tc>
        <w:tc>
          <w:tcPr>
            <w:tcW w:w="300" w:type="dxa"/>
            <w:shd w:val="clear" w:color="000000" w:fill="FFFFFF"/>
            <w:vAlign w:val="center"/>
            <w:hideMark/>
          </w:tcPr>
          <w:p w:rsidR="00AC625C" w:rsidRPr="00AC625C" w:rsidRDefault="00AC625C" w:rsidP="00AC625C">
            <w:pPr>
              <w:spacing w:after="0" w:line="240" w:lineRule="auto"/>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 xml:space="preserve">Доля расселенных квартир от общего количества </w:t>
            </w:r>
            <w:proofErr w:type="spellStart"/>
            <w:r w:rsidRPr="00AC625C">
              <w:rPr>
                <w:rFonts w:ascii="Times New Roman" w:eastAsia="Times New Roman" w:hAnsi="Times New Roman" w:cs="Times New Roman"/>
                <w:color w:val="000000"/>
                <w:sz w:val="16"/>
                <w:szCs w:val="16"/>
                <w:lang w:eastAsia="ru-RU"/>
              </w:rPr>
              <w:t>квартир,подлежащих</w:t>
            </w:r>
            <w:proofErr w:type="spellEnd"/>
            <w:r w:rsidRPr="00AC625C">
              <w:rPr>
                <w:rFonts w:ascii="Times New Roman" w:eastAsia="Times New Roman" w:hAnsi="Times New Roman" w:cs="Times New Roman"/>
                <w:color w:val="000000"/>
                <w:sz w:val="16"/>
                <w:szCs w:val="16"/>
                <w:lang w:eastAsia="ru-RU"/>
              </w:rPr>
              <w:t xml:space="preserve"> расселению, %</w:t>
            </w:r>
          </w:p>
        </w:tc>
        <w:tc>
          <w:tcPr>
            <w:tcW w:w="30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х</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50</w:t>
            </w:r>
          </w:p>
        </w:tc>
        <w:tc>
          <w:tcPr>
            <w:tcW w:w="300" w:type="dxa"/>
            <w:shd w:val="clear" w:color="000000" w:fill="FFFFFF"/>
            <w:noWrap/>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6,1</w:t>
            </w:r>
          </w:p>
        </w:tc>
        <w:tc>
          <w:tcPr>
            <w:tcW w:w="12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43,9</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w:t>
            </w:r>
          </w:p>
        </w:tc>
        <w:tc>
          <w:tcPr>
            <w:tcW w:w="960" w:type="dxa"/>
            <w:shd w:val="clear" w:color="000000" w:fill="FFFFFF"/>
            <w:vAlign w:val="center"/>
            <w:hideMark/>
          </w:tcPr>
          <w:p w:rsidR="00AC625C" w:rsidRPr="00AC625C" w:rsidRDefault="00AC625C" w:rsidP="00AC625C">
            <w:pPr>
              <w:spacing w:after="0" w:line="240" w:lineRule="auto"/>
              <w:jc w:val="center"/>
              <w:rPr>
                <w:rFonts w:ascii="Times New Roman" w:eastAsia="Times New Roman" w:hAnsi="Times New Roman" w:cs="Times New Roman"/>
                <w:color w:val="000000"/>
                <w:sz w:val="16"/>
                <w:szCs w:val="16"/>
                <w:lang w:eastAsia="ru-RU"/>
              </w:rPr>
            </w:pPr>
            <w:r w:rsidRPr="00AC625C">
              <w:rPr>
                <w:rFonts w:ascii="Times New Roman" w:eastAsia="Times New Roman" w:hAnsi="Times New Roman" w:cs="Times New Roman"/>
                <w:color w:val="000000"/>
                <w:sz w:val="16"/>
                <w:szCs w:val="16"/>
                <w:lang w:eastAsia="ru-RU"/>
              </w:rPr>
              <w:t>0</w:t>
            </w:r>
          </w:p>
        </w:tc>
      </w:tr>
    </w:tbl>
    <w:p w:rsidR="00AC625C" w:rsidRDefault="00AC625C" w:rsidP="00AC625C">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AC625C" w:rsidRDefault="00AC625C"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AC625C" w:rsidRDefault="00AC625C"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AC625C" w:rsidRDefault="00AC625C"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AC625C" w:rsidRDefault="00AC625C"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AC625C" w:rsidRDefault="00AC625C"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AC625C" w:rsidRDefault="00AC625C"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AC625C" w:rsidRDefault="00AC625C"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AC625C" w:rsidRDefault="00AC625C"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AC625C" w:rsidRDefault="00AC625C"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AD5F55" w:rsidRDefault="00AD5F55"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Приложение №1 </w:t>
      </w:r>
    </w:p>
    <w:p w:rsidR="00AD5F55" w:rsidRPr="00963AC4" w:rsidRDefault="00AD5F55" w:rsidP="00AD5F55">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Pr="00963AC4">
        <w:rPr>
          <w:rFonts w:ascii="Times New Roman" w:eastAsia="Times New Roman" w:hAnsi="Times New Roman" w:cs="Times New Roman"/>
          <w:b/>
          <w:bCs/>
          <w:sz w:val="24"/>
          <w:szCs w:val="24"/>
          <w:lang w:eastAsia="ru-RU"/>
        </w:rPr>
        <w:t>орядок</w:t>
      </w:r>
    </w:p>
    <w:p w:rsidR="00AD5F55" w:rsidRPr="00963AC4" w:rsidRDefault="00AD5F55" w:rsidP="00AD5F55">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963AC4">
        <w:rPr>
          <w:rFonts w:ascii="Times New Roman" w:eastAsia="Times New Roman" w:hAnsi="Times New Roman" w:cs="Times New Roman"/>
          <w:b/>
          <w:bCs/>
          <w:sz w:val="24"/>
          <w:szCs w:val="24"/>
          <w:lang w:eastAsia="ru-RU"/>
        </w:rPr>
        <w:t xml:space="preserve">информирования граждан о ходе выполнения </w:t>
      </w:r>
    </w:p>
    <w:p w:rsidR="00AD5F55" w:rsidRPr="00963AC4" w:rsidRDefault="00AD5F55" w:rsidP="00AD5F55">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963AC4">
        <w:rPr>
          <w:rFonts w:ascii="Times New Roman" w:eastAsia="Times New Roman" w:hAnsi="Times New Roman" w:cs="Times New Roman"/>
          <w:b/>
          <w:bCs/>
          <w:sz w:val="24"/>
          <w:szCs w:val="24"/>
          <w:lang w:eastAsia="ru-RU"/>
        </w:rPr>
        <w:t>м</w:t>
      </w:r>
      <w:r>
        <w:rPr>
          <w:rFonts w:ascii="Times New Roman" w:eastAsia="Times New Roman" w:hAnsi="Times New Roman" w:cs="Times New Roman"/>
          <w:b/>
          <w:bCs/>
          <w:sz w:val="24"/>
          <w:szCs w:val="24"/>
          <w:lang w:eastAsia="ru-RU"/>
        </w:rPr>
        <w:t>униципальной</w:t>
      </w:r>
      <w:r w:rsidRPr="00963AC4">
        <w:rPr>
          <w:rFonts w:ascii="Times New Roman" w:eastAsia="Times New Roman" w:hAnsi="Times New Roman" w:cs="Times New Roman"/>
          <w:b/>
          <w:bCs/>
          <w:sz w:val="24"/>
          <w:szCs w:val="24"/>
          <w:lang w:eastAsia="ru-RU"/>
        </w:rPr>
        <w:t xml:space="preserve"> программ</w:t>
      </w:r>
      <w:r>
        <w:rPr>
          <w:rFonts w:ascii="Times New Roman" w:eastAsia="Times New Roman" w:hAnsi="Times New Roman" w:cs="Times New Roman"/>
          <w:b/>
          <w:bCs/>
          <w:sz w:val="24"/>
          <w:szCs w:val="24"/>
          <w:lang w:eastAsia="ru-RU"/>
        </w:rPr>
        <w:t>ы</w:t>
      </w:r>
      <w:r w:rsidRPr="00963AC4">
        <w:rPr>
          <w:rFonts w:ascii="Times New Roman" w:eastAsia="Times New Roman" w:hAnsi="Times New Roman" w:cs="Times New Roman"/>
          <w:b/>
          <w:bCs/>
          <w:sz w:val="24"/>
          <w:szCs w:val="24"/>
          <w:lang w:eastAsia="ru-RU"/>
        </w:rPr>
        <w:t>, в том числе о ходе</w:t>
      </w:r>
    </w:p>
    <w:p w:rsidR="00AD5F55" w:rsidRPr="00963AC4" w:rsidRDefault="00AD5F55" w:rsidP="00AD5F55">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963AC4">
        <w:rPr>
          <w:rFonts w:ascii="Times New Roman" w:eastAsia="Times New Roman" w:hAnsi="Times New Roman" w:cs="Times New Roman"/>
          <w:b/>
          <w:bCs/>
          <w:sz w:val="24"/>
          <w:szCs w:val="24"/>
          <w:lang w:eastAsia="ru-RU"/>
        </w:rPr>
        <w:t>реализации мероприятий по благоустройству</w:t>
      </w:r>
    </w:p>
    <w:p w:rsidR="00AD5F55" w:rsidRPr="00963AC4" w:rsidRDefault="00AD5F55" w:rsidP="00AD5F55">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963AC4">
        <w:rPr>
          <w:rFonts w:ascii="Times New Roman" w:eastAsia="Times New Roman" w:hAnsi="Times New Roman" w:cs="Times New Roman"/>
          <w:b/>
          <w:bCs/>
          <w:sz w:val="24"/>
          <w:szCs w:val="24"/>
          <w:lang w:eastAsia="ru-RU"/>
        </w:rPr>
        <w:t xml:space="preserve">общественных территорий в рамках </w:t>
      </w:r>
      <w:r>
        <w:rPr>
          <w:rFonts w:ascii="Times New Roman" w:eastAsia="Times New Roman" w:hAnsi="Times New Roman" w:cs="Times New Roman"/>
          <w:b/>
          <w:bCs/>
          <w:sz w:val="24"/>
          <w:szCs w:val="24"/>
          <w:lang w:eastAsia="ru-RU"/>
        </w:rPr>
        <w:t>муниципальной программы</w:t>
      </w:r>
    </w:p>
    <w:p w:rsidR="00AD5F55" w:rsidRPr="00963AC4" w:rsidRDefault="00AD5F55" w:rsidP="00AD5F5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1. Настоящий порядок </w:t>
      </w:r>
      <w:r>
        <w:rPr>
          <w:rFonts w:ascii="Times New Roman" w:eastAsia="Times New Roman" w:hAnsi="Times New Roman" w:cs="Times New Roman"/>
          <w:sz w:val="24"/>
          <w:szCs w:val="24"/>
          <w:lang w:eastAsia="ru-RU"/>
        </w:rPr>
        <w:t xml:space="preserve">муниципальной </w:t>
      </w:r>
      <w:r w:rsidRPr="00963AC4">
        <w:rPr>
          <w:rFonts w:ascii="Times New Roman" w:eastAsia="Times New Roman" w:hAnsi="Times New Roman" w:cs="Times New Roman"/>
          <w:sz w:val="24"/>
          <w:szCs w:val="24"/>
          <w:lang w:eastAsia="ru-RU"/>
        </w:rPr>
        <w:t xml:space="preserve">программы </w:t>
      </w:r>
      <w:r w:rsidRPr="00B37580">
        <w:rPr>
          <w:rFonts w:ascii="Times New Roman" w:eastAsia="Times New Roman" w:hAnsi="Times New Roman" w:cs="Times New Roman"/>
          <w:sz w:val="24"/>
          <w:szCs w:val="24"/>
          <w:lang w:eastAsia="ru-RU"/>
        </w:rPr>
        <w:t xml:space="preserve">«Жилье и городская среда муниципального образования «Город Кедровый» </w:t>
      </w:r>
      <w:r w:rsidRPr="00963AC4">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Муниципальная</w:t>
      </w:r>
      <w:r w:rsidRPr="00963AC4">
        <w:rPr>
          <w:rFonts w:ascii="Times New Roman" w:eastAsia="Times New Roman" w:hAnsi="Times New Roman" w:cs="Times New Roman"/>
          <w:sz w:val="24"/>
          <w:szCs w:val="24"/>
          <w:lang w:eastAsia="ru-RU"/>
        </w:rPr>
        <w:t xml:space="preserve"> программа) устанавливает порядок доведения до граждан информации о ходе выполнения </w:t>
      </w:r>
      <w:r>
        <w:rPr>
          <w:rFonts w:ascii="Times New Roman" w:eastAsia="Times New Roman" w:hAnsi="Times New Roman" w:cs="Times New Roman"/>
          <w:sz w:val="24"/>
          <w:szCs w:val="24"/>
          <w:lang w:eastAsia="ru-RU"/>
        </w:rPr>
        <w:t>Муниципальной</w:t>
      </w:r>
      <w:r w:rsidRPr="00963AC4">
        <w:rPr>
          <w:rFonts w:ascii="Times New Roman" w:eastAsia="Times New Roman" w:hAnsi="Times New Roman" w:cs="Times New Roman"/>
          <w:sz w:val="24"/>
          <w:szCs w:val="24"/>
          <w:lang w:eastAsia="ru-RU"/>
        </w:rPr>
        <w:t xml:space="preserve"> программы, в том числе о ходе реализации мероприятий по б</w:t>
      </w:r>
      <w:r>
        <w:rPr>
          <w:rFonts w:ascii="Times New Roman" w:eastAsia="Times New Roman" w:hAnsi="Times New Roman" w:cs="Times New Roman"/>
          <w:sz w:val="24"/>
          <w:szCs w:val="24"/>
          <w:lang w:eastAsia="ru-RU"/>
        </w:rPr>
        <w:t>лагоустройству в рамках указанной</w:t>
      </w:r>
      <w:r w:rsidRPr="00963AC4">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ы</w:t>
      </w:r>
      <w:r w:rsidRPr="00963AC4">
        <w:rPr>
          <w:rFonts w:ascii="Times New Roman" w:eastAsia="Times New Roman" w:hAnsi="Times New Roman" w:cs="Times New Roman"/>
          <w:sz w:val="24"/>
          <w:szCs w:val="24"/>
          <w:lang w:eastAsia="ru-RU"/>
        </w:rPr>
        <w:t xml:space="preserve">, и определяет форматы информирования граждан, требования к содержанию информации и периодичности ее размещения на официальных информационных сайтах </w:t>
      </w:r>
      <w:r>
        <w:rPr>
          <w:rFonts w:ascii="Times New Roman" w:eastAsia="Times New Roman" w:hAnsi="Times New Roman" w:cs="Times New Roman"/>
          <w:sz w:val="24"/>
          <w:szCs w:val="24"/>
          <w:lang w:eastAsia="ru-RU"/>
        </w:rPr>
        <w:t>Администрации</w:t>
      </w:r>
      <w:r w:rsidRPr="00963AC4">
        <w:rPr>
          <w:rFonts w:ascii="Times New Roman" w:eastAsia="Times New Roman" w:hAnsi="Times New Roman" w:cs="Times New Roman"/>
          <w:sz w:val="24"/>
          <w:szCs w:val="24"/>
          <w:lang w:eastAsia="ru-RU"/>
        </w:rPr>
        <w:t xml:space="preserve"> муниципальн</w:t>
      </w:r>
      <w:r>
        <w:rPr>
          <w:rFonts w:ascii="Times New Roman" w:eastAsia="Times New Roman" w:hAnsi="Times New Roman" w:cs="Times New Roman"/>
          <w:sz w:val="24"/>
          <w:szCs w:val="24"/>
          <w:lang w:eastAsia="ru-RU"/>
        </w:rPr>
        <w:t>ого образования</w:t>
      </w:r>
      <w:r w:rsidRPr="00963A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 Кедровый»</w:t>
      </w:r>
      <w:r w:rsidRPr="00963AC4">
        <w:rPr>
          <w:rFonts w:ascii="Times New Roman" w:eastAsia="Times New Roman" w:hAnsi="Times New Roman" w:cs="Times New Roman"/>
          <w:sz w:val="24"/>
          <w:szCs w:val="24"/>
          <w:lang w:eastAsia="ru-RU"/>
        </w:rPr>
        <w:t xml:space="preserve"> в информационно-телекоммуникационной сети "Интернет".</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Информирование граждан о ходе выполнения </w:t>
      </w:r>
      <w:r>
        <w:rPr>
          <w:rFonts w:ascii="Times New Roman" w:eastAsia="Times New Roman" w:hAnsi="Times New Roman" w:cs="Times New Roman"/>
          <w:sz w:val="24"/>
          <w:szCs w:val="24"/>
          <w:lang w:eastAsia="ru-RU"/>
        </w:rPr>
        <w:t>Муниципальной</w:t>
      </w:r>
      <w:r w:rsidRPr="00963AC4">
        <w:rPr>
          <w:rFonts w:ascii="Times New Roman" w:eastAsia="Times New Roman" w:hAnsi="Times New Roman" w:cs="Times New Roman"/>
          <w:sz w:val="24"/>
          <w:szCs w:val="24"/>
          <w:lang w:eastAsia="ru-RU"/>
        </w:rPr>
        <w:t xml:space="preserve"> программы осуществляется </w:t>
      </w:r>
      <w:r>
        <w:rPr>
          <w:rFonts w:ascii="Times New Roman" w:eastAsia="Times New Roman" w:hAnsi="Times New Roman" w:cs="Times New Roman"/>
          <w:sz w:val="24"/>
          <w:szCs w:val="24"/>
          <w:lang w:eastAsia="ru-RU"/>
        </w:rPr>
        <w:t>отделом муниципального хозяйства</w:t>
      </w:r>
      <w:r w:rsidRPr="00312F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Администрации</w:t>
      </w:r>
      <w:r w:rsidRPr="00963AC4">
        <w:rPr>
          <w:rFonts w:ascii="Times New Roman" w:eastAsia="Times New Roman" w:hAnsi="Times New Roman" w:cs="Times New Roman"/>
          <w:sz w:val="24"/>
          <w:szCs w:val="24"/>
          <w:lang w:eastAsia="ru-RU"/>
        </w:rPr>
        <w:t xml:space="preserve"> муниципальн</w:t>
      </w:r>
      <w:r>
        <w:rPr>
          <w:rFonts w:ascii="Times New Roman" w:eastAsia="Times New Roman" w:hAnsi="Times New Roman" w:cs="Times New Roman"/>
          <w:sz w:val="24"/>
          <w:szCs w:val="24"/>
          <w:lang w:eastAsia="ru-RU"/>
        </w:rPr>
        <w:t>ого образования</w:t>
      </w:r>
      <w:r w:rsidRPr="00963A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 Кедровый»</w:t>
      </w:r>
      <w:r w:rsidRPr="00963AC4">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sz w:val="24"/>
          <w:szCs w:val="24"/>
          <w:lang w:eastAsia="ru-RU"/>
        </w:rPr>
        <w:t>Отдел</w:t>
      </w:r>
      <w:r w:rsidRPr="00963AC4">
        <w:rPr>
          <w:rFonts w:ascii="Times New Roman" w:eastAsia="Times New Roman" w:hAnsi="Times New Roman" w:cs="Times New Roman"/>
          <w:sz w:val="24"/>
          <w:szCs w:val="24"/>
          <w:lang w:eastAsia="ru-RU"/>
        </w:rPr>
        <w:t>).</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2. Целью информирования граждан о ходе выполнения </w:t>
      </w:r>
      <w:r>
        <w:rPr>
          <w:rFonts w:ascii="Times New Roman" w:eastAsia="Times New Roman" w:hAnsi="Times New Roman" w:cs="Times New Roman"/>
          <w:sz w:val="24"/>
          <w:szCs w:val="24"/>
          <w:lang w:eastAsia="ru-RU"/>
        </w:rPr>
        <w:t>Муниципальной</w:t>
      </w:r>
      <w:r w:rsidRPr="00963AC4">
        <w:rPr>
          <w:rFonts w:ascii="Times New Roman" w:eastAsia="Times New Roman" w:hAnsi="Times New Roman" w:cs="Times New Roman"/>
          <w:sz w:val="24"/>
          <w:szCs w:val="24"/>
          <w:lang w:eastAsia="ru-RU"/>
        </w:rPr>
        <w:t xml:space="preserve"> программы является доведение до граждан достоверной, актуальной и полной информации о ходе реализации </w:t>
      </w:r>
      <w:r>
        <w:rPr>
          <w:rFonts w:ascii="Times New Roman" w:eastAsia="Times New Roman" w:hAnsi="Times New Roman" w:cs="Times New Roman"/>
          <w:sz w:val="24"/>
          <w:szCs w:val="24"/>
          <w:lang w:eastAsia="ru-RU"/>
        </w:rPr>
        <w:t>Муниципальной</w:t>
      </w:r>
      <w:r w:rsidRPr="00963AC4">
        <w:rPr>
          <w:rFonts w:ascii="Times New Roman" w:eastAsia="Times New Roman" w:hAnsi="Times New Roman" w:cs="Times New Roman"/>
          <w:sz w:val="24"/>
          <w:szCs w:val="24"/>
          <w:lang w:eastAsia="ru-RU"/>
        </w:rPr>
        <w:t xml:space="preserve"> программы.</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Отдел</w:t>
      </w:r>
      <w:r w:rsidRPr="00963A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используе</w:t>
      </w:r>
      <w:r w:rsidRPr="00963AC4">
        <w:rPr>
          <w:rFonts w:ascii="Times New Roman" w:eastAsia="Times New Roman" w:hAnsi="Times New Roman" w:cs="Times New Roman"/>
          <w:sz w:val="24"/>
          <w:szCs w:val="24"/>
          <w:lang w:eastAsia="ru-RU"/>
        </w:rPr>
        <w:t xml:space="preserve">т следующие форматы информирования граждан о ходе выполнения </w:t>
      </w:r>
      <w:r>
        <w:rPr>
          <w:rFonts w:ascii="Times New Roman" w:eastAsia="Times New Roman" w:hAnsi="Times New Roman" w:cs="Times New Roman"/>
          <w:sz w:val="24"/>
          <w:szCs w:val="24"/>
          <w:lang w:eastAsia="ru-RU"/>
        </w:rPr>
        <w:t>Муниципальной</w:t>
      </w:r>
      <w:r w:rsidRPr="00963AC4">
        <w:rPr>
          <w:rFonts w:ascii="Times New Roman" w:eastAsia="Times New Roman" w:hAnsi="Times New Roman" w:cs="Times New Roman"/>
          <w:sz w:val="24"/>
          <w:szCs w:val="24"/>
          <w:lang w:eastAsia="ru-RU"/>
        </w:rPr>
        <w:t xml:space="preserve"> программы:</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1) публикации на официальном сайте </w:t>
      </w:r>
      <w:r>
        <w:rPr>
          <w:rFonts w:ascii="Times New Roman" w:eastAsia="Times New Roman" w:hAnsi="Times New Roman" w:cs="Times New Roman"/>
          <w:sz w:val="24"/>
          <w:szCs w:val="24"/>
          <w:lang w:eastAsia="ru-RU"/>
        </w:rPr>
        <w:t xml:space="preserve">Администрации муниципального образования «Город Кедровый» </w:t>
      </w:r>
      <w:r w:rsidRPr="00963AC4">
        <w:rPr>
          <w:rFonts w:ascii="Times New Roman" w:eastAsia="Times New Roman" w:hAnsi="Times New Roman" w:cs="Times New Roman"/>
          <w:sz w:val="24"/>
          <w:szCs w:val="24"/>
          <w:lang w:eastAsia="ru-RU"/>
        </w:rPr>
        <w:t>в информационно-телекоммуникационной сети "Интернет";</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2) публикации, сюжеты, интервью в средствах массовой информации;</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3) посты в официальных аккаунтах, группах и сообществах </w:t>
      </w:r>
      <w:r>
        <w:rPr>
          <w:rFonts w:ascii="Times New Roman" w:eastAsia="Times New Roman" w:hAnsi="Times New Roman" w:cs="Times New Roman"/>
          <w:sz w:val="24"/>
          <w:szCs w:val="24"/>
          <w:lang w:eastAsia="ru-RU"/>
        </w:rPr>
        <w:t>Администрации муниципального образования «Город Кедровый» и Главы муниципального образования «Город Кедровый»</w:t>
      </w:r>
      <w:r w:rsidRPr="00963AC4">
        <w:rPr>
          <w:rFonts w:ascii="Times New Roman" w:eastAsia="Times New Roman" w:hAnsi="Times New Roman" w:cs="Times New Roman"/>
          <w:sz w:val="24"/>
          <w:szCs w:val="24"/>
          <w:lang w:eastAsia="ru-RU"/>
        </w:rPr>
        <w:t xml:space="preserve"> в социальных сетях;</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4) информационные баннеры, щиты, стенды, содержащие логотип федерального </w:t>
      </w:r>
      <w:hyperlink r:id="rId11" w:history="1">
        <w:r w:rsidRPr="00963AC4">
          <w:rPr>
            <w:rStyle w:val="a3"/>
            <w:rFonts w:ascii="Times New Roman" w:eastAsia="Times New Roman" w:hAnsi="Times New Roman" w:cs="Times New Roman"/>
            <w:sz w:val="24"/>
            <w:szCs w:val="24"/>
            <w:lang w:eastAsia="ru-RU"/>
          </w:rPr>
          <w:t>проекта</w:t>
        </w:r>
      </w:hyperlink>
      <w:r w:rsidRPr="00963AC4">
        <w:rPr>
          <w:rFonts w:ascii="Times New Roman" w:eastAsia="Times New Roman" w:hAnsi="Times New Roman" w:cs="Times New Roman"/>
          <w:sz w:val="24"/>
          <w:szCs w:val="24"/>
          <w:lang w:eastAsia="ru-RU"/>
        </w:rPr>
        <w:t xml:space="preserve"> "Формирование комфортной городской среды" и национального </w:t>
      </w:r>
      <w:hyperlink r:id="rId12" w:history="1">
        <w:r w:rsidRPr="00963AC4">
          <w:rPr>
            <w:rStyle w:val="a3"/>
            <w:rFonts w:ascii="Times New Roman" w:eastAsia="Times New Roman" w:hAnsi="Times New Roman" w:cs="Times New Roman"/>
            <w:sz w:val="24"/>
            <w:szCs w:val="24"/>
            <w:lang w:eastAsia="ru-RU"/>
          </w:rPr>
          <w:t>проекта</w:t>
        </w:r>
      </w:hyperlink>
      <w:r w:rsidRPr="00963AC4">
        <w:rPr>
          <w:rFonts w:ascii="Times New Roman" w:eastAsia="Times New Roman" w:hAnsi="Times New Roman" w:cs="Times New Roman"/>
          <w:sz w:val="24"/>
          <w:szCs w:val="24"/>
          <w:lang w:eastAsia="ru-RU"/>
        </w:rPr>
        <w:t xml:space="preserve"> "Жилье и городская среда".</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4. Информирование граждан о ходе выполнения муниципальных программ через официальные сайты органов местного самоуправления осуществляется не реже одного раза в квартал и включает в себя размещение следующей информации:</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1) нормативных правовых актов об утверждении </w:t>
      </w:r>
      <w:r>
        <w:rPr>
          <w:rFonts w:ascii="Times New Roman" w:eastAsia="Times New Roman" w:hAnsi="Times New Roman" w:cs="Times New Roman"/>
          <w:sz w:val="24"/>
          <w:szCs w:val="24"/>
          <w:lang w:eastAsia="ru-RU"/>
        </w:rPr>
        <w:t>Муниципальной</w:t>
      </w:r>
      <w:r w:rsidRPr="00963AC4">
        <w:rPr>
          <w:rFonts w:ascii="Times New Roman" w:eastAsia="Times New Roman" w:hAnsi="Times New Roman" w:cs="Times New Roman"/>
          <w:sz w:val="24"/>
          <w:szCs w:val="24"/>
          <w:lang w:eastAsia="ru-RU"/>
        </w:rPr>
        <w:t xml:space="preserve"> программы, о внесении изменений в </w:t>
      </w:r>
      <w:r>
        <w:rPr>
          <w:rFonts w:ascii="Times New Roman" w:eastAsia="Times New Roman" w:hAnsi="Times New Roman" w:cs="Times New Roman"/>
          <w:sz w:val="24"/>
          <w:szCs w:val="24"/>
          <w:lang w:eastAsia="ru-RU"/>
        </w:rPr>
        <w:t>Муниципальную</w:t>
      </w:r>
      <w:r w:rsidRPr="00963AC4">
        <w:rPr>
          <w:rFonts w:ascii="Times New Roman" w:eastAsia="Times New Roman" w:hAnsi="Times New Roman" w:cs="Times New Roman"/>
          <w:sz w:val="24"/>
          <w:szCs w:val="24"/>
          <w:lang w:eastAsia="ru-RU"/>
        </w:rPr>
        <w:t xml:space="preserve"> программу и иных материалов по вопросам формирования комфортной городской среды;</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сведений об общественной комиссии </w:t>
      </w:r>
      <w:r w:rsidRPr="00011CC3">
        <w:rPr>
          <w:rFonts w:ascii="Times New Roman" w:eastAsia="Times New Roman" w:hAnsi="Times New Roman" w:cs="Times New Roman"/>
          <w:sz w:val="24"/>
          <w:szCs w:val="24"/>
          <w:lang w:eastAsia="ru-RU"/>
        </w:rPr>
        <w:t>по обеспечению реализации мероприятий муниципальных программ в сфере благоустройства и формирования комфортной городской среды на территории муниципального образования «Город Кедровый»</w:t>
      </w:r>
      <w:r w:rsidRPr="00963AC4">
        <w:rPr>
          <w:rFonts w:ascii="Times New Roman" w:eastAsia="Times New Roman" w:hAnsi="Times New Roman" w:cs="Times New Roman"/>
          <w:sz w:val="24"/>
          <w:szCs w:val="24"/>
          <w:lang w:eastAsia="ru-RU"/>
        </w:rPr>
        <w:t xml:space="preserve">, утвержденной </w:t>
      </w:r>
      <w:r>
        <w:rPr>
          <w:rFonts w:ascii="Times New Roman" w:eastAsia="Times New Roman" w:hAnsi="Times New Roman" w:cs="Times New Roman"/>
          <w:sz w:val="24"/>
          <w:szCs w:val="24"/>
          <w:lang w:eastAsia="ru-RU"/>
        </w:rPr>
        <w:t>п</w:t>
      </w:r>
      <w:r w:rsidRPr="00F37B57">
        <w:rPr>
          <w:rFonts w:ascii="Times New Roman" w:eastAsia="Times New Roman" w:hAnsi="Times New Roman"/>
          <w:sz w:val="24"/>
          <w:szCs w:val="24"/>
        </w:rPr>
        <w:t>остановление</w:t>
      </w:r>
      <w:r>
        <w:rPr>
          <w:rFonts w:ascii="Times New Roman" w:eastAsia="Times New Roman" w:hAnsi="Times New Roman"/>
          <w:sz w:val="24"/>
          <w:szCs w:val="24"/>
        </w:rPr>
        <w:t>м</w:t>
      </w:r>
      <w:r w:rsidRPr="00F37B57">
        <w:rPr>
          <w:rFonts w:ascii="Times New Roman" w:eastAsia="Times New Roman" w:hAnsi="Times New Roman"/>
          <w:sz w:val="24"/>
          <w:szCs w:val="24"/>
        </w:rPr>
        <w:t xml:space="preserve"> администрации города Кедрового от 03.04.2017 №174 </w:t>
      </w:r>
      <w:r>
        <w:rPr>
          <w:rFonts w:ascii="Times New Roman" w:eastAsia="Times New Roman" w:hAnsi="Times New Roman"/>
          <w:sz w:val="24"/>
          <w:szCs w:val="24"/>
        </w:rPr>
        <w:t>«</w:t>
      </w:r>
      <w:r w:rsidRPr="00F37B57">
        <w:rPr>
          <w:rFonts w:ascii="Times New Roman" w:eastAsia="Times New Roman" w:hAnsi="Times New Roman"/>
          <w:sz w:val="24"/>
          <w:szCs w:val="24"/>
        </w:rPr>
        <w:t>Об утверждении Положения об общественной комиссии по обеспечению реализации мероприятий муниципальных программ в сфере благоустройства и формирования комфортной городской среды на территории муниципального образования «Город Кедровый»</w:t>
      </w:r>
      <w:r w:rsidRPr="00963AC4">
        <w:rPr>
          <w:rFonts w:ascii="Times New Roman" w:eastAsia="Times New Roman" w:hAnsi="Times New Roman" w:cs="Times New Roman"/>
          <w:sz w:val="24"/>
          <w:szCs w:val="24"/>
          <w:lang w:eastAsia="ru-RU"/>
        </w:rPr>
        <w:t>, графиков и протоколов заседаний общественных комиссий;</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3) перечней общественных территорий, требующих благоустройства по результатам инвентаризации, проведенной в муниципальном образовании;</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4) перечней общественных территорий, подлежащих благоу</w:t>
      </w:r>
      <w:r>
        <w:rPr>
          <w:rFonts w:ascii="Times New Roman" w:eastAsia="Times New Roman" w:hAnsi="Times New Roman" w:cs="Times New Roman"/>
          <w:sz w:val="24"/>
          <w:szCs w:val="24"/>
          <w:lang w:eastAsia="ru-RU"/>
        </w:rPr>
        <w:t>стройству в рамках муниципальной</w:t>
      </w:r>
      <w:r w:rsidRPr="00963AC4">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ы</w:t>
      </w:r>
      <w:r w:rsidRPr="00963AC4">
        <w:rPr>
          <w:rFonts w:ascii="Times New Roman" w:eastAsia="Times New Roman" w:hAnsi="Times New Roman" w:cs="Times New Roman"/>
          <w:sz w:val="24"/>
          <w:szCs w:val="24"/>
          <w:lang w:eastAsia="ru-RU"/>
        </w:rPr>
        <w:t xml:space="preserve"> в соответствующем году;</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5) перечней общественных территорий, которые планируется вынести на голосование по отбору обще</w:t>
      </w:r>
      <w:r>
        <w:rPr>
          <w:rFonts w:ascii="Times New Roman" w:eastAsia="Times New Roman" w:hAnsi="Times New Roman" w:cs="Times New Roman"/>
          <w:sz w:val="24"/>
          <w:szCs w:val="24"/>
          <w:lang w:eastAsia="ru-RU"/>
        </w:rPr>
        <w:t>ственных территорий муниципального</w:t>
      </w:r>
      <w:r w:rsidRPr="00963AC4">
        <w:rPr>
          <w:rFonts w:ascii="Times New Roman" w:eastAsia="Times New Roman" w:hAnsi="Times New Roman" w:cs="Times New Roman"/>
          <w:sz w:val="24"/>
          <w:szCs w:val="24"/>
          <w:lang w:eastAsia="ru-RU"/>
        </w:rPr>
        <w:t xml:space="preserve"> образовани</w:t>
      </w:r>
      <w:r>
        <w:rPr>
          <w:rFonts w:ascii="Times New Roman" w:eastAsia="Times New Roman" w:hAnsi="Times New Roman" w:cs="Times New Roman"/>
          <w:sz w:val="24"/>
          <w:szCs w:val="24"/>
          <w:lang w:eastAsia="ru-RU"/>
        </w:rPr>
        <w:t>я</w:t>
      </w:r>
      <w:r w:rsidRPr="00963AC4">
        <w:rPr>
          <w:rFonts w:ascii="Times New Roman" w:eastAsia="Times New Roman" w:hAnsi="Times New Roman" w:cs="Times New Roman"/>
          <w:sz w:val="24"/>
          <w:szCs w:val="24"/>
          <w:lang w:eastAsia="ru-RU"/>
        </w:rPr>
        <w:t>, подлежащих благоустройству в первоочередном порядке (далее - голосование);</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6) сведений о проведении голосования с указанием даты начала и даты окончания его проведения с размещением итогового протокола голосования;</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7) сведений о ходе выполнения работ по благоустройству общественных территорий;</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lastRenderedPageBreak/>
        <w:t>8) сведений о результатах приемки выполненных работ по благоустройству общественных территорий, в том числе фото- и (или) видеоматериалов, демонстрирующих состояние территорий до и после выполнения указанных работ;</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9) сведений о результатах реализации муниципальных программ в соответствующем году, содержащих информацию о количестве благоустроенных общественных территорий;</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10) новостей, анонсов в сфере реализации муниципальных программ.</w:t>
      </w:r>
    </w:p>
    <w:p w:rsidR="00365EFC" w:rsidRDefault="00365EFC" w:rsidP="00D05DB6">
      <w:pPr>
        <w:pStyle w:val="ConsPlusNormal"/>
        <w:rPr>
          <w:rFonts w:ascii="Times New Roman" w:hAnsi="Times New Roman" w:cs="Times New Roman"/>
          <w:sz w:val="24"/>
          <w:szCs w:val="24"/>
        </w:rPr>
      </w:pPr>
    </w:p>
    <w:sectPr w:rsidR="00365EFC" w:rsidSect="00BC5924">
      <w:pgSz w:w="11906" w:h="16838"/>
      <w:pgMar w:top="1134" w:right="56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54EA"/>
    <w:multiLevelType w:val="hybridMultilevel"/>
    <w:tmpl w:val="B754B4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F963C8"/>
    <w:multiLevelType w:val="hybridMultilevel"/>
    <w:tmpl w:val="1C902F00"/>
    <w:lvl w:ilvl="0" w:tplc="A6463F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A7746E"/>
    <w:multiLevelType w:val="hybridMultilevel"/>
    <w:tmpl w:val="E24AE5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E118C1"/>
    <w:multiLevelType w:val="hybridMultilevel"/>
    <w:tmpl w:val="C84233B2"/>
    <w:lvl w:ilvl="0" w:tplc="0419000F">
      <w:start w:val="1"/>
      <w:numFmt w:val="decimal"/>
      <w:lvlText w:val="%1."/>
      <w:lvlJc w:val="left"/>
      <w:pPr>
        <w:ind w:left="121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189341F"/>
    <w:multiLevelType w:val="hybridMultilevel"/>
    <w:tmpl w:val="B214475C"/>
    <w:lvl w:ilvl="0" w:tplc="43046E6C">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3BA3C57"/>
    <w:multiLevelType w:val="hybridMultilevel"/>
    <w:tmpl w:val="31AABA2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8365DE9"/>
    <w:multiLevelType w:val="hybridMultilevel"/>
    <w:tmpl w:val="0B54E52A"/>
    <w:lvl w:ilvl="0" w:tplc="5994043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8D5331"/>
    <w:multiLevelType w:val="hybridMultilevel"/>
    <w:tmpl w:val="9CEEBF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74647BE"/>
    <w:multiLevelType w:val="hybridMultilevel"/>
    <w:tmpl w:val="46E42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8C8082A"/>
    <w:multiLevelType w:val="hybridMultilevel"/>
    <w:tmpl w:val="E8DA8AE0"/>
    <w:lvl w:ilvl="0" w:tplc="0419000F">
      <w:start w:val="1"/>
      <w:numFmt w:val="decimal"/>
      <w:lvlText w:val="%1."/>
      <w:lvlJc w:val="left"/>
      <w:pPr>
        <w:tabs>
          <w:tab w:val="num" w:pos="720"/>
        </w:tabs>
        <w:ind w:left="720" w:hanging="360"/>
      </w:pPr>
      <w:rPr>
        <w:rFonts w:cs="Times New Roman"/>
      </w:rPr>
    </w:lvl>
    <w:lvl w:ilvl="1" w:tplc="FFFFFFFF">
      <w:start w:val="1"/>
      <w:numFmt w:val="bullet"/>
      <w:lvlText w:val="o"/>
      <w:lvlJc w:val="left"/>
      <w:pPr>
        <w:ind w:left="2149" w:hanging="360"/>
      </w:pPr>
      <w:rPr>
        <w:rFonts w:ascii="Courier New" w:hAnsi="Courier New" w:cs="Times New Roman"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Times New Roman"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Times New Roman" w:hint="default"/>
      </w:rPr>
    </w:lvl>
    <w:lvl w:ilvl="8" w:tplc="FFFFFFFF">
      <w:start w:val="1"/>
      <w:numFmt w:val="bullet"/>
      <w:lvlText w:val=""/>
      <w:lvlJc w:val="left"/>
      <w:pPr>
        <w:ind w:left="7189" w:hanging="360"/>
      </w:pPr>
      <w:rPr>
        <w:rFonts w:ascii="Wingdings" w:hAnsi="Wingdings" w:hint="default"/>
      </w:rPr>
    </w:lvl>
  </w:abstractNum>
  <w:abstractNum w:abstractNumId="10" w15:restartNumberingAfterBreak="0">
    <w:nsid w:val="3AC42BB0"/>
    <w:multiLevelType w:val="hybridMultilevel"/>
    <w:tmpl w:val="9CF04862"/>
    <w:lvl w:ilvl="0" w:tplc="C3F2972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B5F761E"/>
    <w:multiLevelType w:val="hybridMultilevel"/>
    <w:tmpl w:val="59DE0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FF202F"/>
    <w:multiLevelType w:val="hybridMultilevel"/>
    <w:tmpl w:val="46E42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ADB7FC6"/>
    <w:multiLevelType w:val="hybridMultilevel"/>
    <w:tmpl w:val="65501B18"/>
    <w:lvl w:ilvl="0" w:tplc="78A6D9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DD70596"/>
    <w:multiLevelType w:val="hybridMultilevel"/>
    <w:tmpl w:val="C5BC6F4C"/>
    <w:lvl w:ilvl="0" w:tplc="8A160BE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03D0CDC"/>
    <w:multiLevelType w:val="hybridMultilevel"/>
    <w:tmpl w:val="B2CE2F58"/>
    <w:lvl w:ilvl="0" w:tplc="C178919C">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0F20E62"/>
    <w:multiLevelType w:val="hybridMultilevel"/>
    <w:tmpl w:val="A7EA564A"/>
    <w:lvl w:ilvl="0" w:tplc="B5A27E6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62B7C49"/>
    <w:multiLevelType w:val="hybridMultilevel"/>
    <w:tmpl w:val="E2DCCEBC"/>
    <w:lvl w:ilvl="0" w:tplc="3A20524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5C8C3AD6"/>
    <w:multiLevelType w:val="hybridMultilevel"/>
    <w:tmpl w:val="AF34E5D6"/>
    <w:lvl w:ilvl="0" w:tplc="0419000F">
      <w:start w:val="1"/>
      <w:numFmt w:val="decimal"/>
      <w:lvlText w:val="%1."/>
      <w:lvlJc w:val="left"/>
      <w:pPr>
        <w:ind w:left="31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B36DFA"/>
    <w:multiLevelType w:val="hybridMultilevel"/>
    <w:tmpl w:val="A254E6FA"/>
    <w:lvl w:ilvl="0" w:tplc="C1DC8A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8D5137"/>
    <w:multiLevelType w:val="hybridMultilevel"/>
    <w:tmpl w:val="C2A4BD7E"/>
    <w:lvl w:ilvl="0" w:tplc="78A6D9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1BA2DC8"/>
    <w:multiLevelType w:val="hybridMultilevel"/>
    <w:tmpl w:val="5EFA0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0237A1"/>
    <w:multiLevelType w:val="hybridMultilevel"/>
    <w:tmpl w:val="A600E888"/>
    <w:lvl w:ilvl="0" w:tplc="78A6D9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9D724C"/>
    <w:multiLevelType w:val="hybridMultilevel"/>
    <w:tmpl w:val="4F7CAC92"/>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5"/>
  </w:num>
  <w:num w:numId="3">
    <w:abstractNumId w:val="18"/>
  </w:num>
  <w:num w:numId="4">
    <w:abstractNumId w:val="22"/>
  </w:num>
  <w:num w:numId="5">
    <w:abstractNumId w:val="11"/>
  </w:num>
  <w:num w:numId="6">
    <w:abstractNumId w:val="19"/>
  </w:num>
  <w:num w:numId="7">
    <w:abstractNumId w:val="2"/>
  </w:num>
  <w:num w:numId="8">
    <w:abstractNumId w:val="6"/>
  </w:num>
  <w:num w:numId="9">
    <w:abstractNumId w:val="13"/>
  </w:num>
  <w:num w:numId="10">
    <w:abstractNumId w:val="7"/>
  </w:num>
  <w:num w:numId="11">
    <w:abstractNumId w:val="10"/>
  </w:num>
  <w:num w:numId="12">
    <w:abstractNumId w:val="23"/>
  </w:num>
  <w:num w:numId="13">
    <w:abstractNumId w:val="1"/>
  </w:num>
  <w:num w:numId="14">
    <w:abstractNumId w:val="0"/>
  </w:num>
  <w:num w:numId="15">
    <w:abstractNumId w:val="14"/>
  </w:num>
  <w:num w:numId="16">
    <w:abstractNumId w:val="20"/>
  </w:num>
  <w:num w:numId="17">
    <w:abstractNumId w:val="5"/>
  </w:num>
  <w:num w:numId="18">
    <w:abstractNumId w:val="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FB"/>
    <w:rsid w:val="000072B4"/>
    <w:rsid w:val="00007CF8"/>
    <w:rsid w:val="00011CC3"/>
    <w:rsid w:val="000169BF"/>
    <w:rsid w:val="000233A4"/>
    <w:rsid w:val="000242D3"/>
    <w:rsid w:val="0002477B"/>
    <w:rsid w:val="0002624F"/>
    <w:rsid w:val="00026D71"/>
    <w:rsid w:val="00027D27"/>
    <w:rsid w:val="00030BF0"/>
    <w:rsid w:val="0003162D"/>
    <w:rsid w:val="0003171F"/>
    <w:rsid w:val="0003494E"/>
    <w:rsid w:val="00036863"/>
    <w:rsid w:val="000406C6"/>
    <w:rsid w:val="000423D4"/>
    <w:rsid w:val="000434C4"/>
    <w:rsid w:val="00051B2C"/>
    <w:rsid w:val="000536BA"/>
    <w:rsid w:val="00053A90"/>
    <w:rsid w:val="000660A2"/>
    <w:rsid w:val="00067290"/>
    <w:rsid w:val="00071EEA"/>
    <w:rsid w:val="00080C51"/>
    <w:rsid w:val="000814E1"/>
    <w:rsid w:val="00087952"/>
    <w:rsid w:val="000940EA"/>
    <w:rsid w:val="000A1ECA"/>
    <w:rsid w:val="000A3F4A"/>
    <w:rsid w:val="000A3F64"/>
    <w:rsid w:val="000A5513"/>
    <w:rsid w:val="000B0123"/>
    <w:rsid w:val="000B344D"/>
    <w:rsid w:val="000B34A5"/>
    <w:rsid w:val="000B37B1"/>
    <w:rsid w:val="000B40E6"/>
    <w:rsid w:val="000B447D"/>
    <w:rsid w:val="000B5807"/>
    <w:rsid w:val="000B5BA5"/>
    <w:rsid w:val="000B7B6E"/>
    <w:rsid w:val="000C057E"/>
    <w:rsid w:val="000C05E7"/>
    <w:rsid w:val="000C0D97"/>
    <w:rsid w:val="000C39E8"/>
    <w:rsid w:val="000C53C1"/>
    <w:rsid w:val="000C6BDD"/>
    <w:rsid w:val="000D3699"/>
    <w:rsid w:val="000D6ACF"/>
    <w:rsid w:val="000E437C"/>
    <w:rsid w:val="000F6AD1"/>
    <w:rsid w:val="000F7056"/>
    <w:rsid w:val="00101047"/>
    <w:rsid w:val="00101356"/>
    <w:rsid w:val="00101ADA"/>
    <w:rsid w:val="00102A02"/>
    <w:rsid w:val="00102F93"/>
    <w:rsid w:val="00103028"/>
    <w:rsid w:val="00103B20"/>
    <w:rsid w:val="00106689"/>
    <w:rsid w:val="0010692C"/>
    <w:rsid w:val="001123DC"/>
    <w:rsid w:val="00112E58"/>
    <w:rsid w:val="00116852"/>
    <w:rsid w:val="00120420"/>
    <w:rsid w:val="00122230"/>
    <w:rsid w:val="001237FD"/>
    <w:rsid w:val="001239AA"/>
    <w:rsid w:val="00123F33"/>
    <w:rsid w:val="00126786"/>
    <w:rsid w:val="001267DC"/>
    <w:rsid w:val="00131749"/>
    <w:rsid w:val="00133F74"/>
    <w:rsid w:val="00134E6B"/>
    <w:rsid w:val="00140693"/>
    <w:rsid w:val="0014545F"/>
    <w:rsid w:val="00145C67"/>
    <w:rsid w:val="00160810"/>
    <w:rsid w:val="00163B21"/>
    <w:rsid w:val="001661B7"/>
    <w:rsid w:val="001671FD"/>
    <w:rsid w:val="001673AC"/>
    <w:rsid w:val="0017031C"/>
    <w:rsid w:val="00171931"/>
    <w:rsid w:val="001737F7"/>
    <w:rsid w:val="001743FC"/>
    <w:rsid w:val="00180608"/>
    <w:rsid w:val="001813A4"/>
    <w:rsid w:val="00185044"/>
    <w:rsid w:val="0018796C"/>
    <w:rsid w:val="00191140"/>
    <w:rsid w:val="00197711"/>
    <w:rsid w:val="00197F89"/>
    <w:rsid w:val="001A7FDE"/>
    <w:rsid w:val="001B2C0A"/>
    <w:rsid w:val="001B5B6A"/>
    <w:rsid w:val="001D4F3E"/>
    <w:rsid w:val="001D573F"/>
    <w:rsid w:val="001E21E9"/>
    <w:rsid w:val="001E271C"/>
    <w:rsid w:val="001E4D32"/>
    <w:rsid w:val="001E4F81"/>
    <w:rsid w:val="001F1B9F"/>
    <w:rsid w:val="001F285F"/>
    <w:rsid w:val="001F5D44"/>
    <w:rsid w:val="001F7A42"/>
    <w:rsid w:val="00202FD4"/>
    <w:rsid w:val="0020383C"/>
    <w:rsid w:val="00203CC7"/>
    <w:rsid w:val="00206D7D"/>
    <w:rsid w:val="002072C5"/>
    <w:rsid w:val="002109C9"/>
    <w:rsid w:val="00212817"/>
    <w:rsid w:val="00213546"/>
    <w:rsid w:val="0021576C"/>
    <w:rsid w:val="00215B78"/>
    <w:rsid w:val="00223965"/>
    <w:rsid w:val="002261AE"/>
    <w:rsid w:val="002318F5"/>
    <w:rsid w:val="00232344"/>
    <w:rsid w:val="00233051"/>
    <w:rsid w:val="002331A1"/>
    <w:rsid w:val="00242D02"/>
    <w:rsid w:val="0024663B"/>
    <w:rsid w:val="00250ABA"/>
    <w:rsid w:val="00252AB7"/>
    <w:rsid w:val="00257045"/>
    <w:rsid w:val="0026457C"/>
    <w:rsid w:val="00271948"/>
    <w:rsid w:val="002736BF"/>
    <w:rsid w:val="0028238F"/>
    <w:rsid w:val="00287014"/>
    <w:rsid w:val="00287264"/>
    <w:rsid w:val="00290520"/>
    <w:rsid w:val="00291E84"/>
    <w:rsid w:val="002A1285"/>
    <w:rsid w:val="002A33C2"/>
    <w:rsid w:val="002A6F79"/>
    <w:rsid w:val="002B0E61"/>
    <w:rsid w:val="002B2357"/>
    <w:rsid w:val="002B3547"/>
    <w:rsid w:val="002B4098"/>
    <w:rsid w:val="002B43A3"/>
    <w:rsid w:val="002B5BA3"/>
    <w:rsid w:val="002B5C99"/>
    <w:rsid w:val="002C15BA"/>
    <w:rsid w:val="002C3CB4"/>
    <w:rsid w:val="002C46E7"/>
    <w:rsid w:val="002D4D9A"/>
    <w:rsid w:val="002E56EB"/>
    <w:rsid w:val="002E6C71"/>
    <w:rsid w:val="002F6F05"/>
    <w:rsid w:val="00301A2B"/>
    <w:rsid w:val="00304E0E"/>
    <w:rsid w:val="00311A86"/>
    <w:rsid w:val="00312FFC"/>
    <w:rsid w:val="003249C7"/>
    <w:rsid w:val="0032551B"/>
    <w:rsid w:val="003255BC"/>
    <w:rsid w:val="00325613"/>
    <w:rsid w:val="00332197"/>
    <w:rsid w:val="0033297D"/>
    <w:rsid w:val="0033540D"/>
    <w:rsid w:val="003354C7"/>
    <w:rsid w:val="00335E10"/>
    <w:rsid w:val="00337F96"/>
    <w:rsid w:val="003447F1"/>
    <w:rsid w:val="00347DEA"/>
    <w:rsid w:val="00350ED6"/>
    <w:rsid w:val="0035559D"/>
    <w:rsid w:val="003564D3"/>
    <w:rsid w:val="00360E5B"/>
    <w:rsid w:val="003632A6"/>
    <w:rsid w:val="00365EFC"/>
    <w:rsid w:val="00371DD6"/>
    <w:rsid w:val="00372D85"/>
    <w:rsid w:val="0037371F"/>
    <w:rsid w:val="003773BA"/>
    <w:rsid w:val="00377E52"/>
    <w:rsid w:val="0038589E"/>
    <w:rsid w:val="00385BEE"/>
    <w:rsid w:val="00391D5A"/>
    <w:rsid w:val="00393B92"/>
    <w:rsid w:val="00395B8A"/>
    <w:rsid w:val="00396D8C"/>
    <w:rsid w:val="003A090A"/>
    <w:rsid w:val="003A174D"/>
    <w:rsid w:val="003A3200"/>
    <w:rsid w:val="003A770A"/>
    <w:rsid w:val="003B4B99"/>
    <w:rsid w:val="003B4FF1"/>
    <w:rsid w:val="003D1875"/>
    <w:rsid w:val="003D1DB4"/>
    <w:rsid w:val="003D496E"/>
    <w:rsid w:val="003D7418"/>
    <w:rsid w:val="003E2C87"/>
    <w:rsid w:val="003E4A92"/>
    <w:rsid w:val="003F0CF7"/>
    <w:rsid w:val="003F4CCC"/>
    <w:rsid w:val="003F66F0"/>
    <w:rsid w:val="003F6731"/>
    <w:rsid w:val="00400846"/>
    <w:rsid w:val="0040718D"/>
    <w:rsid w:val="004124EC"/>
    <w:rsid w:val="004136F7"/>
    <w:rsid w:val="00414AC5"/>
    <w:rsid w:val="00416024"/>
    <w:rsid w:val="0041787C"/>
    <w:rsid w:val="00427E06"/>
    <w:rsid w:val="00431D27"/>
    <w:rsid w:val="00432C4E"/>
    <w:rsid w:val="00434640"/>
    <w:rsid w:val="00435513"/>
    <w:rsid w:val="00435C8B"/>
    <w:rsid w:val="00437F2F"/>
    <w:rsid w:val="00441F55"/>
    <w:rsid w:val="004443DC"/>
    <w:rsid w:val="004454B2"/>
    <w:rsid w:val="00446308"/>
    <w:rsid w:val="00447B0C"/>
    <w:rsid w:val="00451C4A"/>
    <w:rsid w:val="004521B5"/>
    <w:rsid w:val="00452535"/>
    <w:rsid w:val="00452632"/>
    <w:rsid w:val="00452C61"/>
    <w:rsid w:val="00455BA4"/>
    <w:rsid w:val="00460649"/>
    <w:rsid w:val="00460F7D"/>
    <w:rsid w:val="00465E86"/>
    <w:rsid w:val="00466782"/>
    <w:rsid w:val="00472898"/>
    <w:rsid w:val="004737AA"/>
    <w:rsid w:val="0048674F"/>
    <w:rsid w:val="00486776"/>
    <w:rsid w:val="00487FFB"/>
    <w:rsid w:val="00490635"/>
    <w:rsid w:val="00491D55"/>
    <w:rsid w:val="00492692"/>
    <w:rsid w:val="00494BE3"/>
    <w:rsid w:val="004A2E01"/>
    <w:rsid w:val="004A4A80"/>
    <w:rsid w:val="004A5724"/>
    <w:rsid w:val="004A6808"/>
    <w:rsid w:val="004A7450"/>
    <w:rsid w:val="004B2297"/>
    <w:rsid w:val="004B2609"/>
    <w:rsid w:val="004B5A19"/>
    <w:rsid w:val="004B6DC7"/>
    <w:rsid w:val="004B7D5A"/>
    <w:rsid w:val="004C011F"/>
    <w:rsid w:val="004C14B0"/>
    <w:rsid w:val="004C3D14"/>
    <w:rsid w:val="004C3EAE"/>
    <w:rsid w:val="004C7532"/>
    <w:rsid w:val="004D2B32"/>
    <w:rsid w:val="004D3D46"/>
    <w:rsid w:val="004F0842"/>
    <w:rsid w:val="004F40BF"/>
    <w:rsid w:val="004F5136"/>
    <w:rsid w:val="004F643E"/>
    <w:rsid w:val="00502CE7"/>
    <w:rsid w:val="00507576"/>
    <w:rsid w:val="00507BD2"/>
    <w:rsid w:val="005121CD"/>
    <w:rsid w:val="0051775A"/>
    <w:rsid w:val="00524A81"/>
    <w:rsid w:val="0053035D"/>
    <w:rsid w:val="00530EA7"/>
    <w:rsid w:val="00533AFA"/>
    <w:rsid w:val="00536926"/>
    <w:rsid w:val="00540916"/>
    <w:rsid w:val="00541486"/>
    <w:rsid w:val="00544DD3"/>
    <w:rsid w:val="00552EB8"/>
    <w:rsid w:val="00555088"/>
    <w:rsid w:val="00555E44"/>
    <w:rsid w:val="00557ACF"/>
    <w:rsid w:val="00564E41"/>
    <w:rsid w:val="00570E0C"/>
    <w:rsid w:val="00575484"/>
    <w:rsid w:val="00575AD0"/>
    <w:rsid w:val="0057669C"/>
    <w:rsid w:val="005771C6"/>
    <w:rsid w:val="00581807"/>
    <w:rsid w:val="0058442C"/>
    <w:rsid w:val="00584571"/>
    <w:rsid w:val="00591826"/>
    <w:rsid w:val="005933FD"/>
    <w:rsid w:val="00594C1B"/>
    <w:rsid w:val="00594E58"/>
    <w:rsid w:val="005A10FD"/>
    <w:rsid w:val="005B081E"/>
    <w:rsid w:val="005B2161"/>
    <w:rsid w:val="005B3467"/>
    <w:rsid w:val="005C1D10"/>
    <w:rsid w:val="005C43C4"/>
    <w:rsid w:val="005C4B3E"/>
    <w:rsid w:val="005D1652"/>
    <w:rsid w:val="005D29E1"/>
    <w:rsid w:val="005D5537"/>
    <w:rsid w:val="005E0370"/>
    <w:rsid w:val="005E0569"/>
    <w:rsid w:val="005E0D33"/>
    <w:rsid w:val="005E16F2"/>
    <w:rsid w:val="005E1FEF"/>
    <w:rsid w:val="005E2CAB"/>
    <w:rsid w:val="005E35AB"/>
    <w:rsid w:val="005E7086"/>
    <w:rsid w:val="005F6477"/>
    <w:rsid w:val="006007D7"/>
    <w:rsid w:val="00606B06"/>
    <w:rsid w:val="0060719E"/>
    <w:rsid w:val="0060777A"/>
    <w:rsid w:val="0061296B"/>
    <w:rsid w:val="006143B3"/>
    <w:rsid w:val="00623F40"/>
    <w:rsid w:val="00630028"/>
    <w:rsid w:val="006336CB"/>
    <w:rsid w:val="00635523"/>
    <w:rsid w:val="00636B85"/>
    <w:rsid w:val="00637CD0"/>
    <w:rsid w:val="006408CD"/>
    <w:rsid w:val="00646A67"/>
    <w:rsid w:val="006519B5"/>
    <w:rsid w:val="00654BFD"/>
    <w:rsid w:val="00662FCE"/>
    <w:rsid w:val="00665477"/>
    <w:rsid w:val="00665584"/>
    <w:rsid w:val="00670614"/>
    <w:rsid w:val="00674526"/>
    <w:rsid w:val="0068200E"/>
    <w:rsid w:val="006910A5"/>
    <w:rsid w:val="006942CE"/>
    <w:rsid w:val="006969B4"/>
    <w:rsid w:val="006A1528"/>
    <w:rsid w:val="006B050F"/>
    <w:rsid w:val="006B1097"/>
    <w:rsid w:val="006B3F49"/>
    <w:rsid w:val="006B6BCC"/>
    <w:rsid w:val="006C0811"/>
    <w:rsid w:val="006C110E"/>
    <w:rsid w:val="006C122D"/>
    <w:rsid w:val="006C1C47"/>
    <w:rsid w:val="006C789D"/>
    <w:rsid w:val="006D2356"/>
    <w:rsid w:val="006D3988"/>
    <w:rsid w:val="006D7A3B"/>
    <w:rsid w:val="006E003D"/>
    <w:rsid w:val="006E0B10"/>
    <w:rsid w:val="006E12F5"/>
    <w:rsid w:val="006E2DD7"/>
    <w:rsid w:val="006E499F"/>
    <w:rsid w:val="006E5C60"/>
    <w:rsid w:val="006E7904"/>
    <w:rsid w:val="006F4E88"/>
    <w:rsid w:val="0070092C"/>
    <w:rsid w:val="00705499"/>
    <w:rsid w:val="00706FE1"/>
    <w:rsid w:val="00707227"/>
    <w:rsid w:val="00715E3B"/>
    <w:rsid w:val="00722523"/>
    <w:rsid w:val="00724B41"/>
    <w:rsid w:val="00726593"/>
    <w:rsid w:val="007347AA"/>
    <w:rsid w:val="00734CE2"/>
    <w:rsid w:val="00736EC2"/>
    <w:rsid w:val="00743901"/>
    <w:rsid w:val="007442FA"/>
    <w:rsid w:val="007454C3"/>
    <w:rsid w:val="00745C06"/>
    <w:rsid w:val="00750685"/>
    <w:rsid w:val="0075101D"/>
    <w:rsid w:val="00753FD7"/>
    <w:rsid w:val="007549B9"/>
    <w:rsid w:val="00757EF6"/>
    <w:rsid w:val="00766A0C"/>
    <w:rsid w:val="00771CDD"/>
    <w:rsid w:val="007766B5"/>
    <w:rsid w:val="00780D46"/>
    <w:rsid w:val="00782688"/>
    <w:rsid w:val="007917D9"/>
    <w:rsid w:val="00792D67"/>
    <w:rsid w:val="007937DF"/>
    <w:rsid w:val="00795087"/>
    <w:rsid w:val="00796B1B"/>
    <w:rsid w:val="007A0413"/>
    <w:rsid w:val="007A160D"/>
    <w:rsid w:val="007A1B4B"/>
    <w:rsid w:val="007A338D"/>
    <w:rsid w:val="007A6A77"/>
    <w:rsid w:val="007B6118"/>
    <w:rsid w:val="007B642A"/>
    <w:rsid w:val="007C0246"/>
    <w:rsid w:val="007C0B57"/>
    <w:rsid w:val="007C2536"/>
    <w:rsid w:val="007C3D94"/>
    <w:rsid w:val="007C55FD"/>
    <w:rsid w:val="007D10CE"/>
    <w:rsid w:val="007D5CD8"/>
    <w:rsid w:val="007D7AB2"/>
    <w:rsid w:val="007E12EA"/>
    <w:rsid w:val="007E6A67"/>
    <w:rsid w:val="007E7984"/>
    <w:rsid w:val="007F4B17"/>
    <w:rsid w:val="007F4EFF"/>
    <w:rsid w:val="007F6EDB"/>
    <w:rsid w:val="008008A2"/>
    <w:rsid w:val="00810450"/>
    <w:rsid w:val="008128CB"/>
    <w:rsid w:val="00813CF7"/>
    <w:rsid w:val="00816A58"/>
    <w:rsid w:val="008226E2"/>
    <w:rsid w:val="00822848"/>
    <w:rsid w:val="00824CA4"/>
    <w:rsid w:val="00825EF9"/>
    <w:rsid w:val="00827717"/>
    <w:rsid w:val="00827ED3"/>
    <w:rsid w:val="008338D3"/>
    <w:rsid w:val="00840DF4"/>
    <w:rsid w:val="00845043"/>
    <w:rsid w:val="00847D92"/>
    <w:rsid w:val="008533D8"/>
    <w:rsid w:val="00853D30"/>
    <w:rsid w:val="00855F62"/>
    <w:rsid w:val="0086654F"/>
    <w:rsid w:val="00866EBD"/>
    <w:rsid w:val="008724D1"/>
    <w:rsid w:val="0088093E"/>
    <w:rsid w:val="00885358"/>
    <w:rsid w:val="008859A8"/>
    <w:rsid w:val="0088665F"/>
    <w:rsid w:val="0089123F"/>
    <w:rsid w:val="00891A0E"/>
    <w:rsid w:val="008A04D5"/>
    <w:rsid w:val="008A1291"/>
    <w:rsid w:val="008B03A4"/>
    <w:rsid w:val="008B1BEE"/>
    <w:rsid w:val="008B5D12"/>
    <w:rsid w:val="008C0C5B"/>
    <w:rsid w:val="008C2545"/>
    <w:rsid w:val="008C2C7C"/>
    <w:rsid w:val="008C3027"/>
    <w:rsid w:val="008C4223"/>
    <w:rsid w:val="008C5BFB"/>
    <w:rsid w:val="008C707F"/>
    <w:rsid w:val="008C725B"/>
    <w:rsid w:val="008D327D"/>
    <w:rsid w:val="008D5AC8"/>
    <w:rsid w:val="008D7173"/>
    <w:rsid w:val="008D73DD"/>
    <w:rsid w:val="008D7606"/>
    <w:rsid w:val="008D7F3C"/>
    <w:rsid w:val="008E0AEA"/>
    <w:rsid w:val="008E5F8B"/>
    <w:rsid w:val="008E6A38"/>
    <w:rsid w:val="008E6BE7"/>
    <w:rsid w:val="008E7E61"/>
    <w:rsid w:val="008F20AE"/>
    <w:rsid w:val="008F3837"/>
    <w:rsid w:val="008F4DBC"/>
    <w:rsid w:val="00900E0E"/>
    <w:rsid w:val="00900ED2"/>
    <w:rsid w:val="00903567"/>
    <w:rsid w:val="00910915"/>
    <w:rsid w:val="0091219A"/>
    <w:rsid w:val="009165AB"/>
    <w:rsid w:val="00922A8F"/>
    <w:rsid w:val="009230CE"/>
    <w:rsid w:val="009233B0"/>
    <w:rsid w:val="009239A6"/>
    <w:rsid w:val="00930252"/>
    <w:rsid w:val="0093668F"/>
    <w:rsid w:val="009373C2"/>
    <w:rsid w:val="00937E9E"/>
    <w:rsid w:val="00941DAE"/>
    <w:rsid w:val="0094413C"/>
    <w:rsid w:val="009451B2"/>
    <w:rsid w:val="0094701A"/>
    <w:rsid w:val="009477E4"/>
    <w:rsid w:val="00960B78"/>
    <w:rsid w:val="009632BA"/>
    <w:rsid w:val="00963AC4"/>
    <w:rsid w:val="009652E6"/>
    <w:rsid w:val="009730FB"/>
    <w:rsid w:val="00974ECF"/>
    <w:rsid w:val="00976DAA"/>
    <w:rsid w:val="00980B82"/>
    <w:rsid w:val="009814B8"/>
    <w:rsid w:val="009850CA"/>
    <w:rsid w:val="009871A9"/>
    <w:rsid w:val="009871CC"/>
    <w:rsid w:val="00992BF3"/>
    <w:rsid w:val="00993D95"/>
    <w:rsid w:val="009958FC"/>
    <w:rsid w:val="00997774"/>
    <w:rsid w:val="009A60B7"/>
    <w:rsid w:val="009B2D70"/>
    <w:rsid w:val="009B326E"/>
    <w:rsid w:val="009B5152"/>
    <w:rsid w:val="009B51CD"/>
    <w:rsid w:val="009B5C25"/>
    <w:rsid w:val="009C3626"/>
    <w:rsid w:val="009D0DCA"/>
    <w:rsid w:val="009D20C0"/>
    <w:rsid w:val="009E2493"/>
    <w:rsid w:val="009F0C55"/>
    <w:rsid w:val="00A0227A"/>
    <w:rsid w:val="00A03760"/>
    <w:rsid w:val="00A06538"/>
    <w:rsid w:val="00A06BA7"/>
    <w:rsid w:val="00A123DA"/>
    <w:rsid w:val="00A1275C"/>
    <w:rsid w:val="00A208D3"/>
    <w:rsid w:val="00A27F9E"/>
    <w:rsid w:val="00A31328"/>
    <w:rsid w:val="00A31DC7"/>
    <w:rsid w:val="00A32944"/>
    <w:rsid w:val="00A35BA7"/>
    <w:rsid w:val="00A36158"/>
    <w:rsid w:val="00A378CE"/>
    <w:rsid w:val="00A40B04"/>
    <w:rsid w:val="00A42C0B"/>
    <w:rsid w:val="00A42C6B"/>
    <w:rsid w:val="00A44C04"/>
    <w:rsid w:val="00A46BA5"/>
    <w:rsid w:val="00A46C9B"/>
    <w:rsid w:val="00A4778C"/>
    <w:rsid w:val="00A519BA"/>
    <w:rsid w:val="00A52D02"/>
    <w:rsid w:val="00A53362"/>
    <w:rsid w:val="00A5363B"/>
    <w:rsid w:val="00A637B1"/>
    <w:rsid w:val="00A648BA"/>
    <w:rsid w:val="00A72E3F"/>
    <w:rsid w:val="00A73AD7"/>
    <w:rsid w:val="00A74870"/>
    <w:rsid w:val="00A76CE3"/>
    <w:rsid w:val="00A83109"/>
    <w:rsid w:val="00A8609E"/>
    <w:rsid w:val="00A876D0"/>
    <w:rsid w:val="00A95B70"/>
    <w:rsid w:val="00A95D31"/>
    <w:rsid w:val="00AA1E33"/>
    <w:rsid w:val="00AA37EF"/>
    <w:rsid w:val="00AA6032"/>
    <w:rsid w:val="00AB251B"/>
    <w:rsid w:val="00AB2E5B"/>
    <w:rsid w:val="00AB3A3C"/>
    <w:rsid w:val="00AB7677"/>
    <w:rsid w:val="00AC0209"/>
    <w:rsid w:val="00AC2B3B"/>
    <w:rsid w:val="00AC61B9"/>
    <w:rsid w:val="00AC625C"/>
    <w:rsid w:val="00AD43C0"/>
    <w:rsid w:val="00AD5F55"/>
    <w:rsid w:val="00AE1C87"/>
    <w:rsid w:val="00AE2F51"/>
    <w:rsid w:val="00AE7899"/>
    <w:rsid w:val="00AF140A"/>
    <w:rsid w:val="00AF1430"/>
    <w:rsid w:val="00AF3E5F"/>
    <w:rsid w:val="00B03BE5"/>
    <w:rsid w:val="00B07511"/>
    <w:rsid w:val="00B12BFC"/>
    <w:rsid w:val="00B14A23"/>
    <w:rsid w:val="00B210A3"/>
    <w:rsid w:val="00B21412"/>
    <w:rsid w:val="00B23414"/>
    <w:rsid w:val="00B24CAA"/>
    <w:rsid w:val="00B31B57"/>
    <w:rsid w:val="00B32BCC"/>
    <w:rsid w:val="00B32ED3"/>
    <w:rsid w:val="00B34D8A"/>
    <w:rsid w:val="00B359ED"/>
    <w:rsid w:val="00B3704B"/>
    <w:rsid w:val="00B373A8"/>
    <w:rsid w:val="00B37580"/>
    <w:rsid w:val="00B4195A"/>
    <w:rsid w:val="00B50202"/>
    <w:rsid w:val="00B50EAB"/>
    <w:rsid w:val="00B552E1"/>
    <w:rsid w:val="00B56FC5"/>
    <w:rsid w:val="00B62C9D"/>
    <w:rsid w:val="00B64608"/>
    <w:rsid w:val="00B70004"/>
    <w:rsid w:val="00B75D5C"/>
    <w:rsid w:val="00B81678"/>
    <w:rsid w:val="00B85128"/>
    <w:rsid w:val="00B852E1"/>
    <w:rsid w:val="00B87C05"/>
    <w:rsid w:val="00B957A9"/>
    <w:rsid w:val="00BA1C0C"/>
    <w:rsid w:val="00BA43A9"/>
    <w:rsid w:val="00BA472E"/>
    <w:rsid w:val="00BA4E00"/>
    <w:rsid w:val="00BB058C"/>
    <w:rsid w:val="00BB2BA3"/>
    <w:rsid w:val="00BB500C"/>
    <w:rsid w:val="00BB6E0A"/>
    <w:rsid w:val="00BC49F0"/>
    <w:rsid w:val="00BC5924"/>
    <w:rsid w:val="00BC5C8D"/>
    <w:rsid w:val="00BC6993"/>
    <w:rsid w:val="00BD2D83"/>
    <w:rsid w:val="00BD4410"/>
    <w:rsid w:val="00BE02DB"/>
    <w:rsid w:val="00BE1C1F"/>
    <w:rsid w:val="00BE365C"/>
    <w:rsid w:val="00BE5E22"/>
    <w:rsid w:val="00BF0BC2"/>
    <w:rsid w:val="00BF30AA"/>
    <w:rsid w:val="00BF4C8E"/>
    <w:rsid w:val="00BF5174"/>
    <w:rsid w:val="00C04658"/>
    <w:rsid w:val="00C12F48"/>
    <w:rsid w:val="00C16F03"/>
    <w:rsid w:val="00C17582"/>
    <w:rsid w:val="00C21ECA"/>
    <w:rsid w:val="00C22631"/>
    <w:rsid w:val="00C26C3B"/>
    <w:rsid w:val="00C2704A"/>
    <w:rsid w:val="00C43CB5"/>
    <w:rsid w:val="00C46014"/>
    <w:rsid w:val="00C51266"/>
    <w:rsid w:val="00C52E28"/>
    <w:rsid w:val="00C52EC1"/>
    <w:rsid w:val="00C54A0A"/>
    <w:rsid w:val="00C61400"/>
    <w:rsid w:val="00C6140F"/>
    <w:rsid w:val="00C65CAC"/>
    <w:rsid w:val="00C66202"/>
    <w:rsid w:val="00C679B3"/>
    <w:rsid w:val="00C72274"/>
    <w:rsid w:val="00C8086F"/>
    <w:rsid w:val="00C80DC7"/>
    <w:rsid w:val="00C916FE"/>
    <w:rsid w:val="00CA3DDF"/>
    <w:rsid w:val="00CA4730"/>
    <w:rsid w:val="00CA7B24"/>
    <w:rsid w:val="00CB02BF"/>
    <w:rsid w:val="00CB1064"/>
    <w:rsid w:val="00CB517E"/>
    <w:rsid w:val="00CB686E"/>
    <w:rsid w:val="00CB72BC"/>
    <w:rsid w:val="00CC0550"/>
    <w:rsid w:val="00CC3FE9"/>
    <w:rsid w:val="00CC7147"/>
    <w:rsid w:val="00CC7ABF"/>
    <w:rsid w:val="00CD1079"/>
    <w:rsid w:val="00CD1EAE"/>
    <w:rsid w:val="00CD3A8D"/>
    <w:rsid w:val="00CD53A3"/>
    <w:rsid w:val="00CE0864"/>
    <w:rsid w:val="00CE2788"/>
    <w:rsid w:val="00CE48C8"/>
    <w:rsid w:val="00CE4F77"/>
    <w:rsid w:val="00CE61CD"/>
    <w:rsid w:val="00CF3A3C"/>
    <w:rsid w:val="00CF4D43"/>
    <w:rsid w:val="00CF4D8F"/>
    <w:rsid w:val="00D00D72"/>
    <w:rsid w:val="00D023F9"/>
    <w:rsid w:val="00D04AE9"/>
    <w:rsid w:val="00D05B99"/>
    <w:rsid w:val="00D05DB6"/>
    <w:rsid w:val="00D061C5"/>
    <w:rsid w:val="00D10296"/>
    <w:rsid w:val="00D16D49"/>
    <w:rsid w:val="00D20AA3"/>
    <w:rsid w:val="00D20E70"/>
    <w:rsid w:val="00D2184F"/>
    <w:rsid w:val="00D24755"/>
    <w:rsid w:val="00D34085"/>
    <w:rsid w:val="00D3594A"/>
    <w:rsid w:val="00D35B3C"/>
    <w:rsid w:val="00D35EAD"/>
    <w:rsid w:val="00D366C7"/>
    <w:rsid w:val="00D3678B"/>
    <w:rsid w:val="00D4312D"/>
    <w:rsid w:val="00D43873"/>
    <w:rsid w:val="00D47B9E"/>
    <w:rsid w:val="00D56D33"/>
    <w:rsid w:val="00D6320E"/>
    <w:rsid w:val="00D6565A"/>
    <w:rsid w:val="00D67FB3"/>
    <w:rsid w:val="00D722AB"/>
    <w:rsid w:val="00D80F9D"/>
    <w:rsid w:val="00D84A23"/>
    <w:rsid w:val="00D900D3"/>
    <w:rsid w:val="00D9024F"/>
    <w:rsid w:val="00D92C2A"/>
    <w:rsid w:val="00D94C93"/>
    <w:rsid w:val="00D952EC"/>
    <w:rsid w:val="00DA14E6"/>
    <w:rsid w:val="00DA2622"/>
    <w:rsid w:val="00DA61C9"/>
    <w:rsid w:val="00DA64FE"/>
    <w:rsid w:val="00DA6C1F"/>
    <w:rsid w:val="00DB116A"/>
    <w:rsid w:val="00DB143E"/>
    <w:rsid w:val="00DB4454"/>
    <w:rsid w:val="00DB566F"/>
    <w:rsid w:val="00DB6D51"/>
    <w:rsid w:val="00DC3489"/>
    <w:rsid w:val="00DC534D"/>
    <w:rsid w:val="00DC5CAD"/>
    <w:rsid w:val="00DC5DC6"/>
    <w:rsid w:val="00DC6A56"/>
    <w:rsid w:val="00DC7002"/>
    <w:rsid w:val="00DD0AB7"/>
    <w:rsid w:val="00DD1ED3"/>
    <w:rsid w:val="00DD294B"/>
    <w:rsid w:val="00DD6D75"/>
    <w:rsid w:val="00DD714C"/>
    <w:rsid w:val="00DE0949"/>
    <w:rsid w:val="00DE0E95"/>
    <w:rsid w:val="00DE6918"/>
    <w:rsid w:val="00DE7E16"/>
    <w:rsid w:val="00DF042B"/>
    <w:rsid w:val="00DF527C"/>
    <w:rsid w:val="00E000C9"/>
    <w:rsid w:val="00E01DB1"/>
    <w:rsid w:val="00E022A7"/>
    <w:rsid w:val="00E03A1E"/>
    <w:rsid w:val="00E04F6A"/>
    <w:rsid w:val="00E055CC"/>
    <w:rsid w:val="00E06161"/>
    <w:rsid w:val="00E10DB4"/>
    <w:rsid w:val="00E13786"/>
    <w:rsid w:val="00E13FDA"/>
    <w:rsid w:val="00E1451F"/>
    <w:rsid w:val="00E17B53"/>
    <w:rsid w:val="00E23C79"/>
    <w:rsid w:val="00E2534D"/>
    <w:rsid w:val="00E27FA6"/>
    <w:rsid w:val="00E368F2"/>
    <w:rsid w:val="00E409CF"/>
    <w:rsid w:val="00E45538"/>
    <w:rsid w:val="00E45847"/>
    <w:rsid w:val="00E45F77"/>
    <w:rsid w:val="00E47B6C"/>
    <w:rsid w:val="00E538EE"/>
    <w:rsid w:val="00E5794E"/>
    <w:rsid w:val="00E604DD"/>
    <w:rsid w:val="00E64B0A"/>
    <w:rsid w:val="00E670FB"/>
    <w:rsid w:val="00E71052"/>
    <w:rsid w:val="00E71552"/>
    <w:rsid w:val="00E759F2"/>
    <w:rsid w:val="00E76061"/>
    <w:rsid w:val="00E76636"/>
    <w:rsid w:val="00E804B4"/>
    <w:rsid w:val="00E94C7A"/>
    <w:rsid w:val="00E96475"/>
    <w:rsid w:val="00E97453"/>
    <w:rsid w:val="00EA002D"/>
    <w:rsid w:val="00EA0B23"/>
    <w:rsid w:val="00EA2FEB"/>
    <w:rsid w:val="00EA3C6E"/>
    <w:rsid w:val="00EB04AB"/>
    <w:rsid w:val="00EB205E"/>
    <w:rsid w:val="00EB598B"/>
    <w:rsid w:val="00EB7A3A"/>
    <w:rsid w:val="00EC29F8"/>
    <w:rsid w:val="00EC2A93"/>
    <w:rsid w:val="00EC4748"/>
    <w:rsid w:val="00EC5A60"/>
    <w:rsid w:val="00ED0C18"/>
    <w:rsid w:val="00ED6822"/>
    <w:rsid w:val="00ED68FF"/>
    <w:rsid w:val="00EE293E"/>
    <w:rsid w:val="00EE3323"/>
    <w:rsid w:val="00EF0B52"/>
    <w:rsid w:val="00EF1E47"/>
    <w:rsid w:val="00EF2F33"/>
    <w:rsid w:val="00EF6A38"/>
    <w:rsid w:val="00F01315"/>
    <w:rsid w:val="00F024C1"/>
    <w:rsid w:val="00F0453A"/>
    <w:rsid w:val="00F04813"/>
    <w:rsid w:val="00F04DE6"/>
    <w:rsid w:val="00F06920"/>
    <w:rsid w:val="00F11698"/>
    <w:rsid w:val="00F11EF8"/>
    <w:rsid w:val="00F1288E"/>
    <w:rsid w:val="00F12E42"/>
    <w:rsid w:val="00F17756"/>
    <w:rsid w:val="00F271B3"/>
    <w:rsid w:val="00F32077"/>
    <w:rsid w:val="00F32747"/>
    <w:rsid w:val="00F333A5"/>
    <w:rsid w:val="00F33871"/>
    <w:rsid w:val="00F33F3F"/>
    <w:rsid w:val="00F462CC"/>
    <w:rsid w:val="00F469FC"/>
    <w:rsid w:val="00F47451"/>
    <w:rsid w:val="00F51812"/>
    <w:rsid w:val="00F536FF"/>
    <w:rsid w:val="00F54060"/>
    <w:rsid w:val="00F5564E"/>
    <w:rsid w:val="00F55D40"/>
    <w:rsid w:val="00F57FD7"/>
    <w:rsid w:val="00F601B5"/>
    <w:rsid w:val="00F625A1"/>
    <w:rsid w:val="00F62638"/>
    <w:rsid w:val="00F724D8"/>
    <w:rsid w:val="00F73CAF"/>
    <w:rsid w:val="00F81DC5"/>
    <w:rsid w:val="00F827DC"/>
    <w:rsid w:val="00F94369"/>
    <w:rsid w:val="00F94640"/>
    <w:rsid w:val="00FA080B"/>
    <w:rsid w:val="00FA4683"/>
    <w:rsid w:val="00FA6F04"/>
    <w:rsid w:val="00FB6477"/>
    <w:rsid w:val="00FC094A"/>
    <w:rsid w:val="00FC2E70"/>
    <w:rsid w:val="00FC3AA6"/>
    <w:rsid w:val="00FC6296"/>
    <w:rsid w:val="00FD0B03"/>
    <w:rsid w:val="00FD223A"/>
    <w:rsid w:val="00FD44C3"/>
    <w:rsid w:val="00FD479C"/>
    <w:rsid w:val="00FD5116"/>
    <w:rsid w:val="00FD5461"/>
    <w:rsid w:val="00FE277C"/>
    <w:rsid w:val="00FE3C32"/>
    <w:rsid w:val="00FE53FD"/>
    <w:rsid w:val="00FE6ACD"/>
    <w:rsid w:val="00FE7575"/>
    <w:rsid w:val="00FE7637"/>
    <w:rsid w:val="00FF1646"/>
    <w:rsid w:val="00FF3063"/>
    <w:rsid w:val="00FF39AB"/>
    <w:rsid w:val="00FF5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A570B-60BE-46A8-9C8C-51461026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E86"/>
  </w:style>
  <w:style w:type="paragraph" w:styleId="1">
    <w:name w:val="heading 1"/>
    <w:basedOn w:val="a"/>
    <w:next w:val="a"/>
    <w:link w:val="11"/>
    <w:qFormat/>
    <w:rsid w:val="00BA472E"/>
    <w:pPr>
      <w:keepNext/>
      <w:suppressAutoHyphens/>
      <w:spacing w:before="240" w:after="60" w:line="240" w:lineRule="auto"/>
      <w:outlineLvl w:val="0"/>
    </w:pPr>
    <w:rPr>
      <w:rFonts w:ascii="Arial" w:eastAsia="Times New Roman" w:hAnsi="Arial" w:cs="Arial"/>
      <w:b/>
      <w:bCs/>
      <w:kern w:val="2"/>
      <w:sz w:val="32"/>
      <w:szCs w:val="32"/>
      <w:lang w:eastAsia="ar-SA"/>
    </w:rPr>
  </w:style>
  <w:style w:type="paragraph" w:styleId="4">
    <w:name w:val="heading 4"/>
    <w:basedOn w:val="a"/>
    <w:next w:val="a"/>
    <w:link w:val="40"/>
    <w:qFormat/>
    <w:rsid w:val="0017031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17031C"/>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locked/>
    <w:rsid w:val="00BA472E"/>
    <w:rPr>
      <w:rFonts w:ascii="Arial" w:eastAsia="Times New Roman" w:hAnsi="Arial" w:cs="Arial"/>
      <w:b/>
      <w:bCs/>
      <w:kern w:val="2"/>
      <w:sz w:val="32"/>
      <w:szCs w:val="32"/>
      <w:lang w:eastAsia="ar-SA"/>
    </w:rPr>
  </w:style>
  <w:style w:type="paragraph" w:customStyle="1" w:styleId="ConsPlusTitlePage">
    <w:name w:val="ConsPlusTitlePage"/>
    <w:rsid w:val="008C5B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C5B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5B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C5BF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271948"/>
    <w:rPr>
      <w:color w:val="0000FF"/>
      <w:u w:val="single"/>
    </w:rPr>
  </w:style>
  <w:style w:type="paragraph" w:customStyle="1" w:styleId="ConsPlusCell">
    <w:name w:val="ConsPlusCell"/>
    <w:rsid w:val="00F33F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3F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F33F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3F3F"/>
    <w:pPr>
      <w:widowControl w:val="0"/>
      <w:autoSpaceDE w:val="0"/>
      <w:autoSpaceDN w:val="0"/>
      <w:spacing w:after="0" w:line="240" w:lineRule="auto"/>
    </w:pPr>
    <w:rPr>
      <w:rFonts w:ascii="Arial" w:eastAsia="Times New Roman" w:hAnsi="Arial" w:cs="Arial"/>
      <w:sz w:val="20"/>
      <w:szCs w:val="20"/>
      <w:lang w:eastAsia="ru-RU"/>
    </w:rPr>
  </w:style>
  <w:style w:type="paragraph" w:styleId="a4">
    <w:name w:val="Balloon Text"/>
    <w:basedOn w:val="a"/>
    <w:link w:val="a5"/>
    <w:unhideWhenUsed/>
    <w:rsid w:val="00B56FC5"/>
    <w:pPr>
      <w:spacing w:after="0" w:line="240" w:lineRule="auto"/>
    </w:pPr>
    <w:rPr>
      <w:rFonts w:ascii="Tahoma" w:hAnsi="Tahoma" w:cs="Tahoma"/>
      <w:sz w:val="16"/>
      <w:szCs w:val="16"/>
    </w:rPr>
  </w:style>
  <w:style w:type="character" w:customStyle="1" w:styleId="a5">
    <w:name w:val="Текст выноски Знак"/>
    <w:basedOn w:val="a0"/>
    <w:link w:val="a4"/>
    <w:rsid w:val="00B56FC5"/>
    <w:rPr>
      <w:rFonts w:ascii="Tahoma" w:hAnsi="Tahoma" w:cs="Tahoma"/>
      <w:sz w:val="16"/>
      <w:szCs w:val="16"/>
    </w:rPr>
  </w:style>
  <w:style w:type="paragraph" w:styleId="a6">
    <w:name w:val="Body Text"/>
    <w:basedOn w:val="a"/>
    <w:link w:val="a7"/>
    <w:rsid w:val="001F285F"/>
    <w:pPr>
      <w:spacing w:after="0" w:line="320" w:lineRule="exact"/>
      <w:jc w:val="both"/>
    </w:pPr>
    <w:rPr>
      <w:rFonts w:ascii="Times New Roman" w:eastAsia="Times New Roman" w:hAnsi="Times New Roman" w:cs="Tms Rmn"/>
      <w:sz w:val="28"/>
      <w:szCs w:val="20"/>
      <w:lang w:eastAsia="ar-SA"/>
    </w:rPr>
  </w:style>
  <w:style w:type="character" w:customStyle="1" w:styleId="a7">
    <w:name w:val="Основной текст Знак"/>
    <w:basedOn w:val="a0"/>
    <w:link w:val="a6"/>
    <w:rsid w:val="001F285F"/>
    <w:rPr>
      <w:rFonts w:ascii="Times New Roman" w:eastAsia="Times New Roman" w:hAnsi="Times New Roman" w:cs="Tms Rmn"/>
      <w:sz w:val="28"/>
      <w:szCs w:val="20"/>
      <w:lang w:eastAsia="ar-SA"/>
    </w:rPr>
  </w:style>
  <w:style w:type="paragraph" w:styleId="a8">
    <w:name w:val="Normal (Web)"/>
    <w:basedOn w:val="a"/>
    <w:semiHidden/>
    <w:unhideWhenUsed/>
    <w:rsid w:val="00F17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semiHidden/>
    <w:unhideWhenUsed/>
    <w:rsid w:val="00A76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semiHidden/>
    <w:rsid w:val="00A76CE3"/>
    <w:rPr>
      <w:rFonts w:ascii="Courier New" w:eastAsia="Times New Roman" w:hAnsi="Courier New" w:cs="Times New Roman"/>
      <w:sz w:val="20"/>
      <w:szCs w:val="20"/>
      <w:lang w:val="x-none" w:eastAsia="ru-RU"/>
    </w:rPr>
  </w:style>
  <w:style w:type="paragraph" w:styleId="a9">
    <w:name w:val="No Spacing"/>
    <w:uiPriority w:val="1"/>
    <w:qFormat/>
    <w:rsid w:val="00291E84"/>
    <w:pPr>
      <w:spacing w:after="0" w:line="240" w:lineRule="auto"/>
    </w:pPr>
    <w:rPr>
      <w:rFonts w:ascii="Calibri" w:eastAsia="Calibri" w:hAnsi="Calibri" w:cs="Times New Roman"/>
    </w:rPr>
  </w:style>
  <w:style w:type="paragraph" w:styleId="aa">
    <w:name w:val="List Paragraph"/>
    <w:basedOn w:val="a"/>
    <w:link w:val="ab"/>
    <w:uiPriority w:val="34"/>
    <w:qFormat/>
    <w:rsid w:val="00291E84"/>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eastAsia="ru-RU"/>
    </w:rPr>
  </w:style>
  <w:style w:type="table" w:styleId="ac">
    <w:name w:val="Table Grid"/>
    <w:basedOn w:val="a1"/>
    <w:uiPriority w:val="59"/>
    <w:rsid w:val="00291E84"/>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Текст док"/>
    <w:basedOn w:val="a"/>
    <w:autoRedefine/>
    <w:rsid w:val="00C16F03"/>
    <w:pPr>
      <w:tabs>
        <w:tab w:val="left" w:pos="7088"/>
      </w:tabs>
      <w:spacing w:after="0" w:line="240" w:lineRule="auto"/>
    </w:pPr>
    <w:rPr>
      <w:rFonts w:ascii="Times New Roman" w:eastAsia="Times New Roman" w:hAnsi="Times New Roman" w:cs="Times New Roman"/>
      <w:sz w:val="26"/>
      <w:szCs w:val="26"/>
      <w:lang w:eastAsia="ru-RU"/>
    </w:rPr>
  </w:style>
  <w:style w:type="character" w:customStyle="1" w:styleId="10">
    <w:name w:val="Заголовок 1 Знак"/>
    <w:basedOn w:val="a0"/>
    <w:rsid w:val="00BA472E"/>
    <w:rPr>
      <w:rFonts w:asciiTheme="majorHAnsi" w:eastAsiaTheme="majorEastAsia" w:hAnsiTheme="majorHAnsi" w:cstheme="majorBidi"/>
      <w:color w:val="2E74B5" w:themeColor="accent1" w:themeShade="BF"/>
      <w:sz w:val="32"/>
      <w:szCs w:val="32"/>
    </w:rPr>
  </w:style>
  <w:style w:type="paragraph" w:customStyle="1" w:styleId="ae">
    <w:name w:val="Заголовок таблицы"/>
    <w:basedOn w:val="a"/>
    <w:rsid w:val="00BA472E"/>
    <w:pPr>
      <w:suppressLineNumbers/>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af">
    <w:name w:val="Содержимое врезки"/>
    <w:basedOn w:val="a6"/>
    <w:rsid w:val="00BA472E"/>
    <w:pPr>
      <w:suppressAutoHyphens/>
      <w:spacing w:after="120" w:line="240" w:lineRule="auto"/>
      <w:jc w:val="left"/>
    </w:pPr>
    <w:rPr>
      <w:rFonts w:cs="Times New Roman"/>
      <w:sz w:val="24"/>
    </w:rPr>
  </w:style>
  <w:style w:type="paragraph" w:styleId="af0">
    <w:name w:val="Body Text Indent"/>
    <w:basedOn w:val="a"/>
    <w:link w:val="af1"/>
    <w:unhideWhenUsed/>
    <w:rsid w:val="002A6F79"/>
    <w:pPr>
      <w:spacing w:after="120"/>
      <w:ind w:left="283"/>
    </w:pPr>
  </w:style>
  <w:style w:type="character" w:customStyle="1" w:styleId="af1">
    <w:name w:val="Основной текст с отступом Знак"/>
    <w:basedOn w:val="a0"/>
    <w:link w:val="af0"/>
    <w:uiPriority w:val="99"/>
    <w:semiHidden/>
    <w:rsid w:val="002A6F79"/>
  </w:style>
  <w:style w:type="character" w:customStyle="1" w:styleId="40">
    <w:name w:val="Заголовок 4 Знак"/>
    <w:basedOn w:val="a0"/>
    <w:link w:val="4"/>
    <w:rsid w:val="0017031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7031C"/>
    <w:rPr>
      <w:rFonts w:ascii="Calibri" w:eastAsia="Times New Roman" w:hAnsi="Calibri" w:cs="Times New Roman"/>
      <w:sz w:val="24"/>
      <w:szCs w:val="24"/>
      <w:lang w:eastAsia="ru-RU"/>
    </w:rPr>
  </w:style>
  <w:style w:type="numbering" w:customStyle="1" w:styleId="12">
    <w:name w:val="Нет списка1"/>
    <w:next w:val="a2"/>
    <w:uiPriority w:val="99"/>
    <w:semiHidden/>
    <w:unhideWhenUsed/>
    <w:rsid w:val="0017031C"/>
  </w:style>
  <w:style w:type="table" w:customStyle="1" w:styleId="13">
    <w:name w:val="Сетка таблицы1"/>
    <w:basedOn w:val="a1"/>
    <w:next w:val="ac"/>
    <w:rsid w:val="00170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17031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0"/>
    <w:link w:val="af2"/>
    <w:uiPriority w:val="99"/>
    <w:rsid w:val="0017031C"/>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7031C"/>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Strong"/>
    <w:qFormat/>
    <w:rsid w:val="0017031C"/>
    <w:rPr>
      <w:b/>
      <w:bCs/>
    </w:rPr>
  </w:style>
  <w:style w:type="paragraph" w:styleId="af5">
    <w:name w:val="footer"/>
    <w:basedOn w:val="a"/>
    <w:link w:val="af6"/>
    <w:rsid w:val="0017031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rsid w:val="0017031C"/>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17031C"/>
    <w:rPr>
      <w:b/>
      <w:color w:val="000080"/>
    </w:rPr>
  </w:style>
  <w:style w:type="paragraph" w:customStyle="1" w:styleId="Default">
    <w:name w:val="Default"/>
    <w:rsid w:val="001703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17031C"/>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17031C"/>
    <w:rPr>
      <w:rFonts w:ascii="Times New Roman" w:eastAsia="Times New Roman" w:hAnsi="Times New Roman" w:cs="Times New Roman"/>
      <w:sz w:val="24"/>
      <w:szCs w:val="24"/>
      <w:lang w:eastAsia="ru-RU"/>
    </w:rPr>
  </w:style>
  <w:style w:type="character" w:customStyle="1" w:styleId="ab">
    <w:name w:val="Абзац списка Знак"/>
    <w:link w:val="aa"/>
    <w:uiPriority w:val="34"/>
    <w:locked/>
    <w:rsid w:val="0017031C"/>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126786"/>
  </w:style>
  <w:style w:type="table" w:customStyle="1" w:styleId="22">
    <w:name w:val="Сетка таблицы2"/>
    <w:basedOn w:val="a1"/>
    <w:next w:val="ac"/>
    <w:rsid w:val="001267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144">
      <w:bodyDiv w:val="1"/>
      <w:marLeft w:val="0"/>
      <w:marRight w:val="0"/>
      <w:marTop w:val="0"/>
      <w:marBottom w:val="0"/>
      <w:divBdr>
        <w:top w:val="none" w:sz="0" w:space="0" w:color="auto"/>
        <w:left w:val="none" w:sz="0" w:space="0" w:color="auto"/>
        <w:bottom w:val="none" w:sz="0" w:space="0" w:color="auto"/>
        <w:right w:val="none" w:sz="0" w:space="0" w:color="auto"/>
      </w:divBdr>
    </w:div>
    <w:div w:id="41951819">
      <w:bodyDiv w:val="1"/>
      <w:marLeft w:val="0"/>
      <w:marRight w:val="0"/>
      <w:marTop w:val="0"/>
      <w:marBottom w:val="0"/>
      <w:divBdr>
        <w:top w:val="none" w:sz="0" w:space="0" w:color="auto"/>
        <w:left w:val="none" w:sz="0" w:space="0" w:color="auto"/>
        <w:bottom w:val="none" w:sz="0" w:space="0" w:color="auto"/>
        <w:right w:val="none" w:sz="0" w:space="0" w:color="auto"/>
      </w:divBdr>
    </w:div>
    <w:div w:id="85805493">
      <w:bodyDiv w:val="1"/>
      <w:marLeft w:val="0"/>
      <w:marRight w:val="0"/>
      <w:marTop w:val="0"/>
      <w:marBottom w:val="0"/>
      <w:divBdr>
        <w:top w:val="none" w:sz="0" w:space="0" w:color="auto"/>
        <w:left w:val="none" w:sz="0" w:space="0" w:color="auto"/>
        <w:bottom w:val="none" w:sz="0" w:space="0" w:color="auto"/>
        <w:right w:val="none" w:sz="0" w:space="0" w:color="auto"/>
      </w:divBdr>
    </w:div>
    <w:div w:id="100760157">
      <w:bodyDiv w:val="1"/>
      <w:marLeft w:val="0"/>
      <w:marRight w:val="0"/>
      <w:marTop w:val="0"/>
      <w:marBottom w:val="0"/>
      <w:divBdr>
        <w:top w:val="none" w:sz="0" w:space="0" w:color="auto"/>
        <w:left w:val="none" w:sz="0" w:space="0" w:color="auto"/>
        <w:bottom w:val="none" w:sz="0" w:space="0" w:color="auto"/>
        <w:right w:val="none" w:sz="0" w:space="0" w:color="auto"/>
      </w:divBdr>
    </w:div>
    <w:div w:id="119305897">
      <w:bodyDiv w:val="1"/>
      <w:marLeft w:val="0"/>
      <w:marRight w:val="0"/>
      <w:marTop w:val="0"/>
      <w:marBottom w:val="0"/>
      <w:divBdr>
        <w:top w:val="none" w:sz="0" w:space="0" w:color="auto"/>
        <w:left w:val="none" w:sz="0" w:space="0" w:color="auto"/>
        <w:bottom w:val="none" w:sz="0" w:space="0" w:color="auto"/>
        <w:right w:val="none" w:sz="0" w:space="0" w:color="auto"/>
      </w:divBdr>
    </w:div>
    <w:div w:id="202790596">
      <w:bodyDiv w:val="1"/>
      <w:marLeft w:val="0"/>
      <w:marRight w:val="0"/>
      <w:marTop w:val="0"/>
      <w:marBottom w:val="0"/>
      <w:divBdr>
        <w:top w:val="none" w:sz="0" w:space="0" w:color="auto"/>
        <w:left w:val="none" w:sz="0" w:space="0" w:color="auto"/>
        <w:bottom w:val="none" w:sz="0" w:space="0" w:color="auto"/>
        <w:right w:val="none" w:sz="0" w:space="0" w:color="auto"/>
      </w:divBdr>
    </w:div>
    <w:div w:id="218904013">
      <w:bodyDiv w:val="1"/>
      <w:marLeft w:val="0"/>
      <w:marRight w:val="0"/>
      <w:marTop w:val="0"/>
      <w:marBottom w:val="0"/>
      <w:divBdr>
        <w:top w:val="none" w:sz="0" w:space="0" w:color="auto"/>
        <w:left w:val="none" w:sz="0" w:space="0" w:color="auto"/>
        <w:bottom w:val="none" w:sz="0" w:space="0" w:color="auto"/>
        <w:right w:val="none" w:sz="0" w:space="0" w:color="auto"/>
      </w:divBdr>
    </w:div>
    <w:div w:id="229459487">
      <w:bodyDiv w:val="1"/>
      <w:marLeft w:val="0"/>
      <w:marRight w:val="0"/>
      <w:marTop w:val="0"/>
      <w:marBottom w:val="0"/>
      <w:divBdr>
        <w:top w:val="none" w:sz="0" w:space="0" w:color="auto"/>
        <w:left w:val="none" w:sz="0" w:space="0" w:color="auto"/>
        <w:bottom w:val="none" w:sz="0" w:space="0" w:color="auto"/>
        <w:right w:val="none" w:sz="0" w:space="0" w:color="auto"/>
      </w:divBdr>
    </w:div>
    <w:div w:id="247152539">
      <w:bodyDiv w:val="1"/>
      <w:marLeft w:val="0"/>
      <w:marRight w:val="0"/>
      <w:marTop w:val="0"/>
      <w:marBottom w:val="0"/>
      <w:divBdr>
        <w:top w:val="none" w:sz="0" w:space="0" w:color="auto"/>
        <w:left w:val="none" w:sz="0" w:space="0" w:color="auto"/>
        <w:bottom w:val="none" w:sz="0" w:space="0" w:color="auto"/>
        <w:right w:val="none" w:sz="0" w:space="0" w:color="auto"/>
      </w:divBdr>
    </w:div>
    <w:div w:id="279262966">
      <w:bodyDiv w:val="1"/>
      <w:marLeft w:val="0"/>
      <w:marRight w:val="0"/>
      <w:marTop w:val="0"/>
      <w:marBottom w:val="0"/>
      <w:divBdr>
        <w:top w:val="none" w:sz="0" w:space="0" w:color="auto"/>
        <w:left w:val="none" w:sz="0" w:space="0" w:color="auto"/>
        <w:bottom w:val="none" w:sz="0" w:space="0" w:color="auto"/>
        <w:right w:val="none" w:sz="0" w:space="0" w:color="auto"/>
      </w:divBdr>
    </w:div>
    <w:div w:id="281112413">
      <w:bodyDiv w:val="1"/>
      <w:marLeft w:val="0"/>
      <w:marRight w:val="0"/>
      <w:marTop w:val="0"/>
      <w:marBottom w:val="0"/>
      <w:divBdr>
        <w:top w:val="none" w:sz="0" w:space="0" w:color="auto"/>
        <w:left w:val="none" w:sz="0" w:space="0" w:color="auto"/>
        <w:bottom w:val="none" w:sz="0" w:space="0" w:color="auto"/>
        <w:right w:val="none" w:sz="0" w:space="0" w:color="auto"/>
      </w:divBdr>
    </w:div>
    <w:div w:id="299845313">
      <w:bodyDiv w:val="1"/>
      <w:marLeft w:val="0"/>
      <w:marRight w:val="0"/>
      <w:marTop w:val="0"/>
      <w:marBottom w:val="0"/>
      <w:divBdr>
        <w:top w:val="none" w:sz="0" w:space="0" w:color="auto"/>
        <w:left w:val="none" w:sz="0" w:space="0" w:color="auto"/>
        <w:bottom w:val="none" w:sz="0" w:space="0" w:color="auto"/>
        <w:right w:val="none" w:sz="0" w:space="0" w:color="auto"/>
      </w:divBdr>
    </w:div>
    <w:div w:id="317418343">
      <w:bodyDiv w:val="1"/>
      <w:marLeft w:val="0"/>
      <w:marRight w:val="0"/>
      <w:marTop w:val="0"/>
      <w:marBottom w:val="0"/>
      <w:divBdr>
        <w:top w:val="none" w:sz="0" w:space="0" w:color="auto"/>
        <w:left w:val="none" w:sz="0" w:space="0" w:color="auto"/>
        <w:bottom w:val="none" w:sz="0" w:space="0" w:color="auto"/>
        <w:right w:val="none" w:sz="0" w:space="0" w:color="auto"/>
      </w:divBdr>
    </w:div>
    <w:div w:id="406728665">
      <w:bodyDiv w:val="1"/>
      <w:marLeft w:val="0"/>
      <w:marRight w:val="0"/>
      <w:marTop w:val="0"/>
      <w:marBottom w:val="0"/>
      <w:divBdr>
        <w:top w:val="none" w:sz="0" w:space="0" w:color="auto"/>
        <w:left w:val="none" w:sz="0" w:space="0" w:color="auto"/>
        <w:bottom w:val="none" w:sz="0" w:space="0" w:color="auto"/>
        <w:right w:val="none" w:sz="0" w:space="0" w:color="auto"/>
      </w:divBdr>
    </w:div>
    <w:div w:id="415631210">
      <w:bodyDiv w:val="1"/>
      <w:marLeft w:val="0"/>
      <w:marRight w:val="0"/>
      <w:marTop w:val="0"/>
      <w:marBottom w:val="0"/>
      <w:divBdr>
        <w:top w:val="none" w:sz="0" w:space="0" w:color="auto"/>
        <w:left w:val="none" w:sz="0" w:space="0" w:color="auto"/>
        <w:bottom w:val="none" w:sz="0" w:space="0" w:color="auto"/>
        <w:right w:val="none" w:sz="0" w:space="0" w:color="auto"/>
      </w:divBdr>
    </w:div>
    <w:div w:id="435683707">
      <w:bodyDiv w:val="1"/>
      <w:marLeft w:val="0"/>
      <w:marRight w:val="0"/>
      <w:marTop w:val="0"/>
      <w:marBottom w:val="0"/>
      <w:divBdr>
        <w:top w:val="none" w:sz="0" w:space="0" w:color="auto"/>
        <w:left w:val="none" w:sz="0" w:space="0" w:color="auto"/>
        <w:bottom w:val="none" w:sz="0" w:space="0" w:color="auto"/>
        <w:right w:val="none" w:sz="0" w:space="0" w:color="auto"/>
      </w:divBdr>
    </w:div>
    <w:div w:id="496769613">
      <w:bodyDiv w:val="1"/>
      <w:marLeft w:val="0"/>
      <w:marRight w:val="0"/>
      <w:marTop w:val="0"/>
      <w:marBottom w:val="0"/>
      <w:divBdr>
        <w:top w:val="none" w:sz="0" w:space="0" w:color="auto"/>
        <w:left w:val="none" w:sz="0" w:space="0" w:color="auto"/>
        <w:bottom w:val="none" w:sz="0" w:space="0" w:color="auto"/>
        <w:right w:val="none" w:sz="0" w:space="0" w:color="auto"/>
      </w:divBdr>
    </w:div>
    <w:div w:id="515847101">
      <w:bodyDiv w:val="1"/>
      <w:marLeft w:val="0"/>
      <w:marRight w:val="0"/>
      <w:marTop w:val="0"/>
      <w:marBottom w:val="0"/>
      <w:divBdr>
        <w:top w:val="none" w:sz="0" w:space="0" w:color="auto"/>
        <w:left w:val="none" w:sz="0" w:space="0" w:color="auto"/>
        <w:bottom w:val="none" w:sz="0" w:space="0" w:color="auto"/>
        <w:right w:val="none" w:sz="0" w:space="0" w:color="auto"/>
      </w:divBdr>
    </w:div>
    <w:div w:id="571086166">
      <w:bodyDiv w:val="1"/>
      <w:marLeft w:val="0"/>
      <w:marRight w:val="0"/>
      <w:marTop w:val="0"/>
      <w:marBottom w:val="0"/>
      <w:divBdr>
        <w:top w:val="none" w:sz="0" w:space="0" w:color="auto"/>
        <w:left w:val="none" w:sz="0" w:space="0" w:color="auto"/>
        <w:bottom w:val="none" w:sz="0" w:space="0" w:color="auto"/>
        <w:right w:val="none" w:sz="0" w:space="0" w:color="auto"/>
      </w:divBdr>
    </w:div>
    <w:div w:id="639967183">
      <w:bodyDiv w:val="1"/>
      <w:marLeft w:val="0"/>
      <w:marRight w:val="0"/>
      <w:marTop w:val="0"/>
      <w:marBottom w:val="0"/>
      <w:divBdr>
        <w:top w:val="none" w:sz="0" w:space="0" w:color="auto"/>
        <w:left w:val="none" w:sz="0" w:space="0" w:color="auto"/>
        <w:bottom w:val="none" w:sz="0" w:space="0" w:color="auto"/>
        <w:right w:val="none" w:sz="0" w:space="0" w:color="auto"/>
      </w:divBdr>
    </w:div>
    <w:div w:id="642079767">
      <w:bodyDiv w:val="1"/>
      <w:marLeft w:val="0"/>
      <w:marRight w:val="0"/>
      <w:marTop w:val="0"/>
      <w:marBottom w:val="0"/>
      <w:divBdr>
        <w:top w:val="none" w:sz="0" w:space="0" w:color="auto"/>
        <w:left w:val="none" w:sz="0" w:space="0" w:color="auto"/>
        <w:bottom w:val="none" w:sz="0" w:space="0" w:color="auto"/>
        <w:right w:val="none" w:sz="0" w:space="0" w:color="auto"/>
      </w:divBdr>
    </w:div>
    <w:div w:id="747769459">
      <w:bodyDiv w:val="1"/>
      <w:marLeft w:val="0"/>
      <w:marRight w:val="0"/>
      <w:marTop w:val="0"/>
      <w:marBottom w:val="0"/>
      <w:divBdr>
        <w:top w:val="none" w:sz="0" w:space="0" w:color="auto"/>
        <w:left w:val="none" w:sz="0" w:space="0" w:color="auto"/>
        <w:bottom w:val="none" w:sz="0" w:space="0" w:color="auto"/>
        <w:right w:val="none" w:sz="0" w:space="0" w:color="auto"/>
      </w:divBdr>
    </w:div>
    <w:div w:id="753403196">
      <w:bodyDiv w:val="1"/>
      <w:marLeft w:val="0"/>
      <w:marRight w:val="0"/>
      <w:marTop w:val="0"/>
      <w:marBottom w:val="0"/>
      <w:divBdr>
        <w:top w:val="none" w:sz="0" w:space="0" w:color="auto"/>
        <w:left w:val="none" w:sz="0" w:space="0" w:color="auto"/>
        <w:bottom w:val="none" w:sz="0" w:space="0" w:color="auto"/>
        <w:right w:val="none" w:sz="0" w:space="0" w:color="auto"/>
      </w:divBdr>
    </w:div>
    <w:div w:id="782068018">
      <w:bodyDiv w:val="1"/>
      <w:marLeft w:val="0"/>
      <w:marRight w:val="0"/>
      <w:marTop w:val="0"/>
      <w:marBottom w:val="0"/>
      <w:divBdr>
        <w:top w:val="none" w:sz="0" w:space="0" w:color="auto"/>
        <w:left w:val="none" w:sz="0" w:space="0" w:color="auto"/>
        <w:bottom w:val="none" w:sz="0" w:space="0" w:color="auto"/>
        <w:right w:val="none" w:sz="0" w:space="0" w:color="auto"/>
      </w:divBdr>
    </w:div>
    <w:div w:id="832186028">
      <w:bodyDiv w:val="1"/>
      <w:marLeft w:val="0"/>
      <w:marRight w:val="0"/>
      <w:marTop w:val="0"/>
      <w:marBottom w:val="0"/>
      <w:divBdr>
        <w:top w:val="none" w:sz="0" w:space="0" w:color="auto"/>
        <w:left w:val="none" w:sz="0" w:space="0" w:color="auto"/>
        <w:bottom w:val="none" w:sz="0" w:space="0" w:color="auto"/>
        <w:right w:val="none" w:sz="0" w:space="0" w:color="auto"/>
      </w:divBdr>
    </w:div>
    <w:div w:id="879896893">
      <w:bodyDiv w:val="1"/>
      <w:marLeft w:val="0"/>
      <w:marRight w:val="0"/>
      <w:marTop w:val="0"/>
      <w:marBottom w:val="0"/>
      <w:divBdr>
        <w:top w:val="none" w:sz="0" w:space="0" w:color="auto"/>
        <w:left w:val="none" w:sz="0" w:space="0" w:color="auto"/>
        <w:bottom w:val="none" w:sz="0" w:space="0" w:color="auto"/>
        <w:right w:val="none" w:sz="0" w:space="0" w:color="auto"/>
      </w:divBdr>
    </w:div>
    <w:div w:id="894043384">
      <w:bodyDiv w:val="1"/>
      <w:marLeft w:val="0"/>
      <w:marRight w:val="0"/>
      <w:marTop w:val="0"/>
      <w:marBottom w:val="0"/>
      <w:divBdr>
        <w:top w:val="none" w:sz="0" w:space="0" w:color="auto"/>
        <w:left w:val="none" w:sz="0" w:space="0" w:color="auto"/>
        <w:bottom w:val="none" w:sz="0" w:space="0" w:color="auto"/>
        <w:right w:val="none" w:sz="0" w:space="0" w:color="auto"/>
      </w:divBdr>
    </w:div>
    <w:div w:id="894582208">
      <w:bodyDiv w:val="1"/>
      <w:marLeft w:val="0"/>
      <w:marRight w:val="0"/>
      <w:marTop w:val="0"/>
      <w:marBottom w:val="0"/>
      <w:divBdr>
        <w:top w:val="none" w:sz="0" w:space="0" w:color="auto"/>
        <w:left w:val="none" w:sz="0" w:space="0" w:color="auto"/>
        <w:bottom w:val="none" w:sz="0" w:space="0" w:color="auto"/>
        <w:right w:val="none" w:sz="0" w:space="0" w:color="auto"/>
      </w:divBdr>
    </w:div>
    <w:div w:id="912662884">
      <w:bodyDiv w:val="1"/>
      <w:marLeft w:val="0"/>
      <w:marRight w:val="0"/>
      <w:marTop w:val="0"/>
      <w:marBottom w:val="0"/>
      <w:divBdr>
        <w:top w:val="none" w:sz="0" w:space="0" w:color="auto"/>
        <w:left w:val="none" w:sz="0" w:space="0" w:color="auto"/>
        <w:bottom w:val="none" w:sz="0" w:space="0" w:color="auto"/>
        <w:right w:val="none" w:sz="0" w:space="0" w:color="auto"/>
      </w:divBdr>
    </w:div>
    <w:div w:id="927347899">
      <w:bodyDiv w:val="1"/>
      <w:marLeft w:val="0"/>
      <w:marRight w:val="0"/>
      <w:marTop w:val="0"/>
      <w:marBottom w:val="0"/>
      <w:divBdr>
        <w:top w:val="none" w:sz="0" w:space="0" w:color="auto"/>
        <w:left w:val="none" w:sz="0" w:space="0" w:color="auto"/>
        <w:bottom w:val="none" w:sz="0" w:space="0" w:color="auto"/>
        <w:right w:val="none" w:sz="0" w:space="0" w:color="auto"/>
      </w:divBdr>
    </w:div>
    <w:div w:id="945189287">
      <w:bodyDiv w:val="1"/>
      <w:marLeft w:val="0"/>
      <w:marRight w:val="0"/>
      <w:marTop w:val="0"/>
      <w:marBottom w:val="0"/>
      <w:divBdr>
        <w:top w:val="none" w:sz="0" w:space="0" w:color="auto"/>
        <w:left w:val="none" w:sz="0" w:space="0" w:color="auto"/>
        <w:bottom w:val="none" w:sz="0" w:space="0" w:color="auto"/>
        <w:right w:val="none" w:sz="0" w:space="0" w:color="auto"/>
      </w:divBdr>
    </w:div>
    <w:div w:id="1008363476">
      <w:bodyDiv w:val="1"/>
      <w:marLeft w:val="0"/>
      <w:marRight w:val="0"/>
      <w:marTop w:val="0"/>
      <w:marBottom w:val="0"/>
      <w:divBdr>
        <w:top w:val="none" w:sz="0" w:space="0" w:color="auto"/>
        <w:left w:val="none" w:sz="0" w:space="0" w:color="auto"/>
        <w:bottom w:val="none" w:sz="0" w:space="0" w:color="auto"/>
        <w:right w:val="none" w:sz="0" w:space="0" w:color="auto"/>
      </w:divBdr>
    </w:div>
    <w:div w:id="1038166159">
      <w:bodyDiv w:val="1"/>
      <w:marLeft w:val="0"/>
      <w:marRight w:val="0"/>
      <w:marTop w:val="0"/>
      <w:marBottom w:val="0"/>
      <w:divBdr>
        <w:top w:val="none" w:sz="0" w:space="0" w:color="auto"/>
        <w:left w:val="none" w:sz="0" w:space="0" w:color="auto"/>
        <w:bottom w:val="none" w:sz="0" w:space="0" w:color="auto"/>
        <w:right w:val="none" w:sz="0" w:space="0" w:color="auto"/>
      </w:divBdr>
    </w:div>
    <w:div w:id="1043477772">
      <w:bodyDiv w:val="1"/>
      <w:marLeft w:val="0"/>
      <w:marRight w:val="0"/>
      <w:marTop w:val="0"/>
      <w:marBottom w:val="0"/>
      <w:divBdr>
        <w:top w:val="none" w:sz="0" w:space="0" w:color="auto"/>
        <w:left w:val="none" w:sz="0" w:space="0" w:color="auto"/>
        <w:bottom w:val="none" w:sz="0" w:space="0" w:color="auto"/>
        <w:right w:val="none" w:sz="0" w:space="0" w:color="auto"/>
      </w:divBdr>
    </w:div>
    <w:div w:id="1052801525">
      <w:bodyDiv w:val="1"/>
      <w:marLeft w:val="0"/>
      <w:marRight w:val="0"/>
      <w:marTop w:val="0"/>
      <w:marBottom w:val="0"/>
      <w:divBdr>
        <w:top w:val="none" w:sz="0" w:space="0" w:color="auto"/>
        <w:left w:val="none" w:sz="0" w:space="0" w:color="auto"/>
        <w:bottom w:val="none" w:sz="0" w:space="0" w:color="auto"/>
        <w:right w:val="none" w:sz="0" w:space="0" w:color="auto"/>
      </w:divBdr>
    </w:div>
    <w:div w:id="1136338559">
      <w:bodyDiv w:val="1"/>
      <w:marLeft w:val="0"/>
      <w:marRight w:val="0"/>
      <w:marTop w:val="0"/>
      <w:marBottom w:val="0"/>
      <w:divBdr>
        <w:top w:val="none" w:sz="0" w:space="0" w:color="auto"/>
        <w:left w:val="none" w:sz="0" w:space="0" w:color="auto"/>
        <w:bottom w:val="none" w:sz="0" w:space="0" w:color="auto"/>
        <w:right w:val="none" w:sz="0" w:space="0" w:color="auto"/>
      </w:divBdr>
    </w:div>
    <w:div w:id="1137260060">
      <w:bodyDiv w:val="1"/>
      <w:marLeft w:val="0"/>
      <w:marRight w:val="0"/>
      <w:marTop w:val="0"/>
      <w:marBottom w:val="0"/>
      <w:divBdr>
        <w:top w:val="none" w:sz="0" w:space="0" w:color="auto"/>
        <w:left w:val="none" w:sz="0" w:space="0" w:color="auto"/>
        <w:bottom w:val="none" w:sz="0" w:space="0" w:color="auto"/>
        <w:right w:val="none" w:sz="0" w:space="0" w:color="auto"/>
      </w:divBdr>
    </w:div>
    <w:div w:id="1138646441">
      <w:bodyDiv w:val="1"/>
      <w:marLeft w:val="0"/>
      <w:marRight w:val="0"/>
      <w:marTop w:val="0"/>
      <w:marBottom w:val="0"/>
      <w:divBdr>
        <w:top w:val="none" w:sz="0" w:space="0" w:color="auto"/>
        <w:left w:val="none" w:sz="0" w:space="0" w:color="auto"/>
        <w:bottom w:val="none" w:sz="0" w:space="0" w:color="auto"/>
        <w:right w:val="none" w:sz="0" w:space="0" w:color="auto"/>
      </w:divBdr>
    </w:div>
    <w:div w:id="1222332276">
      <w:bodyDiv w:val="1"/>
      <w:marLeft w:val="0"/>
      <w:marRight w:val="0"/>
      <w:marTop w:val="0"/>
      <w:marBottom w:val="0"/>
      <w:divBdr>
        <w:top w:val="none" w:sz="0" w:space="0" w:color="auto"/>
        <w:left w:val="none" w:sz="0" w:space="0" w:color="auto"/>
        <w:bottom w:val="none" w:sz="0" w:space="0" w:color="auto"/>
        <w:right w:val="none" w:sz="0" w:space="0" w:color="auto"/>
      </w:divBdr>
    </w:div>
    <w:div w:id="1300260233">
      <w:bodyDiv w:val="1"/>
      <w:marLeft w:val="0"/>
      <w:marRight w:val="0"/>
      <w:marTop w:val="0"/>
      <w:marBottom w:val="0"/>
      <w:divBdr>
        <w:top w:val="none" w:sz="0" w:space="0" w:color="auto"/>
        <w:left w:val="none" w:sz="0" w:space="0" w:color="auto"/>
        <w:bottom w:val="none" w:sz="0" w:space="0" w:color="auto"/>
        <w:right w:val="none" w:sz="0" w:space="0" w:color="auto"/>
      </w:divBdr>
    </w:div>
    <w:div w:id="1310016288">
      <w:bodyDiv w:val="1"/>
      <w:marLeft w:val="0"/>
      <w:marRight w:val="0"/>
      <w:marTop w:val="0"/>
      <w:marBottom w:val="0"/>
      <w:divBdr>
        <w:top w:val="none" w:sz="0" w:space="0" w:color="auto"/>
        <w:left w:val="none" w:sz="0" w:space="0" w:color="auto"/>
        <w:bottom w:val="none" w:sz="0" w:space="0" w:color="auto"/>
        <w:right w:val="none" w:sz="0" w:space="0" w:color="auto"/>
      </w:divBdr>
    </w:div>
    <w:div w:id="1329290343">
      <w:bodyDiv w:val="1"/>
      <w:marLeft w:val="0"/>
      <w:marRight w:val="0"/>
      <w:marTop w:val="0"/>
      <w:marBottom w:val="0"/>
      <w:divBdr>
        <w:top w:val="none" w:sz="0" w:space="0" w:color="auto"/>
        <w:left w:val="none" w:sz="0" w:space="0" w:color="auto"/>
        <w:bottom w:val="none" w:sz="0" w:space="0" w:color="auto"/>
        <w:right w:val="none" w:sz="0" w:space="0" w:color="auto"/>
      </w:divBdr>
    </w:div>
    <w:div w:id="1356227251">
      <w:bodyDiv w:val="1"/>
      <w:marLeft w:val="0"/>
      <w:marRight w:val="0"/>
      <w:marTop w:val="0"/>
      <w:marBottom w:val="0"/>
      <w:divBdr>
        <w:top w:val="none" w:sz="0" w:space="0" w:color="auto"/>
        <w:left w:val="none" w:sz="0" w:space="0" w:color="auto"/>
        <w:bottom w:val="none" w:sz="0" w:space="0" w:color="auto"/>
        <w:right w:val="none" w:sz="0" w:space="0" w:color="auto"/>
      </w:divBdr>
    </w:div>
    <w:div w:id="1385567741">
      <w:bodyDiv w:val="1"/>
      <w:marLeft w:val="0"/>
      <w:marRight w:val="0"/>
      <w:marTop w:val="0"/>
      <w:marBottom w:val="0"/>
      <w:divBdr>
        <w:top w:val="none" w:sz="0" w:space="0" w:color="auto"/>
        <w:left w:val="none" w:sz="0" w:space="0" w:color="auto"/>
        <w:bottom w:val="none" w:sz="0" w:space="0" w:color="auto"/>
        <w:right w:val="none" w:sz="0" w:space="0" w:color="auto"/>
      </w:divBdr>
    </w:div>
    <w:div w:id="1386565756">
      <w:bodyDiv w:val="1"/>
      <w:marLeft w:val="0"/>
      <w:marRight w:val="0"/>
      <w:marTop w:val="0"/>
      <w:marBottom w:val="0"/>
      <w:divBdr>
        <w:top w:val="none" w:sz="0" w:space="0" w:color="auto"/>
        <w:left w:val="none" w:sz="0" w:space="0" w:color="auto"/>
        <w:bottom w:val="none" w:sz="0" w:space="0" w:color="auto"/>
        <w:right w:val="none" w:sz="0" w:space="0" w:color="auto"/>
      </w:divBdr>
    </w:div>
    <w:div w:id="1389035900">
      <w:bodyDiv w:val="1"/>
      <w:marLeft w:val="0"/>
      <w:marRight w:val="0"/>
      <w:marTop w:val="0"/>
      <w:marBottom w:val="0"/>
      <w:divBdr>
        <w:top w:val="none" w:sz="0" w:space="0" w:color="auto"/>
        <w:left w:val="none" w:sz="0" w:space="0" w:color="auto"/>
        <w:bottom w:val="none" w:sz="0" w:space="0" w:color="auto"/>
        <w:right w:val="none" w:sz="0" w:space="0" w:color="auto"/>
      </w:divBdr>
    </w:div>
    <w:div w:id="1396852669">
      <w:bodyDiv w:val="1"/>
      <w:marLeft w:val="0"/>
      <w:marRight w:val="0"/>
      <w:marTop w:val="0"/>
      <w:marBottom w:val="0"/>
      <w:divBdr>
        <w:top w:val="none" w:sz="0" w:space="0" w:color="auto"/>
        <w:left w:val="none" w:sz="0" w:space="0" w:color="auto"/>
        <w:bottom w:val="none" w:sz="0" w:space="0" w:color="auto"/>
        <w:right w:val="none" w:sz="0" w:space="0" w:color="auto"/>
      </w:divBdr>
    </w:div>
    <w:div w:id="1418792034">
      <w:bodyDiv w:val="1"/>
      <w:marLeft w:val="0"/>
      <w:marRight w:val="0"/>
      <w:marTop w:val="0"/>
      <w:marBottom w:val="0"/>
      <w:divBdr>
        <w:top w:val="none" w:sz="0" w:space="0" w:color="auto"/>
        <w:left w:val="none" w:sz="0" w:space="0" w:color="auto"/>
        <w:bottom w:val="none" w:sz="0" w:space="0" w:color="auto"/>
        <w:right w:val="none" w:sz="0" w:space="0" w:color="auto"/>
      </w:divBdr>
    </w:div>
    <w:div w:id="1463379619">
      <w:bodyDiv w:val="1"/>
      <w:marLeft w:val="0"/>
      <w:marRight w:val="0"/>
      <w:marTop w:val="0"/>
      <w:marBottom w:val="0"/>
      <w:divBdr>
        <w:top w:val="none" w:sz="0" w:space="0" w:color="auto"/>
        <w:left w:val="none" w:sz="0" w:space="0" w:color="auto"/>
        <w:bottom w:val="none" w:sz="0" w:space="0" w:color="auto"/>
        <w:right w:val="none" w:sz="0" w:space="0" w:color="auto"/>
      </w:divBdr>
    </w:div>
    <w:div w:id="1470434276">
      <w:bodyDiv w:val="1"/>
      <w:marLeft w:val="0"/>
      <w:marRight w:val="0"/>
      <w:marTop w:val="0"/>
      <w:marBottom w:val="0"/>
      <w:divBdr>
        <w:top w:val="none" w:sz="0" w:space="0" w:color="auto"/>
        <w:left w:val="none" w:sz="0" w:space="0" w:color="auto"/>
        <w:bottom w:val="none" w:sz="0" w:space="0" w:color="auto"/>
        <w:right w:val="none" w:sz="0" w:space="0" w:color="auto"/>
      </w:divBdr>
    </w:div>
    <w:div w:id="1475216219">
      <w:bodyDiv w:val="1"/>
      <w:marLeft w:val="0"/>
      <w:marRight w:val="0"/>
      <w:marTop w:val="0"/>
      <w:marBottom w:val="0"/>
      <w:divBdr>
        <w:top w:val="none" w:sz="0" w:space="0" w:color="auto"/>
        <w:left w:val="none" w:sz="0" w:space="0" w:color="auto"/>
        <w:bottom w:val="none" w:sz="0" w:space="0" w:color="auto"/>
        <w:right w:val="none" w:sz="0" w:space="0" w:color="auto"/>
      </w:divBdr>
    </w:div>
    <w:div w:id="1493444180">
      <w:bodyDiv w:val="1"/>
      <w:marLeft w:val="0"/>
      <w:marRight w:val="0"/>
      <w:marTop w:val="0"/>
      <w:marBottom w:val="0"/>
      <w:divBdr>
        <w:top w:val="none" w:sz="0" w:space="0" w:color="auto"/>
        <w:left w:val="none" w:sz="0" w:space="0" w:color="auto"/>
        <w:bottom w:val="none" w:sz="0" w:space="0" w:color="auto"/>
        <w:right w:val="none" w:sz="0" w:space="0" w:color="auto"/>
      </w:divBdr>
    </w:div>
    <w:div w:id="1502892388">
      <w:bodyDiv w:val="1"/>
      <w:marLeft w:val="0"/>
      <w:marRight w:val="0"/>
      <w:marTop w:val="0"/>
      <w:marBottom w:val="0"/>
      <w:divBdr>
        <w:top w:val="none" w:sz="0" w:space="0" w:color="auto"/>
        <w:left w:val="none" w:sz="0" w:space="0" w:color="auto"/>
        <w:bottom w:val="none" w:sz="0" w:space="0" w:color="auto"/>
        <w:right w:val="none" w:sz="0" w:space="0" w:color="auto"/>
      </w:divBdr>
    </w:div>
    <w:div w:id="1531527182">
      <w:bodyDiv w:val="1"/>
      <w:marLeft w:val="0"/>
      <w:marRight w:val="0"/>
      <w:marTop w:val="0"/>
      <w:marBottom w:val="0"/>
      <w:divBdr>
        <w:top w:val="none" w:sz="0" w:space="0" w:color="auto"/>
        <w:left w:val="none" w:sz="0" w:space="0" w:color="auto"/>
        <w:bottom w:val="none" w:sz="0" w:space="0" w:color="auto"/>
        <w:right w:val="none" w:sz="0" w:space="0" w:color="auto"/>
      </w:divBdr>
    </w:div>
    <w:div w:id="1660885680">
      <w:bodyDiv w:val="1"/>
      <w:marLeft w:val="0"/>
      <w:marRight w:val="0"/>
      <w:marTop w:val="0"/>
      <w:marBottom w:val="0"/>
      <w:divBdr>
        <w:top w:val="none" w:sz="0" w:space="0" w:color="auto"/>
        <w:left w:val="none" w:sz="0" w:space="0" w:color="auto"/>
        <w:bottom w:val="none" w:sz="0" w:space="0" w:color="auto"/>
        <w:right w:val="none" w:sz="0" w:space="0" w:color="auto"/>
      </w:divBdr>
    </w:div>
    <w:div w:id="1689215889">
      <w:bodyDiv w:val="1"/>
      <w:marLeft w:val="0"/>
      <w:marRight w:val="0"/>
      <w:marTop w:val="0"/>
      <w:marBottom w:val="0"/>
      <w:divBdr>
        <w:top w:val="none" w:sz="0" w:space="0" w:color="auto"/>
        <w:left w:val="none" w:sz="0" w:space="0" w:color="auto"/>
        <w:bottom w:val="none" w:sz="0" w:space="0" w:color="auto"/>
        <w:right w:val="none" w:sz="0" w:space="0" w:color="auto"/>
      </w:divBdr>
    </w:div>
    <w:div w:id="1703508639">
      <w:bodyDiv w:val="1"/>
      <w:marLeft w:val="0"/>
      <w:marRight w:val="0"/>
      <w:marTop w:val="0"/>
      <w:marBottom w:val="0"/>
      <w:divBdr>
        <w:top w:val="none" w:sz="0" w:space="0" w:color="auto"/>
        <w:left w:val="none" w:sz="0" w:space="0" w:color="auto"/>
        <w:bottom w:val="none" w:sz="0" w:space="0" w:color="auto"/>
        <w:right w:val="none" w:sz="0" w:space="0" w:color="auto"/>
      </w:divBdr>
    </w:div>
    <w:div w:id="1722361619">
      <w:bodyDiv w:val="1"/>
      <w:marLeft w:val="0"/>
      <w:marRight w:val="0"/>
      <w:marTop w:val="0"/>
      <w:marBottom w:val="0"/>
      <w:divBdr>
        <w:top w:val="none" w:sz="0" w:space="0" w:color="auto"/>
        <w:left w:val="none" w:sz="0" w:space="0" w:color="auto"/>
        <w:bottom w:val="none" w:sz="0" w:space="0" w:color="auto"/>
        <w:right w:val="none" w:sz="0" w:space="0" w:color="auto"/>
      </w:divBdr>
    </w:div>
    <w:div w:id="1900820560">
      <w:bodyDiv w:val="1"/>
      <w:marLeft w:val="0"/>
      <w:marRight w:val="0"/>
      <w:marTop w:val="0"/>
      <w:marBottom w:val="0"/>
      <w:divBdr>
        <w:top w:val="none" w:sz="0" w:space="0" w:color="auto"/>
        <w:left w:val="none" w:sz="0" w:space="0" w:color="auto"/>
        <w:bottom w:val="none" w:sz="0" w:space="0" w:color="auto"/>
        <w:right w:val="none" w:sz="0" w:space="0" w:color="auto"/>
      </w:divBdr>
    </w:div>
    <w:div w:id="1945385344">
      <w:bodyDiv w:val="1"/>
      <w:marLeft w:val="0"/>
      <w:marRight w:val="0"/>
      <w:marTop w:val="0"/>
      <w:marBottom w:val="0"/>
      <w:divBdr>
        <w:top w:val="none" w:sz="0" w:space="0" w:color="auto"/>
        <w:left w:val="none" w:sz="0" w:space="0" w:color="auto"/>
        <w:bottom w:val="none" w:sz="0" w:space="0" w:color="auto"/>
        <w:right w:val="none" w:sz="0" w:space="0" w:color="auto"/>
      </w:divBdr>
    </w:div>
    <w:div w:id="2086682254">
      <w:bodyDiv w:val="1"/>
      <w:marLeft w:val="0"/>
      <w:marRight w:val="0"/>
      <w:marTop w:val="0"/>
      <w:marBottom w:val="0"/>
      <w:divBdr>
        <w:top w:val="none" w:sz="0" w:space="0" w:color="auto"/>
        <w:left w:val="none" w:sz="0" w:space="0" w:color="auto"/>
        <w:bottom w:val="none" w:sz="0" w:space="0" w:color="auto"/>
        <w:right w:val="none" w:sz="0" w:space="0" w:color="auto"/>
      </w:divBdr>
    </w:div>
    <w:div w:id="2108382866">
      <w:bodyDiv w:val="1"/>
      <w:marLeft w:val="0"/>
      <w:marRight w:val="0"/>
      <w:marTop w:val="0"/>
      <w:marBottom w:val="0"/>
      <w:divBdr>
        <w:top w:val="none" w:sz="0" w:space="0" w:color="auto"/>
        <w:left w:val="none" w:sz="0" w:space="0" w:color="auto"/>
        <w:bottom w:val="none" w:sz="0" w:space="0" w:color="auto"/>
        <w:right w:val="none" w:sz="0" w:space="0" w:color="auto"/>
      </w:divBdr>
    </w:div>
    <w:div w:id="21465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BA07D714CA69E0507FE232A64308B52895D85896A7F38AAA1FCC672D7497D675FE3F255154BBBF52A7D318FBECA42068D3282329DA4B6Fb6N6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8BA07D714CA69E0507FE232A64308B52895D85896A7F38AAA1FCC672D7497D675FE3F255154BBBF52A7D318FBECA42068D3282329DA4B6Fb6N6K" TargetMode="External"/><Relationship Id="rId12" Type="http://schemas.openxmlformats.org/officeDocument/2006/relationships/hyperlink" Target="consultantplus://offline/ref=1254C3AFE08756619D1ADF335E0A7BF04013126A5FDF707C131C6761E1EF4E75504C50EA892117F6FCDC45BE2DxCX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254C3AFE08756619D1ADF335E0A7BF04013126D5FDA707C131C6761E1EF4E75504C50EA892117F6FCDC45BE2DxCXCM" TargetMode="External"/><Relationship Id="rId5" Type="http://schemas.openxmlformats.org/officeDocument/2006/relationships/webSettings" Target="webSettings.xml"/><Relationship Id="rId10" Type="http://schemas.openxmlformats.org/officeDocument/2006/relationships/hyperlink" Target="consultantplus://offline/ref=98BA07D714CA69E0507FE232A64308B52895D85896A7F38AAA1FCC672D7497D675FE3F255154BBBF52A7D318FBECA42068D3282329DA4B6Fb6N6K" TargetMode="External"/><Relationship Id="rId4" Type="http://schemas.openxmlformats.org/officeDocument/2006/relationships/settings" Target="settings.xml"/><Relationship Id="rId9" Type="http://schemas.openxmlformats.org/officeDocument/2006/relationships/hyperlink" Target="consultantplus://offline/ref=98BA07D714CA69E0507FE232A64308B52895D85896A7F38AAA1FCC672D7497D675FE3F255154BBBF52A7D318FBECA42068D3282329DA4B6Fb6N6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2437377-3EC1-4A01-B683-C7481771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13104</Words>
  <Characters>74699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2023-10-27T13:06:00Z</cp:lastPrinted>
  <dcterms:created xsi:type="dcterms:W3CDTF">2025-02-10T08:55:00Z</dcterms:created>
  <dcterms:modified xsi:type="dcterms:W3CDTF">2025-02-12T05:23:00Z</dcterms:modified>
</cp:coreProperties>
</file>