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60" w:rsidRPr="00990EF4" w:rsidRDefault="00351A60" w:rsidP="000A34C3">
      <w:pPr>
        <w:spacing w:after="0" w:line="240" w:lineRule="auto"/>
        <w:jc w:val="center"/>
        <w:rPr>
          <w:rFonts w:ascii="Times New Roman" w:eastAsia="Times New Roman" w:hAnsi="Times New Roman" w:cs="Times New Roman"/>
          <w:b/>
          <w:bCs/>
          <w:color w:val="000000" w:themeColor="text1"/>
          <w:sz w:val="28"/>
          <w:szCs w:val="28"/>
          <w:lang w:eastAsia="ru-RU"/>
        </w:rPr>
      </w:pPr>
      <w:r w:rsidRPr="00990EF4">
        <w:rPr>
          <w:rFonts w:ascii="Times New Roman" w:eastAsia="Times New Roman" w:hAnsi="Times New Roman" w:cs="Times New Roman"/>
          <w:b/>
          <w:noProof/>
          <w:color w:val="000000" w:themeColor="text1"/>
          <w:sz w:val="28"/>
          <w:szCs w:val="28"/>
          <w:lang w:eastAsia="ru-RU"/>
        </w:rPr>
        <w:drawing>
          <wp:inline distT="0" distB="0" distL="0" distR="0" wp14:anchorId="02836412" wp14:editId="05A2C57C">
            <wp:extent cx="561975" cy="790575"/>
            <wp:effectExtent l="0" t="0" r="9525" b="9525"/>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solidFill>
                      <a:srgbClr val="FFFFFF"/>
                    </a:solidFill>
                    <a:ln>
                      <a:noFill/>
                    </a:ln>
                  </pic:spPr>
                </pic:pic>
              </a:graphicData>
            </a:graphic>
          </wp:inline>
        </w:drawing>
      </w:r>
    </w:p>
    <w:p w:rsidR="00351A60" w:rsidRPr="00990EF4" w:rsidRDefault="00351A60" w:rsidP="000A34C3">
      <w:pPr>
        <w:spacing w:after="0" w:line="240" w:lineRule="auto"/>
        <w:jc w:val="center"/>
        <w:rPr>
          <w:rFonts w:ascii="Times New Roman" w:eastAsia="Times New Roman" w:hAnsi="Times New Roman" w:cs="Times New Roman"/>
          <w:b/>
          <w:bCs/>
          <w:color w:val="000000" w:themeColor="text1"/>
          <w:sz w:val="28"/>
          <w:szCs w:val="28"/>
          <w:lang w:eastAsia="ru-RU"/>
        </w:rPr>
      </w:pPr>
      <w:r w:rsidRPr="00990EF4">
        <w:rPr>
          <w:rFonts w:ascii="Times New Roman" w:eastAsia="Times New Roman" w:hAnsi="Times New Roman" w:cs="Times New Roman"/>
          <w:b/>
          <w:bCs/>
          <w:color w:val="000000" w:themeColor="text1"/>
          <w:sz w:val="28"/>
          <w:szCs w:val="28"/>
          <w:lang w:eastAsia="ru-RU"/>
        </w:rPr>
        <w:t xml:space="preserve">  АДМИНИСТРАЦИЯ ГОРОДА КЕДРОВОГО</w:t>
      </w:r>
    </w:p>
    <w:p w:rsidR="00351A60" w:rsidRPr="00990EF4" w:rsidRDefault="00351A60" w:rsidP="000A34C3">
      <w:pPr>
        <w:spacing w:after="0" w:line="240" w:lineRule="auto"/>
        <w:jc w:val="center"/>
        <w:rPr>
          <w:rFonts w:ascii="Times New Roman" w:eastAsia="Times New Roman" w:hAnsi="Times New Roman" w:cs="Times New Roman"/>
          <w:b/>
          <w:bCs/>
          <w:color w:val="000000" w:themeColor="text1"/>
          <w:sz w:val="24"/>
          <w:szCs w:val="24"/>
          <w:lang w:eastAsia="ru-RU"/>
        </w:rPr>
      </w:pPr>
    </w:p>
    <w:p w:rsidR="00351A60" w:rsidRPr="00990EF4" w:rsidRDefault="00351A60" w:rsidP="000A34C3">
      <w:pPr>
        <w:spacing w:after="0" w:line="240" w:lineRule="auto"/>
        <w:jc w:val="center"/>
        <w:rPr>
          <w:rFonts w:ascii="Times New Roman" w:eastAsia="Times New Roman" w:hAnsi="Times New Roman" w:cs="Times New Roman"/>
          <w:b/>
          <w:color w:val="000000" w:themeColor="text1"/>
          <w:sz w:val="36"/>
          <w:szCs w:val="36"/>
          <w:lang w:eastAsia="ru-RU"/>
        </w:rPr>
      </w:pPr>
      <w:r w:rsidRPr="00990EF4">
        <w:rPr>
          <w:rFonts w:ascii="Times New Roman" w:eastAsia="Times New Roman" w:hAnsi="Times New Roman" w:cs="Times New Roman"/>
          <w:b/>
          <w:color w:val="000000" w:themeColor="text1"/>
          <w:sz w:val="36"/>
          <w:szCs w:val="36"/>
          <w:lang w:eastAsia="ru-RU"/>
        </w:rPr>
        <w:t>ПОСТАНОВЛЕНИЕ</w:t>
      </w:r>
    </w:p>
    <w:p w:rsidR="00351A60" w:rsidRPr="00990EF4" w:rsidRDefault="00351A60" w:rsidP="000A34C3">
      <w:pPr>
        <w:spacing w:after="0" w:line="240" w:lineRule="auto"/>
        <w:jc w:val="center"/>
        <w:rPr>
          <w:rFonts w:ascii="Times New Roman" w:eastAsia="Times New Roman" w:hAnsi="Times New Roman" w:cs="Times New Roman"/>
          <w:color w:val="000000" w:themeColor="text1"/>
          <w:sz w:val="20"/>
          <w:szCs w:val="20"/>
          <w:lang w:eastAsia="ru-RU"/>
        </w:rPr>
      </w:pPr>
    </w:p>
    <w:p w:rsidR="00351A60" w:rsidRPr="00990EF4" w:rsidRDefault="009C1AE0" w:rsidP="000A34C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16.10.</w:t>
      </w:r>
      <w:r w:rsidR="00DE1236">
        <w:rPr>
          <w:rFonts w:ascii="Times New Roman" w:eastAsia="Times New Roman" w:hAnsi="Times New Roman" w:cs="Times New Roman"/>
          <w:color w:val="000000" w:themeColor="text1"/>
          <w:sz w:val="24"/>
          <w:szCs w:val="24"/>
          <w:lang w:eastAsia="ru-RU"/>
        </w:rPr>
        <w:t>2024</w:t>
      </w:r>
      <w:r w:rsidR="00645E31" w:rsidRPr="00DE1236">
        <w:rPr>
          <w:rFonts w:ascii="Times New Roman" w:eastAsia="Times New Roman" w:hAnsi="Times New Roman" w:cs="Times New Roman"/>
          <w:color w:val="000000" w:themeColor="text1"/>
          <w:sz w:val="24"/>
          <w:szCs w:val="24"/>
          <w:lang w:eastAsia="ru-RU"/>
        </w:rPr>
        <w:t xml:space="preserve"> г.</w:t>
      </w:r>
      <w:r w:rsidR="00645E31" w:rsidRPr="00990EF4">
        <w:rPr>
          <w:rFonts w:ascii="Times New Roman" w:eastAsia="Times New Roman" w:hAnsi="Times New Roman" w:cs="Times New Roman"/>
          <w:color w:val="000000" w:themeColor="text1"/>
          <w:sz w:val="24"/>
          <w:szCs w:val="24"/>
          <w:lang w:eastAsia="ru-RU"/>
        </w:rPr>
        <w:tab/>
        <w:t xml:space="preserve">  </w:t>
      </w:r>
      <w:r w:rsidR="001C1DFE" w:rsidRPr="00990EF4">
        <w:rPr>
          <w:rFonts w:ascii="Times New Roman" w:eastAsia="Times New Roman" w:hAnsi="Times New Roman" w:cs="Times New Roman"/>
          <w:color w:val="000000" w:themeColor="text1"/>
          <w:sz w:val="24"/>
          <w:szCs w:val="24"/>
          <w:lang w:eastAsia="ru-RU"/>
        </w:rPr>
        <w:t xml:space="preserve">            </w:t>
      </w:r>
      <w:r w:rsidR="00990EF4">
        <w:rPr>
          <w:rFonts w:ascii="Times New Roman" w:eastAsia="Times New Roman" w:hAnsi="Times New Roman" w:cs="Times New Roman"/>
          <w:color w:val="000000" w:themeColor="text1"/>
          <w:sz w:val="24"/>
          <w:szCs w:val="24"/>
          <w:lang w:eastAsia="ru-RU"/>
        </w:rPr>
        <w:t xml:space="preserve"> </w:t>
      </w:r>
      <w:r w:rsidR="00C67C5D" w:rsidRPr="00990EF4">
        <w:rPr>
          <w:rFonts w:ascii="Times New Roman" w:eastAsia="Times New Roman" w:hAnsi="Times New Roman" w:cs="Times New Roman"/>
          <w:color w:val="000000" w:themeColor="text1"/>
          <w:sz w:val="24"/>
          <w:szCs w:val="24"/>
          <w:lang w:eastAsia="ru-RU"/>
        </w:rPr>
        <w:t xml:space="preserve">          </w:t>
      </w:r>
      <w:r w:rsidR="00550C95" w:rsidRPr="00990EF4">
        <w:rPr>
          <w:rFonts w:ascii="Times New Roman" w:eastAsia="Times New Roman" w:hAnsi="Times New Roman" w:cs="Times New Roman"/>
          <w:color w:val="000000" w:themeColor="text1"/>
          <w:sz w:val="24"/>
          <w:szCs w:val="24"/>
          <w:lang w:eastAsia="ru-RU"/>
        </w:rPr>
        <w:t xml:space="preserve">  </w:t>
      </w:r>
      <w:r w:rsidR="00404E7B">
        <w:rPr>
          <w:rFonts w:ascii="Times New Roman" w:eastAsia="Times New Roman" w:hAnsi="Times New Roman" w:cs="Times New Roman"/>
          <w:color w:val="000000" w:themeColor="text1"/>
          <w:sz w:val="24"/>
          <w:szCs w:val="24"/>
          <w:lang w:eastAsia="ru-RU"/>
        </w:rPr>
        <w:t xml:space="preserve">                                              </w:t>
      </w:r>
      <w:r w:rsidR="00DE123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540DE0">
        <w:rPr>
          <w:rFonts w:ascii="Times New Roman" w:eastAsia="Times New Roman" w:hAnsi="Times New Roman" w:cs="Times New Roman"/>
          <w:color w:val="000000" w:themeColor="text1"/>
          <w:sz w:val="24"/>
          <w:szCs w:val="24"/>
          <w:lang w:eastAsia="ru-RU"/>
        </w:rPr>
        <w:t xml:space="preserve"> </w:t>
      </w:r>
      <w:r w:rsidR="00645E31" w:rsidRPr="00990EF4">
        <w:rPr>
          <w:rFonts w:ascii="Times New Roman" w:eastAsia="Times New Roman" w:hAnsi="Times New Roman" w:cs="Times New Roman"/>
          <w:color w:val="000000" w:themeColor="text1"/>
          <w:sz w:val="24"/>
          <w:szCs w:val="24"/>
          <w:lang w:eastAsia="ru-RU"/>
        </w:rPr>
        <w:t xml:space="preserve">№ </w:t>
      </w:r>
      <w:r w:rsidRPr="009C1AE0">
        <w:rPr>
          <w:rFonts w:ascii="Times New Roman" w:eastAsia="Times New Roman" w:hAnsi="Times New Roman" w:cs="Times New Roman"/>
          <w:color w:val="000000" w:themeColor="text1"/>
          <w:sz w:val="24"/>
          <w:szCs w:val="24"/>
          <w:u w:val="single"/>
          <w:lang w:eastAsia="ru-RU"/>
        </w:rPr>
        <w:t>323</w:t>
      </w:r>
    </w:p>
    <w:p w:rsidR="00645E31" w:rsidRPr="00990EF4" w:rsidRDefault="00645E31" w:rsidP="000A34C3">
      <w:pPr>
        <w:spacing w:after="0" w:line="240" w:lineRule="auto"/>
        <w:rPr>
          <w:rFonts w:ascii="Times New Roman" w:eastAsia="Times New Roman" w:hAnsi="Times New Roman" w:cs="Times New Roman"/>
          <w:color w:val="000000" w:themeColor="text1"/>
          <w:sz w:val="20"/>
          <w:szCs w:val="20"/>
          <w:lang w:eastAsia="ru-RU"/>
        </w:rPr>
      </w:pPr>
    </w:p>
    <w:p w:rsidR="00351A60" w:rsidRPr="00990EF4" w:rsidRDefault="00351A60" w:rsidP="000A34C3">
      <w:pPr>
        <w:spacing w:after="0" w:line="240" w:lineRule="auto"/>
        <w:jc w:val="center"/>
        <w:rPr>
          <w:rFonts w:ascii="Times New Roman" w:eastAsia="Times New Roman" w:hAnsi="Times New Roman" w:cs="Times New Roman"/>
          <w:b/>
          <w:color w:val="000000" w:themeColor="text1"/>
          <w:sz w:val="24"/>
          <w:szCs w:val="24"/>
          <w:lang w:eastAsia="ru-RU"/>
        </w:rPr>
      </w:pPr>
      <w:r w:rsidRPr="00990EF4">
        <w:rPr>
          <w:rFonts w:ascii="Times New Roman" w:eastAsia="Times New Roman" w:hAnsi="Times New Roman" w:cs="Times New Roman"/>
          <w:b/>
          <w:color w:val="000000" w:themeColor="text1"/>
          <w:sz w:val="24"/>
          <w:szCs w:val="24"/>
          <w:lang w:eastAsia="ru-RU"/>
        </w:rPr>
        <w:t>Томская область</w:t>
      </w:r>
    </w:p>
    <w:p w:rsidR="00351A60" w:rsidRPr="00990EF4" w:rsidRDefault="00351A60" w:rsidP="000A34C3">
      <w:pPr>
        <w:spacing w:after="0" w:line="240" w:lineRule="auto"/>
        <w:jc w:val="center"/>
        <w:rPr>
          <w:rFonts w:ascii="Times New Roman" w:eastAsia="Times New Roman" w:hAnsi="Times New Roman" w:cs="Times New Roman"/>
          <w:b/>
          <w:bCs/>
          <w:color w:val="000000" w:themeColor="text1"/>
          <w:sz w:val="24"/>
          <w:szCs w:val="24"/>
          <w:lang w:eastAsia="ru-RU"/>
        </w:rPr>
      </w:pPr>
      <w:r w:rsidRPr="00990EF4">
        <w:rPr>
          <w:rFonts w:ascii="Times New Roman" w:eastAsia="Times New Roman" w:hAnsi="Times New Roman" w:cs="Times New Roman"/>
          <w:b/>
          <w:bCs/>
          <w:color w:val="000000" w:themeColor="text1"/>
          <w:sz w:val="24"/>
          <w:szCs w:val="24"/>
          <w:lang w:eastAsia="ru-RU"/>
        </w:rPr>
        <w:t>г. Кедровый</w:t>
      </w:r>
    </w:p>
    <w:p w:rsidR="00E82515" w:rsidRPr="00990EF4" w:rsidRDefault="00E82515" w:rsidP="000A34C3">
      <w:pPr>
        <w:pStyle w:val="ConsPlusTitle"/>
        <w:ind w:right="4252"/>
        <w:jc w:val="both"/>
        <w:rPr>
          <w:rFonts w:ascii="Times New Roman" w:hAnsi="Times New Roman" w:cs="Times New Roman"/>
          <w:b w:val="0"/>
          <w:color w:val="000000" w:themeColor="text1"/>
          <w:sz w:val="24"/>
          <w:szCs w:val="24"/>
        </w:rPr>
      </w:pPr>
    </w:p>
    <w:p w:rsidR="00534D0B" w:rsidRDefault="00E82515" w:rsidP="000A34C3">
      <w:pPr>
        <w:pStyle w:val="ConsPlusTitle"/>
        <w:ind w:right="140"/>
        <w:jc w:val="center"/>
        <w:rPr>
          <w:rFonts w:ascii="Times New Roman" w:hAnsi="Times New Roman" w:cs="Times New Roman"/>
          <w:b w:val="0"/>
          <w:color w:val="000000" w:themeColor="text1"/>
          <w:sz w:val="24"/>
          <w:szCs w:val="24"/>
        </w:rPr>
      </w:pPr>
      <w:r w:rsidRPr="00990EF4">
        <w:rPr>
          <w:rFonts w:ascii="Times New Roman" w:hAnsi="Times New Roman" w:cs="Times New Roman"/>
          <w:b w:val="0"/>
          <w:color w:val="000000" w:themeColor="text1"/>
          <w:sz w:val="24"/>
          <w:szCs w:val="24"/>
        </w:rPr>
        <w:t xml:space="preserve">Об утверждении </w:t>
      </w:r>
      <w:r w:rsidR="00062201" w:rsidRPr="00990EF4">
        <w:rPr>
          <w:rFonts w:ascii="Times New Roman" w:hAnsi="Times New Roman" w:cs="Times New Roman"/>
          <w:b w:val="0"/>
          <w:color w:val="000000" w:themeColor="text1"/>
          <w:sz w:val="24"/>
          <w:szCs w:val="24"/>
        </w:rPr>
        <w:t>П</w:t>
      </w:r>
      <w:r w:rsidRPr="00990EF4">
        <w:rPr>
          <w:rFonts w:ascii="Times New Roman" w:hAnsi="Times New Roman" w:cs="Times New Roman"/>
          <w:b w:val="0"/>
          <w:color w:val="000000" w:themeColor="text1"/>
          <w:sz w:val="24"/>
          <w:szCs w:val="24"/>
        </w:rPr>
        <w:t>орядка предоставления</w:t>
      </w:r>
      <w:r w:rsidR="00534D0B">
        <w:rPr>
          <w:rFonts w:ascii="Times New Roman" w:hAnsi="Times New Roman" w:cs="Times New Roman"/>
          <w:b w:val="0"/>
          <w:color w:val="000000" w:themeColor="text1"/>
          <w:sz w:val="24"/>
          <w:szCs w:val="24"/>
        </w:rPr>
        <w:t xml:space="preserve"> в 2024 году</w:t>
      </w:r>
      <w:r w:rsidRPr="00990EF4">
        <w:rPr>
          <w:rFonts w:ascii="Times New Roman" w:hAnsi="Times New Roman" w:cs="Times New Roman"/>
          <w:b w:val="0"/>
          <w:color w:val="000000" w:themeColor="text1"/>
          <w:sz w:val="24"/>
          <w:szCs w:val="24"/>
        </w:rPr>
        <w:t xml:space="preserve"> </w:t>
      </w:r>
      <w:r w:rsidR="00B3157D" w:rsidRPr="00990EF4">
        <w:rPr>
          <w:rFonts w:ascii="Times New Roman" w:hAnsi="Times New Roman" w:cs="Times New Roman"/>
          <w:b w:val="0"/>
          <w:color w:val="000000" w:themeColor="text1"/>
          <w:sz w:val="24"/>
          <w:szCs w:val="24"/>
        </w:rPr>
        <w:t xml:space="preserve">субсидии на компенсацию </w:t>
      </w:r>
      <w:r w:rsidR="001C1DFE" w:rsidRPr="00990EF4">
        <w:rPr>
          <w:rFonts w:ascii="Times New Roman" w:hAnsi="Times New Roman" w:cs="Times New Roman"/>
          <w:b w:val="0"/>
          <w:color w:val="000000" w:themeColor="text1"/>
          <w:sz w:val="24"/>
          <w:szCs w:val="24"/>
        </w:rPr>
        <w:t xml:space="preserve">сверхнормативных расходов и </w:t>
      </w:r>
      <w:r w:rsidR="00B3157D" w:rsidRPr="00990EF4">
        <w:rPr>
          <w:rFonts w:ascii="Times New Roman" w:hAnsi="Times New Roman" w:cs="Times New Roman"/>
          <w:b w:val="0"/>
          <w:color w:val="000000" w:themeColor="text1"/>
          <w:sz w:val="24"/>
          <w:szCs w:val="24"/>
        </w:rPr>
        <w:t xml:space="preserve">выпадающих доходов </w:t>
      </w:r>
      <w:proofErr w:type="spellStart"/>
      <w:r w:rsidR="00B3157D" w:rsidRPr="00990EF4">
        <w:rPr>
          <w:rFonts w:ascii="Times New Roman" w:hAnsi="Times New Roman" w:cs="Times New Roman"/>
          <w:b w:val="0"/>
          <w:color w:val="000000" w:themeColor="text1"/>
          <w:sz w:val="24"/>
          <w:szCs w:val="24"/>
        </w:rPr>
        <w:t>ресурсоснабжающих</w:t>
      </w:r>
      <w:proofErr w:type="spellEnd"/>
      <w:r w:rsidR="00B3157D" w:rsidRPr="00990EF4">
        <w:rPr>
          <w:rFonts w:ascii="Times New Roman" w:hAnsi="Times New Roman" w:cs="Times New Roman"/>
          <w:b w:val="0"/>
          <w:color w:val="000000" w:themeColor="text1"/>
          <w:sz w:val="24"/>
          <w:szCs w:val="24"/>
        </w:rPr>
        <w:t xml:space="preserve"> организаций, оказывающих </w:t>
      </w:r>
      <w:r w:rsidR="00605FEA" w:rsidRPr="00990EF4">
        <w:rPr>
          <w:rFonts w:ascii="Times New Roman" w:hAnsi="Times New Roman" w:cs="Times New Roman"/>
          <w:b w:val="0"/>
          <w:color w:val="000000" w:themeColor="text1"/>
          <w:sz w:val="24"/>
          <w:szCs w:val="24"/>
        </w:rPr>
        <w:t>коммунальные услуги</w:t>
      </w:r>
      <w:r w:rsidRPr="00990EF4">
        <w:rPr>
          <w:rFonts w:ascii="Times New Roman" w:hAnsi="Times New Roman" w:cs="Times New Roman"/>
          <w:b w:val="0"/>
          <w:color w:val="000000" w:themeColor="text1"/>
          <w:sz w:val="24"/>
          <w:szCs w:val="24"/>
        </w:rPr>
        <w:t xml:space="preserve"> на территории муниципального образования</w:t>
      </w:r>
    </w:p>
    <w:p w:rsidR="004653EB" w:rsidRPr="00990EF4" w:rsidRDefault="00E82515" w:rsidP="000A34C3">
      <w:pPr>
        <w:pStyle w:val="ConsPlusTitle"/>
        <w:ind w:right="140"/>
        <w:jc w:val="center"/>
        <w:rPr>
          <w:rFonts w:ascii="Times New Roman" w:hAnsi="Times New Roman" w:cs="Times New Roman"/>
          <w:b w:val="0"/>
          <w:color w:val="000000" w:themeColor="text1"/>
          <w:sz w:val="24"/>
          <w:szCs w:val="24"/>
        </w:rPr>
      </w:pPr>
      <w:r w:rsidRPr="00990EF4">
        <w:rPr>
          <w:rFonts w:ascii="Times New Roman" w:hAnsi="Times New Roman" w:cs="Times New Roman"/>
          <w:b w:val="0"/>
          <w:color w:val="000000" w:themeColor="text1"/>
          <w:sz w:val="24"/>
          <w:szCs w:val="24"/>
        </w:rPr>
        <w:t xml:space="preserve"> </w:t>
      </w:r>
      <w:r w:rsidR="00E81E59" w:rsidRPr="00990EF4">
        <w:rPr>
          <w:rFonts w:ascii="Times New Roman" w:hAnsi="Times New Roman" w:cs="Times New Roman"/>
          <w:b w:val="0"/>
          <w:color w:val="000000" w:themeColor="text1"/>
          <w:sz w:val="24"/>
          <w:szCs w:val="24"/>
        </w:rPr>
        <w:t>«</w:t>
      </w:r>
      <w:r w:rsidRPr="00990EF4">
        <w:rPr>
          <w:rFonts w:ascii="Times New Roman" w:hAnsi="Times New Roman" w:cs="Times New Roman"/>
          <w:b w:val="0"/>
          <w:color w:val="000000" w:themeColor="text1"/>
          <w:sz w:val="24"/>
          <w:szCs w:val="24"/>
        </w:rPr>
        <w:t>Город Кедровый</w:t>
      </w:r>
      <w:r w:rsidR="00E81E59" w:rsidRPr="00990EF4">
        <w:rPr>
          <w:rFonts w:ascii="Times New Roman" w:hAnsi="Times New Roman" w:cs="Times New Roman"/>
          <w:b w:val="0"/>
          <w:color w:val="000000" w:themeColor="text1"/>
          <w:sz w:val="24"/>
          <w:szCs w:val="24"/>
        </w:rPr>
        <w:t>»</w:t>
      </w:r>
    </w:p>
    <w:p w:rsidR="00C52889" w:rsidRDefault="00C52889" w:rsidP="009D29AC">
      <w:pPr>
        <w:pStyle w:val="ConsPlusTitle"/>
        <w:ind w:right="140"/>
        <w:jc w:val="center"/>
        <w:rPr>
          <w:rFonts w:ascii="Times New Roman" w:hAnsi="Times New Roman" w:cs="Times New Roman"/>
          <w:b w:val="0"/>
          <w:color w:val="000000" w:themeColor="text1"/>
          <w:sz w:val="24"/>
          <w:szCs w:val="24"/>
        </w:rPr>
      </w:pPr>
    </w:p>
    <w:p w:rsidR="009D29AC" w:rsidRPr="00990EF4" w:rsidRDefault="009D29AC" w:rsidP="009D29AC">
      <w:pPr>
        <w:pStyle w:val="ConsPlusTitle"/>
        <w:ind w:right="-1"/>
        <w:jc w:val="center"/>
        <w:rPr>
          <w:rFonts w:ascii="Times New Roman" w:hAnsi="Times New Roman" w:cs="Times New Roman"/>
          <w:b w:val="0"/>
          <w:color w:val="000000" w:themeColor="text1"/>
          <w:sz w:val="24"/>
          <w:szCs w:val="24"/>
        </w:rPr>
      </w:pPr>
      <w:r w:rsidRPr="009D29AC">
        <w:rPr>
          <w:rFonts w:ascii="Times New Roman" w:hAnsi="Times New Roman" w:cs="Times New Roman"/>
          <w:b w:val="0"/>
          <w:color w:val="000000" w:themeColor="text1"/>
          <w:sz w:val="24"/>
          <w:szCs w:val="24"/>
        </w:rPr>
        <w:t>(в ред. постановления Адми</w:t>
      </w:r>
      <w:r>
        <w:rPr>
          <w:rFonts w:ascii="Times New Roman" w:hAnsi="Times New Roman" w:cs="Times New Roman"/>
          <w:b w:val="0"/>
          <w:color w:val="000000" w:themeColor="text1"/>
          <w:sz w:val="24"/>
          <w:szCs w:val="24"/>
        </w:rPr>
        <w:t>нистрации города Кедрового от 06.12.2024 № 372)</w:t>
      </w:r>
    </w:p>
    <w:p w:rsidR="009D29AC" w:rsidRPr="00990EF4" w:rsidRDefault="009D29AC" w:rsidP="000A34C3">
      <w:pPr>
        <w:pStyle w:val="ConsPlusTitle"/>
        <w:ind w:right="140"/>
        <w:jc w:val="center"/>
        <w:rPr>
          <w:rFonts w:ascii="Times New Roman" w:hAnsi="Times New Roman" w:cs="Times New Roman"/>
          <w:b w:val="0"/>
          <w:color w:val="000000" w:themeColor="text1"/>
          <w:sz w:val="24"/>
          <w:szCs w:val="24"/>
        </w:rPr>
      </w:pPr>
    </w:p>
    <w:p w:rsidR="00E941D5" w:rsidRDefault="004653EB" w:rsidP="000A34C3">
      <w:pPr>
        <w:pStyle w:val="ConsPlusNormal"/>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В соответствии со </w:t>
      </w:r>
      <w:hyperlink r:id="rId8" w:history="1">
        <w:r w:rsidRPr="00990EF4">
          <w:rPr>
            <w:rFonts w:ascii="Times New Roman" w:hAnsi="Times New Roman" w:cs="Times New Roman"/>
            <w:color w:val="000000" w:themeColor="text1"/>
            <w:sz w:val="24"/>
            <w:szCs w:val="24"/>
          </w:rPr>
          <w:t>статьей 78</w:t>
        </w:r>
      </w:hyperlink>
      <w:r w:rsidRPr="00990EF4">
        <w:rPr>
          <w:rFonts w:ascii="Times New Roman" w:hAnsi="Times New Roman" w:cs="Times New Roman"/>
          <w:color w:val="000000" w:themeColor="text1"/>
          <w:sz w:val="24"/>
          <w:szCs w:val="24"/>
        </w:rPr>
        <w:t xml:space="preserve"> Бюджетного кодекса Российской Федерации, Федерального </w:t>
      </w:r>
      <w:hyperlink r:id="rId9" w:history="1">
        <w:r w:rsidRPr="00990EF4">
          <w:rPr>
            <w:rFonts w:ascii="Times New Roman" w:hAnsi="Times New Roman" w:cs="Times New Roman"/>
            <w:color w:val="000000" w:themeColor="text1"/>
            <w:sz w:val="24"/>
            <w:szCs w:val="24"/>
          </w:rPr>
          <w:t>закона</w:t>
        </w:r>
      </w:hyperlink>
      <w:r w:rsidRPr="00990EF4">
        <w:rPr>
          <w:rFonts w:ascii="Times New Roman" w:hAnsi="Times New Roman" w:cs="Times New Roman"/>
          <w:color w:val="000000" w:themeColor="text1"/>
          <w:sz w:val="24"/>
          <w:szCs w:val="24"/>
        </w:rPr>
        <w:t xml:space="preserve"> от 06.10.2003 № 131-ФЗ </w:t>
      </w:r>
      <w:r w:rsidR="00E81E59"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E81E59"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 xml:space="preserve">, </w:t>
      </w:r>
      <w:hyperlink r:id="rId10" w:history="1">
        <w:r w:rsidR="00182FF8">
          <w:rPr>
            <w:rFonts w:ascii="Times New Roman" w:hAnsi="Times New Roman" w:cs="Times New Roman"/>
            <w:color w:val="000000" w:themeColor="text1"/>
            <w:sz w:val="24"/>
            <w:szCs w:val="24"/>
          </w:rPr>
          <w:t>п</w:t>
        </w:r>
        <w:r w:rsidRPr="002212B0">
          <w:rPr>
            <w:rFonts w:ascii="Times New Roman" w:hAnsi="Times New Roman" w:cs="Times New Roman"/>
            <w:color w:val="000000" w:themeColor="text1"/>
            <w:sz w:val="24"/>
            <w:szCs w:val="24"/>
          </w:rPr>
          <w:t>остановлением</w:t>
        </w:r>
      </w:hyperlink>
      <w:r w:rsidRPr="002212B0">
        <w:rPr>
          <w:rFonts w:ascii="Times New Roman" w:hAnsi="Times New Roman" w:cs="Times New Roman"/>
          <w:color w:val="000000" w:themeColor="text1"/>
          <w:sz w:val="24"/>
          <w:szCs w:val="24"/>
        </w:rPr>
        <w:t xml:space="preserve"> Правительства Российской Федерации </w:t>
      </w:r>
      <w:r w:rsidR="00DE1236">
        <w:rPr>
          <w:rFonts w:ascii="Times New Roman" w:hAnsi="Times New Roman" w:cs="Times New Roman"/>
          <w:color w:val="000000" w:themeColor="text1"/>
          <w:sz w:val="24"/>
          <w:szCs w:val="24"/>
        </w:rPr>
        <w:t>от 25.10.2023 № 1782</w:t>
      </w:r>
      <w:r w:rsidR="007E2129" w:rsidRPr="002212B0">
        <w:rPr>
          <w:rFonts w:ascii="Times New Roman" w:hAnsi="Times New Roman" w:cs="Times New Roman"/>
          <w:color w:val="000000" w:themeColor="text1"/>
          <w:sz w:val="24"/>
          <w:szCs w:val="24"/>
        </w:rPr>
        <w:t xml:space="preserve"> </w:t>
      </w:r>
      <w:r w:rsidR="00E81E59" w:rsidRPr="002212B0">
        <w:rPr>
          <w:rFonts w:ascii="Times New Roman" w:hAnsi="Times New Roman" w:cs="Times New Roman"/>
          <w:color w:val="000000" w:themeColor="text1"/>
          <w:sz w:val="24"/>
          <w:szCs w:val="24"/>
        </w:rPr>
        <w:t>«</w:t>
      </w:r>
      <w:r w:rsidR="007E2129" w:rsidRPr="002212B0">
        <w:rPr>
          <w:rFonts w:ascii="Times New Roman" w:hAnsi="Times New Roman" w:cs="Times New Roman"/>
          <w:color w:val="000000" w:themeColor="text1"/>
          <w:sz w:val="24"/>
          <w:szCs w:val="24"/>
        </w:rPr>
        <w:t>Об</w:t>
      </w:r>
      <w:r w:rsidR="00DE1236">
        <w:rPr>
          <w:rFonts w:ascii="Times New Roman" w:hAnsi="Times New Roman" w:cs="Times New Roman"/>
          <w:color w:val="000000" w:themeColor="text1"/>
          <w:sz w:val="24"/>
          <w:szCs w:val="24"/>
        </w:rPr>
        <w:t xml:space="preserve"> утверждении общих требований</w:t>
      </w:r>
      <w:r w:rsidR="007E2129" w:rsidRPr="002212B0">
        <w:rPr>
          <w:rFonts w:ascii="Times New Roman" w:hAnsi="Times New Roman" w:cs="Times New Roman"/>
          <w:color w:val="000000" w:themeColor="text1"/>
          <w:sz w:val="24"/>
          <w:szCs w:val="24"/>
        </w:rPr>
        <w:t xml:space="preserve"> к нормативным правовым актам, муниципальным правовым актам, регулирующим</w:t>
      </w:r>
      <w:r w:rsidR="007E2129" w:rsidRPr="00990EF4">
        <w:rPr>
          <w:rFonts w:ascii="Times New Roman" w:hAnsi="Times New Roman" w:cs="Times New Roman"/>
          <w:color w:val="000000" w:themeColor="text1"/>
          <w:sz w:val="24"/>
          <w:szCs w:val="24"/>
        </w:rPr>
        <w:t xml:space="preserve"> предоставление</w:t>
      </w:r>
      <w:r w:rsidR="00DE1236">
        <w:rPr>
          <w:rFonts w:ascii="Times New Roman" w:hAnsi="Times New Roman" w:cs="Times New Roman"/>
          <w:color w:val="000000" w:themeColor="text1"/>
          <w:sz w:val="24"/>
          <w:szCs w:val="24"/>
        </w:rPr>
        <w:t xml:space="preserve"> из бюджетов субъектов Российской Федерации, местных бюджетов</w:t>
      </w:r>
      <w:r w:rsidR="007E2129" w:rsidRPr="00990EF4">
        <w:rPr>
          <w:rFonts w:ascii="Times New Roman" w:hAnsi="Times New Roman" w:cs="Times New Roman"/>
          <w:color w:val="000000" w:themeColor="text1"/>
          <w:sz w:val="24"/>
          <w:szCs w:val="24"/>
        </w:rPr>
        <w:t xml:space="preserve"> субсидий, в том числе грантов в форме субсидий, юридическим лицам, индивидуальным предпринимателям, а также физическим лицам - произв</w:t>
      </w:r>
      <w:r w:rsidR="00DE1236">
        <w:rPr>
          <w:rFonts w:ascii="Times New Roman" w:hAnsi="Times New Roman" w:cs="Times New Roman"/>
          <w:color w:val="000000" w:themeColor="text1"/>
          <w:sz w:val="24"/>
          <w:szCs w:val="24"/>
        </w:rPr>
        <w:t xml:space="preserve">одителям товаров, работ, услуг </w:t>
      </w:r>
      <w:r w:rsidR="007E2129" w:rsidRPr="00990EF4">
        <w:rPr>
          <w:rFonts w:ascii="Times New Roman" w:hAnsi="Times New Roman" w:cs="Times New Roman"/>
          <w:color w:val="000000" w:themeColor="text1"/>
          <w:sz w:val="24"/>
          <w:szCs w:val="24"/>
        </w:rPr>
        <w:t>и</w:t>
      </w:r>
      <w:r w:rsidR="00DE1236">
        <w:rPr>
          <w:rFonts w:ascii="Times New Roman" w:hAnsi="Times New Roman" w:cs="Times New Roman"/>
          <w:color w:val="000000" w:themeColor="text1"/>
          <w:sz w:val="24"/>
          <w:szCs w:val="24"/>
        </w:rPr>
        <w:t xml:space="preserve"> проведение отборов получателей указанных субсидий, в том числе грантов в форме субсидий»</w:t>
      </w:r>
      <w:r w:rsidR="007E2129" w:rsidRPr="00990EF4">
        <w:rPr>
          <w:rFonts w:ascii="Times New Roman" w:hAnsi="Times New Roman" w:cs="Times New Roman"/>
          <w:color w:val="000000" w:themeColor="text1"/>
          <w:sz w:val="24"/>
          <w:szCs w:val="24"/>
        </w:rPr>
        <w:t xml:space="preserve"> </w:t>
      </w:r>
    </w:p>
    <w:p w:rsidR="00DE1236" w:rsidRPr="00990EF4" w:rsidRDefault="00DE1236" w:rsidP="000A34C3">
      <w:pPr>
        <w:pStyle w:val="ConsPlusNormal"/>
        <w:ind w:firstLine="540"/>
        <w:jc w:val="both"/>
        <w:rPr>
          <w:rFonts w:ascii="Times New Roman" w:hAnsi="Times New Roman" w:cs="Times New Roman"/>
          <w:color w:val="000000" w:themeColor="text1"/>
          <w:sz w:val="24"/>
          <w:szCs w:val="24"/>
        </w:rPr>
      </w:pPr>
    </w:p>
    <w:p w:rsidR="004653EB" w:rsidRPr="00990EF4" w:rsidRDefault="00E941D5" w:rsidP="00A56ABE">
      <w:pPr>
        <w:pStyle w:val="ConsPlusNormal"/>
        <w:jc w:val="center"/>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ПОСТАНОВЛЯЕТ:</w:t>
      </w:r>
    </w:p>
    <w:p w:rsidR="00E941D5" w:rsidRPr="00990EF4" w:rsidRDefault="00E941D5" w:rsidP="000A34C3">
      <w:pPr>
        <w:pStyle w:val="ConsPlusNormal"/>
        <w:ind w:firstLine="540"/>
        <w:jc w:val="both"/>
        <w:rPr>
          <w:rFonts w:ascii="Times New Roman" w:hAnsi="Times New Roman" w:cs="Times New Roman"/>
          <w:color w:val="000000" w:themeColor="text1"/>
          <w:sz w:val="24"/>
          <w:szCs w:val="24"/>
        </w:rPr>
      </w:pPr>
    </w:p>
    <w:p w:rsidR="004653EB" w:rsidRPr="00990EF4" w:rsidRDefault="004653EB" w:rsidP="001A40A4">
      <w:pPr>
        <w:pStyle w:val="ConsPlusNormal"/>
        <w:numPr>
          <w:ilvl w:val="0"/>
          <w:numId w:val="1"/>
        </w:numPr>
        <w:tabs>
          <w:tab w:val="left" w:pos="993"/>
        </w:tabs>
        <w:ind w:left="0"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Утвердить </w:t>
      </w:r>
      <w:hyperlink w:anchor="P31" w:history="1">
        <w:r w:rsidRPr="00990EF4">
          <w:rPr>
            <w:rFonts w:ascii="Times New Roman" w:hAnsi="Times New Roman" w:cs="Times New Roman"/>
            <w:color w:val="000000" w:themeColor="text1"/>
            <w:sz w:val="24"/>
            <w:szCs w:val="24"/>
          </w:rPr>
          <w:t>Порядок</w:t>
        </w:r>
      </w:hyperlink>
      <w:r w:rsidRPr="00990EF4">
        <w:rPr>
          <w:rFonts w:ascii="Times New Roman" w:hAnsi="Times New Roman" w:cs="Times New Roman"/>
          <w:color w:val="000000" w:themeColor="text1"/>
          <w:sz w:val="24"/>
          <w:szCs w:val="24"/>
        </w:rPr>
        <w:t xml:space="preserve"> </w:t>
      </w:r>
      <w:r w:rsidR="002212B0" w:rsidRPr="001A40A4">
        <w:rPr>
          <w:rFonts w:ascii="Times New Roman" w:hAnsi="Times New Roman" w:cs="Times New Roman"/>
          <w:color w:val="000000" w:themeColor="text1"/>
          <w:sz w:val="24"/>
          <w:szCs w:val="24"/>
        </w:rPr>
        <w:t>предоставления</w:t>
      </w:r>
      <w:r w:rsidR="001A40A4" w:rsidRPr="001A40A4">
        <w:rPr>
          <w:rFonts w:ascii="Times New Roman" w:hAnsi="Times New Roman" w:cs="Times New Roman"/>
          <w:color w:val="000000" w:themeColor="text1"/>
          <w:sz w:val="24"/>
          <w:szCs w:val="24"/>
        </w:rPr>
        <w:t xml:space="preserve"> в 2024 году</w:t>
      </w:r>
      <w:r w:rsidR="002212B0">
        <w:rPr>
          <w:rFonts w:ascii="Times New Roman" w:hAnsi="Times New Roman" w:cs="Times New Roman"/>
          <w:color w:val="000000" w:themeColor="text1"/>
          <w:sz w:val="24"/>
          <w:szCs w:val="24"/>
        </w:rPr>
        <w:t xml:space="preserve"> </w:t>
      </w:r>
      <w:r w:rsidR="001C1DFE" w:rsidRPr="00990EF4">
        <w:rPr>
          <w:rFonts w:ascii="Times New Roman" w:hAnsi="Times New Roman" w:cs="Times New Roman"/>
          <w:color w:val="000000" w:themeColor="text1"/>
          <w:sz w:val="24"/>
          <w:szCs w:val="24"/>
        </w:rPr>
        <w:t xml:space="preserve">субсидии на компенсацию сверхнормативных расходов и выпадающих доходов </w:t>
      </w:r>
      <w:proofErr w:type="spellStart"/>
      <w:r w:rsidR="001C1DFE" w:rsidRPr="00990EF4">
        <w:rPr>
          <w:rFonts w:ascii="Times New Roman" w:hAnsi="Times New Roman" w:cs="Times New Roman"/>
          <w:color w:val="000000" w:themeColor="text1"/>
          <w:sz w:val="24"/>
          <w:szCs w:val="24"/>
        </w:rPr>
        <w:t>ресурсоснабжающих</w:t>
      </w:r>
      <w:proofErr w:type="spellEnd"/>
      <w:r w:rsidR="001C1DFE" w:rsidRPr="00990EF4">
        <w:rPr>
          <w:rFonts w:ascii="Times New Roman" w:hAnsi="Times New Roman" w:cs="Times New Roman"/>
          <w:color w:val="000000" w:themeColor="text1"/>
          <w:sz w:val="24"/>
          <w:szCs w:val="24"/>
        </w:rPr>
        <w:t xml:space="preserve"> организаций, оказывающих коммунальные услуги на территории муниципального образования «Город Кедровый»</w:t>
      </w:r>
      <w:r w:rsidR="001D7DDB"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 xml:space="preserve"> согласно </w:t>
      </w:r>
      <w:proofErr w:type="gramStart"/>
      <w:r w:rsidRPr="00990EF4">
        <w:rPr>
          <w:rFonts w:ascii="Times New Roman" w:hAnsi="Times New Roman" w:cs="Times New Roman"/>
          <w:color w:val="000000" w:themeColor="text1"/>
          <w:sz w:val="24"/>
          <w:szCs w:val="24"/>
        </w:rPr>
        <w:t>приложению</w:t>
      </w:r>
      <w:proofErr w:type="gramEnd"/>
      <w:r w:rsidRPr="00990EF4">
        <w:rPr>
          <w:rFonts w:ascii="Times New Roman" w:hAnsi="Times New Roman" w:cs="Times New Roman"/>
          <w:color w:val="000000" w:themeColor="text1"/>
          <w:sz w:val="24"/>
          <w:szCs w:val="24"/>
        </w:rPr>
        <w:t xml:space="preserve"> к настоящему постановлению.</w:t>
      </w:r>
    </w:p>
    <w:p w:rsidR="004653EB" w:rsidRPr="00990EF4" w:rsidRDefault="004653EB" w:rsidP="001A40A4">
      <w:pPr>
        <w:pStyle w:val="ConsPlusNormal"/>
        <w:numPr>
          <w:ilvl w:val="0"/>
          <w:numId w:val="1"/>
        </w:numPr>
        <w:tabs>
          <w:tab w:val="left" w:pos="993"/>
        </w:tabs>
        <w:ind w:left="0"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Настоящее постановление вступает в силу со дня его официального опубликования</w:t>
      </w:r>
      <w:r w:rsidR="0001341A">
        <w:rPr>
          <w:rFonts w:ascii="Times New Roman" w:hAnsi="Times New Roman" w:cs="Times New Roman"/>
          <w:color w:val="000000" w:themeColor="text1"/>
          <w:sz w:val="24"/>
          <w:szCs w:val="24"/>
        </w:rPr>
        <w:t>.</w:t>
      </w:r>
    </w:p>
    <w:p w:rsidR="004653EB" w:rsidRPr="00990EF4" w:rsidRDefault="004653EB" w:rsidP="001A40A4">
      <w:pPr>
        <w:pStyle w:val="ConsPlusNormal"/>
        <w:numPr>
          <w:ilvl w:val="0"/>
          <w:numId w:val="1"/>
        </w:numPr>
        <w:tabs>
          <w:tab w:val="left" w:pos="993"/>
        </w:tabs>
        <w:ind w:left="0"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Опубликовать настоящее постановление в Информационном бюллетене городского округа </w:t>
      </w:r>
      <w:r w:rsidR="00E81E59"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 р</w:t>
      </w:r>
      <w:r w:rsidR="000765EA">
        <w:rPr>
          <w:rFonts w:ascii="Times New Roman" w:hAnsi="Times New Roman" w:cs="Times New Roman"/>
          <w:color w:val="000000" w:themeColor="text1"/>
          <w:sz w:val="24"/>
          <w:szCs w:val="24"/>
        </w:rPr>
        <w:t>азместить на официальном сайте А</w:t>
      </w:r>
      <w:r w:rsidRPr="00990EF4">
        <w:rPr>
          <w:rFonts w:ascii="Times New Roman" w:hAnsi="Times New Roman" w:cs="Times New Roman"/>
          <w:color w:val="000000" w:themeColor="text1"/>
          <w:sz w:val="24"/>
          <w:szCs w:val="24"/>
        </w:rPr>
        <w:t xml:space="preserve">дминистрации города Кедрового в информационно-телекоммуникационной сети </w:t>
      </w:r>
      <w:r w:rsidR="00E81E59"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Интернет</w:t>
      </w:r>
      <w:r w:rsidR="00E81E59"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 xml:space="preserve">: </w:t>
      </w:r>
      <w:r w:rsidR="00182FF8" w:rsidRPr="00182FF8">
        <w:rPr>
          <w:rFonts w:ascii="Times New Roman" w:hAnsi="Times New Roman" w:cs="Times New Roman"/>
          <w:color w:val="000000" w:themeColor="text1"/>
          <w:sz w:val="24"/>
          <w:szCs w:val="24"/>
        </w:rPr>
        <w:t>https://kedradm.gosuslugi.ru.</w:t>
      </w:r>
    </w:p>
    <w:p w:rsidR="004653EB" w:rsidRPr="00990EF4" w:rsidRDefault="004653EB" w:rsidP="001A40A4">
      <w:pPr>
        <w:pStyle w:val="ConsPlusNormal"/>
        <w:numPr>
          <w:ilvl w:val="0"/>
          <w:numId w:val="1"/>
        </w:numPr>
        <w:tabs>
          <w:tab w:val="left" w:pos="993"/>
        </w:tabs>
        <w:ind w:left="0"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Контроль за исполнением настоящего постановления возложить на Первого заместителя </w:t>
      </w:r>
      <w:r w:rsidR="007C21CF">
        <w:rPr>
          <w:rFonts w:ascii="Times New Roman" w:hAnsi="Times New Roman" w:cs="Times New Roman"/>
          <w:color w:val="000000" w:themeColor="text1"/>
          <w:sz w:val="24"/>
          <w:szCs w:val="24"/>
        </w:rPr>
        <w:t>М</w:t>
      </w:r>
      <w:r w:rsidRPr="00990EF4">
        <w:rPr>
          <w:rFonts w:ascii="Times New Roman" w:hAnsi="Times New Roman" w:cs="Times New Roman"/>
          <w:color w:val="000000" w:themeColor="text1"/>
          <w:sz w:val="24"/>
          <w:szCs w:val="24"/>
        </w:rPr>
        <w:t>эра города Кедрового.</w:t>
      </w: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4653EB" w:rsidRPr="00990EF4" w:rsidRDefault="00835D1A" w:rsidP="000A34C3">
      <w:pPr>
        <w:pStyle w:val="ConsPlusNormal"/>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И.о</w:t>
      </w:r>
      <w:proofErr w:type="spellEnd"/>
      <w:r>
        <w:rPr>
          <w:rFonts w:ascii="Times New Roman" w:hAnsi="Times New Roman" w:cs="Times New Roman"/>
          <w:color w:val="000000" w:themeColor="text1"/>
          <w:sz w:val="24"/>
          <w:szCs w:val="24"/>
        </w:rPr>
        <w:t xml:space="preserve">. </w:t>
      </w:r>
      <w:r w:rsidR="004653EB" w:rsidRPr="00990EF4">
        <w:rPr>
          <w:rFonts w:ascii="Times New Roman" w:hAnsi="Times New Roman" w:cs="Times New Roman"/>
          <w:color w:val="000000" w:themeColor="text1"/>
          <w:sz w:val="24"/>
          <w:szCs w:val="24"/>
        </w:rPr>
        <w:t>Мэр</w:t>
      </w:r>
      <w:r w:rsidR="00540DE0">
        <w:rPr>
          <w:rFonts w:ascii="Times New Roman" w:hAnsi="Times New Roman" w:cs="Times New Roman"/>
          <w:color w:val="000000" w:themeColor="text1"/>
          <w:sz w:val="24"/>
          <w:szCs w:val="24"/>
        </w:rPr>
        <w:t>а</w:t>
      </w:r>
      <w:r w:rsidR="003D592E" w:rsidRPr="00990EF4">
        <w:rPr>
          <w:rFonts w:ascii="Times New Roman" w:hAnsi="Times New Roman" w:cs="Times New Roman"/>
          <w:color w:val="000000" w:themeColor="text1"/>
          <w:sz w:val="24"/>
          <w:szCs w:val="24"/>
        </w:rPr>
        <w:t xml:space="preserve"> города К</w:t>
      </w:r>
      <w:r w:rsidR="00645E31" w:rsidRPr="00990EF4">
        <w:rPr>
          <w:rFonts w:ascii="Times New Roman" w:hAnsi="Times New Roman" w:cs="Times New Roman"/>
          <w:color w:val="000000" w:themeColor="text1"/>
          <w:sz w:val="24"/>
          <w:szCs w:val="24"/>
        </w:rPr>
        <w:t>едрового</w:t>
      </w:r>
      <w:r w:rsidR="00645E31" w:rsidRPr="00990EF4">
        <w:rPr>
          <w:rFonts w:ascii="Times New Roman" w:hAnsi="Times New Roman" w:cs="Times New Roman"/>
          <w:color w:val="000000" w:themeColor="text1"/>
          <w:sz w:val="24"/>
          <w:szCs w:val="24"/>
        </w:rPr>
        <w:tab/>
      </w:r>
      <w:r w:rsidR="00645E31" w:rsidRPr="00990EF4">
        <w:rPr>
          <w:rFonts w:ascii="Times New Roman" w:hAnsi="Times New Roman" w:cs="Times New Roman"/>
          <w:color w:val="000000" w:themeColor="text1"/>
          <w:sz w:val="24"/>
          <w:szCs w:val="24"/>
        </w:rPr>
        <w:tab/>
      </w:r>
      <w:r w:rsidR="00645E31" w:rsidRPr="00990EF4">
        <w:rPr>
          <w:rFonts w:ascii="Times New Roman" w:hAnsi="Times New Roman" w:cs="Times New Roman"/>
          <w:color w:val="000000" w:themeColor="text1"/>
          <w:sz w:val="24"/>
          <w:szCs w:val="24"/>
        </w:rPr>
        <w:tab/>
      </w:r>
      <w:r w:rsidR="00645E31" w:rsidRPr="00990EF4">
        <w:rPr>
          <w:rFonts w:ascii="Times New Roman" w:hAnsi="Times New Roman" w:cs="Times New Roman"/>
          <w:color w:val="000000" w:themeColor="text1"/>
          <w:sz w:val="24"/>
          <w:szCs w:val="24"/>
        </w:rPr>
        <w:tab/>
      </w:r>
      <w:r w:rsidR="00645E31" w:rsidRPr="00990EF4">
        <w:rPr>
          <w:rFonts w:ascii="Times New Roman" w:hAnsi="Times New Roman" w:cs="Times New Roman"/>
          <w:color w:val="000000" w:themeColor="text1"/>
          <w:sz w:val="24"/>
          <w:szCs w:val="24"/>
        </w:rPr>
        <w:tab/>
      </w:r>
      <w:r w:rsidR="00645E31" w:rsidRPr="00990EF4">
        <w:rPr>
          <w:rFonts w:ascii="Times New Roman" w:hAnsi="Times New Roman" w:cs="Times New Roman"/>
          <w:color w:val="000000" w:themeColor="text1"/>
          <w:sz w:val="24"/>
          <w:szCs w:val="24"/>
        </w:rPr>
        <w:tab/>
      </w:r>
      <w:r w:rsidR="00645E31" w:rsidRPr="00990EF4">
        <w:rPr>
          <w:rFonts w:ascii="Times New Roman" w:hAnsi="Times New Roman" w:cs="Times New Roman"/>
          <w:color w:val="000000" w:themeColor="text1"/>
          <w:sz w:val="24"/>
          <w:szCs w:val="24"/>
        </w:rPr>
        <w:tab/>
        <w:t xml:space="preserve"> </w:t>
      </w:r>
      <w:r w:rsidR="00990EF4">
        <w:rPr>
          <w:rFonts w:ascii="Times New Roman" w:hAnsi="Times New Roman" w:cs="Times New Roman"/>
          <w:color w:val="000000" w:themeColor="text1"/>
          <w:sz w:val="24"/>
          <w:szCs w:val="24"/>
        </w:rPr>
        <w:t xml:space="preserve">  </w:t>
      </w:r>
      <w:r w:rsidR="00645E31" w:rsidRPr="00990EF4">
        <w:rPr>
          <w:rFonts w:ascii="Times New Roman" w:hAnsi="Times New Roman" w:cs="Times New Roman"/>
          <w:color w:val="000000" w:themeColor="text1"/>
          <w:sz w:val="24"/>
          <w:szCs w:val="24"/>
        </w:rPr>
        <w:t xml:space="preserve"> </w:t>
      </w:r>
      <w:r w:rsidR="00540DE0">
        <w:rPr>
          <w:rFonts w:ascii="Times New Roman" w:hAnsi="Times New Roman" w:cs="Times New Roman"/>
          <w:color w:val="000000" w:themeColor="text1"/>
          <w:sz w:val="24"/>
          <w:szCs w:val="24"/>
        </w:rPr>
        <w:t>И.Н. Алексеева</w:t>
      </w: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550C95" w:rsidRDefault="00550C95" w:rsidP="000A34C3">
      <w:pPr>
        <w:pStyle w:val="ConsPlusNormal"/>
        <w:jc w:val="both"/>
        <w:rPr>
          <w:rFonts w:ascii="Times New Roman" w:hAnsi="Times New Roman" w:cs="Times New Roman"/>
          <w:color w:val="000000" w:themeColor="text1"/>
          <w:sz w:val="20"/>
        </w:rPr>
      </w:pPr>
    </w:p>
    <w:p w:rsidR="000B60C0" w:rsidRDefault="000B60C0" w:rsidP="000A34C3">
      <w:pPr>
        <w:pStyle w:val="ConsPlusNormal"/>
        <w:jc w:val="both"/>
        <w:rPr>
          <w:rFonts w:ascii="Times New Roman" w:hAnsi="Times New Roman" w:cs="Times New Roman"/>
          <w:color w:val="000000" w:themeColor="text1"/>
          <w:sz w:val="20"/>
        </w:rPr>
      </w:pPr>
    </w:p>
    <w:p w:rsidR="00155EC6" w:rsidRDefault="00155EC6" w:rsidP="000A34C3">
      <w:pPr>
        <w:pStyle w:val="ConsPlusNormal"/>
        <w:jc w:val="both"/>
        <w:rPr>
          <w:rFonts w:ascii="Times New Roman" w:hAnsi="Times New Roman" w:cs="Times New Roman"/>
          <w:color w:val="000000" w:themeColor="text1"/>
          <w:sz w:val="20"/>
        </w:rPr>
      </w:pPr>
    </w:p>
    <w:p w:rsidR="00645E31" w:rsidRPr="00990EF4" w:rsidRDefault="002212B0" w:rsidP="000A34C3">
      <w:pPr>
        <w:pStyle w:val="ConsPlusNormal"/>
        <w:jc w:val="both"/>
        <w:rPr>
          <w:rFonts w:ascii="Times New Roman" w:hAnsi="Times New Roman" w:cs="Times New Roman"/>
          <w:color w:val="000000" w:themeColor="text1"/>
          <w:sz w:val="20"/>
        </w:rPr>
      </w:pPr>
      <w:r>
        <w:rPr>
          <w:rFonts w:ascii="Times New Roman" w:hAnsi="Times New Roman" w:cs="Times New Roman"/>
          <w:color w:val="000000" w:themeColor="text1"/>
          <w:sz w:val="20"/>
        </w:rPr>
        <w:t>Михайлова Нина Николаевна</w:t>
      </w:r>
    </w:p>
    <w:p w:rsidR="00645E31" w:rsidRPr="00990EF4" w:rsidRDefault="00645E31" w:rsidP="000A34C3">
      <w:pPr>
        <w:pStyle w:val="ConsPlusNormal"/>
        <w:jc w:val="both"/>
        <w:rPr>
          <w:rFonts w:ascii="Times New Roman" w:hAnsi="Times New Roman" w:cs="Times New Roman"/>
          <w:color w:val="000000" w:themeColor="text1"/>
          <w:sz w:val="20"/>
        </w:rPr>
      </w:pPr>
      <w:r w:rsidRPr="00990EF4">
        <w:rPr>
          <w:rFonts w:ascii="Times New Roman" w:hAnsi="Times New Roman" w:cs="Times New Roman"/>
          <w:color w:val="000000" w:themeColor="text1"/>
          <w:sz w:val="20"/>
        </w:rPr>
        <w:t>8(38-250)35-156</w:t>
      </w:r>
    </w:p>
    <w:p w:rsidR="004653EB" w:rsidRPr="00990EF4" w:rsidRDefault="004653EB" w:rsidP="00155EC6">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br w:type="page"/>
      </w:r>
      <w:r w:rsidR="00155EC6">
        <w:rPr>
          <w:rFonts w:ascii="Times New Roman" w:hAnsi="Times New Roman" w:cs="Times New Roman"/>
          <w:color w:val="000000" w:themeColor="text1"/>
          <w:sz w:val="24"/>
          <w:szCs w:val="24"/>
        </w:rPr>
        <w:lastRenderedPageBreak/>
        <w:t xml:space="preserve">                                                                                          </w:t>
      </w:r>
      <w:r w:rsidRPr="00990EF4">
        <w:rPr>
          <w:rFonts w:ascii="Times New Roman" w:hAnsi="Times New Roman" w:cs="Times New Roman"/>
          <w:color w:val="000000" w:themeColor="text1"/>
          <w:sz w:val="24"/>
          <w:szCs w:val="24"/>
        </w:rPr>
        <w:t>Приложение</w:t>
      </w:r>
    </w:p>
    <w:p w:rsidR="004653EB" w:rsidRPr="00990EF4" w:rsidRDefault="004653EB" w:rsidP="000B60C0">
      <w:pPr>
        <w:pStyle w:val="ConsPlusNormal"/>
        <w:ind w:left="5387"/>
        <w:outlineLvl w:val="0"/>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утверждено постановлением</w:t>
      </w:r>
    </w:p>
    <w:p w:rsidR="004653EB" w:rsidRPr="00990EF4" w:rsidRDefault="004653EB" w:rsidP="000B60C0">
      <w:pPr>
        <w:pStyle w:val="ConsPlusNormal"/>
        <w:ind w:left="5387"/>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Администрации города Кедрового</w:t>
      </w:r>
    </w:p>
    <w:p w:rsidR="004653EB" w:rsidRPr="003E76F6" w:rsidRDefault="004653EB" w:rsidP="000B60C0">
      <w:pPr>
        <w:pStyle w:val="ConsPlusNormal"/>
        <w:ind w:left="5387"/>
        <w:rPr>
          <w:rFonts w:ascii="Times New Roman" w:hAnsi="Times New Roman" w:cs="Times New Roman"/>
          <w:color w:val="000000" w:themeColor="text1"/>
          <w:sz w:val="24"/>
          <w:szCs w:val="24"/>
          <w:u w:val="single"/>
        </w:rPr>
      </w:pPr>
      <w:r w:rsidRPr="002212B0">
        <w:rPr>
          <w:rFonts w:ascii="Times New Roman" w:hAnsi="Times New Roman" w:cs="Times New Roman"/>
          <w:color w:val="000000" w:themeColor="text1"/>
          <w:sz w:val="24"/>
          <w:szCs w:val="24"/>
        </w:rPr>
        <w:t xml:space="preserve">от </w:t>
      </w:r>
      <w:r w:rsidR="00182FF8" w:rsidRPr="00182FF8">
        <w:rPr>
          <w:rFonts w:ascii="Times New Roman" w:hAnsi="Times New Roman" w:cs="Times New Roman"/>
          <w:color w:val="000000" w:themeColor="text1"/>
          <w:sz w:val="24"/>
          <w:szCs w:val="24"/>
        </w:rPr>
        <w:t>______________</w:t>
      </w:r>
      <w:r w:rsidRPr="002212B0">
        <w:rPr>
          <w:rFonts w:ascii="Times New Roman" w:hAnsi="Times New Roman" w:cs="Times New Roman"/>
          <w:color w:val="000000" w:themeColor="text1"/>
          <w:sz w:val="24"/>
          <w:szCs w:val="24"/>
        </w:rPr>
        <w:t xml:space="preserve">№ </w:t>
      </w:r>
      <w:r w:rsidR="00182FF8" w:rsidRPr="00182FF8">
        <w:rPr>
          <w:rFonts w:ascii="Times New Roman" w:hAnsi="Times New Roman" w:cs="Times New Roman"/>
          <w:color w:val="000000" w:themeColor="text1"/>
          <w:sz w:val="24"/>
          <w:szCs w:val="24"/>
        </w:rPr>
        <w:t>______</w:t>
      </w: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4653EB" w:rsidRPr="00990EF4" w:rsidRDefault="00E82515" w:rsidP="000A34C3">
      <w:pPr>
        <w:pStyle w:val="ConsPlusTitle"/>
        <w:jc w:val="center"/>
        <w:rPr>
          <w:rFonts w:ascii="Times New Roman" w:hAnsi="Times New Roman" w:cs="Times New Roman"/>
          <w:color w:val="000000" w:themeColor="text1"/>
          <w:sz w:val="24"/>
          <w:szCs w:val="24"/>
        </w:rPr>
      </w:pPr>
      <w:bookmarkStart w:id="0" w:name="P31"/>
      <w:bookmarkEnd w:id="0"/>
      <w:r w:rsidRPr="00990EF4">
        <w:rPr>
          <w:rFonts w:ascii="Times New Roman" w:hAnsi="Times New Roman" w:cs="Times New Roman"/>
          <w:color w:val="000000" w:themeColor="text1"/>
          <w:sz w:val="24"/>
          <w:szCs w:val="24"/>
        </w:rPr>
        <w:t>Порядок</w:t>
      </w:r>
    </w:p>
    <w:p w:rsidR="004653EB" w:rsidRPr="00990EF4" w:rsidRDefault="002212B0" w:rsidP="000A34C3">
      <w:pPr>
        <w:pStyle w:val="ConsPlus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предоставления</w:t>
      </w:r>
      <w:r w:rsidR="00A56ABE" w:rsidRPr="00A56ABE">
        <w:t xml:space="preserve"> </w:t>
      </w:r>
      <w:r w:rsidR="00A56ABE" w:rsidRPr="00A56ABE">
        <w:rPr>
          <w:rFonts w:ascii="Times New Roman" w:hAnsi="Times New Roman" w:cs="Times New Roman"/>
          <w:color w:val="000000" w:themeColor="text1"/>
          <w:sz w:val="24"/>
          <w:szCs w:val="24"/>
        </w:rPr>
        <w:t>в 2024 году</w:t>
      </w:r>
      <w:r>
        <w:rPr>
          <w:rFonts w:ascii="Times New Roman" w:hAnsi="Times New Roman" w:cs="Times New Roman"/>
          <w:color w:val="000000" w:themeColor="text1"/>
          <w:sz w:val="24"/>
          <w:szCs w:val="24"/>
        </w:rPr>
        <w:t xml:space="preserve"> </w:t>
      </w:r>
      <w:r w:rsidR="001A4D74" w:rsidRPr="00990EF4">
        <w:rPr>
          <w:rFonts w:ascii="Times New Roman" w:hAnsi="Times New Roman" w:cs="Times New Roman"/>
          <w:color w:val="000000" w:themeColor="text1"/>
          <w:sz w:val="24"/>
          <w:szCs w:val="24"/>
        </w:rPr>
        <w:t xml:space="preserve">субсидии на компенсацию сверхнормативных расходов и </w:t>
      </w:r>
      <w:r w:rsidR="00B3157D" w:rsidRPr="00990EF4">
        <w:rPr>
          <w:rFonts w:ascii="Times New Roman" w:hAnsi="Times New Roman" w:cs="Times New Roman"/>
          <w:color w:val="000000" w:themeColor="text1"/>
          <w:sz w:val="24"/>
          <w:szCs w:val="24"/>
        </w:rPr>
        <w:t xml:space="preserve">выпадающих доходов </w:t>
      </w:r>
      <w:proofErr w:type="spellStart"/>
      <w:r w:rsidR="00B3157D" w:rsidRPr="00990EF4">
        <w:rPr>
          <w:rFonts w:ascii="Times New Roman" w:hAnsi="Times New Roman" w:cs="Times New Roman"/>
          <w:color w:val="000000" w:themeColor="text1"/>
          <w:sz w:val="24"/>
          <w:szCs w:val="24"/>
        </w:rPr>
        <w:t>ресурсоснабжающих</w:t>
      </w:r>
      <w:proofErr w:type="spellEnd"/>
      <w:r w:rsidR="00B3157D" w:rsidRPr="00990EF4">
        <w:rPr>
          <w:rFonts w:ascii="Times New Roman" w:hAnsi="Times New Roman" w:cs="Times New Roman"/>
          <w:color w:val="000000" w:themeColor="text1"/>
          <w:sz w:val="24"/>
          <w:szCs w:val="24"/>
        </w:rPr>
        <w:t xml:space="preserve"> организаций, </w:t>
      </w:r>
      <w:r w:rsidR="00605FEA" w:rsidRPr="00990EF4">
        <w:rPr>
          <w:rFonts w:ascii="Times New Roman" w:hAnsi="Times New Roman" w:cs="Times New Roman"/>
          <w:color w:val="000000" w:themeColor="text1"/>
          <w:sz w:val="24"/>
          <w:szCs w:val="24"/>
        </w:rPr>
        <w:t xml:space="preserve">оказывающих коммунальные услуги </w:t>
      </w:r>
      <w:r w:rsidR="00B3157D" w:rsidRPr="00990EF4">
        <w:rPr>
          <w:rFonts w:ascii="Times New Roman" w:hAnsi="Times New Roman" w:cs="Times New Roman"/>
          <w:color w:val="000000" w:themeColor="text1"/>
          <w:sz w:val="24"/>
          <w:szCs w:val="24"/>
        </w:rPr>
        <w:t xml:space="preserve">на территории муниципального образования </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4950AB" w:rsidRPr="00990EF4" w:rsidRDefault="004950AB" w:rsidP="000A34C3">
      <w:pPr>
        <w:pStyle w:val="ConsPlusTitle"/>
        <w:jc w:val="center"/>
        <w:outlineLvl w:val="1"/>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1. Общие положения о предоставлении субсидии</w:t>
      </w:r>
    </w:p>
    <w:p w:rsidR="004950AB" w:rsidRPr="00990EF4" w:rsidRDefault="004950AB" w:rsidP="000A34C3">
      <w:pPr>
        <w:pStyle w:val="ConsPlusNormal"/>
        <w:jc w:val="both"/>
        <w:rPr>
          <w:rFonts w:ascii="Times New Roman" w:hAnsi="Times New Roman" w:cs="Times New Roman"/>
          <w:color w:val="000000" w:themeColor="text1"/>
          <w:sz w:val="24"/>
          <w:szCs w:val="24"/>
        </w:rPr>
      </w:pPr>
    </w:p>
    <w:p w:rsidR="00605FEA" w:rsidRPr="00990EF4" w:rsidRDefault="00352E87" w:rsidP="00A56ABE">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1.</w:t>
      </w:r>
      <w:r w:rsidR="004653EB" w:rsidRPr="00990EF4">
        <w:rPr>
          <w:rFonts w:ascii="Times New Roman" w:hAnsi="Times New Roman" w:cs="Times New Roman"/>
          <w:color w:val="000000" w:themeColor="text1"/>
          <w:sz w:val="24"/>
          <w:szCs w:val="24"/>
        </w:rPr>
        <w:t xml:space="preserve"> Настоящий Порядок разработан на основании </w:t>
      </w:r>
      <w:hyperlink r:id="rId11" w:history="1">
        <w:r w:rsidR="004653EB" w:rsidRPr="00990EF4">
          <w:rPr>
            <w:rFonts w:ascii="Times New Roman" w:hAnsi="Times New Roman" w:cs="Times New Roman"/>
            <w:color w:val="000000" w:themeColor="text1"/>
            <w:sz w:val="24"/>
            <w:szCs w:val="24"/>
          </w:rPr>
          <w:t>Конституции</w:t>
        </w:r>
      </w:hyperlink>
      <w:r w:rsidR="004653EB" w:rsidRPr="00990EF4">
        <w:rPr>
          <w:rFonts w:ascii="Times New Roman" w:hAnsi="Times New Roman" w:cs="Times New Roman"/>
          <w:color w:val="000000" w:themeColor="text1"/>
          <w:sz w:val="24"/>
          <w:szCs w:val="24"/>
        </w:rPr>
        <w:t xml:space="preserve"> Российской Федерации, Бюджетного </w:t>
      </w:r>
      <w:hyperlink r:id="rId12" w:history="1">
        <w:r w:rsidR="004653EB" w:rsidRPr="00990EF4">
          <w:rPr>
            <w:rFonts w:ascii="Times New Roman" w:hAnsi="Times New Roman" w:cs="Times New Roman"/>
            <w:color w:val="000000" w:themeColor="text1"/>
            <w:sz w:val="24"/>
            <w:szCs w:val="24"/>
          </w:rPr>
          <w:t>кодекса</w:t>
        </w:r>
      </w:hyperlink>
      <w:r w:rsidR="004653EB" w:rsidRPr="00990EF4">
        <w:rPr>
          <w:rFonts w:ascii="Times New Roman" w:hAnsi="Times New Roman" w:cs="Times New Roman"/>
          <w:color w:val="000000" w:themeColor="text1"/>
          <w:sz w:val="24"/>
          <w:szCs w:val="24"/>
        </w:rPr>
        <w:t xml:space="preserve"> Российской Федерации, Федерального </w:t>
      </w:r>
      <w:hyperlink r:id="rId13" w:history="1">
        <w:r w:rsidR="004653EB" w:rsidRPr="00990EF4">
          <w:rPr>
            <w:rFonts w:ascii="Times New Roman" w:hAnsi="Times New Roman" w:cs="Times New Roman"/>
            <w:color w:val="000000" w:themeColor="text1"/>
            <w:sz w:val="24"/>
            <w:szCs w:val="24"/>
          </w:rPr>
          <w:t>закона</w:t>
        </w:r>
      </w:hyperlink>
      <w:r w:rsidR="004653EB" w:rsidRPr="00990EF4">
        <w:rPr>
          <w:rFonts w:ascii="Times New Roman" w:hAnsi="Times New Roman" w:cs="Times New Roman"/>
          <w:color w:val="000000" w:themeColor="text1"/>
          <w:sz w:val="24"/>
          <w:szCs w:val="24"/>
        </w:rPr>
        <w:t xml:space="preserve"> </w:t>
      </w:r>
      <w:r w:rsidR="005261C6" w:rsidRPr="00990EF4">
        <w:rPr>
          <w:rFonts w:ascii="Times New Roman" w:hAnsi="Times New Roman" w:cs="Times New Roman"/>
          <w:color w:val="000000" w:themeColor="text1"/>
          <w:sz w:val="24"/>
          <w:szCs w:val="24"/>
        </w:rPr>
        <w:t xml:space="preserve">от 06.10.2003 № 131-ФЗ </w:t>
      </w:r>
      <w:r w:rsidR="00E81E59" w:rsidRPr="00990EF4">
        <w:rPr>
          <w:rFonts w:ascii="Times New Roman" w:hAnsi="Times New Roman" w:cs="Times New Roman"/>
          <w:color w:val="000000" w:themeColor="text1"/>
          <w:sz w:val="24"/>
          <w:szCs w:val="24"/>
        </w:rPr>
        <w:t>«</w:t>
      </w:r>
      <w:r w:rsidR="004653EB" w:rsidRPr="00990EF4">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E81E59" w:rsidRPr="00990EF4">
        <w:rPr>
          <w:rFonts w:ascii="Times New Roman" w:hAnsi="Times New Roman" w:cs="Times New Roman"/>
          <w:color w:val="000000" w:themeColor="text1"/>
          <w:sz w:val="24"/>
          <w:szCs w:val="24"/>
        </w:rPr>
        <w:t>»</w:t>
      </w:r>
      <w:r w:rsidR="004653EB" w:rsidRPr="00990EF4">
        <w:rPr>
          <w:rFonts w:ascii="Times New Roman" w:hAnsi="Times New Roman" w:cs="Times New Roman"/>
          <w:color w:val="000000" w:themeColor="text1"/>
          <w:sz w:val="24"/>
          <w:szCs w:val="24"/>
        </w:rPr>
        <w:t xml:space="preserve">, </w:t>
      </w:r>
      <w:r w:rsidR="004D013D" w:rsidRPr="004D013D">
        <w:rPr>
          <w:rFonts w:ascii="Times New Roman" w:hAnsi="Times New Roman" w:cs="Times New Roman"/>
          <w:color w:val="000000" w:themeColor="text1"/>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5C359D" w:rsidRPr="00990EF4">
        <w:rPr>
          <w:rFonts w:ascii="Times New Roman" w:hAnsi="Times New Roman" w:cs="Times New Roman"/>
          <w:color w:val="000000" w:themeColor="text1"/>
          <w:sz w:val="24"/>
          <w:szCs w:val="24"/>
        </w:rPr>
        <w:t xml:space="preserve">, </w:t>
      </w:r>
      <w:r w:rsidR="004653EB" w:rsidRPr="00990EF4">
        <w:rPr>
          <w:rFonts w:ascii="Times New Roman" w:hAnsi="Times New Roman" w:cs="Times New Roman"/>
          <w:color w:val="000000" w:themeColor="text1"/>
          <w:sz w:val="24"/>
          <w:szCs w:val="24"/>
        </w:rPr>
        <w:t xml:space="preserve"> в связи с необходимостью организации </w:t>
      </w:r>
      <w:proofErr w:type="spellStart"/>
      <w:r w:rsidR="004653EB" w:rsidRPr="00990EF4">
        <w:rPr>
          <w:rFonts w:ascii="Times New Roman" w:hAnsi="Times New Roman" w:cs="Times New Roman"/>
          <w:color w:val="000000" w:themeColor="text1"/>
          <w:sz w:val="24"/>
          <w:szCs w:val="24"/>
        </w:rPr>
        <w:t>ресурсоснабжающими</w:t>
      </w:r>
      <w:proofErr w:type="spellEnd"/>
      <w:r w:rsidR="004653EB" w:rsidRPr="00990EF4">
        <w:rPr>
          <w:rFonts w:ascii="Times New Roman" w:hAnsi="Times New Roman" w:cs="Times New Roman"/>
          <w:color w:val="000000" w:themeColor="text1"/>
          <w:sz w:val="24"/>
          <w:szCs w:val="24"/>
        </w:rPr>
        <w:t xml:space="preserve"> организациями надлежащего функционирования систем теплоснабжения, водоснабжения</w:t>
      </w:r>
      <w:r w:rsidR="005261C6" w:rsidRPr="00990EF4">
        <w:rPr>
          <w:rFonts w:ascii="Times New Roman" w:hAnsi="Times New Roman" w:cs="Times New Roman"/>
          <w:color w:val="000000" w:themeColor="text1"/>
          <w:sz w:val="24"/>
          <w:szCs w:val="24"/>
        </w:rPr>
        <w:t xml:space="preserve"> и водоотведения в муниципальном</w:t>
      </w:r>
      <w:r w:rsidR="004653EB" w:rsidRPr="00990EF4">
        <w:rPr>
          <w:rFonts w:ascii="Times New Roman" w:hAnsi="Times New Roman" w:cs="Times New Roman"/>
          <w:color w:val="000000" w:themeColor="text1"/>
          <w:sz w:val="24"/>
          <w:szCs w:val="24"/>
        </w:rPr>
        <w:t xml:space="preserve"> образовани</w:t>
      </w:r>
      <w:r w:rsidR="005261C6" w:rsidRPr="00990EF4">
        <w:rPr>
          <w:rFonts w:ascii="Times New Roman" w:hAnsi="Times New Roman" w:cs="Times New Roman"/>
          <w:color w:val="000000" w:themeColor="text1"/>
          <w:sz w:val="24"/>
          <w:szCs w:val="24"/>
        </w:rPr>
        <w:t>и</w:t>
      </w:r>
      <w:r w:rsidR="004653EB" w:rsidRPr="00990EF4">
        <w:rPr>
          <w:rFonts w:ascii="Times New Roman" w:hAnsi="Times New Roman" w:cs="Times New Roman"/>
          <w:color w:val="000000" w:themeColor="text1"/>
          <w:sz w:val="24"/>
          <w:szCs w:val="24"/>
        </w:rPr>
        <w:t xml:space="preserve"> </w:t>
      </w:r>
      <w:r w:rsidR="00E81E59" w:rsidRPr="00990EF4">
        <w:rPr>
          <w:rFonts w:ascii="Times New Roman" w:hAnsi="Times New Roman" w:cs="Times New Roman"/>
          <w:color w:val="000000" w:themeColor="text1"/>
          <w:sz w:val="24"/>
          <w:szCs w:val="24"/>
        </w:rPr>
        <w:t>«</w:t>
      </w:r>
      <w:r w:rsidR="005261C6"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605FEA" w:rsidRPr="00990EF4">
        <w:rPr>
          <w:rFonts w:ascii="Times New Roman" w:hAnsi="Times New Roman" w:cs="Times New Roman"/>
          <w:color w:val="000000" w:themeColor="text1"/>
          <w:sz w:val="24"/>
          <w:szCs w:val="24"/>
        </w:rPr>
        <w:t>.</w:t>
      </w:r>
    </w:p>
    <w:p w:rsidR="00393F0B" w:rsidRDefault="00A56ABE" w:rsidP="00A56A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4653EB" w:rsidRPr="00990EF4">
        <w:rPr>
          <w:rFonts w:ascii="Times New Roman" w:hAnsi="Times New Roman" w:cs="Times New Roman"/>
          <w:color w:val="000000" w:themeColor="text1"/>
          <w:sz w:val="24"/>
          <w:szCs w:val="24"/>
        </w:rPr>
        <w:t xml:space="preserve">Настоящий Порядок определяет цели, условия, порядок предоставления </w:t>
      </w:r>
      <w:r w:rsidR="00B3157D" w:rsidRPr="00990EF4">
        <w:rPr>
          <w:rFonts w:ascii="Times New Roman" w:hAnsi="Times New Roman" w:cs="Times New Roman"/>
          <w:color w:val="000000" w:themeColor="text1"/>
          <w:sz w:val="24"/>
          <w:szCs w:val="24"/>
        </w:rPr>
        <w:t xml:space="preserve">субсидии на компенсацию </w:t>
      </w:r>
      <w:r w:rsidR="001A4D74" w:rsidRPr="00990EF4">
        <w:rPr>
          <w:rFonts w:ascii="Times New Roman" w:hAnsi="Times New Roman" w:cs="Times New Roman"/>
          <w:color w:val="000000" w:themeColor="text1"/>
          <w:sz w:val="24"/>
          <w:szCs w:val="24"/>
        </w:rPr>
        <w:t xml:space="preserve">сверхнормативных расходов и </w:t>
      </w:r>
      <w:r w:rsidR="00B3157D" w:rsidRPr="00990EF4">
        <w:rPr>
          <w:rFonts w:ascii="Times New Roman" w:hAnsi="Times New Roman" w:cs="Times New Roman"/>
          <w:color w:val="000000" w:themeColor="text1"/>
          <w:sz w:val="24"/>
          <w:szCs w:val="24"/>
        </w:rPr>
        <w:t xml:space="preserve">выпадающих доходов </w:t>
      </w:r>
      <w:proofErr w:type="spellStart"/>
      <w:r w:rsidR="00B3157D" w:rsidRPr="00990EF4">
        <w:rPr>
          <w:rFonts w:ascii="Times New Roman" w:hAnsi="Times New Roman" w:cs="Times New Roman"/>
          <w:color w:val="000000" w:themeColor="text1"/>
          <w:sz w:val="24"/>
          <w:szCs w:val="24"/>
        </w:rPr>
        <w:t>ресурсоснабжающих</w:t>
      </w:r>
      <w:proofErr w:type="spellEnd"/>
      <w:r w:rsidR="00B3157D" w:rsidRPr="00990EF4">
        <w:rPr>
          <w:rFonts w:ascii="Times New Roman" w:hAnsi="Times New Roman" w:cs="Times New Roman"/>
          <w:color w:val="000000" w:themeColor="text1"/>
          <w:sz w:val="24"/>
          <w:szCs w:val="24"/>
        </w:rPr>
        <w:t xml:space="preserve"> организаций, оказывающих </w:t>
      </w:r>
      <w:r w:rsidR="00605FEA" w:rsidRPr="00990EF4">
        <w:rPr>
          <w:rFonts w:ascii="Times New Roman" w:hAnsi="Times New Roman" w:cs="Times New Roman"/>
          <w:color w:val="000000" w:themeColor="text1"/>
          <w:sz w:val="24"/>
          <w:szCs w:val="24"/>
        </w:rPr>
        <w:t xml:space="preserve">коммунальные </w:t>
      </w:r>
      <w:r w:rsidR="00B3157D" w:rsidRPr="00990EF4">
        <w:rPr>
          <w:rFonts w:ascii="Times New Roman" w:hAnsi="Times New Roman" w:cs="Times New Roman"/>
          <w:color w:val="000000" w:themeColor="text1"/>
          <w:sz w:val="24"/>
          <w:szCs w:val="24"/>
        </w:rPr>
        <w:t xml:space="preserve">услуги на территории муниципального образования </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2F09AD" w:rsidRPr="00990EF4">
        <w:rPr>
          <w:rFonts w:ascii="Times New Roman" w:hAnsi="Times New Roman" w:cs="Times New Roman"/>
          <w:color w:val="000000" w:themeColor="text1"/>
          <w:sz w:val="24"/>
          <w:szCs w:val="24"/>
        </w:rPr>
        <w:t xml:space="preserve"> (далее – </w:t>
      </w:r>
      <w:r w:rsidR="004D013D">
        <w:rPr>
          <w:rFonts w:ascii="Times New Roman" w:hAnsi="Times New Roman" w:cs="Times New Roman"/>
          <w:color w:val="000000" w:themeColor="text1"/>
          <w:sz w:val="24"/>
          <w:szCs w:val="24"/>
        </w:rPr>
        <w:t>Субсидия</w:t>
      </w:r>
      <w:r w:rsidR="002F09AD" w:rsidRPr="00990EF4">
        <w:rPr>
          <w:rFonts w:ascii="Times New Roman" w:hAnsi="Times New Roman" w:cs="Times New Roman"/>
          <w:color w:val="000000" w:themeColor="text1"/>
          <w:sz w:val="24"/>
          <w:szCs w:val="24"/>
        </w:rPr>
        <w:t>)</w:t>
      </w:r>
      <w:r w:rsidR="004D013D">
        <w:rPr>
          <w:rFonts w:ascii="Times New Roman" w:hAnsi="Times New Roman" w:cs="Times New Roman"/>
          <w:color w:val="000000" w:themeColor="text1"/>
          <w:sz w:val="24"/>
          <w:szCs w:val="24"/>
        </w:rPr>
        <w:t>.</w:t>
      </w:r>
    </w:p>
    <w:p w:rsidR="004D013D" w:rsidRDefault="00A56ABE" w:rsidP="00A56ABE">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393F0B" w:rsidRPr="00393F0B">
        <w:rPr>
          <w:rFonts w:ascii="Times New Roman" w:hAnsi="Times New Roman" w:cs="Times New Roman"/>
          <w:color w:val="000000" w:themeColor="text1"/>
          <w:sz w:val="24"/>
          <w:szCs w:val="24"/>
        </w:rPr>
        <w:t>Понятия, используемые в настоящем Порядке:</w:t>
      </w:r>
    </w:p>
    <w:p w:rsidR="00BF7B7F" w:rsidRDefault="00A56ABE" w:rsidP="00A56ABE">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D07B7A">
        <w:rPr>
          <w:rFonts w:ascii="Times New Roman" w:hAnsi="Times New Roman" w:cs="Times New Roman"/>
          <w:color w:val="000000" w:themeColor="text1"/>
          <w:sz w:val="24"/>
          <w:szCs w:val="24"/>
        </w:rPr>
        <w:t>ресурсоснабжающие</w:t>
      </w:r>
      <w:proofErr w:type="spellEnd"/>
      <w:r w:rsidR="00BF7B7F">
        <w:rPr>
          <w:rFonts w:ascii="Times New Roman" w:hAnsi="Times New Roman" w:cs="Times New Roman"/>
          <w:color w:val="000000" w:themeColor="text1"/>
          <w:sz w:val="24"/>
          <w:szCs w:val="24"/>
        </w:rPr>
        <w:t xml:space="preserve"> организации</w:t>
      </w:r>
      <w:r w:rsidR="00D07B7A">
        <w:rPr>
          <w:rFonts w:ascii="Times New Roman" w:hAnsi="Times New Roman" w:cs="Times New Roman"/>
          <w:color w:val="000000" w:themeColor="text1"/>
          <w:sz w:val="24"/>
          <w:szCs w:val="24"/>
        </w:rPr>
        <w:t xml:space="preserve"> – организации, </w:t>
      </w:r>
      <w:r w:rsidR="00BF7B7F">
        <w:rPr>
          <w:rFonts w:ascii="Times New Roman" w:hAnsi="Times New Roman" w:cs="Times New Roman"/>
          <w:color w:val="000000" w:themeColor="text1"/>
          <w:sz w:val="24"/>
          <w:szCs w:val="24"/>
        </w:rPr>
        <w:t>оказывающие услуги</w:t>
      </w:r>
      <w:r w:rsidR="00BF7B7F" w:rsidRPr="00BF7B7F">
        <w:rPr>
          <w:rFonts w:ascii="Times New Roman" w:eastAsiaTheme="minorHAnsi" w:hAnsi="Times New Roman" w:cs="Times New Roman"/>
          <w:color w:val="000000" w:themeColor="text1"/>
          <w:sz w:val="24"/>
          <w:szCs w:val="24"/>
          <w:lang w:eastAsia="en-US"/>
        </w:rPr>
        <w:t xml:space="preserve"> </w:t>
      </w:r>
      <w:r w:rsidR="00BF7B7F" w:rsidRPr="00BF7B7F">
        <w:rPr>
          <w:rFonts w:ascii="Times New Roman" w:hAnsi="Times New Roman" w:cs="Times New Roman"/>
          <w:color w:val="000000" w:themeColor="text1"/>
          <w:sz w:val="24"/>
          <w:szCs w:val="24"/>
        </w:rPr>
        <w:t>теплоснабжения, водоснабжения и водоотведения на территории муниципального образования «Город Кедровый»</w:t>
      </w:r>
      <w:r w:rsidR="00BF7B7F">
        <w:rPr>
          <w:rFonts w:ascii="Times New Roman" w:hAnsi="Times New Roman" w:cs="Times New Roman"/>
          <w:color w:val="000000" w:themeColor="text1"/>
          <w:sz w:val="24"/>
          <w:szCs w:val="24"/>
        </w:rPr>
        <w:t>;</w:t>
      </w:r>
    </w:p>
    <w:p w:rsidR="00B35284" w:rsidRDefault="00BF7B7F" w:rsidP="00A56ABE">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сверхнормативные расходы – фактические расходы</w:t>
      </w:r>
      <w:r w:rsidRPr="00BF7B7F">
        <w:rPr>
          <w:rFonts w:ascii="Times New Roman" w:eastAsiaTheme="minorHAnsi" w:hAnsi="Times New Roman" w:cs="Times New Roman"/>
          <w:color w:val="000000" w:themeColor="text1"/>
          <w:sz w:val="24"/>
          <w:szCs w:val="24"/>
          <w:lang w:eastAsia="en-US"/>
        </w:rPr>
        <w:t xml:space="preserve"> </w:t>
      </w:r>
      <w:proofErr w:type="spellStart"/>
      <w:r w:rsidRPr="00BF7B7F">
        <w:rPr>
          <w:rFonts w:ascii="Times New Roman" w:hAnsi="Times New Roman" w:cs="Times New Roman"/>
          <w:color w:val="000000" w:themeColor="text1"/>
          <w:sz w:val="24"/>
          <w:szCs w:val="24"/>
        </w:rPr>
        <w:t>ресурсоснабжающих</w:t>
      </w:r>
      <w:proofErr w:type="spellEnd"/>
      <w:r w:rsidRPr="00BF7B7F">
        <w:rPr>
          <w:rFonts w:ascii="Times New Roman" w:hAnsi="Times New Roman" w:cs="Times New Roman"/>
          <w:color w:val="000000" w:themeColor="text1"/>
          <w:sz w:val="24"/>
          <w:szCs w:val="24"/>
        </w:rPr>
        <w:t xml:space="preserve"> организаций</w:t>
      </w:r>
      <w:r w:rsidR="00152E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на </w:t>
      </w:r>
      <w:r w:rsidR="00152EDA">
        <w:rPr>
          <w:rFonts w:ascii="Times New Roman" w:hAnsi="Times New Roman" w:cs="Times New Roman"/>
          <w:color w:val="000000" w:themeColor="text1"/>
          <w:sz w:val="24"/>
          <w:szCs w:val="24"/>
        </w:rPr>
        <w:t xml:space="preserve">теплоноситель, на </w:t>
      </w:r>
      <w:r>
        <w:rPr>
          <w:rFonts w:ascii="Times New Roman" w:hAnsi="Times New Roman" w:cs="Times New Roman"/>
          <w:color w:val="000000" w:themeColor="text1"/>
          <w:sz w:val="24"/>
          <w:szCs w:val="24"/>
        </w:rPr>
        <w:t>топливо (газ попутный)</w:t>
      </w:r>
      <w:r w:rsidR="00152EDA" w:rsidRPr="00152EDA">
        <w:rPr>
          <w:rFonts w:ascii="Times New Roman" w:hAnsi="Times New Roman" w:cs="Times New Roman"/>
          <w:color w:val="000000" w:themeColor="text1"/>
          <w:sz w:val="24"/>
          <w:szCs w:val="24"/>
        </w:rPr>
        <w:t>,</w:t>
      </w:r>
      <w:r w:rsidR="00152EDA" w:rsidRPr="00152EDA">
        <w:rPr>
          <w:rFonts w:ascii="Times New Roman" w:eastAsiaTheme="minorHAnsi" w:hAnsi="Times New Roman" w:cs="Times New Roman"/>
          <w:color w:val="000000" w:themeColor="text1"/>
          <w:sz w:val="24"/>
          <w:szCs w:val="24"/>
          <w:lang w:eastAsia="en-US"/>
        </w:rPr>
        <w:t xml:space="preserve"> </w:t>
      </w:r>
      <w:r w:rsidR="00152EDA" w:rsidRPr="00152EDA">
        <w:rPr>
          <w:rFonts w:ascii="Times New Roman" w:hAnsi="Times New Roman" w:cs="Times New Roman"/>
          <w:color w:val="000000" w:themeColor="text1"/>
          <w:sz w:val="24"/>
          <w:szCs w:val="24"/>
        </w:rPr>
        <w:t>на электроэнергию</w:t>
      </w:r>
      <w:r w:rsidR="00152EDA">
        <w:rPr>
          <w:rFonts w:ascii="Times New Roman" w:hAnsi="Times New Roman" w:cs="Times New Roman"/>
          <w:color w:val="000000" w:themeColor="text1"/>
          <w:sz w:val="24"/>
          <w:szCs w:val="24"/>
        </w:rPr>
        <w:t>, на аренду муниципального имущества</w:t>
      </w:r>
      <w:r w:rsidR="00B35284">
        <w:rPr>
          <w:rFonts w:ascii="Times New Roman" w:hAnsi="Times New Roman" w:cs="Times New Roman"/>
          <w:color w:val="000000" w:themeColor="text1"/>
          <w:sz w:val="24"/>
          <w:szCs w:val="24"/>
        </w:rPr>
        <w:t>,</w:t>
      </w:r>
      <w:r w:rsidR="00152EDA">
        <w:rPr>
          <w:rFonts w:ascii="Times New Roman" w:hAnsi="Times New Roman" w:cs="Times New Roman"/>
          <w:color w:val="000000" w:themeColor="text1"/>
          <w:sz w:val="24"/>
          <w:szCs w:val="24"/>
        </w:rPr>
        <w:t xml:space="preserve"> </w:t>
      </w:r>
      <w:r w:rsidR="00152EDA" w:rsidRPr="00152EDA">
        <w:rPr>
          <w:rFonts w:ascii="Times New Roman" w:hAnsi="Times New Roman" w:cs="Times New Roman"/>
          <w:color w:val="000000" w:themeColor="text1"/>
          <w:sz w:val="24"/>
          <w:szCs w:val="24"/>
        </w:rPr>
        <w:t>превышающие экономически обоснованные нормативные расходы, включенные в тариф</w:t>
      </w:r>
      <w:r w:rsidR="00B35284">
        <w:rPr>
          <w:rFonts w:ascii="Times New Roman" w:hAnsi="Times New Roman" w:cs="Times New Roman"/>
          <w:color w:val="000000" w:themeColor="text1"/>
          <w:sz w:val="24"/>
          <w:szCs w:val="24"/>
        </w:rPr>
        <w:t xml:space="preserve"> на услуги теплоснабжения, водоснабжения, водоотведения</w:t>
      </w:r>
      <w:r w:rsidR="00152EDA">
        <w:rPr>
          <w:rFonts w:ascii="Times New Roman" w:hAnsi="Times New Roman" w:cs="Times New Roman"/>
          <w:color w:val="000000" w:themeColor="text1"/>
          <w:sz w:val="24"/>
          <w:szCs w:val="24"/>
        </w:rPr>
        <w:t>;</w:t>
      </w:r>
    </w:p>
    <w:p w:rsidR="00BF7B7F" w:rsidRDefault="00B35284" w:rsidP="00365E10">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выпадающие доходы - </w:t>
      </w:r>
      <w:r w:rsidR="00152EDA">
        <w:rPr>
          <w:rFonts w:ascii="Times New Roman" w:hAnsi="Times New Roman" w:cs="Times New Roman"/>
          <w:color w:val="000000" w:themeColor="text1"/>
          <w:sz w:val="24"/>
          <w:szCs w:val="24"/>
        </w:rPr>
        <w:t xml:space="preserve"> </w:t>
      </w:r>
      <w:r w:rsidRPr="00B35284">
        <w:rPr>
          <w:rFonts w:ascii="Times New Roman" w:hAnsi="Times New Roman" w:cs="Times New Roman"/>
          <w:color w:val="000000" w:themeColor="text1"/>
          <w:sz w:val="24"/>
          <w:szCs w:val="24"/>
        </w:rPr>
        <w:t xml:space="preserve">фактические расходы </w:t>
      </w:r>
      <w:proofErr w:type="spellStart"/>
      <w:r w:rsidRPr="00B35284">
        <w:rPr>
          <w:rFonts w:ascii="Times New Roman" w:hAnsi="Times New Roman" w:cs="Times New Roman"/>
          <w:color w:val="000000" w:themeColor="text1"/>
          <w:sz w:val="24"/>
          <w:szCs w:val="24"/>
        </w:rPr>
        <w:t>ресурсоснабжающих</w:t>
      </w:r>
      <w:proofErr w:type="spellEnd"/>
      <w:r w:rsidRPr="00B35284">
        <w:rPr>
          <w:rFonts w:ascii="Times New Roman" w:hAnsi="Times New Roman" w:cs="Times New Roman"/>
          <w:color w:val="000000" w:themeColor="text1"/>
          <w:sz w:val="24"/>
          <w:szCs w:val="24"/>
        </w:rPr>
        <w:t xml:space="preserve"> организаций</w:t>
      </w:r>
      <w:r w:rsidRPr="00B35284">
        <w:rPr>
          <w:rFonts w:ascii="Times New Roman" w:hAnsi="Times New Roman" w:cs="Times New Roman"/>
          <w:color w:val="000000" w:themeColor="text1"/>
          <w:sz w:val="24"/>
          <w:szCs w:val="24"/>
        </w:rPr>
        <w:br/>
        <w:t>на списание безнадежной к взысканию дебиторской задолженности населения по оплате коммунальных услуг за теплоснабжение, водоснабжение и водоотведение, невозможность взыскания которой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года № 229-ФЗ «</w:t>
      </w:r>
      <w:r>
        <w:rPr>
          <w:rFonts w:ascii="Times New Roman" w:hAnsi="Times New Roman" w:cs="Times New Roman"/>
          <w:color w:val="000000" w:themeColor="text1"/>
          <w:sz w:val="24"/>
          <w:szCs w:val="24"/>
        </w:rPr>
        <w:t>Об исполнительном производстве» и</w:t>
      </w:r>
      <w:r w:rsidRPr="00B35284">
        <w:rPr>
          <w:rFonts w:ascii="Times New Roman" w:hAnsi="Times New Roman" w:cs="Times New Roman"/>
          <w:color w:val="000000" w:themeColor="text1"/>
          <w:sz w:val="24"/>
          <w:szCs w:val="24"/>
        </w:rPr>
        <w:t xml:space="preserve"> </w:t>
      </w:r>
      <w:r w:rsidRPr="00B35284">
        <w:rPr>
          <w:rFonts w:ascii="Times New Roman" w:hAnsi="Times New Roman" w:cs="Times New Roman"/>
          <w:color w:val="000000" w:themeColor="text1"/>
          <w:sz w:val="24"/>
          <w:szCs w:val="24"/>
        </w:rPr>
        <w:br/>
        <w:t xml:space="preserve">не учтенные при установлении тарифов на </w:t>
      </w:r>
      <w:r>
        <w:rPr>
          <w:rFonts w:ascii="Times New Roman" w:hAnsi="Times New Roman" w:cs="Times New Roman"/>
          <w:color w:val="000000" w:themeColor="text1"/>
          <w:sz w:val="24"/>
          <w:szCs w:val="24"/>
        </w:rPr>
        <w:t>коммунальные услуги.</w:t>
      </w:r>
    </w:p>
    <w:p w:rsidR="00620AEE" w:rsidRDefault="00E33A56" w:rsidP="00E33A56">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B3157D" w:rsidRPr="00990EF4">
        <w:rPr>
          <w:rFonts w:ascii="Times New Roman" w:hAnsi="Times New Roman" w:cs="Times New Roman"/>
          <w:color w:val="000000" w:themeColor="text1"/>
          <w:sz w:val="24"/>
          <w:szCs w:val="24"/>
        </w:rPr>
        <w:t xml:space="preserve">Целью предоставления субсидии в рамках муниципальной программы </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 xml:space="preserve">Муниципальное хозяйство муниципального образования </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 xml:space="preserve"> является компенсация </w:t>
      </w:r>
      <w:r w:rsidR="001A4D74" w:rsidRPr="00990EF4">
        <w:rPr>
          <w:rFonts w:ascii="Times New Roman" w:hAnsi="Times New Roman" w:cs="Times New Roman"/>
          <w:color w:val="000000" w:themeColor="text1"/>
          <w:sz w:val="24"/>
          <w:szCs w:val="24"/>
        </w:rPr>
        <w:t xml:space="preserve">сверхнормативных расходов и </w:t>
      </w:r>
      <w:r w:rsidR="00B3157D" w:rsidRPr="00990EF4">
        <w:rPr>
          <w:rFonts w:ascii="Times New Roman" w:hAnsi="Times New Roman" w:cs="Times New Roman"/>
          <w:color w:val="000000" w:themeColor="text1"/>
          <w:sz w:val="24"/>
          <w:szCs w:val="24"/>
        </w:rPr>
        <w:t xml:space="preserve">выпадающих доходов </w:t>
      </w:r>
      <w:proofErr w:type="spellStart"/>
      <w:r w:rsidR="00B3157D" w:rsidRPr="00990EF4">
        <w:rPr>
          <w:rFonts w:ascii="Times New Roman" w:hAnsi="Times New Roman" w:cs="Times New Roman"/>
          <w:color w:val="000000" w:themeColor="text1"/>
          <w:sz w:val="24"/>
          <w:szCs w:val="24"/>
        </w:rPr>
        <w:t>ресурсоснабжающих</w:t>
      </w:r>
      <w:proofErr w:type="spellEnd"/>
      <w:r w:rsidR="00B3157D" w:rsidRPr="00990EF4">
        <w:rPr>
          <w:rFonts w:ascii="Times New Roman" w:hAnsi="Times New Roman" w:cs="Times New Roman"/>
          <w:color w:val="000000" w:themeColor="text1"/>
          <w:sz w:val="24"/>
          <w:szCs w:val="24"/>
        </w:rPr>
        <w:t xml:space="preserve"> организаций - получателей субсидий, возникающих в результате деятельности, направленной на реализацию положений Федерального </w:t>
      </w:r>
      <w:hyperlink r:id="rId14" w:history="1">
        <w:r w:rsidR="00B3157D" w:rsidRPr="00990EF4">
          <w:rPr>
            <w:rFonts w:ascii="Times New Roman" w:hAnsi="Times New Roman" w:cs="Times New Roman"/>
            <w:color w:val="000000" w:themeColor="text1"/>
            <w:sz w:val="24"/>
            <w:szCs w:val="24"/>
          </w:rPr>
          <w:t>закона</w:t>
        </w:r>
      </w:hyperlink>
      <w:r w:rsidR="00B3157D" w:rsidRPr="00990EF4">
        <w:rPr>
          <w:rFonts w:ascii="Times New Roman" w:hAnsi="Times New Roman" w:cs="Times New Roman"/>
          <w:color w:val="000000" w:themeColor="text1"/>
          <w:sz w:val="24"/>
          <w:szCs w:val="24"/>
        </w:rPr>
        <w:t xml:space="preserve"> от 27.07.2010 № 190-ФЗ </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О теплоснабжении</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 xml:space="preserve">, Федерального </w:t>
      </w:r>
      <w:hyperlink r:id="rId15" w:history="1">
        <w:r w:rsidR="00B3157D" w:rsidRPr="00990EF4">
          <w:rPr>
            <w:rFonts w:ascii="Times New Roman" w:hAnsi="Times New Roman" w:cs="Times New Roman"/>
            <w:color w:val="000000" w:themeColor="text1"/>
            <w:sz w:val="24"/>
            <w:szCs w:val="24"/>
          </w:rPr>
          <w:t>закона</w:t>
        </w:r>
      </w:hyperlink>
      <w:r w:rsidR="00B3157D" w:rsidRPr="00990EF4">
        <w:rPr>
          <w:rFonts w:ascii="Times New Roman" w:hAnsi="Times New Roman" w:cs="Times New Roman"/>
          <w:color w:val="000000" w:themeColor="text1"/>
          <w:sz w:val="24"/>
          <w:szCs w:val="24"/>
        </w:rPr>
        <w:t xml:space="preserve"> от 07.12.2011 № 416-ФЗ </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О водоснабжении и водоотведении</w:t>
      </w:r>
      <w:r w:rsidR="00E81E59" w:rsidRPr="00990EF4">
        <w:rPr>
          <w:rFonts w:ascii="Times New Roman" w:hAnsi="Times New Roman" w:cs="Times New Roman"/>
          <w:color w:val="000000" w:themeColor="text1"/>
          <w:sz w:val="24"/>
          <w:szCs w:val="24"/>
        </w:rPr>
        <w:t>»</w:t>
      </w:r>
      <w:r w:rsidR="0013521F">
        <w:rPr>
          <w:rFonts w:ascii="Times New Roman" w:hAnsi="Times New Roman" w:cs="Times New Roman"/>
          <w:color w:val="000000" w:themeColor="text1"/>
          <w:sz w:val="24"/>
          <w:szCs w:val="24"/>
        </w:rPr>
        <w:t xml:space="preserve"> </w:t>
      </w:r>
      <w:r w:rsidR="00B3157D" w:rsidRPr="00990EF4">
        <w:rPr>
          <w:rFonts w:ascii="Times New Roman" w:hAnsi="Times New Roman" w:cs="Times New Roman"/>
          <w:color w:val="000000" w:themeColor="text1"/>
          <w:sz w:val="24"/>
          <w:szCs w:val="24"/>
        </w:rPr>
        <w:t>в части обеспечения условий, необходимых для организации тепло</w:t>
      </w:r>
      <w:r w:rsidR="0066415C" w:rsidRPr="00990EF4">
        <w:rPr>
          <w:rFonts w:ascii="Times New Roman" w:hAnsi="Times New Roman" w:cs="Times New Roman"/>
          <w:color w:val="000000" w:themeColor="text1"/>
          <w:sz w:val="24"/>
          <w:szCs w:val="24"/>
        </w:rPr>
        <w:t>снабжения</w:t>
      </w:r>
      <w:r w:rsidR="00B3157D" w:rsidRPr="00990EF4">
        <w:rPr>
          <w:rFonts w:ascii="Times New Roman" w:hAnsi="Times New Roman" w:cs="Times New Roman"/>
          <w:color w:val="000000" w:themeColor="text1"/>
          <w:sz w:val="24"/>
          <w:szCs w:val="24"/>
        </w:rPr>
        <w:t xml:space="preserve">, водоснабжения и водоотведения </w:t>
      </w:r>
      <w:r w:rsidR="0066415C" w:rsidRPr="00990EF4">
        <w:rPr>
          <w:rFonts w:ascii="Times New Roman" w:hAnsi="Times New Roman" w:cs="Times New Roman"/>
          <w:color w:val="000000" w:themeColor="text1"/>
          <w:sz w:val="24"/>
          <w:szCs w:val="24"/>
        </w:rPr>
        <w:t>на территории</w:t>
      </w:r>
      <w:r w:rsidR="00B3157D" w:rsidRPr="00990EF4">
        <w:rPr>
          <w:rFonts w:ascii="Times New Roman" w:hAnsi="Times New Roman" w:cs="Times New Roman"/>
          <w:color w:val="000000" w:themeColor="text1"/>
          <w:sz w:val="24"/>
          <w:szCs w:val="24"/>
        </w:rPr>
        <w:t xml:space="preserve"> муниципально</w:t>
      </w:r>
      <w:r w:rsidR="0066415C" w:rsidRPr="00990EF4">
        <w:rPr>
          <w:rFonts w:ascii="Times New Roman" w:hAnsi="Times New Roman" w:cs="Times New Roman"/>
          <w:color w:val="000000" w:themeColor="text1"/>
          <w:sz w:val="24"/>
          <w:szCs w:val="24"/>
        </w:rPr>
        <w:t>го</w:t>
      </w:r>
      <w:r w:rsidR="00B3157D" w:rsidRPr="00990EF4">
        <w:rPr>
          <w:rFonts w:ascii="Times New Roman" w:hAnsi="Times New Roman" w:cs="Times New Roman"/>
          <w:color w:val="000000" w:themeColor="text1"/>
          <w:sz w:val="24"/>
          <w:szCs w:val="24"/>
        </w:rPr>
        <w:t xml:space="preserve"> образовани</w:t>
      </w:r>
      <w:r w:rsidR="0066415C" w:rsidRPr="00990EF4">
        <w:rPr>
          <w:rFonts w:ascii="Times New Roman" w:hAnsi="Times New Roman" w:cs="Times New Roman"/>
          <w:color w:val="000000" w:themeColor="text1"/>
          <w:sz w:val="24"/>
          <w:szCs w:val="24"/>
        </w:rPr>
        <w:t xml:space="preserve">я </w:t>
      </w:r>
      <w:r w:rsidR="00E81E59" w:rsidRPr="00990EF4">
        <w:rPr>
          <w:rFonts w:ascii="Times New Roman" w:hAnsi="Times New Roman" w:cs="Times New Roman"/>
          <w:color w:val="000000" w:themeColor="text1"/>
          <w:sz w:val="24"/>
          <w:szCs w:val="24"/>
        </w:rPr>
        <w:t>«</w:t>
      </w:r>
      <w:r w:rsidR="0066415C"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620AEE">
        <w:rPr>
          <w:rFonts w:ascii="Times New Roman" w:hAnsi="Times New Roman" w:cs="Times New Roman"/>
          <w:color w:val="000000" w:themeColor="text1"/>
          <w:sz w:val="24"/>
          <w:szCs w:val="24"/>
        </w:rPr>
        <w:t>.</w:t>
      </w:r>
    </w:p>
    <w:p w:rsidR="00A560EE" w:rsidRDefault="00E33A56" w:rsidP="00365E1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1A4D74" w:rsidRPr="00990EF4">
        <w:rPr>
          <w:rFonts w:ascii="Times New Roman" w:hAnsi="Times New Roman" w:cs="Times New Roman"/>
          <w:color w:val="000000" w:themeColor="text1"/>
          <w:sz w:val="24"/>
          <w:szCs w:val="24"/>
        </w:rPr>
        <w:t>Результатом предоставления субсидии является компенсация сверхнормативных расходов и выпадающих доходов на оплату топлив</w:t>
      </w:r>
      <w:r w:rsidR="008F6B52">
        <w:rPr>
          <w:rFonts w:ascii="Times New Roman" w:hAnsi="Times New Roman" w:cs="Times New Roman"/>
          <w:color w:val="000000" w:themeColor="text1"/>
          <w:sz w:val="24"/>
          <w:szCs w:val="24"/>
        </w:rPr>
        <w:t>а (газ попутный)</w:t>
      </w:r>
      <w:r>
        <w:rPr>
          <w:rFonts w:ascii="Times New Roman" w:hAnsi="Times New Roman" w:cs="Times New Roman"/>
          <w:color w:val="000000" w:themeColor="text1"/>
          <w:sz w:val="24"/>
          <w:szCs w:val="24"/>
        </w:rPr>
        <w:t xml:space="preserve">. </w:t>
      </w:r>
      <w:hyperlink w:anchor="P493" w:history="1">
        <w:r w:rsidR="00B3157D" w:rsidRPr="00990EF4">
          <w:rPr>
            <w:rFonts w:ascii="Times New Roman" w:hAnsi="Times New Roman" w:cs="Times New Roman"/>
            <w:color w:val="000000" w:themeColor="text1"/>
            <w:sz w:val="24"/>
            <w:szCs w:val="24"/>
          </w:rPr>
          <w:t>Показатели</w:t>
        </w:r>
      </w:hyperlink>
      <w:r w:rsidR="00B3157D" w:rsidRPr="00990EF4">
        <w:rPr>
          <w:rFonts w:ascii="Times New Roman" w:hAnsi="Times New Roman" w:cs="Times New Roman"/>
          <w:color w:val="000000" w:themeColor="text1"/>
          <w:sz w:val="24"/>
          <w:szCs w:val="24"/>
        </w:rPr>
        <w:t xml:space="preserve"> результативности использования субсидии устанавливаются приложением 4 к настоящему </w:t>
      </w:r>
      <w:r w:rsidR="00B3157D" w:rsidRPr="00990EF4">
        <w:rPr>
          <w:rFonts w:ascii="Times New Roman" w:hAnsi="Times New Roman" w:cs="Times New Roman"/>
          <w:color w:val="000000" w:themeColor="text1"/>
          <w:sz w:val="24"/>
          <w:szCs w:val="24"/>
        </w:rPr>
        <w:lastRenderedPageBreak/>
        <w:t>Порядку.</w:t>
      </w:r>
      <w:r w:rsidR="00365E10">
        <w:rPr>
          <w:rFonts w:ascii="Times New Roman" w:hAnsi="Times New Roman" w:cs="Times New Roman"/>
          <w:color w:val="000000" w:themeColor="text1"/>
          <w:sz w:val="24"/>
          <w:szCs w:val="24"/>
        </w:rPr>
        <w:t xml:space="preserve"> </w:t>
      </w:r>
      <w:r w:rsidR="004653EB" w:rsidRPr="00990EF4">
        <w:rPr>
          <w:rFonts w:ascii="Times New Roman" w:hAnsi="Times New Roman" w:cs="Times New Roman"/>
          <w:color w:val="000000" w:themeColor="text1"/>
          <w:sz w:val="24"/>
          <w:szCs w:val="24"/>
        </w:rPr>
        <w:t>Предоставляемая субсидия имеет целевое назначение и не может быть использована в иных целях, не предусмотренных положениями настоящего Порядка.</w:t>
      </w:r>
    </w:p>
    <w:p w:rsidR="00C3717A" w:rsidRPr="00990EF4" w:rsidRDefault="00155EC6" w:rsidP="00365E1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365E10">
        <w:rPr>
          <w:rFonts w:ascii="Times New Roman" w:hAnsi="Times New Roman" w:cs="Times New Roman"/>
          <w:color w:val="000000" w:themeColor="text1"/>
          <w:sz w:val="24"/>
          <w:szCs w:val="24"/>
        </w:rPr>
        <w:t xml:space="preserve">. </w:t>
      </w:r>
      <w:r w:rsidR="00C3717A" w:rsidRPr="00C3717A">
        <w:rPr>
          <w:rFonts w:ascii="Times New Roman" w:hAnsi="Times New Roman" w:cs="Times New Roman"/>
          <w:color w:val="000000" w:themeColor="text1"/>
          <w:sz w:val="24"/>
          <w:szCs w:val="24"/>
        </w:rPr>
        <w:t>Предоставление субсидии осуществляется в пределах бюджетных ассигнований</w:t>
      </w:r>
      <w:r w:rsidR="00C3717A">
        <w:rPr>
          <w:rFonts w:ascii="Times New Roman" w:hAnsi="Times New Roman" w:cs="Times New Roman"/>
          <w:color w:val="000000" w:themeColor="text1"/>
          <w:sz w:val="24"/>
          <w:szCs w:val="24"/>
        </w:rPr>
        <w:t xml:space="preserve">, </w:t>
      </w:r>
      <w:r w:rsidR="00C3717A" w:rsidRPr="00C3717A">
        <w:rPr>
          <w:rFonts w:ascii="Times New Roman" w:hAnsi="Times New Roman" w:cs="Times New Roman"/>
          <w:color w:val="000000" w:themeColor="text1"/>
          <w:sz w:val="24"/>
          <w:szCs w:val="24"/>
        </w:rPr>
        <w:t>предусмотренных решением Думы города Кедрового на текущий финансовый год.</w:t>
      </w:r>
    </w:p>
    <w:p w:rsidR="00A560EE" w:rsidRPr="00990EF4" w:rsidRDefault="00155EC6" w:rsidP="00365E1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65E10">
        <w:rPr>
          <w:rFonts w:ascii="Times New Roman" w:hAnsi="Times New Roman" w:cs="Times New Roman"/>
          <w:color w:val="000000" w:themeColor="text1"/>
          <w:sz w:val="24"/>
          <w:szCs w:val="24"/>
        </w:rPr>
        <w:t>.</w:t>
      </w:r>
      <w:r w:rsidR="004653EB" w:rsidRPr="00990EF4">
        <w:rPr>
          <w:rFonts w:ascii="Times New Roman" w:hAnsi="Times New Roman" w:cs="Times New Roman"/>
          <w:color w:val="000000" w:themeColor="text1"/>
          <w:sz w:val="24"/>
          <w:szCs w:val="24"/>
        </w:rPr>
        <w:t xml:space="preserve"> Главным распорядителем средств бюджета </w:t>
      </w:r>
      <w:r w:rsidR="005261C6" w:rsidRPr="00990EF4">
        <w:rPr>
          <w:rFonts w:ascii="Times New Roman" w:hAnsi="Times New Roman" w:cs="Times New Roman"/>
          <w:color w:val="000000" w:themeColor="text1"/>
          <w:sz w:val="24"/>
          <w:szCs w:val="24"/>
        </w:rPr>
        <w:t>города Кедрового</w:t>
      </w:r>
      <w:r w:rsidR="004653EB" w:rsidRPr="00990EF4">
        <w:rPr>
          <w:rFonts w:ascii="Times New Roman" w:hAnsi="Times New Roman" w:cs="Times New Roman"/>
          <w:color w:val="000000" w:themeColor="text1"/>
          <w:sz w:val="24"/>
          <w:szCs w:val="24"/>
        </w:rPr>
        <w:t>, предоставляющим субсиди</w:t>
      </w:r>
      <w:r w:rsidR="002F09AD" w:rsidRPr="00990EF4">
        <w:rPr>
          <w:rFonts w:ascii="Times New Roman" w:hAnsi="Times New Roman" w:cs="Times New Roman"/>
          <w:color w:val="000000" w:themeColor="text1"/>
          <w:sz w:val="24"/>
          <w:szCs w:val="24"/>
        </w:rPr>
        <w:t>ю</w:t>
      </w:r>
      <w:r w:rsidR="004653EB" w:rsidRPr="00990EF4">
        <w:rPr>
          <w:rFonts w:ascii="Times New Roman" w:hAnsi="Times New Roman" w:cs="Times New Roman"/>
          <w:color w:val="000000" w:themeColor="text1"/>
          <w:sz w:val="24"/>
          <w:szCs w:val="24"/>
        </w:rPr>
        <w:t xml:space="preserve">, является Администрация </w:t>
      </w:r>
      <w:r w:rsidR="005261C6" w:rsidRPr="00990EF4">
        <w:rPr>
          <w:rFonts w:ascii="Times New Roman" w:hAnsi="Times New Roman" w:cs="Times New Roman"/>
          <w:color w:val="000000" w:themeColor="text1"/>
          <w:sz w:val="24"/>
          <w:szCs w:val="24"/>
        </w:rPr>
        <w:t>города Кедрового</w:t>
      </w:r>
      <w:r w:rsidR="004653EB" w:rsidRPr="00990EF4">
        <w:rPr>
          <w:rFonts w:ascii="Times New Roman" w:hAnsi="Times New Roman" w:cs="Times New Roman"/>
          <w:color w:val="000000" w:themeColor="text1"/>
          <w:sz w:val="24"/>
          <w:szCs w:val="24"/>
        </w:rPr>
        <w:t xml:space="preserve"> (далее </w:t>
      </w:r>
      <w:r w:rsidR="00270556" w:rsidRPr="00990EF4">
        <w:rPr>
          <w:rFonts w:ascii="Times New Roman" w:hAnsi="Times New Roman" w:cs="Times New Roman"/>
          <w:color w:val="000000" w:themeColor="text1"/>
          <w:sz w:val="24"/>
          <w:szCs w:val="24"/>
        </w:rPr>
        <w:t>–</w:t>
      </w:r>
      <w:r w:rsidR="004653EB" w:rsidRPr="00990EF4">
        <w:rPr>
          <w:rFonts w:ascii="Times New Roman" w:hAnsi="Times New Roman" w:cs="Times New Roman"/>
          <w:color w:val="000000" w:themeColor="text1"/>
          <w:sz w:val="24"/>
          <w:szCs w:val="24"/>
        </w:rPr>
        <w:t xml:space="preserve"> Администрация</w:t>
      </w:r>
      <w:r w:rsidR="00270556" w:rsidRPr="00990EF4">
        <w:rPr>
          <w:rFonts w:ascii="Times New Roman" w:hAnsi="Times New Roman" w:cs="Times New Roman"/>
          <w:color w:val="000000" w:themeColor="text1"/>
          <w:sz w:val="24"/>
          <w:szCs w:val="24"/>
        </w:rPr>
        <w:t>, ГРБС</w:t>
      </w:r>
      <w:r w:rsidR="00EA7CDF" w:rsidRPr="00990EF4">
        <w:rPr>
          <w:rFonts w:ascii="Times New Roman" w:hAnsi="Times New Roman" w:cs="Times New Roman"/>
          <w:color w:val="000000" w:themeColor="text1"/>
          <w:sz w:val="24"/>
          <w:szCs w:val="24"/>
        </w:rPr>
        <w:t>).</w:t>
      </w:r>
    </w:p>
    <w:p w:rsidR="00B3157D" w:rsidRPr="00990EF4" w:rsidRDefault="00155EC6" w:rsidP="00365E10">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65E10">
        <w:rPr>
          <w:rFonts w:ascii="Times New Roman" w:hAnsi="Times New Roman" w:cs="Times New Roman"/>
          <w:color w:val="000000" w:themeColor="text1"/>
          <w:sz w:val="24"/>
          <w:szCs w:val="24"/>
        </w:rPr>
        <w:t xml:space="preserve">. </w:t>
      </w:r>
      <w:r w:rsidR="00EA7CDF" w:rsidRPr="00990EF4">
        <w:rPr>
          <w:rFonts w:ascii="Times New Roman" w:hAnsi="Times New Roman" w:cs="Times New Roman"/>
          <w:color w:val="000000" w:themeColor="text1"/>
          <w:sz w:val="24"/>
          <w:szCs w:val="24"/>
        </w:rPr>
        <w:t>Субсидия предоставляется</w:t>
      </w:r>
      <w:r w:rsidR="00121A31">
        <w:rPr>
          <w:rFonts w:ascii="Times New Roman" w:hAnsi="Times New Roman" w:cs="Times New Roman"/>
          <w:color w:val="000000" w:themeColor="text1"/>
          <w:sz w:val="24"/>
          <w:szCs w:val="24"/>
        </w:rPr>
        <w:t xml:space="preserve"> </w:t>
      </w:r>
      <w:proofErr w:type="spellStart"/>
      <w:r w:rsidR="00121A31">
        <w:rPr>
          <w:rFonts w:ascii="Times New Roman" w:hAnsi="Times New Roman" w:cs="Times New Roman"/>
          <w:color w:val="000000" w:themeColor="text1"/>
          <w:sz w:val="24"/>
          <w:szCs w:val="24"/>
        </w:rPr>
        <w:t>ресурсоснабжающим</w:t>
      </w:r>
      <w:proofErr w:type="spellEnd"/>
      <w:r w:rsidR="00121A31">
        <w:rPr>
          <w:rFonts w:ascii="Times New Roman" w:hAnsi="Times New Roman" w:cs="Times New Roman"/>
          <w:color w:val="000000" w:themeColor="text1"/>
          <w:sz w:val="24"/>
          <w:szCs w:val="24"/>
        </w:rPr>
        <w:t xml:space="preserve"> организациям</w:t>
      </w:r>
      <w:r w:rsidR="00B3157D" w:rsidRPr="00990EF4">
        <w:rPr>
          <w:rFonts w:ascii="Times New Roman" w:hAnsi="Times New Roman" w:cs="Times New Roman"/>
          <w:color w:val="000000" w:themeColor="text1"/>
          <w:sz w:val="24"/>
          <w:szCs w:val="24"/>
        </w:rPr>
        <w:t>, прошедшим отбор на получение субсидии.</w:t>
      </w:r>
    </w:p>
    <w:p w:rsidR="00B3157D" w:rsidRPr="00990EF4" w:rsidRDefault="00155EC6" w:rsidP="00365E1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65E10">
        <w:rPr>
          <w:rFonts w:ascii="Times New Roman" w:hAnsi="Times New Roman" w:cs="Times New Roman"/>
          <w:color w:val="000000" w:themeColor="text1"/>
          <w:sz w:val="24"/>
          <w:szCs w:val="24"/>
        </w:rPr>
        <w:t xml:space="preserve">. </w:t>
      </w:r>
      <w:r w:rsidR="00B3157D" w:rsidRPr="00990EF4">
        <w:rPr>
          <w:rFonts w:ascii="Times New Roman" w:hAnsi="Times New Roman" w:cs="Times New Roman"/>
          <w:color w:val="000000" w:themeColor="text1"/>
          <w:sz w:val="24"/>
          <w:szCs w:val="24"/>
        </w:rPr>
        <w:t>Основанием для предоставления субсидии является соглашение о предоставлении субс</w:t>
      </w:r>
      <w:r w:rsidR="00835D1A">
        <w:rPr>
          <w:rFonts w:ascii="Times New Roman" w:hAnsi="Times New Roman" w:cs="Times New Roman"/>
          <w:color w:val="000000" w:themeColor="text1"/>
          <w:sz w:val="24"/>
          <w:szCs w:val="24"/>
        </w:rPr>
        <w:t>идии, заключенное между ГРБС и п</w:t>
      </w:r>
      <w:r w:rsidR="00B3157D" w:rsidRPr="00990EF4">
        <w:rPr>
          <w:rFonts w:ascii="Times New Roman" w:hAnsi="Times New Roman" w:cs="Times New Roman"/>
          <w:color w:val="000000" w:themeColor="text1"/>
          <w:sz w:val="24"/>
          <w:szCs w:val="24"/>
        </w:rPr>
        <w:t xml:space="preserve">олучателем субсидии по типовой форме, утвержденной приказом отдела финансов и экономики  от </w:t>
      </w:r>
      <w:r w:rsidR="00115763" w:rsidRPr="00990EF4">
        <w:rPr>
          <w:rFonts w:ascii="Times New Roman" w:hAnsi="Times New Roman" w:cs="Times New Roman"/>
          <w:color w:val="000000" w:themeColor="text1"/>
          <w:sz w:val="24"/>
          <w:szCs w:val="24"/>
        </w:rPr>
        <w:t>26.06.2018</w:t>
      </w:r>
      <w:r w:rsidR="00B3157D" w:rsidRPr="00990EF4">
        <w:rPr>
          <w:rFonts w:ascii="Times New Roman" w:hAnsi="Times New Roman" w:cs="Times New Roman"/>
          <w:color w:val="000000" w:themeColor="text1"/>
          <w:sz w:val="24"/>
          <w:szCs w:val="24"/>
        </w:rPr>
        <w:t xml:space="preserve"> </w:t>
      </w:r>
      <w:r w:rsidR="00115763" w:rsidRPr="00990EF4">
        <w:rPr>
          <w:rFonts w:ascii="Times New Roman" w:hAnsi="Times New Roman" w:cs="Times New Roman"/>
          <w:color w:val="000000" w:themeColor="text1"/>
          <w:sz w:val="24"/>
          <w:szCs w:val="24"/>
        </w:rPr>
        <w:t>№10-п</w:t>
      </w:r>
      <w:r w:rsidR="00B3157D" w:rsidRPr="00990EF4">
        <w:rPr>
          <w:rFonts w:ascii="Times New Roman" w:hAnsi="Times New Roman" w:cs="Times New Roman"/>
          <w:color w:val="000000" w:themeColor="text1"/>
          <w:sz w:val="24"/>
          <w:szCs w:val="24"/>
        </w:rPr>
        <w:t xml:space="preserve"> </w:t>
      </w:r>
      <w:r w:rsidR="00E81E59" w:rsidRPr="00990EF4">
        <w:rPr>
          <w:rFonts w:ascii="Times New Roman" w:hAnsi="Times New Roman" w:cs="Times New Roman"/>
          <w:color w:val="000000" w:themeColor="text1"/>
          <w:sz w:val="24"/>
          <w:szCs w:val="24"/>
        </w:rPr>
        <w:t>«</w:t>
      </w:r>
      <w:r w:rsidR="00115763" w:rsidRPr="00990EF4">
        <w:rPr>
          <w:rFonts w:ascii="Times New Roman" w:hAnsi="Times New Roman" w:cs="Times New Roman"/>
          <w:color w:val="000000" w:themeColor="text1"/>
          <w:sz w:val="24"/>
          <w:szCs w:val="24"/>
        </w:rPr>
        <w:t>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w:t>
      </w:r>
      <w:r w:rsidR="00E81E59" w:rsidRPr="00990EF4">
        <w:rPr>
          <w:rFonts w:ascii="Times New Roman" w:hAnsi="Times New Roman" w:cs="Times New Roman"/>
          <w:color w:val="000000" w:themeColor="text1"/>
          <w:sz w:val="24"/>
          <w:szCs w:val="24"/>
        </w:rPr>
        <w:t>»</w:t>
      </w:r>
      <w:r w:rsidR="00115763" w:rsidRPr="00990EF4">
        <w:rPr>
          <w:rFonts w:ascii="Times New Roman" w:hAnsi="Times New Roman" w:cs="Times New Roman"/>
          <w:color w:val="000000" w:themeColor="text1"/>
          <w:sz w:val="24"/>
          <w:szCs w:val="24"/>
        </w:rPr>
        <w:t>.</w:t>
      </w:r>
    </w:p>
    <w:p w:rsidR="008009B4" w:rsidRDefault="00155EC6" w:rsidP="00365E10">
      <w:pPr>
        <w:pStyle w:val="ConsPlusNormal"/>
        <w:ind w:firstLine="709"/>
        <w:jc w:val="both"/>
        <w:rPr>
          <w:rFonts w:ascii="Times New Roman" w:hAnsi="Times New Roman" w:cs="Times New Roman"/>
          <w:color w:val="000000" w:themeColor="text1"/>
          <w:sz w:val="24"/>
          <w:szCs w:val="24"/>
        </w:rPr>
      </w:pPr>
      <w:bookmarkStart w:id="1" w:name="P57"/>
      <w:bookmarkEnd w:id="1"/>
      <w:r>
        <w:rPr>
          <w:rFonts w:ascii="Times New Roman" w:hAnsi="Times New Roman" w:cs="Times New Roman"/>
          <w:color w:val="000000" w:themeColor="text1"/>
          <w:sz w:val="24"/>
          <w:szCs w:val="24"/>
        </w:rPr>
        <w:t>10</w:t>
      </w:r>
      <w:r w:rsidR="00365E10">
        <w:rPr>
          <w:rFonts w:ascii="Times New Roman" w:hAnsi="Times New Roman" w:cs="Times New Roman"/>
          <w:color w:val="000000" w:themeColor="text1"/>
          <w:sz w:val="24"/>
          <w:szCs w:val="24"/>
        </w:rPr>
        <w:t xml:space="preserve">. </w:t>
      </w:r>
      <w:r w:rsidR="008009B4" w:rsidRPr="008009B4">
        <w:rPr>
          <w:rFonts w:ascii="Times New Roman" w:hAnsi="Times New Roman" w:cs="Times New Roman"/>
          <w:color w:val="000000" w:themeColor="text1"/>
          <w:sz w:val="24"/>
          <w:szCs w:val="24"/>
        </w:rPr>
        <w:t>Требования</w:t>
      </w:r>
      <w:r w:rsidR="00CF4792">
        <w:rPr>
          <w:rFonts w:ascii="Times New Roman" w:hAnsi="Times New Roman" w:cs="Times New Roman"/>
          <w:color w:val="000000" w:themeColor="text1"/>
          <w:sz w:val="24"/>
          <w:szCs w:val="24"/>
        </w:rPr>
        <w:t xml:space="preserve"> </w:t>
      </w:r>
      <w:r w:rsidR="00CF4792" w:rsidRPr="009D29AC">
        <w:rPr>
          <w:rFonts w:ascii="Times New Roman" w:hAnsi="Times New Roman" w:cs="Times New Roman"/>
          <w:color w:val="000000" w:themeColor="text1"/>
          <w:sz w:val="24"/>
          <w:szCs w:val="24"/>
        </w:rPr>
        <w:t>(категории и критерии)</w:t>
      </w:r>
      <w:r w:rsidR="008009B4" w:rsidRPr="009D29AC">
        <w:rPr>
          <w:rFonts w:ascii="Times New Roman" w:hAnsi="Times New Roman" w:cs="Times New Roman"/>
          <w:color w:val="000000" w:themeColor="text1"/>
          <w:sz w:val="24"/>
          <w:szCs w:val="24"/>
        </w:rPr>
        <w:t>,</w:t>
      </w:r>
      <w:r w:rsidR="008009B4" w:rsidRPr="008009B4">
        <w:rPr>
          <w:rFonts w:ascii="Times New Roman" w:hAnsi="Times New Roman" w:cs="Times New Roman"/>
          <w:color w:val="000000" w:themeColor="text1"/>
          <w:sz w:val="24"/>
          <w:szCs w:val="24"/>
        </w:rPr>
        <w:t xml:space="preserve"> которым должны соответствовать получатели субсидии</w:t>
      </w:r>
      <w:r w:rsidR="008009B4">
        <w:rPr>
          <w:rFonts w:ascii="Times New Roman" w:hAnsi="Times New Roman" w:cs="Times New Roman"/>
          <w:color w:val="000000" w:themeColor="text1"/>
          <w:sz w:val="24"/>
          <w:szCs w:val="24"/>
        </w:rPr>
        <w:t xml:space="preserve"> (участники отбора)</w:t>
      </w:r>
      <w:r w:rsidR="003618D1">
        <w:rPr>
          <w:rFonts w:ascii="Times New Roman" w:hAnsi="Times New Roman" w:cs="Times New Roman"/>
          <w:color w:val="000000" w:themeColor="text1"/>
          <w:sz w:val="24"/>
          <w:szCs w:val="24"/>
        </w:rPr>
        <w:t xml:space="preserve"> (далее – участники отбора)</w:t>
      </w:r>
      <w:r w:rsidR="008009B4" w:rsidRPr="008009B4">
        <w:rPr>
          <w:rFonts w:ascii="Times New Roman" w:hAnsi="Times New Roman" w:cs="Times New Roman"/>
          <w:color w:val="000000" w:themeColor="text1"/>
          <w:sz w:val="24"/>
          <w:szCs w:val="24"/>
        </w:rPr>
        <w:t xml:space="preserve"> на первое число месяца, предшествующего месяцу, в котором планируется </w:t>
      </w:r>
      <w:r w:rsidR="008009B4">
        <w:rPr>
          <w:rFonts w:ascii="Times New Roman" w:hAnsi="Times New Roman" w:cs="Times New Roman"/>
          <w:color w:val="000000" w:themeColor="text1"/>
          <w:sz w:val="24"/>
          <w:szCs w:val="24"/>
        </w:rPr>
        <w:t>проведение отбора</w:t>
      </w:r>
      <w:r w:rsidR="008009B4" w:rsidRPr="008009B4">
        <w:rPr>
          <w:rFonts w:ascii="Times New Roman" w:hAnsi="Times New Roman" w:cs="Times New Roman"/>
          <w:color w:val="000000" w:themeColor="text1"/>
          <w:sz w:val="24"/>
          <w:szCs w:val="24"/>
        </w:rPr>
        <w:t>:</w:t>
      </w:r>
    </w:p>
    <w:p w:rsidR="00B3157D" w:rsidRPr="00990EF4" w:rsidRDefault="008009B4" w:rsidP="00365E1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1A4D74" w:rsidRPr="00990EF4">
        <w:rPr>
          <w:rFonts w:ascii="Times New Roman" w:hAnsi="Times New Roman" w:cs="Times New Roman"/>
          <w:color w:val="000000" w:themeColor="text1"/>
          <w:sz w:val="24"/>
          <w:szCs w:val="24"/>
        </w:rPr>
        <w:t xml:space="preserve">оказание услуг в сфере теплоснабжения, водоснабжения и водоотведения на территории </w:t>
      </w:r>
      <w:r w:rsidR="00B3157D" w:rsidRPr="00990EF4">
        <w:rPr>
          <w:rFonts w:ascii="Times New Roman" w:hAnsi="Times New Roman" w:cs="Times New Roman"/>
          <w:color w:val="000000" w:themeColor="text1"/>
          <w:sz w:val="24"/>
          <w:szCs w:val="24"/>
        </w:rPr>
        <w:t xml:space="preserve">муниципального образования </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w:t>
      </w:r>
    </w:p>
    <w:p w:rsidR="00B3157D" w:rsidRPr="00990EF4" w:rsidRDefault="008009B4" w:rsidP="00365E1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B3157D" w:rsidRPr="00990EF4">
        <w:rPr>
          <w:rFonts w:ascii="Times New Roman" w:hAnsi="Times New Roman" w:cs="Times New Roman"/>
          <w:color w:val="000000" w:themeColor="text1"/>
          <w:sz w:val="24"/>
          <w:szCs w:val="24"/>
        </w:rPr>
        <w:t xml:space="preserve">наличие </w:t>
      </w:r>
      <w:proofErr w:type="spellStart"/>
      <w:r w:rsidR="00B3157D" w:rsidRPr="00990EF4">
        <w:rPr>
          <w:rFonts w:ascii="Times New Roman" w:hAnsi="Times New Roman" w:cs="Times New Roman"/>
          <w:color w:val="000000" w:themeColor="text1"/>
          <w:sz w:val="24"/>
          <w:szCs w:val="24"/>
        </w:rPr>
        <w:t>ресурсоснабжающей</w:t>
      </w:r>
      <w:proofErr w:type="spellEnd"/>
      <w:r w:rsidR="00B3157D" w:rsidRPr="00990EF4">
        <w:rPr>
          <w:rFonts w:ascii="Times New Roman" w:hAnsi="Times New Roman" w:cs="Times New Roman"/>
          <w:color w:val="000000" w:themeColor="text1"/>
          <w:sz w:val="24"/>
          <w:szCs w:val="24"/>
        </w:rPr>
        <w:t xml:space="preserve"> организации, претендующей на получение субсидии, в реестре регулируемых организаций Томской области в сфере теплоснабжения, холодного водоснабжения, горячего водоснабжения, водоотведения;</w:t>
      </w:r>
    </w:p>
    <w:p w:rsidR="00B3157D" w:rsidRPr="00990EF4" w:rsidRDefault="008009B4" w:rsidP="00365E1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B3157D" w:rsidRPr="00990EF4">
        <w:rPr>
          <w:rFonts w:ascii="Times New Roman" w:hAnsi="Times New Roman" w:cs="Times New Roman"/>
          <w:color w:val="000000" w:themeColor="text1"/>
          <w:sz w:val="24"/>
          <w:szCs w:val="24"/>
        </w:rPr>
        <w:t xml:space="preserve">у участников отбора должна отсутствовать просроченная задолженность по возврату в бюджет </w:t>
      </w:r>
      <w:r w:rsidR="00EA7CDF" w:rsidRPr="00990EF4">
        <w:rPr>
          <w:rFonts w:ascii="Times New Roman" w:hAnsi="Times New Roman" w:cs="Times New Roman"/>
          <w:color w:val="000000" w:themeColor="text1"/>
          <w:sz w:val="24"/>
          <w:szCs w:val="24"/>
        </w:rPr>
        <w:t>города Кедрового</w:t>
      </w:r>
      <w:r w:rsidR="00B3157D" w:rsidRPr="00990EF4">
        <w:rPr>
          <w:rFonts w:ascii="Times New Roman" w:hAnsi="Times New Roman" w:cs="Times New Roman"/>
          <w:color w:val="000000" w:themeColor="text1"/>
          <w:sz w:val="24"/>
          <w:szCs w:val="24"/>
        </w:rPr>
        <w:t xml:space="preserve"> субсидий, бюджетных инвестиций, предоставленных, в том числе, в соответствии с муниципальными правовыми актами </w:t>
      </w:r>
      <w:r w:rsidR="0066415C" w:rsidRPr="00990EF4">
        <w:rPr>
          <w:rFonts w:ascii="Times New Roman" w:hAnsi="Times New Roman" w:cs="Times New Roman"/>
          <w:color w:val="000000" w:themeColor="text1"/>
          <w:sz w:val="24"/>
          <w:szCs w:val="24"/>
        </w:rPr>
        <w:t xml:space="preserve">муниципального образования </w:t>
      </w:r>
      <w:r w:rsidR="00E81E59" w:rsidRPr="00990EF4">
        <w:rPr>
          <w:rFonts w:ascii="Times New Roman" w:hAnsi="Times New Roman" w:cs="Times New Roman"/>
          <w:color w:val="000000" w:themeColor="text1"/>
          <w:sz w:val="24"/>
          <w:szCs w:val="24"/>
        </w:rPr>
        <w:t>«</w:t>
      </w:r>
      <w:r w:rsidR="0066415C"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w:t>
      </w:r>
    </w:p>
    <w:p w:rsidR="00B3157D" w:rsidRPr="00365E10" w:rsidRDefault="008009B4" w:rsidP="00365E10">
      <w:pPr>
        <w:pStyle w:val="ConsPlusNormal"/>
        <w:ind w:firstLine="709"/>
        <w:jc w:val="both"/>
        <w:rPr>
          <w:rFonts w:ascii="Times New Roman" w:hAnsi="Times New Roman" w:cs="Times New Roman"/>
          <w:color w:val="000000" w:themeColor="text1"/>
          <w:sz w:val="24"/>
          <w:szCs w:val="24"/>
        </w:rPr>
      </w:pPr>
      <w:r w:rsidRPr="00365E10">
        <w:rPr>
          <w:rFonts w:ascii="Times New Roman" w:hAnsi="Times New Roman" w:cs="Times New Roman"/>
          <w:color w:val="000000" w:themeColor="text1"/>
          <w:sz w:val="24"/>
          <w:szCs w:val="24"/>
        </w:rPr>
        <w:t xml:space="preserve">4) </w:t>
      </w:r>
      <w:r w:rsidR="00B3157D" w:rsidRPr="00365E10">
        <w:rPr>
          <w:rFonts w:ascii="Times New Roman" w:hAnsi="Times New Roman" w:cs="Times New Roman"/>
          <w:color w:val="000000" w:themeColor="text1"/>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прекращать деятельность в качестве индивидуального предпринимателя;</w:t>
      </w:r>
    </w:p>
    <w:p w:rsidR="00B3157D" w:rsidRDefault="008009B4" w:rsidP="00365E1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B3157D" w:rsidRPr="00990EF4">
        <w:rPr>
          <w:rFonts w:ascii="Times New Roman" w:hAnsi="Times New Roman" w:cs="Times New Roman"/>
          <w:color w:val="000000" w:themeColor="text1"/>
          <w:sz w:val="24"/>
          <w:szCs w:val="24"/>
        </w:rPr>
        <w:t>участники отбора не должны являться иностранными юридическими лицами</w:t>
      </w:r>
      <w:r w:rsidR="00794796">
        <w:rPr>
          <w:rFonts w:ascii="Times New Roman" w:hAnsi="Times New Roman" w:cs="Times New Roman"/>
          <w:color w:val="000000" w:themeColor="text1"/>
          <w:sz w:val="24"/>
          <w:szCs w:val="24"/>
        </w:rPr>
        <w:t xml:space="preserve">, </w:t>
      </w:r>
      <w:r w:rsidR="00794796" w:rsidRPr="00794796">
        <w:rPr>
          <w:rFonts w:ascii="Times New Roman" w:hAnsi="Times New Roman" w:cs="Times New Roman"/>
          <w:color w:val="000000" w:themeColor="text1"/>
          <w:sz w:val="24"/>
          <w:szCs w:val="24"/>
        </w:rPr>
        <w:t xml:space="preserve">в том числе местом регистрации которых </w:t>
      </w:r>
      <w:r w:rsidRPr="008009B4">
        <w:rPr>
          <w:rFonts w:ascii="Times New Roman" w:hAnsi="Times New Roman" w:cs="Times New Roman"/>
          <w:color w:val="000000" w:themeColor="text1"/>
          <w:sz w:val="24"/>
          <w:szCs w:val="24"/>
        </w:rPr>
        <w:t>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09B4" w:rsidRDefault="008009B4" w:rsidP="00365E1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8009B4">
        <w:rPr>
          <w:rFonts w:ascii="Times New Roman" w:hAnsi="Times New Roman" w:cs="Times New Roman"/>
          <w:color w:val="000000" w:themeColor="text1"/>
          <w:sz w:val="24"/>
          <w:szCs w:val="24"/>
        </w:rPr>
        <w:t>участники отбора</w:t>
      </w:r>
      <w:r>
        <w:rPr>
          <w:rFonts w:ascii="Times New Roman" w:hAnsi="Times New Roman" w:cs="Times New Roman"/>
          <w:color w:val="000000" w:themeColor="text1"/>
          <w:sz w:val="24"/>
          <w:szCs w:val="24"/>
        </w:rPr>
        <w:t xml:space="preserve"> не находя</w:t>
      </w:r>
      <w:r w:rsidRPr="008009B4">
        <w:rPr>
          <w:rFonts w:ascii="Times New Roman" w:hAnsi="Times New Roman" w:cs="Times New Roman"/>
          <w:color w:val="000000" w:themeColor="text1"/>
          <w:sz w:val="24"/>
          <w:szCs w:val="24"/>
        </w:rPr>
        <w:t>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18D1" w:rsidRDefault="003618D1" w:rsidP="00365E1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3618D1">
        <w:rPr>
          <w:rFonts w:ascii="Times New Roman" w:hAnsi="Times New Roman" w:cs="Times New Roman"/>
          <w:color w:val="000000" w:themeColor="text1"/>
          <w:sz w:val="24"/>
          <w:szCs w:val="24"/>
        </w:rPr>
        <w:t>участники отбора</w:t>
      </w:r>
      <w:r>
        <w:rPr>
          <w:rFonts w:ascii="Times New Roman" w:hAnsi="Times New Roman" w:cs="Times New Roman"/>
          <w:color w:val="000000" w:themeColor="text1"/>
          <w:sz w:val="24"/>
          <w:szCs w:val="24"/>
        </w:rPr>
        <w:t xml:space="preserve"> не находя</w:t>
      </w:r>
      <w:r w:rsidRPr="003618D1">
        <w:rPr>
          <w:rFonts w:ascii="Times New Roman" w:hAnsi="Times New Roman" w:cs="Times New Roman"/>
          <w:color w:val="000000" w:themeColor="text1"/>
          <w:sz w:val="24"/>
          <w:szCs w:val="24"/>
        </w:rPr>
        <w:t xml:space="preserve">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w:t>
      </w:r>
      <w:r w:rsidRPr="003618D1">
        <w:rPr>
          <w:rFonts w:ascii="Times New Roman" w:hAnsi="Times New Roman" w:cs="Times New Roman"/>
          <w:color w:val="000000" w:themeColor="text1"/>
          <w:sz w:val="24"/>
          <w:szCs w:val="24"/>
        </w:rPr>
        <w:lastRenderedPageBreak/>
        <w:t>распространением оружия массового уничтожения;</w:t>
      </w:r>
    </w:p>
    <w:p w:rsidR="00B3157D" w:rsidRDefault="003618D1" w:rsidP="00155EC6">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B3157D" w:rsidRPr="00990EF4">
        <w:rPr>
          <w:rFonts w:ascii="Times New Roman" w:hAnsi="Times New Roman" w:cs="Times New Roman"/>
          <w:color w:val="000000" w:themeColor="text1"/>
          <w:sz w:val="24"/>
          <w:szCs w:val="24"/>
        </w:rPr>
        <w:t xml:space="preserve">участники отбора не должны получать средства из бюджета </w:t>
      </w:r>
      <w:r w:rsidR="004950AB" w:rsidRPr="00990EF4">
        <w:rPr>
          <w:rFonts w:ascii="Times New Roman" w:hAnsi="Times New Roman" w:cs="Times New Roman"/>
          <w:color w:val="000000" w:themeColor="text1"/>
          <w:sz w:val="24"/>
          <w:szCs w:val="24"/>
        </w:rPr>
        <w:t>города Кедрового</w:t>
      </w:r>
      <w:r w:rsidRPr="003618D1">
        <w:t xml:space="preserve"> </w:t>
      </w:r>
      <w:r w:rsidR="00B3157D" w:rsidRPr="00990EF4">
        <w:rPr>
          <w:rFonts w:ascii="Times New Roman" w:hAnsi="Times New Roman" w:cs="Times New Roman"/>
          <w:color w:val="000000" w:themeColor="text1"/>
          <w:sz w:val="24"/>
          <w:szCs w:val="24"/>
        </w:rPr>
        <w:t xml:space="preserve">на возмещение одних и тех же затрат на основании иных муниципальных правовых актов </w:t>
      </w:r>
      <w:r w:rsidR="004950AB" w:rsidRPr="00990EF4">
        <w:rPr>
          <w:rFonts w:ascii="Times New Roman" w:hAnsi="Times New Roman" w:cs="Times New Roman"/>
          <w:color w:val="000000" w:themeColor="text1"/>
          <w:sz w:val="24"/>
          <w:szCs w:val="24"/>
        </w:rPr>
        <w:t xml:space="preserve">муниципального образования </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B3157D" w:rsidRPr="00990EF4">
        <w:rPr>
          <w:rFonts w:ascii="Times New Roman" w:hAnsi="Times New Roman" w:cs="Times New Roman"/>
          <w:color w:val="000000" w:themeColor="text1"/>
          <w:sz w:val="24"/>
          <w:szCs w:val="24"/>
        </w:rPr>
        <w:t xml:space="preserve"> на цели, указанные в </w:t>
      </w:r>
      <w:hyperlink w:anchor="P47" w:history="1">
        <w:r w:rsidR="00B3157D" w:rsidRPr="009D29AC">
          <w:rPr>
            <w:rFonts w:ascii="Times New Roman" w:hAnsi="Times New Roman" w:cs="Times New Roman"/>
            <w:color w:val="000000" w:themeColor="text1"/>
            <w:sz w:val="24"/>
            <w:szCs w:val="24"/>
          </w:rPr>
          <w:t xml:space="preserve">пункте </w:t>
        </w:r>
        <w:r w:rsidR="0048439E" w:rsidRPr="009D29AC">
          <w:rPr>
            <w:rFonts w:ascii="Times New Roman" w:hAnsi="Times New Roman" w:cs="Times New Roman"/>
            <w:color w:val="000000" w:themeColor="text1"/>
            <w:sz w:val="24"/>
            <w:szCs w:val="24"/>
          </w:rPr>
          <w:t>4</w:t>
        </w:r>
      </w:hyperlink>
      <w:r w:rsidR="00B3157D" w:rsidRPr="00990EF4">
        <w:rPr>
          <w:rFonts w:ascii="Times New Roman" w:hAnsi="Times New Roman" w:cs="Times New Roman"/>
          <w:color w:val="000000" w:themeColor="text1"/>
          <w:sz w:val="24"/>
          <w:szCs w:val="24"/>
        </w:rPr>
        <w:t xml:space="preserve"> настоящего Порядка;</w:t>
      </w:r>
      <w:r w:rsidR="009D29AC" w:rsidRPr="009D29AC">
        <w:t xml:space="preserve"> </w:t>
      </w:r>
      <w:r w:rsidR="009D29AC" w:rsidRPr="009D29AC">
        <w:rPr>
          <w:rFonts w:ascii="Times New Roman" w:hAnsi="Times New Roman" w:cs="Times New Roman"/>
          <w:color w:val="000000" w:themeColor="text1"/>
          <w:sz w:val="24"/>
          <w:szCs w:val="24"/>
        </w:rPr>
        <w:t>(в ред. п</w:t>
      </w:r>
      <w:r w:rsidR="009D29AC">
        <w:rPr>
          <w:rFonts w:ascii="Times New Roman" w:hAnsi="Times New Roman" w:cs="Times New Roman"/>
          <w:color w:val="000000" w:themeColor="text1"/>
          <w:sz w:val="24"/>
          <w:szCs w:val="24"/>
        </w:rPr>
        <w:t>остановления Администрации от 06.12.2024 № 372</w:t>
      </w:r>
      <w:r w:rsidR="009D29AC" w:rsidRPr="009D29AC">
        <w:rPr>
          <w:rFonts w:ascii="Times New Roman" w:hAnsi="Times New Roman" w:cs="Times New Roman"/>
          <w:color w:val="000000" w:themeColor="text1"/>
          <w:sz w:val="24"/>
          <w:szCs w:val="24"/>
        </w:rPr>
        <w:t>)</w:t>
      </w:r>
    </w:p>
    <w:p w:rsidR="003618D1" w:rsidRDefault="003618D1" w:rsidP="00155EC6">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Pr="003618D1">
        <w:rPr>
          <w:rFonts w:ascii="Times New Roman" w:hAnsi="Times New Roman" w:cs="Times New Roman"/>
          <w:color w:val="000000" w:themeColor="text1"/>
          <w:sz w:val="24"/>
          <w:szCs w:val="24"/>
        </w:rPr>
        <w:t>участник</w:t>
      </w:r>
      <w:r>
        <w:rPr>
          <w:rFonts w:ascii="Times New Roman" w:hAnsi="Times New Roman" w:cs="Times New Roman"/>
          <w:color w:val="000000" w:themeColor="text1"/>
          <w:sz w:val="24"/>
          <w:szCs w:val="24"/>
        </w:rPr>
        <w:t>и отбора</w:t>
      </w:r>
      <w:r w:rsidR="00CD19F1">
        <w:rPr>
          <w:rFonts w:ascii="Times New Roman" w:hAnsi="Times New Roman" w:cs="Times New Roman"/>
          <w:color w:val="000000" w:themeColor="text1"/>
          <w:sz w:val="24"/>
          <w:szCs w:val="24"/>
        </w:rPr>
        <w:t xml:space="preserve"> не являю</w:t>
      </w:r>
      <w:r w:rsidRPr="003618D1">
        <w:rPr>
          <w:rFonts w:ascii="Times New Roman" w:hAnsi="Times New Roman" w:cs="Times New Roman"/>
          <w:color w:val="000000" w:themeColor="text1"/>
          <w:sz w:val="24"/>
          <w:szCs w:val="24"/>
        </w:rPr>
        <w:t>тся иностранным</w:t>
      </w:r>
      <w:r w:rsidR="00CD19F1">
        <w:rPr>
          <w:rFonts w:ascii="Times New Roman" w:hAnsi="Times New Roman" w:cs="Times New Roman"/>
          <w:color w:val="000000" w:themeColor="text1"/>
          <w:sz w:val="24"/>
          <w:szCs w:val="24"/>
        </w:rPr>
        <w:t>и агента</w:t>
      </w:r>
      <w:r w:rsidRPr="003618D1">
        <w:rPr>
          <w:rFonts w:ascii="Times New Roman" w:hAnsi="Times New Roman" w:cs="Times New Roman"/>
          <w:color w:val="000000" w:themeColor="text1"/>
          <w:sz w:val="24"/>
          <w:szCs w:val="24"/>
        </w:rPr>
        <w:t>м</w:t>
      </w:r>
      <w:r w:rsidR="00CD19F1">
        <w:rPr>
          <w:rFonts w:ascii="Times New Roman" w:hAnsi="Times New Roman" w:cs="Times New Roman"/>
          <w:color w:val="000000" w:themeColor="text1"/>
          <w:sz w:val="24"/>
          <w:szCs w:val="24"/>
        </w:rPr>
        <w:t>и</w:t>
      </w:r>
      <w:r w:rsidRPr="003618D1">
        <w:rPr>
          <w:rFonts w:ascii="Times New Roman" w:hAnsi="Times New Roman" w:cs="Times New Roman"/>
          <w:color w:val="000000" w:themeColor="text1"/>
          <w:sz w:val="24"/>
          <w:szCs w:val="24"/>
        </w:rPr>
        <w:t xml:space="preserve"> в соответствии с Федеральным з</w:t>
      </w:r>
      <w:r>
        <w:rPr>
          <w:rFonts w:ascii="Times New Roman" w:hAnsi="Times New Roman" w:cs="Times New Roman"/>
          <w:color w:val="000000" w:themeColor="text1"/>
          <w:sz w:val="24"/>
          <w:szCs w:val="24"/>
        </w:rPr>
        <w:t>аконом «</w:t>
      </w:r>
      <w:r w:rsidRPr="003618D1">
        <w:rPr>
          <w:rFonts w:ascii="Times New Roman" w:hAnsi="Times New Roman" w:cs="Times New Roman"/>
          <w:color w:val="000000" w:themeColor="text1"/>
          <w:sz w:val="24"/>
          <w:szCs w:val="24"/>
        </w:rPr>
        <w:t>О контроле за деятельностью лиц, наход</w:t>
      </w:r>
      <w:r>
        <w:rPr>
          <w:rFonts w:ascii="Times New Roman" w:hAnsi="Times New Roman" w:cs="Times New Roman"/>
          <w:color w:val="000000" w:themeColor="text1"/>
          <w:sz w:val="24"/>
          <w:szCs w:val="24"/>
        </w:rPr>
        <w:t>ящихся под иностранным влиянием»</w:t>
      </w:r>
      <w:r w:rsidRPr="003618D1">
        <w:rPr>
          <w:rFonts w:ascii="Times New Roman" w:hAnsi="Times New Roman" w:cs="Times New Roman"/>
          <w:color w:val="000000" w:themeColor="text1"/>
          <w:sz w:val="24"/>
          <w:szCs w:val="24"/>
        </w:rPr>
        <w:t>;</w:t>
      </w:r>
    </w:p>
    <w:p w:rsidR="00B3157D" w:rsidRDefault="00D455F1" w:rsidP="00155EC6">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B3157D" w:rsidRPr="00990EF4">
        <w:rPr>
          <w:rFonts w:ascii="Times New Roman" w:hAnsi="Times New Roman" w:cs="Times New Roman"/>
          <w:color w:val="000000" w:themeColor="text1"/>
          <w:sz w:val="24"/>
          <w:szCs w:val="24"/>
        </w:rPr>
        <w:t>у участников отбора должны отсутствовать факты нецелевого использования бюджетных средств (предоставляемых в форме субсидии), полученных в</w:t>
      </w:r>
      <w:r w:rsidR="00AE1018">
        <w:rPr>
          <w:rFonts w:ascii="Times New Roman" w:hAnsi="Times New Roman" w:cs="Times New Roman"/>
          <w:color w:val="000000" w:themeColor="text1"/>
          <w:sz w:val="24"/>
          <w:szCs w:val="24"/>
        </w:rPr>
        <w:t xml:space="preserve"> течении трех лет, предшествующих</w:t>
      </w:r>
      <w:r w:rsidR="00B3157D" w:rsidRPr="00990EF4">
        <w:rPr>
          <w:rFonts w:ascii="Times New Roman" w:hAnsi="Times New Roman" w:cs="Times New Roman"/>
          <w:color w:val="000000" w:themeColor="text1"/>
          <w:sz w:val="24"/>
          <w:szCs w:val="24"/>
        </w:rPr>
        <w:t xml:space="preserve"> дате подачи заяв</w:t>
      </w:r>
      <w:r w:rsidR="00645E31" w:rsidRPr="00990EF4">
        <w:rPr>
          <w:rFonts w:ascii="Times New Roman" w:hAnsi="Times New Roman" w:cs="Times New Roman"/>
          <w:color w:val="000000" w:themeColor="text1"/>
          <w:sz w:val="24"/>
          <w:szCs w:val="24"/>
        </w:rPr>
        <w:t>ки</w:t>
      </w:r>
      <w:r w:rsidR="00B3157D" w:rsidRPr="00990EF4">
        <w:rPr>
          <w:rFonts w:ascii="Times New Roman" w:hAnsi="Times New Roman" w:cs="Times New Roman"/>
          <w:color w:val="000000" w:themeColor="text1"/>
          <w:sz w:val="24"/>
          <w:szCs w:val="24"/>
        </w:rPr>
        <w:t xml:space="preserve"> </w:t>
      </w:r>
      <w:r w:rsidR="00B46C0E" w:rsidRPr="00990EF4">
        <w:rPr>
          <w:rFonts w:ascii="Times New Roman" w:hAnsi="Times New Roman" w:cs="Times New Roman"/>
          <w:color w:val="000000" w:themeColor="text1"/>
          <w:sz w:val="24"/>
          <w:szCs w:val="24"/>
        </w:rPr>
        <w:t>на участие в отборе</w:t>
      </w:r>
      <w:r w:rsidR="00B3157D" w:rsidRPr="00990EF4">
        <w:rPr>
          <w:rFonts w:ascii="Times New Roman" w:hAnsi="Times New Roman" w:cs="Times New Roman"/>
          <w:color w:val="000000" w:themeColor="text1"/>
          <w:sz w:val="24"/>
          <w:szCs w:val="24"/>
        </w:rPr>
        <w:t>.</w:t>
      </w:r>
    </w:p>
    <w:p w:rsidR="002D6110" w:rsidRDefault="00155EC6" w:rsidP="00155EC6">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2D6110">
        <w:rPr>
          <w:rFonts w:ascii="Times New Roman" w:hAnsi="Times New Roman" w:cs="Times New Roman"/>
          <w:color w:val="000000" w:themeColor="text1"/>
          <w:sz w:val="24"/>
          <w:szCs w:val="24"/>
        </w:rPr>
        <w:t>Участники отбора</w:t>
      </w:r>
      <w:r w:rsidR="002D6110" w:rsidRPr="002D6110">
        <w:rPr>
          <w:rFonts w:ascii="Times New Roman" w:hAnsi="Times New Roman" w:cs="Times New Roman"/>
          <w:color w:val="000000" w:themeColor="text1"/>
          <w:sz w:val="24"/>
          <w:szCs w:val="24"/>
        </w:rPr>
        <w:t xml:space="preserve"> несут ответственность за достоверность представляемой информации и документов в соответствии с действующим законодательством.</w:t>
      </w:r>
    </w:p>
    <w:p w:rsidR="00C3717A" w:rsidRPr="00C3717A" w:rsidRDefault="00155EC6" w:rsidP="00155EC6">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C3717A">
        <w:rPr>
          <w:rFonts w:ascii="Times New Roman" w:hAnsi="Times New Roman" w:cs="Times New Roman"/>
          <w:color w:val="000000" w:themeColor="text1"/>
          <w:sz w:val="24"/>
          <w:szCs w:val="24"/>
        </w:rPr>
        <w:t xml:space="preserve">Способом предоставления субсидии является </w:t>
      </w:r>
      <w:r w:rsidR="00C3717A" w:rsidRPr="00C3717A">
        <w:rPr>
          <w:rFonts w:ascii="Times New Roman" w:hAnsi="Times New Roman" w:cs="Times New Roman"/>
          <w:color w:val="000000" w:themeColor="text1"/>
          <w:sz w:val="24"/>
          <w:szCs w:val="24"/>
        </w:rPr>
        <w:t>возмещение недополученных доходов и (или) возмещение затрат</w:t>
      </w:r>
      <w:r w:rsidR="00C3717A">
        <w:rPr>
          <w:rFonts w:ascii="Times New Roman" w:hAnsi="Times New Roman" w:cs="Times New Roman"/>
          <w:color w:val="000000" w:themeColor="text1"/>
          <w:sz w:val="24"/>
          <w:szCs w:val="24"/>
        </w:rPr>
        <w:t>.</w:t>
      </w:r>
    </w:p>
    <w:p w:rsidR="00860311" w:rsidRPr="00860311" w:rsidRDefault="00155EC6" w:rsidP="00155EC6">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860311" w:rsidRPr="00860311">
        <w:rPr>
          <w:rFonts w:ascii="Times New Roman" w:hAnsi="Times New Roman" w:cs="Times New Roman"/>
          <w:color w:val="000000" w:themeColor="text1"/>
          <w:sz w:val="24"/>
          <w:szCs w:val="24"/>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56D0A" w:rsidRPr="00990EF4" w:rsidRDefault="00B56D0A" w:rsidP="00860311">
      <w:pPr>
        <w:pStyle w:val="ConsPlusNormal"/>
        <w:ind w:firstLine="539"/>
        <w:jc w:val="both"/>
        <w:rPr>
          <w:rFonts w:ascii="Times New Roman" w:hAnsi="Times New Roman" w:cs="Times New Roman"/>
          <w:color w:val="000000" w:themeColor="text1"/>
          <w:sz w:val="24"/>
          <w:szCs w:val="24"/>
        </w:rPr>
      </w:pPr>
    </w:p>
    <w:p w:rsidR="004950AB" w:rsidRDefault="004950AB" w:rsidP="000A34C3">
      <w:pPr>
        <w:pStyle w:val="ConsPlusTitle"/>
        <w:jc w:val="center"/>
        <w:outlineLvl w:val="1"/>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2. Порядок проведения отбора получателей субсидии</w:t>
      </w:r>
    </w:p>
    <w:p w:rsidR="00155EC6" w:rsidRDefault="00155EC6" w:rsidP="000A34C3">
      <w:pPr>
        <w:pStyle w:val="ConsPlusTitle"/>
        <w:jc w:val="center"/>
        <w:outlineLvl w:val="1"/>
        <w:rPr>
          <w:rFonts w:ascii="Times New Roman" w:hAnsi="Times New Roman" w:cs="Times New Roman"/>
          <w:color w:val="000000" w:themeColor="text1"/>
          <w:sz w:val="24"/>
          <w:szCs w:val="24"/>
        </w:rPr>
      </w:pPr>
    </w:p>
    <w:p w:rsidR="00646677" w:rsidRDefault="00155EC6" w:rsidP="00155EC6">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46677" w:rsidRPr="00646677">
        <w:rPr>
          <w:rFonts w:ascii="Times New Roman" w:hAnsi="Times New Roman" w:cs="Times New Roman"/>
          <w:color w:val="000000" w:themeColor="text1"/>
          <w:sz w:val="24"/>
          <w:szCs w:val="24"/>
        </w:rPr>
        <w:t xml:space="preserve">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требованиям </w:t>
      </w:r>
      <w:r w:rsidR="00F208AE" w:rsidRPr="009D29AC">
        <w:rPr>
          <w:rFonts w:ascii="Times New Roman" w:hAnsi="Times New Roman" w:cs="Times New Roman"/>
          <w:color w:val="000000" w:themeColor="text1"/>
          <w:sz w:val="24"/>
          <w:szCs w:val="24"/>
        </w:rPr>
        <w:t>(категориям и критериям)</w:t>
      </w:r>
      <w:r w:rsidR="00646677" w:rsidRPr="00646677">
        <w:rPr>
          <w:rFonts w:ascii="Times New Roman" w:hAnsi="Times New Roman" w:cs="Times New Roman"/>
          <w:color w:val="000000" w:themeColor="text1"/>
          <w:sz w:val="24"/>
          <w:szCs w:val="24"/>
        </w:rPr>
        <w:t xml:space="preserve"> и очередности поступления заявок на участие в отборе.</w:t>
      </w:r>
      <w:r w:rsidR="009D29AC" w:rsidRPr="009D29AC">
        <w:t xml:space="preserve"> </w:t>
      </w:r>
      <w:r w:rsidR="009D29AC" w:rsidRPr="009D29AC">
        <w:rPr>
          <w:rFonts w:ascii="Times New Roman" w:hAnsi="Times New Roman" w:cs="Times New Roman"/>
          <w:color w:val="000000" w:themeColor="text1"/>
          <w:sz w:val="24"/>
          <w:szCs w:val="24"/>
        </w:rPr>
        <w:t>(в ред. постановления Администрации от 06.12.2024 № 372)</w:t>
      </w:r>
    </w:p>
    <w:p w:rsidR="001D1B47" w:rsidRDefault="00155EC6" w:rsidP="00155EC6">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4950AB" w:rsidRPr="00990EF4">
        <w:rPr>
          <w:rFonts w:ascii="Times New Roman" w:hAnsi="Times New Roman" w:cs="Times New Roman"/>
          <w:color w:val="000000" w:themeColor="text1"/>
          <w:sz w:val="24"/>
          <w:szCs w:val="24"/>
        </w:rPr>
        <w:t xml:space="preserve">ГРБС в течение </w:t>
      </w:r>
      <w:r w:rsidR="00D4496A">
        <w:rPr>
          <w:rFonts w:ascii="Times New Roman" w:hAnsi="Times New Roman" w:cs="Times New Roman"/>
          <w:color w:val="000000" w:themeColor="text1"/>
          <w:sz w:val="24"/>
          <w:szCs w:val="24"/>
        </w:rPr>
        <w:t>5</w:t>
      </w:r>
      <w:r w:rsidR="004950AB" w:rsidRPr="00990EF4">
        <w:rPr>
          <w:rFonts w:ascii="Times New Roman" w:hAnsi="Times New Roman" w:cs="Times New Roman"/>
          <w:color w:val="000000" w:themeColor="text1"/>
          <w:sz w:val="24"/>
          <w:szCs w:val="24"/>
        </w:rPr>
        <w:t xml:space="preserve"> (</w:t>
      </w:r>
      <w:r w:rsidR="00D4496A">
        <w:rPr>
          <w:rFonts w:ascii="Times New Roman" w:hAnsi="Times New Roman" w:cs="Times New Roman"/>
          <w:color w:val="000000" w:themeColor="text1"/>
          <w:sz w:val="24"/>
          <w:szCs w:val="24"/>
        </w:rPr>
        <w:t>пяти</w:t>
      </w:r>
      <w:r w:rsidR="002A4B24" w:rsidRPr="00990EF4">
        <w:rPr>
          <w:rFonts w:ascii="Times New Roman" w:hAnsi="Times New Roman" w:cs="Times New Roman"/>
          <w:color w:val="000000" w:themeColor="text1"/>
          <w:sz w:val="24"/>
          <w:szCs w:val="24"/>
        </w:rPr>
        <w:t>) дней со дня</w:t>
      </w:r>
      <w:r w:rsidR="00E53F9C">
        <w:rPr>
          <w:rFonts w:ascii="Times New Roman" w:hAnsi="Times New Roman" w:cs="Times New Roman"/>
          <w:color w:val="000000" w:themeColor="text1"/>
          <w:sz w:val="24"/>
          <w:szCs w:val="24"/>
        </w:rPr>
        <w:t xml:space="preserve"> утверждения распоряжения Администрации города Кедрового о проведении отбора в соответствии с настоящим Порядком</w:t>
      </w:r>
      <w:r w:rsidR="00FE3C39">
        <w:rPr>
          <w:rFonts w:ascii="Times New Roman" w:hAnsi="Times New Roman" w:cs="Times New Roman"/>
          <w:color w:val="000000" w:themeColor="text1"/>
          <w:sz w:val="24"/>
          <w:szCs w:val="24"/>
        </w:rPr>
        <w:t>,</w:t>
      </w:r>
      <w:r w:rsidR="000B4292">
        <w:rPr>
          <w:rFonts w:ascii="Times New Roman" w:hAnsi="Times New Roman" w:cs="Times New Roman"/>
          <w:color w:val="000000" w:themeColor="text1"/>
          <w:sz w:val="24"/>
          <w:szCs w:val="24"/>
        </w:rPr>
        <w:t xml:space="preserve"> размещает на </w:t>
      </w:r>
      <w:r w:rsidR="004950AB" w:rsidRPr="00990EF4">
        <w:rPr>
          <w:rFonts w:ascii="Times New Roman" w:hAnsi="Times New Roman" w:cs="Times New Roman"/>
          <w:color w:val="000000" w:themeColor="text1"/>
          <w:sz w:val="24"/>
          <w:szCs w:val="24"/>
        </w:rPr>
        <w:t xml:space="preserve">официальном сайте Администрации города Кедрового в информационно-телекоммуникационной сети </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Интернет</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w:t>
      </w:r>
      <w:r w:rsidR="00E53F9C" w:rsidRPr="00E53F9C">
        <w:rPr>
          <w:rFonts w:ascii="Times New Roman" w:hAnsi="Times New Roman" w:cs="Times New Roman"/>
          <w:color w:val="000000" w:themeColor="text1"/>
          <w:sz w:val="24"/>
          <w:szCs w:val="24"/>
        </w:rPr>
        <w:t>https://kedradm.gosuslugi.ru</w:t>
      </w:r>
      <w:r w:rsidR="004950AB" w:rsidRPr="00990EF4">
        <w:rPr>
          <w:rFonts w:ascii="Times New Roman" w:hAnsi="Times New Roman" w:cs="Times New Roman"/>
          <w:color w:val="000000" w:themeColor="text1"/>
          <w:sz w:val="24"/>
          <w:szCs w:val="24"/>
        </w:rPr>
        <w:t xml:space="preserve">) в разделе </w:t>
      </w:r>
      <w:r w:rsidR="00E81E59" w:rsidRPr="00990EF4">
        <w:rPr>
          <w:rFonts w:ascii="Times New Roman" w:hAnsi="Times New Roman" w:cs="Times New Roman"/>
          <w:color w:val="000000" w:themeColor="text1"/>
          <w:sz w:val="24"/>
          <w:szCs w:val="24"/>
        </w:rPr>
        <w:t>«</w:t>
      </w:r>
      <w:r w:rsidR="000B4292">
        <w:rPr>
          <w:rFonts w:ascii="Times New Roman" w:hAnsi="Times New Roman" w:cs="Times New Roman"/>
          <w:color w:val="000000" w:themeColor="text1"/>
          <w:sz w:val="24"/>
          <w:szCs w:val="24"/>
        </w:rPr>
        <w:t>ЖКХ</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объявление о проведении отбора на получение субсидии с указанием информации, регламентированной </w:t>
      </w:r>
      <w:hyperlink r:id="rId16" w:history="1">
        <w:r w:rsidR="004950AB" w:rsidRPr="00990EF4">
          <w:rPr>
            <w:rFonts w:ascii="Times New Roman" w:hAnsi="Times New Roman" w:cs="Times New Roman"/>
            <w:color w:val="000000" w:themeColor="text1"/>
            <w:sz w:val="24"/>
            <w:szCs w:val="24"/>
          </w:rPr>
          <w:t>пунктом</w:t>
        </w:r>
        <w:r w:rsidR="00583269">
          <w:rPr>
            <w:rFonts w:ascii="Times New Roman" w:hAnsi="Times New Roman" w:cs="Times New Roman"/>
            <w:color w:val="000000" w:themeColor="text1"/>
            <w:sz w:val="24"/>
            <w:szCs w:val="24"/>
          </w:rPr>
          <w:t xml:space="preserve"> 21</w:t>
        </w:r>
        <w:r w:rsidR="001D1B47">
          <w:rPr>
            <w:rFonts w:ascii="Times New Roman" w:hAnsi="Times New Roman" w:cs="Times New Roman"/>
            <w:color w:val="000000" w:themeColor="text1"/>
            <w:sz w:val="24"/>
            <w:szCs w:val="24"/>
          </w:rPr>
          <w:t xml:space="preserve"> О</w:t>
        </w:r>
        <w:r w:rsidR="001D1B47" w:rsidRPr="001D1B47">
          <w:rPr>
            <w:rFonts w:ascii="Times New Roman" w:hAnsi="Times New Roman" w:cs="Times New Roman"/>
            <w:color w:val="000000" w:themeColor="text1"/>
            <w:sz w:val="24"/>
            <w:szCs w:val="24"/>
          </w:rPr>
          <w:t>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D1B47">
          <w:rPr>
            <w:rFonts w:ascii="Times New Roman" w:hAnsi="Times New Roman" w:cs="Times New Roman"/>
            <w:color w:val="000000" w:themeColor="text1"/>
            <w:sz w:val="24"/>
            <w:szCs w:val="24"/>
          </w:rPr>
          <w:t>, утвержденных</w:t>
        </w:r>
        <w:r w:rsidR="004950AB" w:rsidRPr="00990EF4">
          <w:rPr>
            <w:rFonts w:ascii="Times New Roman" w:hAnsi="Times New Roman" w:cs="Times New Roman"/>
            <w:color w:val="000000" w:themeColor="text1"/>
            <w:sz w:val="24"/>
            <w:szCs w:val="24"/>
          </w:rPr>
          <w:t xml:space="preserve"> </w:t>
        </w:r>
      </w:hyperlink>
      <w:r w:rsidR="001D1B47">
        <w:rPr>
          <w:rFonts w:ascii="Times New Roman" w:hAnsi="Times New Roman" w:cs="Times New Roman"/>
          <w:color w:val="000000" w:themeColor="text1"/>
          <w:sz w:val="24"/>
          <w:szCs w:val="24"/>
        </w:rPr>
        <w:t>Постановлением</w:t>
      </w:r>
      <w:r w:rsidR="004950AB" w:rsidRPr="00990EF4">
        <w:rPr>
          <w:rFonts w:ascii="Times New Roman" w:hAnsi="Times New Roman" w:cs="Times New Roman"/>
          <w:color w:val="000000" w:themeColor="text1"/>
          <w:sz w:val="24"/>
          <w:szCs w:val="24"/>
        </w:rPr>
        <w:t xml:space="preserve"> Правительства Российской Федерации </w:t>
      </w:r>
      <w:r w:rsidR="001D1B47" w:rsidRPr="001D1B47">
        <w:rPr>
          <w:rFonts w:ascii="Times New Roman" w:hAnsi="Times New Roman" w:cs="Times New Roman"/>
          <w:color w:val="000000" w:themeColor="text1"/>
          <w:sz w:val="24"/>
          <w:szCs w:val="24"/>
        </w:rPr>
        <w:t>от 25.10.2023 № 1782</w:t>
      </w:r>
      <w:r w:rsidR="001D1B47">
        <w:rPr>
          <w:rFonts w:ascii="Times New Roman" w:hAnsi="Times New Roman" w:cs="Times New Roman"/>
          <w:color w:val="000000" w:themeColor="text1"/>
          <w:sz w:val="24"/>
          <w:szCs w:val="24"/>
        </w:rPr>
        <w:t>.</w:t>
      </w:r>
    </w:p>
    <w:p w:rsidR="00D275BF" w:rsidRPr="00990EF4" w:rsidRDefault="00155EC6" w:rsidP="00155EC6">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w:t>
      </w:r>
      <w:r w:rsidR="00D275BF">
        <w:rPr>
          <w:rFonts w:ascii="Times New Roman" w:hAnsi="Times New Roman" w:cs="Times New Roman"/>
          <w:color w:val="000000" w:themeColor="text1"/>
          <w:sz w:val="24"/>
          <w:szCs w:val="24"/>
        </w:rPr>
        <w:t xml:space="preserve">Дата окончания приема </w:t>
      </w:r>
      <w:r w:rsidR="000B4292">
        <w:rPr>
          <w:rFonts w:ascii="Times New Roman" w:hAnsi="Times New Roman" w:cs="Times New Roman"/>
          <w:color w:val="000000" w:themeColor="text1"/>
          <w:sz w:val="24"/>
          <w:szCs w:val="24"/>
        </w:rPr>
        <w:t>заявок</w:t>
      </w:r>
      <w:r w:rsidR="00D275BF">
        <w:rPr>
          <w:rFonts w:ascii="Times New Roman" w:hAnsi="Times New Roman" w:cs="Times New Roman"/>
          <w:color w:val="000000" w:themeColor="text1"/>
          <w:sz w:val="24"/>
          <w:szCs w:val="24"/>
        </w:rPr>
        <w:t xml:space="preserve"> участников отбора</w:t>
      </w:r>
      <w:r w:rsidR="00742F34">
        <w:rPr>
          <w:rFonts w:ascii="Times New Roman" w:hAnsi="Times New Roman" w:cs="Times New Roman"/>
          <w:color w:val="000000" w:themeColor="text1"/>
          <w:sz w:val="24"/>
          <w:szCs w:val="24"/>
        </w:rPr>
        <w:t xml:space="preserve"> устанавливается не ранее </w:t>
      </w:r>
      <w:r w:rsidR="00F208AE">
        <w:rPr>
          <w:rFonts w:ascii="Times New Roman" w:hAnsi="Times New Roman" w:cs="Times New Roman"/>
          <w:color w:val="000000" w:themeColor="text1"/>
          <w:sz w:val="24"/>
          <w:szCs w:val="24"/>
        </w:rPr>
        <w:t>пятого</w:t>
      </w:r>
      <w:r w:rsidR="00742F34">
        <w:rPr>
          <w:rFonts w:ascii="Times New Roman" w:hAnsi="Times New Roman" w:cs="Times New Roman"/>
          <w:color w:val="000000" w:themeColor="text1"/>
          <w:sz w:val="24"/>
          <w:szCs w:val="24"/>
        </w:rPr>
        <w:t xml:space="preserve"> календарного дня, следующего за днем размещения объявления о проведении отбора, </w:t>
      </w:r>
      <w:r w:rsidR="00742F34" w:rsidRPr="00742F34">
        <w:rPr>
          <w:rFonts w:ascii="Times New Roman" w:hAnsi="Times New Roman" w:cs="Times New Roman"/>
          <w:color w:val="000000" w:themeColor="text1"/>
          <w:sz w:val="24"/>
          <w:szCs w:val="24"/>
        </w:rPr>
        <w:t>в случае если получатель субсидии определяется по результатам запроса предложений и имеется информация о количестве получателей субсидии, с</w:t>
      </w:r>
      <w:r w:rsidR="00742F34">
        <w:rPr>
          <w:rFonts w:ascii="Times New Roman" w:hAnsi="Times New Roman" w:cs="Times New Roman"/>
          <w:color w:val="000000" w:themeColor="text1"/>
          <w:sz w:val="24"/>
          <w:szCs w:val="24"/>
        </w:rPr>
        <w:t xml:space="preserve">оответствующих категории </w:t>
      </w:r>
      <w:r w:rsidR="00123450" w:rsidRPr="009D29AC">
        <w:rPr>
          <w:rFonts w:ascii="Times New Roman" w:hAnsi="Times New Roman" w:cs="Times New Roman"/>
          <w:color w:val="000000" w:themeColor="text1"/>
          <w:sz w:val="24"/>
          <w:szCs w:val="24"/>
        </w:rPr>
        <w:t>и (или) критериям отбора</w:t>
      </w:r>
      <w:r w:rsidR="00742F34" w:rsidRPr="009D29AC">
        <w:rPr>
          <w:rFonts w:ascii="Times New Roman" w:hAnsi="Times New Roman" w:cs="Times New Roman"/>
          <w:color w:val="000000" w:themeColor="text1"/>
          <w:sz w:val="24"/>
          <w:szCs w:val="24"/>
        </w:rPr>
        <w:t>.</w:t>
      </w:r>
      <w:r w:rsidR="009D29AC">
        <w:rPr>
          <w:rFonts w:ascii="Times New Roman" w:hAnsi="Times New Roman" w:cs="Times New Roman"/>
          <w:color w:val="000000" w:themeColor="text1"/>
          <w:sz w:val="24"/>
          <w:szCs w:val="24"/>
        </w:rPr>
        <w:t xml:space="preserve"> </w:t>
      </w:r>
      <w:r w:rsidR="009D29AC" w:rsidRPr="009D29AC">
        <w:rPr>
          <w:rFonts w:ascii="Times New Roman" w:hAnsi="Times New Roman" w:cs="Times New Roman"/>
          <w:color w:val="000000" w:themeColor="text1"/>
          <w:sz w:val="24"/>
          <w:szCs w:val="24"/>
        </w:rPr>
        <w:t>(в ред. постановления Администрации от 06.12.2024 № 372)</w:t>
      </w:r>
    </w:p>
    <w:p w:rsidR="004950AB" w:rsidRPr="00990EF4" w:rsidRDefault="00CB7899" w:rsidP="00CB7899">
      <w:pPr>
        <w:pStyle w:val="ConsPlusNormal"/>
        <w:ind w:firstLine="709"/>
        <w:jc w:val="both"/>
        <w:rPr>
          <w:rFonts w:ascii="Times New Roman" w:hAnsi="Times New Roman" w:cs="Times New Roman"/>
          <w:color w:val="000000" w:themeColor="text1"/>
          <w:sz w:val="24"/>
          <w:szCs w:val="24"/>
        </w:rPr>
      </w:pPr>
      <w:bookmarkStart w:id="2" w:name="P73"/>
      <w:bookmarkEnd w:id="2"/>
      <w:r>
        <w:rPr>
          <w:rFonts w:ascii="Times New Roman" w:hAnsi="Times New Roman" w:cs="Times New Roman"/>
          <w:color w:val="000000" w:themeColor="text1"/>
          <w:sz w:val="24"/>
          <w:szCs w:val="24"/>
        </w:rPr>
        <w:t xml:space="preserve">17. </w:t>
      </w:r>
      <w:r w:rsidR="004950AB" w:rsidRPr="00990EF4">
        <w:rPr>
          <w:rFonts w:ascii="Times New Roman" w:hAnsi="Times New Roman" w:cs="Times New Roman"/>
          <w:color w:val="000000" w:themeColor="text1"/>
          <w:sz w:val="24"/>
          <w:szCs w:val="24"/>
        </w:rPr>
        <w:t xml:space="preserve">Для участия в отборе на получение субсидии </w:t>
      </w:r>
      <w:proofErr w:type="spellStart"/>
      <w:r w:rsidR="004950AB" w:rsidRPr="00990EF4">
        <w:rPr>
          <w:rFonts w:ascii="Times New Roman" w:hAnsi="Times New Roman" w:cs="Times New Roman"/>
          <w:color w:val="000000" w:themeColor="text1"/>
          <w:sz w:val="24"/>
          <w:szCs w:val="24"/>
        </w:rPr>
        <w:t>ресурсоснабжающие</w:t>
      </w:r>
      <w:proofErr w:type="spellEnd"/>
      <w:r w:rsidR="004950AB" w:rsidRPr="00990EF4">
        <w:rPr>
          <w:rFonts w:ascii="Times New Roman" w:hAnsi="Times New Roman" w:cs="Times New Roman"/>
          <w:color w:val="000000" w:themeColor="text1"/>
          <w:sz w:val="24"/>
          <w:szCs w:val="24"/>
        </w:rPr>
        <w:t xml:space="preserve"> организации представляют ГРБС следующие документы:</w:t>
      </w:r>
    </w:p>
    <w:p w:rsidR="004950AB" w:rsidRPr="00990EF4" w:rsidRDefault="00211662" w:rsidP="00CB789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17.1. </w:t>
      </w:r>
      <w:hyperlink w:anchor="P215" w:history="1">
        <w:r w:rsidR="004950AB" w:rsidRPr="00990EF4">
          <w:rPr>
            <w:rFonts w:ascii="Times New Roman" w:hAnsi="Times New Roman" w:cs="Times New Roman"/>
            <w:color w:val="000000" w:themeColor="text1"/>
            <w:sz w:val="24"/>
            <w:szCs w:val="24"/>
          </w:rPr>
          <w:t>заявка</w:t>
        </w:r>
      </w:hyperlink>
      <w:r w:rsidR="004950AB" w:rsidRPr="00990EF4">
        <w:rPr>
          <w:rFonts w:ascii="Times New Roman" w:hAnsi="Times New Roman" w:cs="Times New Roman"/>
          <w:color w:val="000000" w:themeColor="text1"/>
          <w:sz w:val="24"/>
          <w:szCs w:val="24"/>
        </w:rPr>
        <w:t xml:space="preserve"> на участие в отборе (приложение 1 к настоящему Порядку);</w:t>
      </w:r>
    </w:p>
    <w:p w:rsidR="004950AB" w:rsidRPr="00990EF4" w:rsidRDefault="00211662" w:rsidP="00CB789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17.2. </w:t>
      </w:r>
      <w:r w:rsidR="004950AB" w:rsidRPr="00990EF4">
        <w:rPr>
          <w:rFonts w:ascii="Times New Roman" w:hAnsi="Times New Roman" w:cs="Times New Roman"/>
          <w:color w:val="000000" w:themeColor="text1"/>
          <w:sz w:val="24"/>
          <w:szCs w:val="24"/>
        </w:rPr>
        <w:t>копии учредительных документов, заверенные в установленном порядке (все изменения к ним);</w:t>
      </w:r>
    </w:p>
    <w:p w:rsidR="004950AB" w:rsidRPr="00990EF4" w:rsidRDefault="00211662" w:rsidP="00CB789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17.3. </w:t>
      </w:r>
      <w:r w:rsidR="004950AB" w:rsidRPr="00990EF4">
        <w:rPr>
          <w:rFonts w:ascii="Times New Roman" w:hAnsi="Times New Roman" w:cs="Times New Roman"/>
          <w:color w:val="000000" w:themeColor="text1"/>
          <w:sz w:val="24"/>
          <w:szCs w:val="24"/>
        </w:rPr>
        <w:t>копии документов, подтверждающих полномочия руководителя либо иного уполномоченного лица, подписавшего заяв</w:t>
      </w:r>
      <w:r w:rsidR="00645E31" w:rsidRPr="00990EF4">
        <w:rPr>
          <w:rFonts w:ascii="Times New Roman" w:hAnsi="Times New Roman" w:cs="Times New Roman"/>
          <w:color w:val="000000" w:themeColor="text1"/>
          <w:sz w:val="24"/>
          <w:szCs w:val="24"/>
        </w:rPr>
        <w:t>ку</w:t>
      </w:r>
      <w:r w:rsidR="004950AB" w:rsidRPr="00990EF4">
        <w:rPr>
          <w:rFonts w:ascii="Times New Roman" w:hAnsi="Times New Roman" w:cs="Times New Roman"/>
          <w:color w:val="000000" w:themeColor="text1"/>
          <w:sz w:val="24"/>
          <w:szCs w:val="24"/>
        </w:rPr>
        <w:t>, заверенные в установленном порядке;</w:t>
      </w:r>
    </w:p>
    <w:p w:rsidR="004950AB" w:rsidRPr="00990EF4" w:rsidRDefault="00211662" w:rsidP="00CB789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17.4. </w:t>
      </w:r>
      <w:hyperlink w:anchor="P343" w:history="1">
        <w:r w:rsidR="004950AB" w:rsidRPr="00990EF4">
          <w:rPr>
            <w:rFonts w:ascii="Times New Roman" w:hAnsi="Times New Roman" w:cs="Times New Roman"/>
            <w:color w:val="000000" w:themeColor="text1"/>
            <w:sz w:val="24"/>
            <w:szCs w:val="24"/>
          </w:rPr>
          <w:t>расчет</w:t>
        </w:r>
      </w:hyperlink>
      <w:r w:rsidR="004950AB" w:rsidRPr="00990EF4">
        <w:rPr>
          <w:rFonts w:ascii="Times New Roman" w:hAnsi="Times New Roman" w:cs="Times New Roman"/>
          <w:color w:val="000000" w:themeColor="text1"/>
          <w:sz w:val="24"/>
          <w:szCs w:val="24"/>
        </w:rPr>
        <w:t xml:space="preserve"> потребности в субсидии из бюджета </w:t>
      </w:r>
      <w:r w:rsidR="00272146" w:rsidRPr="00990EF4">
        <w:rPr>
          <w:rFonts w:ascii="Times New Roman" w:hAnsi="Times New Roman" w:cs="Times New Roman"/>
          <w:color w:val="000000" w:themeColor="text1"/>
          <w:sz w:val="24"/>
          <w:szCs w:val="24"/>
        </w:rPr>
        <w:t>города Кедрового</w:t>
      </w:r>
      <w:r w:rsidR="00B56D0A" w:rsidRPr="00990EF4">
        <w:rPr>
          <w:rFonts w:ascii="Times New Roman" w:hAnsi="Times New Roman" w:cs="Times New Roman"/>
          <w:color w:val="000000" w:themeColor="text1"/>
          <w:sz w:val="24"/>
          <w:szCs w:val="24"/>
        </w:rPr>
        <w:t xml:space="preserve"> </w:t>
      </w:r>
      <w:r w:rsidR="004950AB" w:rsidRPr="00990EF4">
        <w:rPr>
          <w:rFonts w:ascii="Times New Roman" w:hAnsi="Times New Roman" w:cs="Times New Roman"/>
          <w:color w:val="000000" w:themeColor="text1"/>
          <w:sz w:val="24"/>
          <w:szCs w:val="24"/>
        </w:rPr>
        <w:t xml:space="preserve">в целях компенсации </w:t>
      </w:r>
      <w:r w:rsidR="00B56D0A" w:rsidRPr="00990EF4">
        <w:rPr>
          <w:rFonts w:ascii="Times New Roman" w:hAnsi="Times New Roman" w:cs="Times New Roman"/>
          <w:color w:val="000000" w:themeColor="text1"/>
          <w:sz w:val="24"/>
          <w:szCs w:val="24"/>
        </w:rPr>
        <w:t xml:space="preserve">сверхнормативных расходов и </w:t>
      </w:r>
      <w:r w:rsidR="004950AB" w:rsidRPr="00990EF4">
        <w:rPr>
          <w:rFonts w:ascii="Times New Roman" w:hAnsi="Times New Roman" w:cs="Times New Roman"/>
          <w:color w:val="000000" w:themeColor="text1"/>
          <w:sz w:val="24"/>
          <w:szCs w:val="24"/>
        </w:rPr>
        <w:t xml:space="preserve">выпадающих доходов </w:t>
      </w:r>
      <w:proofErr w:type="spellStart"/>
      <w:r w:rsidR="004950AB" w:rsidRPr="00990EF4">
        <w:rPr>
          <w:rFonts w:ascii="Times New Roman" w:hAnsi="Times New Roman" w:cs="Times New Roman"/>
          <w:color w:val="000000" w:themeColor="text1"/>
          <w:sz w:val="24"/>
          <w:szCs w:val="24"/>
        </w:rPr>
        <w:t>ресурсоснабжающих</w:t>
      </w:r>
      <w:proofErr w:type="spellEnd"/>
      <w:r w:rsidR="004950AB" w:rsidRPr="00990EF4">
        <w:rPr>
          <w:rFonts w:ascii="Times New Roman" w:hAnsi="Times New Roman" w:cs="Times New Roman"/>
          <w:color w:val="000000" w:themeColor="text1"/>
          <w:sz w:val="24"/>
          <w:szCs w:val="24"/>
        </w:rPr>
        <w:t xml:space="preserve"> организаций, оказывающих услуги тепло</w:t>
      </w:r>
      <w:r w:rsidR="002A4B24" w:rsidRPr="00990EF4">
        <w:rPr>
          <w:rFonts w:ascii="Times New Roman" w:hAnsi="Times New Roman" w:cs="Times New Roman"/>
          <w:color w:val="000000" w:themeColor="text1"/>
          <w:sz w:val="24"/>
          <w:szCs w:val="24"/>
        </w:rPr>
        <w:t>снабжения</w:t>
      </w:r>
      <w:r w:rsidR="004950AB" w:rsidRPr="00990EF4">
        <w:rPr>
          <w:rFonts w:ascii="Times New Roman" w:hAnsi="Times New Roman" w:cs="Times New Roman"/>
          <w:color w:val="000000" w:themeColor="text1"/>
          <w:sz w:val="24"/>
          <w:szCs w:val="24"/>
        </w:rPr>
        <w:t xml:space="preserve">, водоснабжения и водоотведения на </w:t>
      </w:r>
      <w:r w:rsidR="004950AB" w:rsidRPr="00990EF4">
        <w:rPr>
          <w:rFonts w:ascii="Times New Roman" w:hAnsi="Times New Roman" w:cs="Times New Roman"/>
          <w:color w:val="000000" w:themeColor="text1"/>
          <w:sz w:val="24"/>
          <w:szCs w:val="24"/>
        </w:rPr>
        <w:lastRenderedPageBreak/>
        <w:t xml:space="preserve">территории муниципального образования </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по форме приложения 2 к настоящему Порядку;</w:t>
      </w:r>
    </w:p>
    <w:p w:rsidR="004950AB" w:rsidRPr="00990EF4" w:rsidRDefault="00211662" w:rsidP="00CB789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17.5. </w:t>
      </w:r>
      <w:r w:rsidR="004950AB" w:rsidRPr="00990EF4">
        <w:rPr>
          <w:rFonts w:ascii="Times New Roman" w:hAnsi="Times New Roman" w:cs="Times New Roman"/>
          <w:color w:val="000000" w:themeColor="text1"/>
          <w:sz w:val="24"/>
          <w:szCs w:val="24"/>
        </w:rPr>
        <w:t>справка, подписанная руководителем и главным бухгалтером</w:t>
      </w:r>
      <w:r w:rsidR="006729AA">
        <w:rPr>
          <w:rFonts w:ascii="Times New Roman" w:hAnsi="Times New Roman" w:cs="Times New Roman"/>
          <w:color w:val="000000" w:themeColor="text1"/>
          <w:sz w:val="24"/>
          <w:szCs w:val="24"/>
        </w:rPr>
        <w:t xml:space="preserve"> (при наличии)</w:t>
      </w:r>
      <w:r w:rsidR="004950AB" w:rsidRPr="00990EF4">
        <w:rPr>
          <w:rFonts w:ascii="Times New Roman" w:hAnsi="Times New Roman" w:cs="Times New Roman"/>
          <w:color w:val="000000" w:themeColor="text1"/>
          <w:sz w:val="24"/>
          <w:szCs w:val="24"/>
        </w:rPr>
        <w:t xml:space="preserve">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w:t>
      </w:r>
      <w:r w:rsidR="00EA76CA">
        <w:rPr>
          <w:rFonts w:ascii="Times New Roman" w:hAnsi="Times New Roman" w:cs="Times New Roman"/>
          <w:color w:val="000000" w:themeColor="text1"/>
          <w:sz w:val="24"/>
          <w:szCs w:val="24"/>
        </w:rPr>
        <w:t xml:space="preserve"> </w:t>
      </w:r>
      <w:r w:rsidR="00EA76CA" w:rsidRPr="00EA76CA">
        <w:rPr>
          <w:rFonts w:ascii="Times New Roman" w:hAnsi="Times New Roman" w:cs="Times New Roman"/>
          <w:color w:val="000000" w:themeColor="text1"/>
          <w:sz w:val="24"/>
          <w:szCs w:val="24"/>
        </w:rPr>
        <w:t>реорганизации, ликвидации, деятельность участника отбора не приостановлена в порядке, предусмотренном законодательством Российской Федерации</w:t>
      </w:r>
      <w:r w:rsidR="004950AB" w:rsidRPr="00990EF4">
        <w:rPr>
          <w:rFonts w:ascii="Times New Roman" w:hAnsi="Times New Roman" w:cs="Times New Roman"/>
          <w:color w:val="000000" w:themeColor="text1"/>
          <w:sz w:val="24"/>
          <w:szCs w:val="24"/>
        </w:rPr>
        <w:t>;</w:t>
      </w:r>
    </w:p>
    <w:p w:rsidR="004950AB" w:rsidRDefault="00211662" w:rsidP="00EA76C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17.6 </w:t>
      </w:r>
      <w:r w:rsidR="004950AB" w:rsidRPr="00990EF4">
        <w:rPr>
          <w:rFonts w:ascii="Times New Roman" w:hAnsi="Times New Roman" w:cs="Times New Roman"/>
          <w:color w:val="000000" w:themeColor="text1"/>
          <w:sz w:val="24"/>
          <w:szCs w:val="24"/>
        </w:rPr>
        <w:t>справка, подписанная руководителем и главным бухгалтером</w:t>
      </w:r>
      <w:r w:rsidR="006729AA">
        <w:rPr>
          <w:rFonts w:ascii="Times New Roman" w:hAnsi="Times New Roman" w:cs="Times New Roman"/>
          <w:color w:val="000000" w:themeColor="text1"/>
          <w:sz w:val="24"/>
          <w:szCs w:val="24"/>
        </w:rPr>
        <w:t xml:space="preserve"> </w:t>
      </w:r>
      <w:r w:rsidR="006729AA" w:rsidRPr="006729AA">
        <w:rPr>
          <w:rFonts w:ascii="Times New Roman" w:hAnsi="Times New Roman" w:cs="Times New Roman"/>
          <w:color w:val="000000" w:themeColor="text1"/>
          <w:sz w:val="24"/>
          <w:szCs w:val="24"/>
        </w:rPr>
        <w:t>(при наличии)</w:t>
      </w:r>
      <w:r w:rsidR="004950AB" w:rsidRPr="00990EF4">
        <w:rPr>
          <w:rFonts w:ascii="Times New Roman" w:hAnsi="Times New Roman" w:cs="Times New Roman"/>
          <w:color w:val="000000" w:themeColor="text1"/>
          <w:sz w:val="24"/>
          <w:szCs w:val="24"/>
        </w:rPr>
        <w:t xml:space="preserve"> участника отбора, скрепленная печатью (при наличии), подтверждающая, что участник отбора не является иностранным юридическим лицом, </w:t>
      </w:r>
      <w:r w:rsidR="00054705" w:rsidRPr="00054705">
        <w:rPr>
          <w:rFonts w:ascii="Times New Roman" w:hAnsi="Times New Roman" w:cs="Times New Roman"/>
          <w:color w:val="000000" w:themeColor="text1"/>
          <w:sz w:val="24"/>
          <w:szCs w:val="24"/>
        </w:rPr>
        <w:t xml:space="preserve">в том </w:t>
      </w:r>
      <w:r w:rsidR="00054705">
        <w:rPr>
          <w:rFonts w:ascii="Times New Roman" w:hAnsi="Times New Roman" w:cs="Times New Roman"/>
          <w:color w:val="000000" w:themeColor="text1"/>
          <w:sz w:val="24"/>
          <w:szCs w:val="24"/>
        </w:rPr>
        <w:t>числе местом регистрации которого</w:t>
      </w:r>
      <w:r w:rsidR="00054705" w:rsidRPr="00054705">
        <w:rPr>
          <w:rFonts w:ascii="Times New Roman" w:hAnsi="Times New Roman" w:cs="Times New Roman"/>
          <w:color w:val="000000" w:themeColor="text1"/>
          <w:sz w:val="24"/>
          <w:szCs w:val="24"/>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w:t>
      </w:r>
      <w:r w:rsidR="00054705">
        <w:rPr>
          <w:rFonts w:ascii="Times New Roman" w:hAnsi="Times New Roman" w:cs="Times New Roman"/>
          <w:color w:val="000000" w:themeColor="text1"/>
          <w:sz w:val="24"/>
          <w:szCs w:val="24"/>
        </w:rPr>
        <w:t>е компании), а также российским юридическим лицом</w:t>
      </w:r>
      <w:r w:rsidR="00054705" w:rsidRPr="00054705">
        <w:rPr>
          <w:rFonts w:ascii="Times New Roman" w:hAnsi="Times New Roman" w:cs="Times New Roman"/>
          <w:color w:val="000000" w:themeColor="text1"/>
          <w:sz w:val="24"/>
          <w:szCs w:val="24"/>
        </w:rPr>
        <w:t>,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4950AB" w:rsidRPr="00990EF4">
        <w:rPr>
          <w:rFonts w:ascii="Times New Roman" w:hAnsi="Times New Roman" w:cs="Times New Roman"/>
          <w:color w:val="000000" w:themeColor="text1"/>
          <w:sz w:val="24"/>
          <w:szCs w:val="24"/>
        </w:rPr>
        <w:t>;</w:t>
      </w:r>
      <w:r w:rsidR="009D5523">
        <w:rPr>
          <w:rFonts w:ascii="Times New Roman" w:hAnsi="Times New Roman" w:cs="Times New Roman"/>
          <w:color w:val="000000" w:themeColor="text1"/>
          <w:sz w:val="24"/>
          <w:szCs w:val="24"/>
        </w:rPr>
        <w:t xml:space="preserve"> не</w:t>
      </w:r>
      <w:r w:rsidR="009D5523" w:rsidRPr="009D5523">
        <w:rPr>
          <w:rFonts w:ascii="Times New Roman" w:hAnsi="Times New Roman" w:cs="Times New Roman"/>
          <w:color w:val="000000" w:themeColor="text1"/>
          <w:sz w:val="24"/>
          <w:szCs w:val="24"/>
        </w:rPr>
        <w:t xml:space="preserve">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9D5523">
        <w:rPr>
          <w:rFonts w:ascii="Times New Roman" w:hAnsi="Times New Roman" w:cs="Times New Roman"/>
          <w:color w:val="000000" w:themeColor="text1"/>
          <w:sz w:val="24"/>
          <w:szCs w:val="24"/>
        </w:rPr>
        <w:t xml:space="preserve"> </w:t>
      </w:r>
      <w:r w:rsidR="009D5523" w:rsidRPr="009D5523">
        <w:rPr>
          <w:rFonts w:ascii="Times New Roman" w:hAnsi="Times New Roman" w:cs="Times New Roman"/>
          <w:color w:val="000000" w:themeColor="text1"/>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9D5523" w:rsidRPr="009D5523">
        <w:rPr>
          <w:rFonts w:ascii="Times New Roman" w:eastAsiaTheme="minorHAnsi" w:hAnsi="Times New Roman" w:cs="Times New Roman"/>
          <w:color w:val="000000" w:themeColor="text1"/>
          <w:sz w:val="24"/>
          <w:szCs w:val="24"/>
          <w:lang w:eastAsia="en-US"/>
        </w:rPr>
        <w:t xml:space="preserve"> </w:t>
      </w:r>
      <w:r w:rsidR="009D5523" w:rsidRPr="009D5523">
        <w:rPr>
          <w:rFonts w:ascii="Times New Roman" w:hAnsi="Times New Roman" w:cs="Times New Roman"/>
          <w:color w:val="000000" w:themeColor="text1"/>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4950AB" w:rsidRPr="00990EF4" w:rsidRDefault="00211662" w:rsidP="00EA76C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17.7. </w:t>
      </w:r>
      <w:r w:rsidR="004950AB" w:rsidRPr="00990EF4">
        <w:rPr>
          <w:rFonts w:ascii="Times New Roman" w:hAnsi="Times New Roman" w:cs="Times New Roman"/>
          <w:color w:val="000000" w:themeColor="text1"/>
          <w:sz w:val="24"/>
          <w:szCs w:val="24"/>
        </w:rPr>
        <w:t xml:space="preserve">справка, подписанная руководителем и главным бухгалтером </w:t>
      </w:r>
      <w:r w:rsidR="006729AA" w:rsidRPr="006729AA">
        <w:rPr>
          <w:rFonts w:ascii="Times New Roman" w:hAnsi="Times New Roman" w:cs="Times New Roman"/>
          <w:color w:val="000000" w:themeColor="text1"/>
          <w:sz w:val="24"/>
          <w:szCs w:val="24"/>
        </w:rPr>
        <w:t>(при наличии)</w:t>
      </w:r>
      <w:r w:rsidR="006729AA">
        <w:rPr>
          <w:rFonts w:ascii="Times New Roman" w:hAnsi="Times New Roman" w:cs="Times New Roman"/>
          <w:color w:val="000000" w:themeColor="text1"/>
          <w:sz w:val="24"/>
          <w:szCs w:val="24"/>
        </w:rPr>
        <w:t xml:space="preserve"> </w:t>
      </w:r>
      <w:r w:rsidR="004950AB" w:rsidRPr="00990EF4">
        <w:rPr>
          <w:rFonts w:ascii="Times New Roman" w:hAnsi="Times New Roman" w:cs="Times New Roman"/>
          <w:color w:val="000000" w:themeColor="text1"/>
          <w:sz w:val="24"/>
          <w:szCs w:val="24"/>
        </w:rPr>
        <w:t xml:space="preserve">участника отбора, скрепленная печатью (при наличии), подтверждающая, что получатель отбора не получает средства из бюджета города Кедрового в соответствии с иными нормативными правовыми актами на цели, указанные в </w:t>
      </w:r>
      <w:hyperlink w:anchor="P47" w:history="1">
        <w:r w:rsidR="00EA76CA">
          <w:rPr>
            <w:rFonts w:ascii="Times New Roman" w:hAnsi="Times New Roman" w:cs="Times New Roman"/>
            <w:color w:val="000000" w:themeColor="text1"/>
            <w:sz w:val="24"/>
            <w:szCs w:val="24"/>
          </w:rPr>
          <w:t>пункте 4</w:t>
        </w:r>
      </w:hyperlink>
      <w:r w:rsidR="004950AB" w:rsidRPr="00990EF4">
        <w:rPr>
          <w:rFonts w:ascii="Times New Roman" w:hAnsi="Times New Roman" w:cs="Times New Roman"/>
          <w:color w:val="000000" w:themeColor="text1"/>
          <w:sz w:val="24"/>
          <w:szCs w:val="24"/>
        </w:rPr>
        <w:t xml:space="preserve"> настоящего Порядка.</w:t>
      </w:r>
    </w:p>
    <w:p w:rsidR="00B56D0A" w:rsidRPr="00990EF4" w:rsidRDefault="00211662" w:rsidP="00EA76C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17.8. </w:t>
      </w:r>
      <w:r w:rsidR="00B56D0A" w:rsidRPr="00990EF4">
        <w:rPr>
          <w:rFonts w:ascii="Times New Roman" w:hAnsi="Times New Roman" w:cs="Times New Roman"/>
          <w:color w:val="000000" w:themeColor="text1"/>
          <w:sz w:val="24"/>
          <w:szCs w:val="24"/>
        </w:rPr>
        <w:t>Для</w:t>
      </w:r>
      <w:r w:rsidR="00B00488">
        <w:rPr>
          <w:rFonts w:ascii="Times New Roman" w:hAnsi="Times New Roman" w:cs="Times New Roman"/>
          <w:color w:val="000000" w:themeColor="text1"/>
          <w:sz w:val="24"/>
          <w:szCs w:val="24"/>
        </w:rPr>
        <w:t xml:space="preserve"> подтверждения</w:t>
      </w:r>
      <w:r w:rsidR="00B56D0A" w:rsidRPr="00990EF4">
        <w:rPr>
          <w:rFonts w:ascii="Times New Roman" w:hAnsi="Times New Roman" w:cs="Times New Roman"/>
          <w:color w:val="000000" w:themeColor="text1"/>
          <w:sz w:val="24"/>
          <w:szCs w:val="24"/>
        </w:rPr>
        <w:t xml:space="preserve"> расчета размера сверхнормативных расходов по формуле 1</w:t>
      </w:r>
      <w:r w:rsidR="00BA3C68">
        <w:rPr>
          <w:rFonts w:ascii="Times New Roman" w:hAnsi="Times New Roman" w:cs="Times New Roman"/>
          <w:color w:val="000000" w:themeColor="text1"/>
          <w:sz w:val="24"/>
          <w:szCs w:val="24"/>
        </w:rPr>
        <w:t xml:space="preserve"> пункта </w:t>
      </w:r>
      <w:r w:rsidR="00D50CC2">
        <w:rPr>
          <w:rFonts w:ascii="Times New Roman" w:hAnsi="Times New Roman" w:cs="Times New Roman"/>
          <w:sz w:val="24"/>
          <w:szCs w:val="24"/>
        </w:rPr>
        <w:t>40</w:t>
      </w:r>
      <w:r w:rsidR="00BA3C68" w:rsidRPr="00EA76CA">
        <w:rPr>
          <w:rFonts w:ascii="Times New Roman" w:hAnsi="Times New Roman" w:cs="Times New Roman"/>
          <w:color w:val="FF0000"/>
          <w:sz w:val="24"/>
          <w:szCs w:val="24"/>
        </w:rPr>
        <w:t xml:space="preserve"> </w:t>
      </w:r>
      <w:r w:rsidR="00BA3C68">
        <w:rPr>
          <w:rFonts w:ascii="Times New Roman" w:hAnsi="Times New Roman" w:cs="Times New Roman"/>
          <w:color w:val="000000" w:themeColor="text1"/>
          <w:sz w:val="24"/>
          <w:szCs w:val="24"/>
        </w:rPr>
        <w:t>настоящего порядка</w:t>
      </w:r>
      <w:r w:rsidR="00B56D0A" w:rsidRPr="00990EF4">
        <w:rPr>
          <w:rFonts w:ascii="Times New Roman" w:hAnsi="Times New Roman" w:cs="Times New Roman"/>
          <w:color w:val="000000" w:themeColor="text1"/>
          <w:sz w:val="24"/>
          <w:szCs w:val="24"/>
        </w:rPr>
        <w:t xml:space="preserve"> </w:t>
      </w:r>
      <w:proofErr w:type="spellStart"/>
      <w:r w:rsidR="00B56D0A" w:rsidRPr="00990EF4">
        <w:rPr>
          <w:rFonts w:ascii="Times New Roman" w:hAnsi="Times New Roman" w:cs="Times New Roman"/>
          <w:color w:val="000000" w:themeColor="text1"/>
          <w:sz w:val="24"/>
          <w:szCs w:val="24"/>
        </w:rPr>
        <w:t>ресурсоснабжающей</w:t>
      </w:r>
      <w:proofErr w:type="spellEnd"/>
      <w:r w:rsidR="00B56D0A" w:rsidRPr="00990EF4">
        <w:rPr>
          <w:rFonts w:ascii="Times New Roman" w:hAnsi="Times New Roman" w:cs="Times New Roman"/>
          <w:color w:val="000000" w:themeColor="text1"/>
          <w:sz w:val="24"/>
          <w:szCs w:val="24"/>
        </w:rPr>
        <w:t xml:space="preserve"> организацией предоставляются следующие документы:</w:t>
      </w:r>
    </w:p>
    <w:p w:rsidR="00990EF4" w:rsidRPr="00990EF4" w:rsidRDefault="00990EF4" w:rsidP="00EA76CA">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1) бухгалтерские регистры (</w:t>
      </w:r>
      <w:proofErr w:type="spellStart"/>
      <w:r w:rsidRPr="00990EF4">
        <w:rPr>
          <w:rFonts w:ascii="Times New Roman" w:hAnsi="Times New Roman" w:cs="Times New Roman"/>
          <w:color w:val="000000" w:themeColor="text1"/>
          <w:sz w:val="24"/>
          <w:szCs w:val="24"/>
        </w:rPr>
        <w:t>оборотно</w:t>
      </w:r>
      <w:proofErr w:type="spellEnd"/>
      <w:r w:rsidRPr="00990EF4">
        <w:rPr>
          <w:rFonts w:ascii="Times New Roman" w:hAnsi="Times New Roman" w:cs="Times New Roman"/>
          <w:color w:val="000000" w:themeColor="text1"/>
          <w:sz w:val="24"/>
          <w:szCs w:val="24"/>
        </w:rPr>
        <w:t>-сальдовые ведомости, анализ счетов по субконто, карточки счетов), подтверждающие обоснование фактических расходов по счетам затрат по регулируемому виду деятельности «теплоснабжени</w:t>
      </w:r>
      <w:r w:rsidR="00890018">
        <w:rPr>
          <w:rFonts w:ascii="Times New Roman" w:hAnsi="Times New Roman" w:cs="Times New Roman"/>
          <w:color w:val="000000" w:themeColor="text1"/>
          <w:sz w:val="24"/>
          <w:szCs w:val="24"/>
        </w:rPr>
        <w:t xml:space="preserve">е, водоснабжение водоотведение» </w:t>
      </w:r>
      <w:r w:rsidRPr="00990EF4">
        <w:rPr>
          <w:rFonts w:ascii="Times New Roman" w:hAnsi="Times New Roman" w:cs="Times New Roman"/>
          <w:color w:val="000000" w:themeColor="text1"/>
          <w:sz w:val="24"/>
          <w:szCs w:val="24"/>
        </w:rPr>
        <w:t>в разрезе статей затрат или номенклатуры счетов затрат</w:t>
      </w:r>
      <w:r w:rsidR="00CE535E" w:rsidRPr="00CE535E">
        <w:t xml:space="preserve"> </w:t>
      </w:r>
      <w:r w:rsidR="00CE535E" w:rsidRPr="00CE535E">
        <w:rPr>
          <w:rFonts w:ascii="Times New Roman" w:hAnsi="Times New Roman" w:cs="Times New Roman"/>
          <w:color w:val="000000" w:themeColor="text1"/>
          <w:sz w:val="24"/>
          <w:szCs w:val="24"/>
        </w:rPr>
        <w:t>на каждый год расчета</w:t>
      </w:r>
      <w:r w:rsidRPr="00990EF4">
        <w:rPr>
          <w:rFonts w:ascii="Times New Roman" w:hAnsi="Times New Roman" w:cs="Times New Roman"/>
          <w:color w:val="000000" w:themeColor="text1"/>
          <w:sz w:val="24"/>
          <w:szCs w:val="24"/>
        </w:rPr>
        <w:t xml:space="preserve">: </w:t>
      </w:r>
      <w:proofErr w:type="spellStart"/>
      <w:r w:rsidRPr="00990EF4">
        <w:rPr>
          <w:rFonts w:ascii="Times New Roman" w:hAnsi="Times New Roman" w:cs="Times New Roman"/>
          <w:color w:val="000000" w:themeColor="text1"/>
          <w:sz w:val="24"/>
          <w:szCs w:val="24"/>
        </w:rPr>
        <w:t>оборотно</w:t>
      </w:r>
      <w:proofErr w:type="spellEnd"/>
      <w:r w:rsidRPr="00990EF4">
        <w:rPr>
          <w:rFonts w:ascii="Times New Roman" w:hAnsi="Times New Roman" w:cs="Times New Roman"/>
          <w:color w:val="000000" w:themeColor="text1"/>
          <w:sz w:val="24"/>
          <w:szCs w:val="24"/>
        </w:rPr>
        <w:t xml:space="preserve">-сальдовые ведомости (в разрезе </w:t>
      </w:r>
      <w:proofErr w:type="spellStart"/>
      <w:r w:rsidRPr="00990EF4">
        <w:rPr>
          <w:rFonts w:ascii="Times New Roman" w:hAnsi="Times New Roman" w:cs="Times New Roman"/>
          <w:color w:val="000000" w:themeColor="text1"/>
          <w:sz w:val="24"/>
          <w:szCs w:val="24"/>
        </w:rPr>
        <w:t>субсчетов</w:t>
      </w:r>
      <w:proofErr w:type="spellEnd"/>
      <w:r w:rsidRPr="00990EF4">
        <w:rPr>
          <w:rFonts w:ascii="Times New Roman" w:hAnsi="Times New Roman" w:cs="Times New Roman"/>
          <w:color w:val="000000" w:themeColor="text1"/>
          <w:sz w:val="24"/>
          <w:szCs w:val="24"/>
        </w:rPr>
        <w:t>), в том числе:</w:t>
      </w:r>
    </w:p>
    <w:p w:rsidR="00990EF4" w:rsidRPr="00990EF4" w:rsidRDefault="00990EF4" w:rsidP="007046A3">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а) 20 «Основное производство» по виду деятельности «теплоснабжение, водоснабжение водоотведение» (в разбивке по каждому установленному тарифу);</w:t>
      </w:r>
    </w:p>
    <w:p w:rsidR="00990EF4" w:rsidRPr="00990EF4" w:rsidRDefault="00990EF4" w:rsidP="007046A3">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б) 60 «Расчеты с поставщиками и подрядчиками»;</w:t>
      </w:r>
    </w:p>
    <w:p w:rsidR="00990EF4" w:rsidRPr="00990EF4" w:rsidRDefault="00990EF4" w:rsidP="007046A3">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в) 90 «Продажи»:</w:t>
      </w:r>
    </w:p>
    <w:p w:rsidR="00990EF4" w:rsidRPr="00990EF4" w:rsidRDefault="00990EF4" w:rsidP="007046A3">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себестоимость по виду деятельности «теплоснабжение, в</w:t>
      </w:r>
      <w:r w:rsidR="007C21CF">
        <w:rPr>
          <w:rFonts w:ascii="Times New Roman" w:hAnsi="Times New Roman" w:cs="Times New Roman"/>
          <w:color w:val="000000" w:themeColor="text1"/>
          <w:sz w:val="24"/>
          <w:szCs w:val="24"/>
        </w:rPr>
        <w:t>одоснабжение</w:t>
      </w:r>
      <w:r w:rsidRPr="00990EF4">
        <w:rPr>
          <w:rFonts w:ascii="Times New Roman" w:hAnsi="Times New Roman" w:cs="Times New Roman"/>
          <w:color w:val="000000" w:themeColor="text1"/>
          <w:sz w:val="24"/>
          <w:szCs w:val="24"/>
        </w:rPr>
        <w:t>,</w:t>
      </w:r>
      <w:r w:rsidR="007C21CF">
        <w:rPr>
          <w:rFonts w:ascii="Times New Roman" w:hAnsi="Times New Roman" w:cs="Times New Roman"/>
          <w:color w:val="000000" w:themeColor="text1"/>
          <w:sz w:val="24"/>
          <w:szCs w:val="24"/>
        </w:rPr>
        <w:t xml:space="preserve"> </w:t>
      </w:r>
      <w:r w:rsidRPr="00990EF4">
        <w:rPr>
          <w:rFonts w:ascii="Times New Roman" w:hAnsi="Times New Roman" w:cs="Times New Roman"/>
          <w:color w:val="000000" w:themeColor="text1"/>
          <w:sz w:val="24"/>
          <w:szCs w:val="24"/>
        </w:rPr>
        <w:t>водоотведение» (в разбивке по каждому установленному тарифу);</w:t>
      </w:r>
    </w:p>
    <w:p w:rsidR="00990EF4" w:rsidRPr="00990EF4" w:rsidRDefault="007C21CF" w:rsidP="007046A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выручка по виду деятельности </w:t>
      </w:r>
      <w:r w:rsidR="00990EF4" w:rsidRPr="00990EF4">
        <w:rPr>
          <w:rFonts w:ascii="Times New Roman" w:hAnsi="Times New Roman" w:cs="Times New Roman"/>
          <w:color w:val="000000" w:themeColor="text1"/>
          <w:sz w:val="24"/>
          <w:szCs w:val="24"/>
        </w:rPr>
        <w:t>«теплоснабжение</w:t>
      </w:r>
      <w:r>
        <w:rPr>
          <w:rFonts w:ascii="Times New Roman" w:hAnsi="Times New Roman" w:cs="Times New Roman"/>
          <w:color w:val="000000" w:themeColor="text1"/>
          <w:sz w:val="24"/>
          <w:szCs w:val="24"/>
        </w:rPr>
        <w:t>, водоснабжение, водоотведение»</w:t>
      </w:r>
      <w:r w:rsidR="00990EF4" w:rsidRPr="00990EF4">
        <w:rPr>
          <w:rFonts w:ascii="Times New Roman" w:hAnsi="Times New Roman" w:cs="Times New Roman"/>
          <w:color w:val="000000" w:themeColor="text1"/>
          <w:sz w:val="24"/>
          <w:szCs w:val="24"/>
        </w:rPr>
        <w:t xml:space="preserve"> (в разбивке по каждому установленному тарифу);</w:t>
      </w:r>
    </w:p>
    <w:p w:rsidR="00990EF4" w:rsidRDefault="00990EF4" w:rsidP="007062FC">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г) 10 «Материалы» (в части сведений о топливе в разбивке по каждому теплоисточнику и по каждому виду топлива);</w:t>
      </w:r>
    </w:p>
    <w:p w:rsidR="000865B1" w:rsidRPr="000865B1" w:rsidRDefault="000865B1" w:rsidP="000865B1">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0865B1">
        <w:rPr>
          <w:rFonts w:ascii="Times New Roman" w:hAnsi="Times New Roman" w:cs="Times New Roman"/>
          <w:color w:val="000000" w:themeColor="text1"/>
          <w:sz w:val="24"/>
          <w:szCs w:val="24"/>
        </w:rPr>
        <w:t>) расчет объемов воды на теплоноситель с актами списания на каждый год расчета;</w:t>
      </w:r>
    </w:p>
    <w:p w:rsidR="000865B1" w:rsidRPr="000865B1" w:rsidRDefault="000865B1" w:rsidP="000865B1">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0865B1">
        <w:rPr>
          <w:rFonts w:ascii="Times New Roman" w:hAnsi="Times New Roman" w:cs="Times New Roman"/>
          <w:color w:val="000000" w:themeColor="text1"/>
          <w:sz w:val="24"/>
          <w:szCs w:val="24"/>
        </w:rPr>
        <w:t>) акты списания химических реагентов на теплоноситель;</w:t>
      </w:r>
    </w:p>
    <w:p w:rsidR="000865B1" w:rsidRPr="000865B1" w:rsidRDefault="000865B1" w:rsidP="000865B1">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0865B1">
        <w:rPr>
          <w:rFonts w:ascii="Times New Roman" w:hAnsi="Times New Roman" w:cs="Times New Roman"/>
          <w:color w:val="000000" w:themeColor="text1"/>
          <w:sz w:val="24"/>
          <w:szCs w:val="24"/>
        </w:rPr>
        <w:t>) реестр счетов-фактур по топливу (природный газ, попутный газ, уголь,) и копии счетов-фактур, указанных в таком реестре;</w:t>
      </w:r>
    </w:p>
    <w:p w:rsidR="000865B1" w:rsidRPr="000865B1" w:rsidRDefault="000865B1" w:rsidP="000865B1">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0865B1">
        <w:rPr>
          <w:rFonts w:ascii="Times New Roman" w:hAnsi="Times New Roman" w:cs="Times New Roman"/>
          <w:color w:val="000000" w:themeColor="text1"/>
          <w:sz w:val="24"/>
          <w:szCs w:val="24"/>
        </w:rPr>
        <w:t>) акты списания топлива в производство тепловой энергии;</w:t>
      </w:r>
    </w:p>
    <w:p w:rsidR="000865B1" w:rsidRPr="000865B1" w:rsidRDefault="000865B1" w:rsidP="000865B1">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0865B1">
        <w:rPr>
          <w:rFonts w:ascii="Times New Roman" w:hAnsi="Times New Roman" w:cs="Times New Roman"/>
          <w:color w:val="000000" w:themeColor="text1"/>
          <w:sz w:val="24"/>
          <w:szCs w:val="24"/>
        </w:rPr>
        <w:t xml:space="preserve">) копии счетов-фактур на электроэнергию с актами приема-передачи, ведомостями </w:t>
      </w:r>
      <w:r w:rsidRPr="000865B1">
        <w:rPr>
          <w:rFonts w:ascii="Times New Roman" w:hAnsi="Times New Roman" w:cs="Times New Roman"/>
          <w:color w:val="000000" w:themeColor="text1"/>
          <w:sz w:val="24"/>
          <w:szCs w:val="24"/>
        </w:rPr>
        <w:lastRenderedPageBreak/>
        <w:t>приема-передачи электрической энергии;</w:t>
      </w:r>
    </w:p>
    <w:p w:rsidR="00CE535E" w:rsidRDefault="000865B1" w:rsidP="000865B1">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0865B1">
        <w:rPr>
          <w:rFonts w:ascii="Times New Roman" w:hAnsi="Times New Roman" w:cs="Times New Roman"/>
          <w:color w:val="000000" w:themeColor="text1"/>
          <w:sz w:val="24"/>
          <w:szCs w:val="24"/>
        </w:rPr>
        <w:t xml:space="preserve">) справка Департамента тарифного регулирования Томской области (далее – ДТР ТО), подтверждающая сумму расходов, учтенных ДТР ТО при анализе фактического исполнения сметы затрат </w:t>
      </w:r>
      <w:proofErr w:type="spellStart"/>
      <w:r w:rsidRPr="000865B1">
        <w:rPr>
          <w:rFonts w:ascii="Times New Roman" w:hAnsi="Times New Roman" w:cs="Times New Roman"/>
          <w:color w:val="000000" w:themeColor="text1"/>
          <w:sz w:val="24"/>
          <w:szCs w:val="24"/>
        </w:rPr>
        <w:t>ресурсоснабжающей</w:t>
      </w:r>
      <w:proofErr w:type="spellEnd"/>
      <w:r w:rsidRPr="000865B1">
        <w:rPr>
          <w:rFonts w:ascii="Times New Roman" w:hAnsi="Times New Roman" w:cs="Times New Roman"/>
          <w:color w:val="000000" w:themeColor="text1"/>
          <w:sz w:val="24"/>
          <w:szCs w:val="24"/>
        </w:rPr>
        <w:t xml:space="preserve"> организации.</w:t>
      </w:r>
    </w:p>
    <w:p w:rsidR="002C092A" w:rsidRPr="002C092A" w:rsidRDefault="000865B1" w:rsidP="007062FC">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2C092A" w:rsidRPr="002C092A">
        <w:rPr>
          <w:rFonts w:ascii="Times New Roman" w:hAnsi="Times New Roman" w:cs="Times New Roman"/>
          <w:color w:val="000000" w:themeColor="text1"/>
          <w:sz w:val="24"/>
          <w:szCs w:val="24"/>
        </w:rPr>
        <w:t>) заверенная копия документа, подтверждающего факт закрепления за юридическим лицом муниципального имущества на праве аренды;</w:t>
      </w:r>
    </w:p>
    <w:p w:rsidR="000E4498" w:rsidRDefault="000865B1" w:rsidP="007062FC">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2C092A" w:rsidRPr="002C092A">
        <w:rPr>
          <w:rFonts w:ascii="Times New Roman" w:hAnsi="Times New Roman" w:cs="Times New Roman"/>
          <w:color w:val="000000" w:themeColor="text1"/>
          <w:sz w:val="24"/>
          <w:szCs w:val="24"/>
        </w:rPr>
        <w:t>) размер фактических затрат по данным бухгалтерского учета по статьям расходов на аренду муниципального имущества за отчетный период. Под отчетным периодом понимается период фактической оплаты аренды муниципального имущества (в том числе произошедшей в рамках исполнительного произво</w:t>
      </w:r>
      <w:r w:rsidR="007062FC">
        <w:rPr>
          <w:rFonts w:ascii="Times New Roman" w:hAnsi="Times New Roman" w:cs="Times New Roman"/>
          <w:color w:val="000000" w:themeColor="text1"/>
          <w:sz w:val="24"/>
          <w:szCs w:val="24"/>
        </w:rPr>
        <w:t>дства), начисленной за 2019-2023 годы;</w:t>
      </w:r>
    </w:p>
    <w:p w:rsidR="007062FC" w:rsidRDefault="000865B1" w:rsidP="007062FC">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7062FC">
        <w:rPr>
          <w:rFonts w:ascii="Times New Roman" w:hAnsi="Times New Roman" w:cs="Times New Roman"/>
          <w:color w:val="000000" w:themeColor="text1"/>
          <w:sz w:val="24"/>
          <w:szCs w:val="24"/>
        </w:rPr>
        <w:t xml:space="preserve">) акты сверок взаимных расчетов между </w:t>
      </w:r>
      <w:proofErr w:type="spellStart"/>
      <w:r w:rsidR="007062FC">
        <w:rPr>
          <w:rFonts w:ascii="Times New Roman" w:hAnsi="Times New Roman" w:cs="Times New Roman"/>
          <w:color w:val="000000" w:themeColor="text1"/>
          <w:sz w:val="24"/>
          <w:szCs w:val="24"/>
        </w:rPr>
        <w:t>ресурсоснабжающей</w:t>
      </w:r>
      <w:proofErr w:type="spellEnd"/>
      <w:r w:rsidR="007062FC">
        <w:rPr>
          <w:rFonts w:ascii="Times New Roman" w:hAnsi="Times New Roman" w:cs="Times New Roman"/>
          <w:color w:val="000000" w:themeColor="text1"/>
          <w:sz w:val="24"/>
          <w:szCs w:val="24"/>
        </w:rPr>
        <w:t xml:space="preserve"> организацией и Администрацией по договорам аренды муниципального имущества</w:t>
      </w:r>
      <w:r>
        <w:rPr>
          <w:rFonts w:ascii="Times New Roman" w:hAnsi="Times New Roman" w:cs="Times New Roman"/>
          <w:color w:val="000000" w:themeColor="text1"/>
          <w:sz w:val="24"/>
          <w:szCs w:val="24"/>
        </w:rPr>
        <w:t>.</w:t>
      </w:r>
    </w:p>
    <w:p w:rsidR="004950AB" w:rsidRDefault="00211662" w:rsidP="0021166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004950AB" w:rsidRPr="00990EF4">
        <w:rPr>
          <w:rFonts w:ascii="Times New Roman" w:hAnsi="Times New Roman" w:cs="Times New Roman"/>
          <w:color w:val="000000" w:themeColor="text1"/>
          <w:sz w:val="24"/>
          <w:szCs w:val="24"/>
        </w:rPr>
        <w:t xml:space="preserve">Копии документов, указанные в </w:t>
      </w:r>
      <w:r>
        <w:rPr>
          <w:rFonts w:ascii="Times New Roman" w:hAnsi="Times New Roman" w:cs="Times New Roman"/>
          <w:color w:val="000000" w:themeColor="text1"/>
          <w:sz w:val="24"/>
          <w:szCs w:val="24"/>
        </w:rPr>
        <w:t>пункте 17</w:t>
      </w:r>
      <w:r w:rsidR="00830377">
        <w:rPr>
          <w:rFonts w:ascii="Times New Roman" w:hAnsi="Times New Roman" w:cs="Times New Roman"/>
          <w:color w:val="000000" w:themeColor="text1"/>
          <w:sz w:val="24"/>
          <w:szCs w:val="24"/>
        </w:rPr>
        <w:t xml:space="preserve"> </w:t>
      </w:r>
      <w:r w:rsidR="004950AB" w:rsidRPr="00990EF4">
        <w:rPr>
          <w:rFonts w:ascii="Times New Roman" w:hAnsi="Times New Roman" w:cs="Times New Roman"/>
          <w:color w:val="000000" w:themeColor="text1"/>
          <w:sz w:val="24"/>
          <w:szCs w:val="24"/>
        </w:rPr>
        <w:t>настоящего Порядка должны быть заверены печатью организации (при ее наличии) и подписью руководителя.</w:t>
      </w:r>
    </w:p>
    <w:p w:rsidR="00AD7648" w:rsidRDefault="00211662" w:rsidP="0021166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w:t>
      </w:r>
      <w:r w:rsidR="00AD7648" w:rsidRPr="00AD7648">
        <w:rPr>
          <w:rFonts w:ascii="Times New Roman" w:hAnsi="Times New Roman" w:cs="Times New Roman"/>
          <w:color w:val="000000" w:themeColor="text1"/>
          <w:sz w:val="24"/>
          <w:szCs w:val="24"/>
        </w:rPr>
        <w:t>Отзыв заявки или внесение изменений в ранее поданную заявку и прилагаемые к ней документы возможен до даты окончания срока приема заявок, указанной</w:t>
      </w:r>
      <w:r w:rsidR="00AD7648" w:rsidRPr="00AD7648">
        <w:rPr>
          <w:rFonts w:ascii="Times New Roman" w:hAnsi="Times New Roman" w:cs="Times New Roman"/>
          <w:sz w:val="28"/>
          <w:szCs w:val="28"/>
        </w:rPr>
        <w:t xml:space="preserve"> </w:t>
      </w:r>
      <w:r w:rsidR="00AD7648" w:rsidRPr="00AD7648">
        <w:rPr>
          <w:rFonts w:ascii="Times New Roman" w:hAnsi="Times New Roman" w:cs="Times New Roman"/>
          <w:color w:val="000000" w:themeColor="text1"/>
          <w:sz w:val="24"/>
          <w:szCs w:val="24"/>
        </w:rPr>
        <w:t xml:space="preserve">в объявлении об отборе, на основании письменного заявления </w:t>
      </w:r>
      <w:r w:rsidR="00AD7648">
        <w:rPr>
          <w:rFonts w:ascii="Times New Roman" w:hAnsi="Times New Roman" w:cs="Times New Roman"/>
          <w:color w:val="000000" w:themeColor="text1"/>
          <w:sz w:val="24"/>
          <w:szCs w:val="24"/>
        </w:rPr>
        <w:t>участника</w:t>
      </w:r>
      <w:r w:rsidR="00AD7648" w:rsidRPr="00AD7648">
        <w:rPr>
          <w:rFonts w:ascii="Times New Roman" w:hAnsi="Times New Roman" w:cs="Times New Roman"/>
          <w:color w:val="000000" w:themeColor="text1"/>
          <w:sz w:val="24"/>
          <w:szCs w:val="24"/>
        </w:rPr>
        <w:t xml:space="preserve"> отбора.</w:t>
      </w:r>
    </w:p>
    <w:p w:rsidR="00AD7648" w:rsidRPr="00AD7648" w:rsidRDefault="00211662" w:rsidP="0021166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00AD7648" w:rsidRPr="00AD7648">
        <w:rPr>
          <w:rFonts w:ascii="Times New Roman" w:hAnsi="Times New Roman" w:cs="Times New Roman"/>
          <w:color w:val="000000" w:themeColor="text1"/>
          <w:sz w:val="24"/>
          <w:szCs w:val="24"/>
        </w:rPr>
        <w:t>Участник отбора имеет право представить на отбор только одну заявку для участия в отборе в рамках одного объявления о проведении отбора. В случае предоставления двух и более заявок рассматривается заявка, которая была подана (зарегистрирована) ранее, в порядке поступления, остальные подлежат возврату участнику отбора со всеми документами без рассмотрения в течение 2-х рабочих дней с даты их поступления любым доступным способом, позволяющим подтвердить получение. Основанием для возврата заявки также является поступление заявки после даты окончания приема заявок, указанного в объявлении.</w:t>
      </w:r>
    </w:p>
    <w:p w:rsidR="00AD7648" w:rsidRPr="00990EF4" w:rsidRDefault="00211662" w:rsidP="0021166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r w:rsidR="00AD7648" w:rsidRPr="00AD7648">
        <w:rPr>
          <w:rFonts w:ascii="Times New Roman" w:hAnsi="Times New Roman" w:cs="Times New Roman"/>
          <w:color w:val="000000" w:themeColor="text1"/>
          <w:sz w:val="24"/>
          <w:szCs w:val="24"/>
        </w:rPr>
        <w:t>Принятые к рассмотрению в установленном порядке заявки со всеми документами не возвращаются.</w:t>
      </w:r>
    </w:p>
    <w:p w:rsidR="004950AB" w:rsidRPr="00990EF4" w:rsidRDefault="00211662" w:rsidP="0021166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830377">
        <w:rPr>
          <w:rFonts w:ascii="Times New Roman" w:hAnsi="Times New Roman" w:cs="Times New Roman"/>
          <w:color w:val="000000" w:themeColor="text1"/>
          <w:sz w:val="24"/>
          <w:szCs w:val="24"/>
        </w:rPr>
        <w:t xml:space="preserve">. </w:t>
      </w:r>
      <w:proofErr w:type="spellStart"/>
      <w:r w:rsidR="00830377">
        <w:rPr>
          <w:rFonts w:ascii="Times New Roman" w:hAnsi="Times New Roman" w:cs="Times New Roman"/>
          <w:color w:val="000000" w:themeColor="text1"/>
          <w:sz w:val="24"/>
          <w:szCs w:val="24"/>
        </w:rPr>
        <w:t>Ресурсоснабжающие</w:t>
      </w:r>
      <w:proofErr w:type="spellEnd"/>
      <w:r w:rsidR="00830377" w:rsidRPr="00830377">
        <w:rPr>
          <w:rFonts w:ascii="Times New Roman" w:hAnsi="Times New Roman" w:cs="Times New Roman"/>
          <w:color w:val="000000" w:themeColor="text1"/>
          <w:sz w:val="24"/>
          <w:szCs w:val="24"/>
        </w:rPr>
        <w:t xml:space="preserve"> организации</w:t>
      </w:r>
      <w:r w:rsidR="004950AB" w:rsidRPr="00990EF4">
        <w:rPr>
          <w:rFonts w:ascii="Times New Roman" w:hAnsi="Times New Roman" w:cs="Times New Roman"/>
          <w:color w:val="000000" w:themeColor="text1"/>
          <w:sz w:val="24"/>
          <w:szCs w:val="24"/>
        </w:rPr>
        <w:t xml:space="preserve">, как участники отбора, на </w:t>
      </w:r>
      <w:r w:rsidR="00562AC7">
        <w:rPr>
          <w:rFonts w:ascii="Times New Roman" w:hAnsi="Times New Roman" w:cs="Times New Roman"/>
          <w:color w:val="000000" w:themeColor="text1"/>
          <w:sz w:val="24"/>
          <w:szCs w:val="24"/>
        </w:rPr>
        <w:t xml:space="preserve">первое </w:t>
      </w:r>
      <w:r w:rsidR="004950AB" w:rsidRPr="00990EF4">
        <w:rPr>
          <w:rFonts w:ascii="Times New Roman" w:hAnsi="Times New Roman" w:cs="Times New Roman"/>
          <w:color w:val="000000" w:themeColor="text1"/>
          <w:sz w:val="24"/>
          <w:szCs w:val="24"/>
        </w:rPr>
        <w:t xml:space="preserve">число месяца, предшествующего месяцу, в котором планируется проведение отбора должны соответствовать </w:t>
      </w:r>
      <w:r w:rsidR="00830377">
        <w:rPr>
          <w:rFonts w:ascii="Times New Roman" w:hAnsi="Times New Roman" w:cs="Times New Roman"/>
          <w:color w:val="000000" w:themeColor="text1"/>
          <w:sz w:val="24"/>
          <w:szCs w:val="24"/>
        </w:rPr>
        <w:t>требованиям</w:t>
      </w:r>
      <w:r w:rsidR="002A06C3" w:rsidRPr="002A06C3">
        <w:t xml:space="preserve"> </w:t>
      </w:r>
      <w:r w:rsidR="002A06C3" w:rsidRPr="009D29AC">
        <w:t>(</w:t>
      </w:r>
      <w:r w:rsidR="002A06C3" w:rsidRPr="009D29AC">
        <w:rPr>
          <w:rFonts w:ascii="Times New Roman" w:hAnsi="Times New Roman" w:cs="Times New Roman"/>
          <w:color w:val="000000" w:themeColor="text1"/>
          <w:sz w:val="24"/>
          <w:szCs w:val="24"/>
        </w:rPr>
        <w:t>категориям и критериям)</w:t>
      </w:r>
      <w:r w:rsidR="004950AB" w:rsidRPr="00990EF4">
        <w:rPr>
          <w:rFonts w:ascii="Times New Roman" w:hAnsi="Times New Roman" w:cs="Times New Roman"/>
          <w:color w:val="000000" w:themeColor="text1"/>
          <w:sz w:val="24"/>
          <w:szCs w:val="24"/>
        </w:rPr>
        <w:t xml:space="preserve">, указанным в </w:t>
      </w:r>
      <w:r w:rsidR="00D50AAD">
        <w:rPr>
          <w:rFonts w:ascii="Times New Roman" w:hAnsi="Times New Roman" w:cs="Times New Roman"/>
          <w:color w:val="000000" w:themeColor="text1"/>
          <w:sz w:val="24"/>
          <w:szCs w:val="24"/>
        </w:rPr>
        <w:t xml:space="preserve">пункте 10 </w:t>
      </w:r>
      <w:r w:rsidR="004950AB" w:rsidRPr="00990EF4">
        <w:rPr>
          <w:rFonts w:ascii="Times New Roman" w:hAnsi="Times New Roman" w:cs="Times New Roman"/>
          <w:color w:val="000000" w:themeColor="text1"/>
          <w:sz w:val="24"/>
          <w:szCs w:val="24"/>
        </w:rPr>
        <w:t>настоящего Порядка.</w:t>
      </w:r>
      <w:r w:rsidR="009D29AC">
        <w:rPr>
          <w:rFonts w:ascii="Times New Roman" w:hAnsi="Times New Roman" w:cs="Times New Roman"/>
          <w:color w:val="000000" w:themeColor="text1"/>
          <w:sz w:val="24"/>
          <w:szCs w:val="24"/>
        </w:rPr>
        <w:t xml:space="preserve"> </w:t>
      </w:r>
      <w:r w:rsidR="009D29AC" w:rsidRPr="009D29AC">
        <w:rPr>
          <w:rFonts w:ascii="Times New Roman" w:hAnsi="Times New Roman" w:cs="Times New Roman"/>
          <w:color w:val="000000" w:themeColor="text1"/>
          <w:sz w:val="24"/>
          <w:szCs w:val="24"/>
        </w:rPr>
        <w:t>(в ред. постановления Администрации от 06.12.2024 № 372)</w:t>
      </w:r>
    </w:p>
    <w:p w:rsidR="004950AB" w:rsidRDefault="00D50AAD" w:rsidP="00D50AA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r w:rsidR="002A06C3" w:rsidRPr="009D29AC">
        <w:rPr>
          <w:rFonts w:ascii="Times New Roman" w:hAnsi="Times New Roman" w:cs="Times New Roman"/>
          <w:color w:val="000000" w:themeColor="text1"/>
          <w:sz w:val="24"/>
          <w:szCs w:val="24"/>
        </w:rPr>
        <w:t xml:space="preserve">Отбор получателей субсидии осуществляет утвержденная распоряжением Администрации Комиссия по отбору </w:t>
      </w:r>
      <w:proofErr w:type="spellStart"/>
      <w:r w:rsidR="002A06C3" w:rsidRPr="009D29AC">
        <w:rPr>
          <w:rFonts w:ascii="Times New Roman" w:hAnsi="Times New Roman" w:cs="Times New Roman"/>
          <w:color w:val="000000" w:themeColor="text1"/>
          <w:sz w:val="24"/>
          <w:szCs w:val="24"/>
        </w:rPr>
        <w:t>ресурсоснабжающих</w:t>
      </w:r>
      <w:proofErr w:type="spellEnd"/>
      <w:r w:rsidR="002A06C3" w:rsidRPr="009D29AC">
        <w:rPr>
          <w:rFonts w:ascii="Times New Roman" w:hAnsi="Times New Roman" w:cs="Times New Roman"/>
          <w:color w:val="000000" w:themeColor="text1"/>
          <w:sz w:val="24"/>
          <w:szCs w:val="24"/>
        </w:rPr>
        <w:t xml:space="preserve"> организаций, имеющих право на получение субсидии (далее - Комиссия), посредством рассмотрения предоставленных документов, указанных в пункте 17 настоящего Порядка, исходя из соответствия участника отбора требованиям (категориям и критериям), предусмотренным в пункте 10 настоящего Порядка и очередности поступления заявок</w:t>
      </w:r>
      <w:r w:rsidR="00542C97" w:rsidRPr="009D29AC">
        <w:rPr>
          <w:rFonts w:ascii="Times New Roman" w:hAnsi="Times New Roman" w:cs="Times New Roman"/>
          <w:color w:val="000000" w:themeColor="text1"/>
          <w:sz w:val="24"/>
          <w:szCs w:val="24"/>
        </w:rPr>
        <w:t>,</w:t>
      </w:r>
      <w:r w:rsidR="00542C97" w:rsidRPr="009D29AC">
        <w:t xml:space="preserve"> </w:t>
      </w:r>
      <w:r w:rsidR="00542C97" w:rsidRPr="009D29AC">
        <w:rPr>
          <w:rFonts w:ascii="Times New Roman" w:hAnsi="Times New Roman" w:cs="Times New Roman"/>
          <w:color w:val="000000" w:themeColor="text1"/>
          <w:sz w:val="24"/>
          <w:szCs w:val="24"/>
        </w:rPr>
        <w:t>в течение 3 (трех) календарных дней со дня окончания приема подачи заявок</w:t>
      </w:r>
      <w:r w:rsidR="002A06C3" w:rsidRPr="009D29AC">
        <w:rPr>
          <w:rFonts w:ascii="Times New Roman" w:hAnsi="Times New Roman" w:cs="Times New Roman"/>
          <w:color w:val="000000" w:themeColor="text1"/>
          <w:sz w:val="24"/>
          <w:szCs w:val="24"/>
        </w:rPr>
        <w:t>.</w:t>
      </w:r>
      <w:r w:rsidR="005D730B" w:rsidRPr="009D29AC">
        <w:rPr>
          <w:rFonts w:ascii="Times New Roman" w:hAnsi="Times New Roman" w:cs="Times New Roman"/>
          <w:color w:val="000000" w:themeColor="text1"/>
          <w:sz w:val="24"/>
          <w:szCs w:val="24"/>
        </w:rPr>
        <w:t xml:space="preserve"> </w:t>
      </w:r>
      <w:r w:rsidR="009D29AC" w:rsidRPr="009D29AC">
        <w:rPr>
          <w:rFonts w:ascii="Times New Roman" w:hAnsi="Times New Roman" w:cs="Times New Roman"/>
          <w:color w:val="000000" w:themeColor="text1"/>
          <w:sz w:val="24"/>
          <w:szCs w:val="24"/>
        </w:rPr>
        <w:t>(в ред. постановления Администрации от 06.12.2024 № 372)</w:t>
      </w:r>
    </w:p>
    <w:p w:rsidR="00AD7648" w:rsidRDefault="00D50AAD" w:rsidP="00D50AA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AD7648">
        <w:rPr>
          <w:rFonts w:ascii="Times New Roman" w:hAnsi="Times New Roman" w:cs="Times New Roman"/>
          <w:color w:val="000000" w:themeColor="text1"/>
          <w:sz w:val="24"/>
          <w:szCs w:val="24"/>
        </w:rPr>
        <w:t xml:space="preserve">. </w:t>
      </w:r>
      <w:r w:rsidR="00AD7648" w:rsidRPr="00AD7648">
        <w:rPr>
          <w:rFonts w:ascii="Times New Roman" w:hAnsi="Times New Roman" w:cs="Times New Roman"/>
          <w:color w:val="000000" w:themeColor="text1"/>
          <w:sz w:val="24"/>
          <w:szCs w:val="24"/>
        </w:rPr>
        <w:t>Администрация регистрирует представленную заявку с прилагаемыми документами</w:t>
      </w:r>
      <w:r w:rsidR="00562AC7">
        <w:rPr>
          <w:rFonts w:ascii="Times New Roman" w:hAnsi="Times New Roman" w:cs="Times New Roman"/>
          <w:color w:val="000000" w:themeColor="text1"/>
          <w:sz w:val="24"/>
          <w:szCs w:val="24"/>
        </w:rPr>
        <w:t>,</w:t>
      </w:r>
      <w:r w:rsidR="00AD7648" w:rsidRPr="00AD7648">
        <w:rPr>
          <w:rFonts w:ascii="Times New Roman" w:hAnsi="Times New Roman" w:cs="Times New Roman"/>
          <w:color w:val="000000" w:themeColor="text1"/>
          <w:sz w:val="24"/>
          <w:szCs w:val="24"/>
        </w:rPr>
        <w:t xml:space="preserve"> в течение 1 (одного) рабочего дня со дня их поступления.</w:t>
      </w:r>
    </w:p>
    <w:p w:rsidR="004950AB" w:rsidRPr="00990EF4" w:rsidRDefault="00D50AAD" w:rsidP="00D50AA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4950AB" w:rsidRPr="00990EF4">
        <w:rPr>
          <w:rFonts w:ascii="Times New Roman" w:hAnsi="Times New Roman" w:cs="Times New Roman"/>
          <w:color w:val="000000" w:themeColor="text1"/>
          <w:sz w:val="24"/>
          <w:szCs w:val="24"/>
        </w:rPr>
        <w:t xml:space="preserve">. По результатам рассмотрения документов Комиссия в течение </w:t>
      </w:r>
      <w:r w:rsidR="0019707F" w:rsidRPr="00990EF4">
        <w:rPr>
          <w:rFonts w:ascii="Times New Roman" w:hAnsi="Times New Roman" w:cs="Times New Roman"/>
          <w:color w:val="000000" w:themeColor="text1"/>
          <w:sz w:val="24"/>
          <w:szCs w:val="24"/>
        </w:rPr>
        <w:t>1</w:t>
      </w:r>
      <w:r w:rsidR="004950AB" w:rsidRPr="00990EF4">
        <w:rPr>
          <w:rFonts w:ascii="Times New Roman" w:hAnsi="Times New Roman" w:cs="Times New Roman"/>
          <w:color w:val="000000" w:themeColor="text1"/>
          <w:sz w:val="24"/>
          <w:szCs w:val="24"/>
        </w:rPr>
        <w:t xml:space="preserve"> (</w:t>
      </w:r>
      <w:r w:rsidR="0019707F" w:rsidRPr="00990EF4">
        <w:rPr>
          <w:rFonts w:ascii="Times New Roman" w:hAnsi="Times New Roman" w:cs="Times New Roman"/>
          <w:color w:val="000000" w:themeColor="text1"/>
          <w:sz w:val="24"/>
          <w:szCs w:val="24"/>
        </w:rPr>
        <w:t>одного</w:t>
      </w:r>
      <w:r w:rsidR="004950AB" w:rsidRPr="00990EF4">
        <w:rPr>
          <w:rFonts w:ascii="Times New Roman" w:hAnsi="Times New Roman" w:cs="Times New Roman"/>
          <w:color w:val="000000" w:themeColor="text1"/>
          <w:sz w:val="24"/>
          <w:szCs w:val="24"/>
        </w:rPr>
        <w:t xml:space="preserve">) </w:t>
      </w:r>
      <w:r w:rsidR="00B7163B" w:rsidRPr="00990EF4">
        <w:rPr>
          <w:rFonts w:ascii="Times New Roman" w:hAnsi="Times New Roman" w:cs="Times New Roman"/>
          <w:color w:val="000000" w:themeColor="text1"/>
          <w:sz w:val="24"/>
          <w:szCs w:val="24"/>
        </w:rPr>
        <w:t>рабоч</w:t>
      </w:r>
      <w:r w:rsidR="0019707F" w:rsidRPr="00990EF4">
        <w:rPr>
          <w:rFonts w:ascii="Times New Roman" w:hAnsi="Times New Roman" w:cs="Times New Roman"/>
          <w:color w:val="000000" w:themeColor="text1"/>
          <w:sz w:val="24"/>
          <w:szCs w:val="24"/>
        </w:rPr>
        <w:t>его</w:t>
      </w:r>
      <w:r w:rsidR="00B7163B" w:rsidRPr="00990EF4">
        <w:rPr>
          <w:rFonts w:ascii="Times New Roman" w:hAnsi="Times New Roman" w:cs="Times New Roman"/>
          <w:color w:val="000000" w:themeColor="text1"/>
          <w:sz w:val="24"/>
          <w:szCs w:val="24"/>
        </w:rPr>
        <w:t xml:space="preserve"> </w:t>
      </w:r>
      <w:r w:rsidR="004950AB" w:rsidRPr="00990EF4">
        <w:rPr>
          <w:rFonts w:ascii="Times New Roman" w:hAnsi="Times New Roman" w:cs="Times New Roman"/>
          <w:color w:val="000000" w:themeColor="text1"/>
          <w:sz w:val="24"/>
          <w:szCs w:val="24"/>
        </w:rPr>
        <w:t>дн</w:t>
      </w:r>
      <w:r w:rsidR="0019707F" w:rsidRPr="00990EF4">
        <w:rPr>
          <w:rFonts w:ascii="Times New Roman" w:hAnsi="Times New Roman" w:cs="Times New Roman"/>
          <w:color w:val="000000" w:themeColor="text1"/>
          <w:sz w:val="24"/>
          <w:szCs w:val="24"/>
        </w:rPr>
        <w:t>я</w:t>
      </w:r>
      <w:r w:rsidR="004950AB" w:rsidRPr="00990EF4">
        <w:rPr>
          <w:rFonts w:ascii="Times New Roman" w:hAnsi="Times New Roman" w:cs="Times New Roman"/>
          <w:color w:val="000000" w:themeColor="text1"/>
          <w:sz w:val="24"/>
          <w:szCs w:val="24"/>
        </w:rPr>
        <w:t xml:space="preserve"> принимает решение о прохождении отбора, либо об отклонении заявки на участие в отборе, о чем уведомляет участника отбора </w:t>
      </w:r>
      <w:r w:rsidR="00B7163B" w:rsidRPr="00990EF4">
        <w:rPr>
          <w:rFonts w:ascii="Times New Roman" w:hAnsi="Times New Roman" w:cs="Times New Roman"/>
          <w:color w:val="000000" w:themeColor="text1"/>
          <w:sz w:val="24"/>
          <w:szCs w:val="24"/>
        </w:rPr>
        <w:t>не позднее</w:t>
      </w:r>
      <w:r w:rsidR="004950AB" w:rsidRPr="00990EF4">
        <w:rPr>
          <w:rFonts w:ascii="Times New Roman" w:hAnsi="Times New Roman" w:cs="Times New Roman"/>
          <w:color w:val="000000" w:themeColor="text1"/>
          <w:sz w:val="24"/>
          <w:szCs w:val="24"/>
        </w:rPr>
        <w:t xml:space="preserve"> следующ</w:t>
      </w:r>
      <w:r w:rsidR="00B7163B" w:rsidRPr="00990EF4">
        <w:rPr>
          <w:rFonts w:ascii="Times New Roman" w:hAnsi="Times New Roman" w:cs="Times New Roman"/>
          <w:color w:val="000000" w:themeColor="text1"/>
          <w:sz w:val="24"/>
          <w:szCs w:val="24"/>
        </w:rPr>
        <w:t>его</w:t>
      </w:r>
      <w:r w:rsidR="004950AB" w:rsidRPr="00990EF4">
        <w:rPr>
          <w:rFonts w:ascii="Times New Roman" w:hAnsi="Times New Roman" w:cs="Times New Roman"/>
          <w:color w:val="000000" w:themeColor="text1"/>
          <w:sz w:val="24"/>
          <w:szCs w:val="24"/>
        </w:rPr>
        <w:t xml:space="preserve"> рабоч</w:t>
      </w:r>
      <w:r w:rsidR="00B7163B" w:rsidRPr="00990EF4">
        <w:rPr>
          <w:rFonts w:ascii="Times New Roman" w:hAnsi="Times New Roman" w:cs="Times New Roman"/>
          <w:color w:val="000000" w:themeColor="text1"/>
          <w:sz w:val="24"/>
          <w:szCs w:val="24"/>
        </w:rPr>
        <w:t>его</w:t>
      </w:r>
      <w:r w:rsidR="004950AB" w:rsidRPr="00990EF4">
        <w:rPr>
          <w:rFonts w:ascii="Times New Roman" w:hAnsi="Times New Roman" w:cs="Times New Roman"/>
          <w:color w:val="000000" w:themeColor="text1"/>
          <w:sz w:val="24"/>
          <w:szCs w:val="24"/>
        </w:rPr>
        <w:t xml:space="preserve"> д</w:t>
      </w:r>
      <w:r w:rsidR="00B7163B" w:rsidRPr="00990EF4">
        <w:rPr>
          <w:rFonts w:ascii="Times New Roman" w:hAnsi="Times New Roman" w:cs="Times New Roman"/>
          <w:color w:val="000000" w:themeColor="text1"/>
          <w:sz w:val="24"/>
          <w:szCs w:val="24"/>
        </w:rPr>
        <w:t>ня</w:t>
      </w:r>
      <w:r w:rsidR="004950AB" w:rsidRPr="00990EF4">
        <w:rPr>
          <w:rFonts w:ascii="Times New Roman" w:hAnsi="Times New Roman" w:cs="Times New Roman"/>
          <w:color w:val="000000" w:themeColor="text1"/>
          <w:sz w:val="24"/>
          <w:szCs w:val="24"/>
        </w:rPr>
        <w:t xml:space="preserve"> после принятия соответствующего решения путем направления решения по почте, либо вручения нарочно (лично).</w:t>
      </w:r>
    </w:p>
    <w:p w:rsidR="004950AB" w:rsidRPr="00990EF4" w:rsidRDefault="00D50AAD" w:rsidP="00D50AA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w:t>
      </w:r>
      <w:r w:rsidR="004950AB" w:rsidRPr="00990EF4">
        <w:rPr>
          <w:rFonts w:ascii="Times New Roman" w:hAnsi="Times New Roman" w:cs="Times New Roman"/>
          <w:color w:val="000000" w:themeColor="text1"/>
          <w:sz w:val="24"/>
          <w:szCs w:val="24"/>
        </w:rPr>
        <w:t>Основанием для отклонения заявки на участие в отборе является:</w:t>
      </w:r>
    </w:p>
    <w:p w:rsidR="004950AB" w:rsidRPr="00990EF4" w:rsidRDefault="004950AB" w:rsidP="00D50AAD">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несоответствие участника отбора </w:t>
      </w:r>
      <w:r w:rsidR="00515A2B">
        <w:rPr>
          <w:rFonts w:ascii="Times New Roman" w:hAnsi="Times New Roman" w:cs="Times New Roman"/>
          <w:color w:val="000000" w:themeColor="text1"/>
          <w:sz w:val="24"/>
          <w:szCs w:val="24"/>
        </w:rPr>
        <w:t>требованиям</w:t>
      </w:r>
      <w:r w:rsidR="005D730B">
        <w:rPr>
          <w:rFonts w:ascii="Times New Roman" w:hAnsi="Times New Roman" w:cs="Times New Roman"/>
          <w:color w:val="000000" w:themeColor="text1"/>
          <w:sz w:val="24"/>
          <w:szCs w:val="24"/>
        </w:rPr>
        <w:t xml:space="preserve"> </w:t>
      </w:r>
      <w:r w:rsidR="005D730B" w:rsidRPr="0081302F">
        <w:rPr>
          <w:rFonts w:ascii="Times New Roman" w:hAnsi="Times New Roman" w:cs="Times New Roman"/>
          <w:color w:val="000000" w:themeColor="text1"/>
          <w:sz w:val="24"/>
          <w:szCs w:val="24"/>
        </w:rPr>
        <w:t>(категориям и критериям)</w:t>
      </w:r>
      <w:r w:rsidRPr="00990EF4">
        <w:rPr>
          <w:rFonts w:ascii="Times New Roman" w:hAnsi="Times New Roman" w:cs="Times New Roman"/>
          <w:color w:val="000000" w:themeColor="text1"/>
          <w:sz w:val="24"/>
          <w:szCs w:val="24"/>
        </w:rPr>
        <w:t>, указанным в</w:t>
      </w:r>
      <w:r w:rsidR="00D50AAD" w:rsidRPr="00D50AAD">
        <w:t xml:space="preserve"> </w:t>
      </w:r>
      <w:r w:rsidR="00D50AAD" w:rsidRPr="00D50AAD">
        <w:rPr>
          <w:rFonts w:ascii="Times New Roman" w:hAnsi="Times New Roman" w:cs="Times New Roman"/>
          <w:color w:val="000000" w:themeColor="text1"/>
          <w:sz w:val="24"/>
          <w:szCs w:val="24"/>
        </w:rPr>
        <w:t>пункте 10</w:t>
      </w:r>
      <w:r w:rsidRPr="00990EF4">
        <w:rPr>
          <w:rFonts w:ascii="Times New Roman" w:hAnsi="Times New Roman" w:cs="Times New Roman"/>
          <w:color w:val="000000" w:themeColor="text1"/>
          <w:sz w:val="24"/>
          <w:szCs w:val="24"/>
        </w:rPr>
        <w:t xml:space="preserve"> настоящего Порядка;</w:t>
      </w:r>
      <w:r w:rsidR="0081302F" w:rsidRPr="0081302F">
        <w:t xml:space="preserve"> </w:t>
      </w:r>
      <w:r w:rsidR="0081302F" w:rsidRPr="0081302F">
        <w:rPr>
          <w:rFonts w:ascii="Times New Roman" w:hAnsi="Times New Roman" w:cs="Times New Roman"/>
          <w:color w:val="000000" w:themeColor="text1"/>
          <w:sz w:val="24"/>
          <w:szCs w:val="24"/>
        </w:rPr>
        <w:t>(в ред. постановления Администрации от 06.12.2024 № 372)</w:t>
      </w:r>
    </w:p>
    <w:p w:rsidR="004950AB" w:rsidRPr="00990EF4" w:rsidRDefault="004950AB" w:rsidP="00D50AAD">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непредставление (представление не в полном объеме) документов, указанных в </w:t>
      </w:r>
      <w:hyperlink w:anchor="P73" w:history="1">
        <w:r w:rsidR="00515A2B">
          <w:rPr>
            <w:rFonts w:ascii="Times New Roman" w:hAnsi="Times New Roman" w:cs="Times New Roman"/>
            <w:color w:val="000000" w:themeColor="text1"/>
            <w:sz w:val="24"/>
            <w:szCs w:val="24"/>
          </w:rPr>
          <w:t>пункте</w:t>
        </w:r>
      </w:hyperlink>
      <w:r w:rsidR="00D50AAD">
        <w:rPr>
          <w:rFonts w:ascii="Times New Roman" w:hAnsi="Times New Roman" w:cs="Times New Roman"/>
          <w:color w:val="000000" w:themeColor="text1"/>
          <w:sz w:val="24"/>
          <w:szCs w:val="24"/>
        </w:rPr>
        <w:t xml:space="preserve"> 17</w:t>
      </w:r>
      <w:r w:rsidRPr="00990EF4">
        <w:rPr>
          <w:rFonts w:ascii="Times New Roman" w:hAnsi="Times New Roman" w:cs="Times New Roman"/>
          <w:color w:val="000000" w:themeColor="text1"/>
          <w:sz w:val="24"/>
          <w:szCs w:val="24"/>
        </w:rPr>
        <w:t xml:space="preserve"> настоящего Порядка;</w:t>
      </w:r>
    </w:p>
    <w:p w:rsidR="004950AB" w:rsidRPr="00990EF4" w:rsidRDefault="004950AB" w:rsidP="0057672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недостоверность представленной информации;</w:t>
      </w:r>
    </w:p>
    <w:p w:rsidR="004950AB" w:rsidRPr="00990EF4" w:rsidRDefault="004950AB" w:rsidP="0057672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предоставление заявки на участие в отборе после даты и времени, определенных для подачи заявок;</w:t>
      </w:r>
    </w:p>
    <w:p w:rsidR="004950AB" w:rsidRDefault="004950AB" w:rsidP="0057672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в случае если участник отбора получает средства из бюджета бюджетной системы Российской Федерации, из которого пла</w:t>
      </w:r>
      <w:r w:rsidR="00903555">
        <w:rPr>
          <w:rFonts w:ascii="Times New Roman" w:hAnsi="Times New Roman" w:cs="Times New Roman"/>
          <w:color w:val="000000" w:themeColor="text1"/>
          <w:sz w:val="24"/>
          <w:szCs w:val="24"/>
        </w:rPr>
        <w:t>нируется предоставление субсидии</w:t>
      </w:r>
      <w:r w:rsidRPr="00990EF4">
        <w:rPr>
          <w:rFonts w:ascii="Times New Roman" w:hAnsi="Times New Roman" w:cs="Times New Roman"/>
          <w:color w:val="000000" w:themeColor="text1"/>
          <w:sz w:val="24"/>
          <w:szCs w:val="24"/>
        </w:rPr>
        <w:t xml:space="preserve"> в соответствии с </w:t>
      </w:r>
      <w:r w:rsidRPr="00990EF4">
        <w:rPr>
          <w:rFonts w:ascii="Times New Roman" w:hAnsi="Times New Roman" w:cs="Times New Roman"/>
          <w:color w:val="000000" w:themeColor="text1"/>
          <w:sz w:val="24"/>
          <w:szCs w:val="24"/>
        </w:rPr>
        <w:lastRenderedPageBreak/>
        <w:t>правовыми актами, на основании иных нормативных правовых актов или муниципальных правовых актов на цели, указанные в данном Порядке.</w:t>
      </w:r>
    </w:p>
    <w:p w:rsidR="009F54C3" w:rsidRDefault="00576725" w:rsidP="0057672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 </w:t>
      </w:r>
      <w:r w:rsidR="009F54C3" w:rsidRPr="009F54C3">
        <w:rPr>
          <w:rFonts w:ascii="Times New Roman" w:hAnsi="Times New Roman" w:cs="Times New Roman"/>
          <w:color w:val="000000" w:themeColor="text1"/>
          <w:sz w:val="24"/>
          <w:szCs w:val="24"/>
        </w:rPr>
        <w:t>Заседание Комиссии считается правомочным, если в нем принимает участие более половины членов комиссии. Решение принимаются простым большинством голосов членов Комиссии. При равенстве голосов решающим является голос председателя Комиссии.</w:t>
      </w:r>
    </w:p>
    <w:p w:rsidR="00F8441F" w:rsidRPr="00F8441F" w:rsidRDefault="00576725" w:rsidP="0057672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 </w:t>
      </w:r>
      <w:r w:rsidR="00F8441F" w:rsidRPr="00F8441F">
        <w:rPr>
          <w:rFonts w:ascii="Times New Roman" w:hAnsi="Times New Roman" w:cs="Times New Roman"/>
          <w:color w:val="000000" w:themeColor="text1"/>
          <w:sz w:val="24"/>
          <w:szCs w:val="24"/>
        </w:rPr>
        <w:t>В случае если не поступило ни одной заявки с документами на участие в отборе, а также, если Комиссия примет решение об отклонении всех заявок на участие в отборе, отбор признается несостоявшимся.</w:t>
      </w:r>
    </w:p>
    <w:p w:rsidR="009F54C3" w:rsidRPr="00990EF4" w:rsidRDefault="00576725" w:rsidP="0057672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 </w:t>
      </w:r>
      <w:r w:rsidR="00F8441F" w:rsidRPr="00F8441F">
        <w:rPr>
          <w:rFonts w:ascii="Times New Roman" w:hAnsi="Times New Roman" w:cs="Times New Roman"/>
          <w:color w:val="000000" w:themeColor="text1"/>
          <w:sz w:val="24"/>
          <w:szCs w:val="24"/>
        </w:rPr>
        <w:t>В случае если прошедшим отбор признается только один участник отбора, представивший документы на участие в отборе, отбор считается состоявшимся.</w:t>
      </w:r>
    </w:p>
    <w:p w:rsidR="0019707F" w:rsidRPr="00990EF4" w:rsidRDefault="00576725" w:rsidP="0057672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 </w:t>
      </w:r>
      <w:r w:rsidR="0019707F" w:rsidRPr="00990EF4">
        <w:rPr>
          <w:rFonts w:ascii="Times New Roman" w:hAnsi="Times New Roman" w:cs="Times New Roman"/>
          <w:color w:val="000000" w:themeColor="text1"/>
          <w:sz w:val="24"/>
          <w:szCs w:val="24"/>
        </w:rPr>
        <w:t>В течение 10 (десяти) рабочих дней со дня принятия решения по результатам рассмотрения заявок ГРБС размещает на официальном сайте Администрации в сети «Интернет» информацию о результатах рассмотрения заявок, включающую:</w:t>
      </w:r>
    </w:p>
    <w:p w:rsidR="0019707F" w:rsidRDefault="0019707F" w:rsidP="0057672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сведения о дате, времени и месте проведения рассмотрения заявок;</w:t>
      </w:r>
    </w:p>
    <w:p w:rsidR="00515A2B" w:rsidRPr="00990EF4" w:rsidRDefault="00515A2B" w:rsidP="00576725">
      <w:pPr>
        <w:pStyle w:val="ConsPlusNormal"/>
        <w:ind w:firstLine="709"/>
        <w:jc w:val="both"/>
        <w:rPr>
          <w:rFonts w:ascii="Times New Roman" w:hAnsi="Times New Roman" w:cs="Times New Roman"/>
          <w:color w:val="000000" w:themeColor="text1"/>
          <w:sz w:val="24"/>
          <w:szCs w:val="24"/>
        </w:rPr>
      </w:pPr>
      <w:r w:rsidRPr="00515A2B">
        <w:rPr>
          <w:rFonts w:ascii="Times New Roman" w:hAnsi="Times New Roman" w:cs="Times New Roman"/>
          <w:color w:val="000000" w:themeColor="text1"/>
          <w:sz w:val="24"/>
          <w:szCs w:val="24"/>
        </w:rPr>
        <w:t>информация об участниках отбора, заявки которых были рассмотрены;</w:t>
      </w:r>
    </w:p>
    <w:p w:rsidR="0019707F" w:rsidRDefault="0019707F" w:rsidP="0057672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информацию об участниках отбора,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9707F" w:rsidRPr="00990EF4" w:rsidRDefault="0019707F" w:rsidP="0057672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наименования участников отбора – получателей субсидии, с которыми заключаются соглашения о предоставлении субсидии.</w:t>
      </w:r>
    </w:p>
    <w:p w:rsidR="004950AB" w:rsidRPr="00990EF4" w:rsidRDefault="004950AB" w:rsidP="000A34C3">
      <w:pPr>
        <w:pStyle w:val="ConsPlusNormal"/>
        <w:jc w:val="both"/>
        <w:rPr>
          <w:rFonts w:ascii="Times New Roman" w:hAnsi="Times New Roman" w:cs="Times New Roman"/>
          <w:color w:val="000000" w:themeColor="text1"/>
          <w:sz w:val="24"/>
          <w:szCs w:val="24"/>
        </w:rPr>
      </w:pPr>
    </w:p>
    <w:p w:rsidR="004950AB" w:rsidRPr="00990EF4" w:rsidRDefault="004950AB" w:rsidP="000A34C3">
      <w:pPr>
        <w:pStyle w:val="ConsPlusTitle"/>
        <w:jc w:val="center"/>
        <w:outlineLvl w:val="1"/>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3. Условия и порядок предоставления субсидии</w:t>
      </w:r>
    </w:p>
    <w:p w:rsidR="004950AB" w:rsidRPr="00990EF4" w:rsidRDefault="004950AB" w:rsidP="000A34C3">
      <w:pPr>
        <w:pStyle w:val="ConsPlusNormal"/>
        <w:jc w:val="both"/>
        <w:rPr>
          <w:rFonts w:ascii="Times New Roman" w:hAnsi="Times New Roman" w:cs="Times New Roman"/>
          <w:color w:val="000000" w:themeColor="text1"/>
          <w:sz w:val="24"/>
          <w:szCs w:val="24"/>
        </w:rPr>
      </w:pPr>
    </w:p>
    <w:p w:rsidR="004950AB" w:rsidRPr="00990EF4" w:rsidRDefault="00576725" w:rsidP="0057672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4950AB" w:rsidRPr="00990EF4">
        <w:rPr>
          <w:rFonts w:ascii="Times New Roman" w:hAnsi="Times New Roman" w:cs="Times New Roman"/>
          <w:color w:val="000000" w:themeColor="text1"/>
          <w:sz w:val="24"/>
          <w:szCs w:val="24"/>
        </w:rPr>
        <w:t xml:space="preserve"> Условиями предоставления субсидий являются:</w:t>
      </w:r>
    </w:p>
    <w:p w:rsidR="004950AB" w:rsidRPr="00990EF4" w:rsidRDefault="00576725" w:rsidP="0057672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950AB" w:rsidRPr="00990EF4">
        <w:rPr>
          <w:rFonts w:ascii="Times New Roman" w:hAnsi="Times New Roman" w:cs="Times New Roman"/>
          <w:color w:val="000000" w:themeColor="text1"/>
          <w:sz w:val="24"/>
          <w:szCs w:val="24"/>
        </w:rPr>
        <w:t xml:space="preserve"> наличие лимитов бюджетных обязательств, утвержденных на текущий финансовый год;</w:t>
      </w:r>
    </w:p>
    <w:p w:rsidR="004950AB" w:rsidRPr="00990EF4" w:rsidRDefault="00576725" w:rsidP="0057672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903555">
        <w:rPr>
          <w:rFonts w:ascii="Times New Roman" w:hAnsi="Times New Roman" w:cs="Times New Roman"/>
          <w:color w:val="000000" w:themeColor="text1"/>
          <w:sz w:val="24"/>
          <w:szCs w:val="24"/>
        </w:rPr>
        <w:t>соответствие п</w:t>
      </w:r>
      <w:r w:rsidR="004950AB" w:rsidRPr="00990EF4">
        <w:rPr>
          <w:rFonts w:ascii="Times New Roman" w:hAnsi="Times New Roman" w:cs="Times New Roman"/>
          <w:color w:val="000000" w:themeColor="text1"/>
          <w:sz w:val="24"/>
          <w:szCs w:val="24"/>
        </w:rPr>
        <w:t xml:space="preserve">олучателей субсидии </w:t>
      </w:r>
      <w:r w:rsidR="00515A2B">
        <w:rPr>
          <w:rFonts w:ascii="Times New Roman" w:hAnsi="Times New Roman" w:cs="Times New Roman"/>
          <w:color w:val="000000" w:themeColor="text1"/>
          <w:sz w:val="24"/>
          <w:szCs w:val="24"/>
        </w:rPr>
        <w:t>требованиям</w:t>
      </w:r>
      <w:r w:rsidR="005D730B">
        <w:rPr>
          <w:rFonts w:ascii="Times New Roman" w:hAnsi="Times New Roman" w:cs="Times New Roman"/>
          <w:color w:val="000000" w:themeColor="text1"/>
          <w:sz w:val="24"/>
          <w:szCs w:val="24"/>
        </w:rPr>
        <w:t xml:space="preserve"> </w:t>
      </w:r>
      <w:r w:rsidR="005D730B" w:rsidRPr="0081302F">
        <w:rPr>
          <w:rFonts w:ascii="Times New Roman" w:hAnsi="Times New Roman" w:cs="Times New Roman"/>
          <w:color w:val="000000" w:themeColor="text1"/>
          <w:sz w:val="24"/>
          <w:szCs w:val="24"/>
        </w:rPr>
        <w:t>(категориям и критериям)</w:t>
      </w:r>
      <w:r w:rsidR="004950AB" w:rsidRPr="0081302F">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указанным в </w:t>
      </w:r>
      <w:r>
        <w:rPr>
          <w:rFonts w:ascii="Times New Roman" w:hAnsi="Times New Roman" w:cs="Times New Roman"/>
          <w:color w:val="000000" w:themeColor="text1"/>
          <w:sz w:val="24"/>
          <w:szCs w:val="24"/>
        </w:rPr>
        <w:t xml:space="preserve">пункте 10 </w:t>
      </w:r>
      <w:r w:rsidR="004950AB" w:rsidRPr="00990EF4">
        <w:rPr>
          <w:rFonts w:ascii="Times New Roman" w:hAnsi="Times New Roman" w:cs="Times New Roman"/>
          <w:color w:val="000000" w:themeColor="text1"/>
          <w:sz w:val="24"/>
          <w:szCs w:val="24"/>
        </w:rPr>
        <w:t>настоящего Порядка;</w:t>
      </w:r>
      <w:r w:rsidR="0081302F" w:rsidRPr="0081302F">
        <w:t xml:space="preserve"> </w:t>
      </w:r>
      <w:r w:rsidR="0081302F" w:rsidRPr="0081302F">
        <w:rPr>
          <w:rFonts w:ascii="Times New Roman" w:hAnsi="Times New Roman" w:cs="Times New Roman"/>
          <w:color w:val="000000" w:themeColor="text1"/>
          <w:sz w:val="24"/>
          <w:szCs w:val="24"/>
        </w:rPr>
        <w:t>(в ред. постановления Администрации от 06.12.2024 № 372)</w:t>
      </w:r>
    </w:p>
    <w:p w:rsidR="004950AB" w:rsidRPr="00990EF4" w:rsidRDefault="00576725" w:rsidP="0057672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950AB" w:rsidRPr="00990EF4">
        <w:rPr>
          <w:rFonts w:ascii="Times New Roman" w:hAnsi="Times New Roman" w:cs="Times New Roman"/>
          <w:color w:val="000000" w:themeColor="text1"/>
          <w:sz w:val="24"/>
          <w:szCs w:val="24"/>
        </w:rPr>
        <w:t xml:space="preserve"> наличие соглашения о предоставлении субсидии по типовой форме, </w:t>
      </w:r>
      <w:r w:rsidR="00EA7CDF" w:rsidRPr="00990EF4">
        <w:rPr>
          <w:rFonts w:ascii="Times New Roman" w:hAnsi="Times New Roman" w:cs="Times New Roman"/>
          <w:color w:val="000000" w:themeColor="text1"/>
          <w:sz w:val="24"/>
          <w:szCs w:val="24"/>
        </w:rPr>
        <w:t xml:space="preserve">утвержденной приказом отдела финансов и </w:t>
      </w:r>
      <w:proofErr w:type="gramStart"/>
      <w:r w:rsidR="00EA7CDF" w:rsidRPr="00990EF4">
        <w:rPr>
          <w:rFonts w:ascii="Times New Roman" w:hAnsi="Times New Roman" w:cs="Times New Roman"/>
          <w:color w:val="000000" w:themeColor="text1"/>
          <w:sz w:val="24"/>
          <w:szCs w:val="24"/>
        </w:rPr>
        <w:t>экономики  от</w:t>
      </w:r>
      <w:proofErr w:type="gramEnd"/>
      <w:r w:rsidR="00EA7CDF" w:rsidRPr="00990EF4">
        <w:rPr>
          <w:rFonts w:ascii="Times New Roman" w:hAnsi="Times New Roman" w:cs="Times New Roman"/>
          <w:color w:val="000000" w:themeColor="text1"/>
          <w:sz w:val="24"/>
          <w:szCs w:val="24"/>
        </w:rPr>
        <w:t xml:space="preserve"> 26.06.2018 №10-п </w:t>
      </w:r>
      <w:r w:rsidR="00E81E59" w:rsidRPr="00990EF4">
        <w:rPr>
          <w:rFonts w:ascii="Times New Roman" w:hAnsi="Times New Roman" w:cs="Times New Roman"/>
          <w:color w:val="000000" w:themeColor="text1"/>
          <w:sz w:val="24"/>
          <w:szCs w:val="24"/>
        </w:rPr>
        <w:t>«</w:t>
      </w:r>
      <w:r w:rsidR="00EA7CDF" w:rsidRPr="00990EF4">
        <w:rPr>
          <w:rFonts w:ascii="Times New Roman" w:hAnsi="Times New Roman" w:cs="Times New Roman"/>
          <w:color w:val="000000" w:themeColor="text1"/>
          <w:sz w:val="24"/>
          <w:szCs w:val="24"/>
        </w:rPr>
        <w:t>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w:t>
      </w:r>
    </w:p>
    <w:p w:rsidR="004950AB" w:rsidRPr="00990EF4" w:rsidRDefault="00576725" w:rsidP="0057672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A4B24" w:rsidRPr="00990EF4">
        <w:rPr>
          <w:rFonts w:ascii="Times New Roman" w:eastAsia="Calibri" w:hAnsi="Times New Roman" w:cs="Times New Roman"/>
          <w:sz w:val="24"/>
          <w:szCs w:val="24"/>
        </w:rPr>
        <w:t>наличие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r w:rsidR="004950AB" w:rsidRPr="00990EF4">
        <w:rPr>
          <w:rFonts w:ascii="Times New Roman" w:hAnsi="Times New Roman" w:cs="Times New Roman"/>
          <w:color w:val="000000" w:themeColor="text1"/>
          <w:sz w:val="24"/>
          <w:szCs w:val="24"/>
        </w:rPr>
        <w:t>.</w:t>
      </w:r>
    </w:p>
    <w:p w:rsidR="004950AB" w:rsidRPr="00990EF4" w:rsidRDefault="00576725" w:rsidP="00576725">
      <w:pPr>
        <w:pStyle w:val="ConsPlusNormal"/>
        <w:ind w:firstLine="709"/>
        <w:jc w:val="both"/>
        <w:rPr>
          <w:rFonts w:ascii="Times New Roman" w:hAnsi="Times New Roman" w:cs="Times New Roman"/>
          <w:color w:val="000000" w:themeColor="text1"/>
          <w:sz w:val="24"/>
          <w:szCs w:val="24"/>
        </w:rPr>
      </w:pPr>
      <w:bookmarkStart w:id="3" w:name="P101"/>
      <w:bookmarkEnd w:id="3"/>
      <w:r>
        <w:rPr>
          <w:rFonts w:ascii="Times New Roman" w:hAnsi="Times New Roman" w:cs="Times New Roman"/>
          <w:color w:val="000000" w:themeColor="text1"/>
          <w:sz w:val="24"/>
          <w:szCs w:val="24"/>
        </w:rPr>
        <w:t xml:space="preserve">32. </w:t>
      </w:r>
      <w:r w:rsidR="00903555">
        <w:rPr>
          <w:rFonts w:ascii="Times New Roman" w:hAnsi="Times New Roman" w:cs="Times New Roman"/>
          <w:color w:val="000000" w:themeColor="text1"/>
          <w:sz w:val="24"/>
          <w:szCs w:val="24"/>
        </w:rPr>
        <w:t>С целью получения субсидии п</w:t>
      </w:r>
      <w:r w:rsidR="004950AB" w:rsidRPr="00990EF4">
        <w:rPr>
          <w:rFonts w:ascii="Times New Roman" w:hAnsi="Times New Roman" w:cs="Times New Roman"/>
          <w:color w:val="000000" w:themeColor="text1"/>
          <w:sz w:val="24"/>
          <w:szCs w:val="24"/>
        </w:rPr>
        <w:t>олучатели субсидии, получившие уведомление о имеющейся возможности получить субсидию, в течение 2 (двух) рабочих дней с даты получения решения о прохождении отбора, предоставляют ГРБС следующие документы:</w:t>
      </w:r>
    </w:p>
    <w:p w:rsidR="004950AB" w:rsidRPr="00990EF4" w:rsidRDefault="00576725" w:rsidP="00576725">
      <w:pPr>
        <w:pStyle w:val="ConsPlusNormal"/>
        <w:ind w:firstLine="709"/>
        <w:jc w:val="both"/>
        <w:rPr>
          <w:rFonts w:ascii="Times New Roman" w:hAnsi="Times New Roman" w:cs="Times New Roman"/>
          <w:color w:val="000000" w:themeColor="text1"/>
          <w:sz w:val="24"/>
          <w:szCs w:val="24"/>
        </w:rPr>
      </w:pPr>
      <w:bookmarkStart w:id="4" w:name="P111"/>
      <w:bookmarkEnd w:id="4"/>
      <w:r>
        <w:rPr>
          <w:rFonts w:ascii="Times New Roman" w:hAnsi="Times New Roman" w:cs="Times New Roman"/>
          <w:color w:val="000000" w:themeColor="text1"/>
          <w:sz w:val="24"/>
          <w:szCs w:val="24"/>
        </w:rPr>
        <w:t xml:space="preserve">1) </w:t>
      </w:r>
      <w:r w:rsidR="004950AB" w:rsidRPr="00990EF4">
        <w:rPr>
          <w:rFonts w:ascii="Times New Roman" w:hAnsi="Times New Roman" w:cs="Times New Roman"/>
          <w:color w:val="000000" w:themeColor="text1"/>
          <w:sz w:val="24"/>
          <w:szCs w:val="24"/>
        </w:rPr>
        <w:t xml:space="preserve">сведения (реестр) о размере списанной и безнадежной к взысканию дебиторской задолженности </w:t>
      </w:r>
      <w:proofErr w:type="spellStart"/>
      <w:r w:rsidR="004950AB" w:rsidRPr="00990EF4">
        <w:rPr>
          <w:rFonts w:ascii="Times New Roman" w:hAnsi="Times New Roman" w:cs="Times New Roman"/>
          <w:color w:val="000000" w:themeColor="text1"/>
          <w:sz w:val="24"/>
          <w:szCs w:val="24"/>
        </w:rPr>
        <w:t>ресурсоснабжающей</w:t>
      </w:r>
      <w:proofErr w:type="spellEnd"/>
      <w:r w:rsidR="004950AB" w:rsidRPr="00990EF4">
        <w:rPr>
          <w:rFonts w:ascii="Times New Roman" w:hAnsi="Times New Roman" w:cs="Times New Roman"/>
          <w:color w:val="000000" w:themeColor="text1"/>
          <w:sz w:val="24"/>
          <w:szCs w:val="24"/>
        </w:rPr>
        <w:t xml:space="preserve"> организации по оказанным коммунальным услугам в разрезе каждого должника за период </w:t>
      </w:r>
      <w:r w:rsidR="009C3001">
        <w:rPr>
          <w:rFonts w:ascii="Times New Roman" w:hAnsi="Times New Roman" w:cs="Times New Roman"/>
          <w:color w:val="000000" w:themeColor="text1"/>
          <w:sz w:val="24"/>
          <w:szCs w:val="24"/>
        </w:rPr>
        <w:t>10</w:t>
      </w:r>
      <w:r w:rsidR="00C52889" w:rsidRPr="00990EF4">
        <w:rPr>
          <w:rFonts w:ascii="Times New Roman" w:hAnsi="Times New Roman" w:cs="Times New Roman"/>
          <w:color w:val="000000" w:themeColor="text1"/>
          <w:sz w:val="24"/>
          <w:szCs w:val="24"/>
        </w:rPr>
        <w:t xml:space="preserve"> (</w:t>
      </w:r>
      <w:r w:rsidR="009C3001">
        <w:rPr>
          <w:rFonts w:ascii="Times New Roman" w:hAnsi="Times New Roman" w:cs="Times New Roman"/>
          <w:color w:val="000000" w:themeColor="text1"/>
          <w:sz w:val="24"/>
          <w:szCs w:val="24"/>
        </w:rPr>
        <w:t>дес</w:t>
      </w:r>
      <w:r w:rsidR="00B46C0E" w:rsidRPr="00990EF4">
        <w:rPr>
          <w:rFonts w:ascii="Times New Roman" w:hAnsi="Times New Roman" w:cs="Times New Roman"/>
          <w:color w:val="000000" w:themeColor="text1"/>
          <w:sz w:val="24"/>
          <w:szCs w:val="24"/>
        </w:rPr>
        <w:t>яти</w:t>
      </w:r>
      <w:r w:rsidR="00C52889" w:rsidRPr="00990EF4">
        <w:rPr>
          <w:rFonts w:ascii="Times New Roman" w:hAnsi="Times New Roman" w:cs="Times New Roman"/>
          <w:color w:val="000000" w:themeColor="text1"/>
          <w:sz w:val="24"/>
          <w:szCs w:val="24"/>
        </w:rPr>
        <w:t>) лет</w:t>
      </w:r>
      <w:r w:rsidR="004950AB" w:rsidRPr="00990EF4">
        <w:rPr>
          <w:rFonts w:ascii="Times New Roman" w:hAnsi="Times New Roman" w:cs="Times New Roman"/>
          <w:color w:val="000000" w:themeColor="text1"/>
          <w:sz w:val="24"/>
          <w:szCs w:val="24"/>
        </w:rPr>
        <w:t>, предшествующих текущему финансовому году с указанием:</w:t>
      </w:r>
    </w:p>
    <w:p w:rsidR="004950AB" w:rsidRPr="00990EF4" w:rsidRDefault="00572737" w:rsidP="0057672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4950AB" w:rsidRPr="00990EF4">
        <w:rPr>
          <w:rFonts w:ascii="Times New Roman" w:hAnsi="Times New Roman" w:cs="Times New Roman"/>
          <w:color w:val="000000" w:themeColor="text1"/>
          <w:sz w:val="24"/>
          <w:szCs w:val="24"/>
        </w:rPr>
        <w:t xml:space="preserve">аименования </w:t>
      </w:r>
      <w:proofErr w:type="spellStart"/>
      <w:r w:rsidR="004950AB" w:rsidRPr="00990EF4">
        <w:rPr>
          <w:rFonts w:ascii="Times New Roman" w:hAnsi="Times New Roman" w:cs="Times New Roman"/>
          <w:color w:val="000000" w:themeColor="text1"/>
          <w:sz w:val="24"/>
          <w:szCs w:val="24"/>
        </w:rPr>
        <w:t>ресурсоснабжающей</w:t>
      </w:r>
      <w:proofErr w:type="spellEnd"/>
      <w:r w:rsidR="004950AB" w:rsidRPr="00990EF4">
        <w:rPr>
          <w:rFonts w:ascii="Times New Roman" w:hAnsi="Times New Roman" w:cs="Times New Roman"/>
          <w:color w:val="000000" w:themeColor="text1"/>
          <w:sz w:val="24"/>
          <w:szCs w:val="24"/>
        </w:rPr>
        <w:t xml:space="preserve"> организации;</w:t>
      </w:r>
    </w:p>
    <w:p w:rsidR="004950AB" w:rsidRPr="00990EF4" w:rsidRDefault="004950AB" w:rsidP="0057672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lastRenderedPageBreak/>
        <w:t>фамилии, имени, отчества (при наличии) должника;</w:t>
      </w:r>
    </w:p>
    <w:p w:rsidR="004950AB" w:rsidRPr="00990EF4" w:rsidRDefault="004950AB" w:rsidP="0057672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адреса должника;</w:t>
      </w:r>
    </w:p>
    <w:p w:rsidR="004950AB" w:rsidRPr="00990EF4" w:rsidRDefault="004950AB" w:rsidP="0057672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размера задолженности по исполнительным листам, по которым прекращено исполнительное производство;</w:t>
      </w:r>
    </w:p>
    <w:p w:rsidR="004950AB" w:rsidRPr="00990EF4" w:rsidRDefault="004950AB" w:rsidP="0090355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периода задолженности;</w:t>
      </w:r>
    </w:p>
    <w:p w:rsidR="004950AB" w:rsidRPr="00990EF4" w:rsidRDefault="004950AB" w:rsidP="0090355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основания прекращения исполнительного производства;</w:t>
      </w:r>
    </w:p>
    <w:p w:rsidR="004950AB" w:rsidRPr="00990EF4" w:rsidRDefault="004950AB" w:rsidP="0090355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даты прекращения исполнительного производства;</w:t>
      </w:r>
    </w:p>
    <w:p w:rsidR="004950AB" w:rsidRPr="00990EF4" w:rsidRDefault="00645E31" w:rsidP="00903555">
      <w:pPr>
        <w:pStyle w:val="ConsPlusNormal"/>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исполнительног</w:t>
      </w:r>
      <w:r w:rsidR="00572737">
        <w:rPr>
          <w:rFonts w:ascii="Times New Roman" w:hAnsi="Times New Roman" w:cs="Times New Roman"/>
          <w:color w:val="000000" w:themeColor="text1"/>
          <w:sz w:val="24"/>
          <w:szCs w:val="24"/>
        </w:rPr>
        <w:t>о производства;</w:t>
      </w:r>
    </w:p>
    <w:p w:rsidR="004950AB" w:rsidRPr="00990EF4" w:rsidRDefault="00572737" w:rsidP="00903555">
      <w:pPr>
        <w:pStyle w:val="ConsPlusNormal"/>
        <w:ind w:firstLine="709"/>
        <w:jc w:val="both"/>
        <w:rPr>
          <w:rFonts w:ascii="Times New Roman" w:hAnsi="Times New Roman" w:cs="Times New Roman"/>
          <w:color w:val="000000" w:themeColor="text1"/>
          <w:sz w:val="24"/>
          <w:szCs w:val="24"/>
        </w:rPr>
      </w:pPr>
      <w:bookmarkStart w:id="5" w:name="P120"/>
      <w:bookmarkEnd w:id="5"/>
      <w:r>
        <w:rPr>
          <w:rFonts w:ascii="Times New Roman" w:hAnsi="Times New Roman" w:cs="Times New Roman"/>
          <w:color w:val="000000" w:themeColor="text1"/>
          <w:sz w:val="24"/>
          <w:szCs w:val="24"/>
        </w:rPr>
        <w:t xml:space="preserve">2) </w:t>
      </w:r>
      <w:r w:rsidR="004950AB" w:rsidRPr="00990EF4">
        <w:rPr>
          <w:rFonts w:ascii="Times New Roman" w:hAnsi="Times New Roman" w:cs="Times New Roman"/>
          <w:color w:val="000000" w:themeColor="text1"/>
          <w:sz w:val="24"/>
          <w:szCs w:val="24"/>
        </w:rPr>
        <w:t xml:space="preserve">копии постановлений, вынесенных судебным приставом-исполнителем, об окончании исполнительного производства по основанию, предусмотренному </w:t>
      </w:r>
      <w:hyperlink r:id="rId17" w:history="1">
        <w:r w:rsidR="004950AB" w:rsidRPr="00990EF4">
          <w:rPr>
            <w:rFonts w:ascii="Times New Roman" w:hAnsi="Times New Roman" w:cs="Times New Roman"/>
            <w:color w:val="000000" w:themeColor="text1"/>
            <w:sz w:val="24"/>
            <w:szCs w:val="24"/>
          </w:rPr>
          <w:t>пунктом 3 части 1 статьи 47</w:t>
        </w:r>
      </w:hyperlink>
      <w:r w:rsidR="004950AB" w:rsidRPr="00990EF4">
        <w:rPr>
          <w:rFonts w:ascii="Times New Roman" w:hAnsi="Times New Roman" w:cs="Times New Roman"/>
          <w:color w:val="000000" w:themeColor="text1"/>
          <w:sz w:val="24"/>
          <w:szCs w:val="24"/>
        </w:rPr>
        <w:t xml:space="preserve"> Федерального закона от 02.10.2007 </w:t>
      </w:r>
      <w:r w:rsidR="007C21CF">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229-ФЗ </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Об исполнительном производстве</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и возвращении взыскателю исполнительного листа (судебного приказа), или постановлений, вынесенных судебным приставом-исполнителем, о прекращении исполнительного производства по основанию, предусмотренному </w:t>
      </w:r>
      <w:hyperlink r:id="rId18" w:history="1">
        <w:r w:rsidR="004950AB" w:rsidRPr="00990EF4">
          <w:rPr>
            <w:rFonts w:ascii="Times New Roman" w:hAnsi="Times New Roman" w:cs="Times New Roman"/>
            <w:color w:val="000000" w:themeColor="text1"/>
            <w:sz w:val="24"/>
            <w:szCs w:val="24"/>
          </w:rPr>
          <w:t>пунктом 7 части 2 статьи 43</w:t>
        </w:r>
      </w:hyperlink>
      <w:r w:rsidR="004950AB" w:rsidRPr="00990EF4">
        <w:rPr>
          <w:rFonts w:ascii="Times New Roman" w:hAnsi="Times New Roman" w:cs="Times New Roman"/>
          <w:color w:val="000000" w:themeColor="text1"/>
          <w:sz w:val="24"/>
          <w:szCs w:val="24"/>
        </w:rPr>
        <w:t xml:space="preserve"> Фед</w:t>
      </w:r>
      <w:r w:rsidR="007C21CF">
        <w:rPr>
          <w:rFonts w:ascii="Times New Roman" w:hAnsi="Times New Roman" w:cs="Times New Roman"/>
          <w:color w:val="000000" w:themeColor="text1"/>
          <w:sz w:val="24"/>
          <w:szCs w:val="24"/>
        </w:rPr>
        <w:t xml:space="preserve">ерального закона от 02.10.2007 № </w:t>
      </w:r>
      <w:r w:rsidR="004950AB" w:rsidRPr="00990EF4">
        <w:rPr>
          <w:rFonts w:ascii="Times New Roman" w:hAnsi="Times New Roman" w:cs="Times New Roman"/>
          <w:color w:val="000000" w:themeColor="text1"/>
          <w:sz w:val="24"/>
          <w:szCs w:val="24"/>
        </w:rPr>
        <w:t xml:space="preserve">229-ФЗ </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Об исполнительном производстве</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или решений суда о прекращении исполнительного производства по основанию, предусмотренному </w:t>
      </w:r>
      <w:hyperlink r:id="rId19" w:history="1">
        <w:r w:rsidR="004950AB" w:rsidRPr="00990EF4">
          <w:rPr>
            <w:rFonts w:ascii="Times New Roman" w:hAnsi="Times New Roman" w:cs="Times New Roman"/>
            <w:color w:val="000000" w:themeColor="text1"/>
            <w:sz w:val="24"/>
            <w:szCs w:val="24"/>
          </w:rPr>
          <w:t>пунктом 1 части 1 статьи 43</w:t>
        </w:r>
      </w:hyperlink>
      <w:r w:rsidR="004950AB" w:rsidRPr="00990EF4">
        <w:rPr>
          <w:rFonts w:ascii="Times New Roman" w:hAnsi="Times New Roman" w:cs="Times New Roman"/>
          <w:color w:val="000000" w:themeColor="text1"/>
          <w:sz w:val="24"/>
          <w:szCs w:val="24"/>
        </w:rPr>
        <w:t xml:space="preserve"> Феде</w:t>
      </w:r>
      <w:r w:rsidR="007C21CF">
        <w:rPr>
          <w:rFonts w:ascii="Times New Roman" w:hAnsi="Times New Roman" w:cs="Times New Roman"/>
          <w:color w:val="000000" w:themeColor="text1"/>
          <w:sz w:val="24"/>
          <w:szCs w:val="24"/>
        </w:rPr>
        <w:t xml:space="preserve">рального закона от 02.10.2007 № </w:t>
      </w:r>
      <w:r w:rsidR="004950AB" w:rsidRPr="00990EF4">
        <w:rPr>
          <w:rFonts w:ascii="Times New Roman" w:hAnsi="Times New Roman" w:cs="Times New Roman"/>
          <w:color w:val="000000" w:themeColor="text1"/>
          <w:sz w:val="24"/>
          <w:szCs w:val="24"/>
        </w:rPr>
        <w:t xml:space="preserve">229-ФЗ </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Об исполнительном производстве</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w:t>
      </w:r>
    </w:p>
    <w:p w:rsidR="00760070" w:rsidRPr="00990EF4" w:rsidRDefault="00572737" w:rsidP="0090355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60070" w:rsidRPr="00990E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копии исполнительных</w:t>
      </w:r>
      <w:r w:rsidR="00760070" w:rsidRPr="00990EF4">
        <w:rPr>
          <w:rFonts w:ascii="Times New Roman" w:hAnsi="Times New Roman" w:cs="Times New Roman"/>
          <w:color w:val="000000" w:themeColor="text1"/>
          <w:sz w:val="24"/>
          <w:szCs w:val="24"/>
        </w:rPr>
        <w:t xml:space="preserve"> лист</w:t>
      </w:r>
      <w:r>
        <w:rPr>
          <w:rFonts w:ascii="Times New Roman" w:hAnsi="Times New Roman" w:cs="Times New Roman"/>
          <w:color w:val="000000" w:themeColor="text1"/>
          <w:sz w:val="24"/>
          <w:szCs w:val="24"/>
        </w:rPr>
        <w:t>ов</w:t>
      </w:r>
      <w:r w:rsidR="00760070" w:rsidRPr="00990EF4">
        <w:rPr>
          <w:rFonts w:ascii="Times New Roman" w:hAnsi="Times New Roman" w:cs="Times New Roman"/>
          <w:color w:val="000000" w:themeColor="text1"/>
          <w:sz w:val="24"/>
          <w:szCs w:val="24"/>
        </w:rPr>
        <w:t xml:space="preserve"> (суд</w:t>
      </w:r>
      <w:r>
        <w:rPr>
          <w:rFonts w:ascii="Times New Roman" w:hAnsi="Times New Roman" w:cs="Times New Roman"/>
          <w:color w:val="000000" w:themeColor="text1"/>
          <w:sz w:val="24"/>
          <w:szCs w:val="24"/>
        </w:rPr>
        <w:t>ебных</w:t>
      </w:r>
      <w:r w:rsidR="00760070" w:rsidRPr="00990EF4">
        <w:rPr>
          <w:rFonts w:ascii="Times New Roman" w:hAnsi="Times New Roman" w:cs="Times New Roman"/>
          <w:color w:val="000000" w:themeColor="text1"/>
          <w:sz w:val="24"/>
          <w:szCs w:val="24"/>
        </w:rPr>
        <w:t xml:space="preserve"> приказ</w:t>
      </w:r>
      <w:r>
        <w:rPr>
          <w:rFonts w:ascii="Times New Roman" w:hAnsi="Times New Roman" w:cs="Times New Roman"/>
          <w:color w:val="000000" w:themeColor="text1"/>
          <w:sz w:val="24"/>
          <w:szCs w:val="24"/>
        </w:rPr>
        <w:t>ов</w:t>
      </w:r>
      <w:r w:rsidR="00760070" w:rsidRPr="00990EF4">
        <w:rPr>
          <w:rFonts w:ascii="Times New Roman" w:hAnsi="Times New Roman" w:cs="Times New Roman"/>
          <w:color w:val="000000" w:themeColor="text1"/>
          <w:sz w:val="24"/>
          <w:szCs w:val="24"/>
        </w:rPr>
        <w:t>) на взыскание денежных средств;</w:t>
      </w:r>
    </w:p>
    <w:p w:rsidR="004950AB" w:rsidRPr="00990EF4" w:rsidRDefault="00572737" w:rsidP="00903555">
      <w:pPr>
        <w:pStyle w:val="ConsPlusNormal"/>
        <w:ind w:firstLine="709"/>
        <w:jc w:val="both"/>
        <w:rPr>
          <w:rFonts w:ascii="Times New Roman" w:hAnsi="Times New Roman" w:cs="Times New Roman"/>
          <w:color w:val="000000" w:themeColor="text1"/>
          <w:sz w:val="24"/>
          <w:szCs w:val="24"/>
        </w:rPr>
      </w:pPr>
      <w:bookmarkStart w:id="6" w:name="P122"/>
      <w:bookmarkEnd w:id="6"/>
      <w:r>
        <w:rPr>
          <w:rFonts w:ascii="Times New Roman" w:hAnsi="Times New Roman" w:cs="Times New Roman"/>
          <w:color w:val="000000" w:themeColor="text1"/>
          <w:sz w:val="24"/>
          <w:szCs w:val="24"/>
        </w:rPr>
        <w:t>4)</w:t>
      </w:r>
      <w:r w:rsidR="004950AB" w:rsidRPr="00990EF4">
        <w:rPr>
          <w:rFonts w:ascii="Times New Roman" w:hAnsi="Times New Roman" w:cs="Times New Roman"/>
          <w:color w:val="000000" w:themeColor="text1"/>
          <w:sz w:val="24"/>
          <w:szCs w:val="24"/>
        </w:rPr>
        <w:t xml:space="preserve"> </w:t>
      </w:r>
      <w:r w:rsidR="00760070" w:rsidRPr="00990EF4">
        <w:rPr>
          <w:rFonts w:ascii="Times New Roman" w:hAnsi="Times New Roman" w:cs="Times New Roman"/>
          <w:color w:val="000000" w:themeColor="text1"/>
          <w:sz w:val="24"/>
          <w:szCs w:val="24"/>
        </w:rPr>
        <w:t>п</w:t>
      </w:r>
      <w:r w:rsidR="004950AB" w:rsidRPr="00990EF4">
        <w:rPr>
          <w:rFonts w:ascii="Times New Roman" w:hAnsi="Times New Roman" w:cs="Times New Roman"/>
          <w:color w:val="000000" w:themeColor="text1"/>
          <w:sz w:val="24"/>
          <w:szCs w:val="24"/>
        </w:rPr>
        <w:t xml:space="preserve">риказ руководителя </w:t>
      </w:r>
      <w:proofErr w:type="spellStart"/>
      <w:r w:rsidR="004950AB" w:rsidRPr="00990EF4">
        <w:rPr>
          <w:rFonts w:ascii="Times New Roman" w:hAnsi="Times New Roman" w:cs="Times New Roman"/>
          <w:color w:val="000000" w:themeColor="text1"/>
          <w:sz w:val="24"/>
          <w:szCs w:val="24"/>
        </w:rPr>
        <w:t>ресурсоснабжающей</w:t>
      </w:r>
      <w:proofErr w:type="spellEnd"/>
      <w:r w:rsidR="004950AB" w:rsidRPr="00990EF4">
        <w:rPr>
          <w:rFonts w:ascii="Times New Roman" w:hAnsi="Times New Roman" w:cs="Times New Roman"/>
          <w:color w:val="000000" w:themeColor="text1"/>
          <w:sz w:val="24"/>
          <w:szCs w:val="24"/>
        </w:rPr>
        <w:t xml:space="preserve"> организации о списании в убыток </w:t>
      </w:r>
      <w:r w:rsidRPr="00572737">
        <w:rPr>
          <w:rFonts w:ascii="Times New Roman" w:hAnsi="Times New Roman" w:cs="Times New Roman"/>
          <w:color w:val="000000" w:themeColor="text1"/>
          <w:sz w:val="24"/>
          <w:szCs w:val="24"/>
        </w:rPr>
        <w:t>безнадежной к взысканию дебиторской задолженности</w:t>
      </w:r>
      <w:r>
        <w:rPr>
          <w:rFonts w:ascii="Times New Roman" w:hAnsi="Times New Roman" w:cs="Times New Roman"/>
          <w:color w:val="000000" w:themeColor="text1"/>
          <w:sz w:val="24"/>
          <w:szCs w:val="24"/>
        </w:rPr>
        <w:t xml:space="preserve"> </w:t>
      </w:r>
      <w:proofErr w:type="spellStart"/>
      <w:r w:rsidR="004950AB" w:rsidRPr="00990EF4">
        <w:rPr>
          <w:rFonts w:ascii="Times New Roman" w:hAnsi="Times New Roman" w:cs="Times New Roman"/>
          <w:color w:val="000000" w:themeColor="text1"/>
          <w:sz w:val="24"/>
          <w:szCs w:val="24"/>
        </w:rPr>
        <w:t>ресурсоснабжающей</w:t>
      </w:r>
      <w:proofErr w:type="spellEnd"/>
      <w:r w:rsidR="004950AB" w:rsidRPr="00990EF4">
        <w:rPr>
          <w:rFonts w:ascii="Times New Roman" w:hAnsi="Times New Roman" w:cs="Times New Roman"/>
          <w:color w:val="000000" w:themeColor="text1"/>
          <w:sz w:val="24"/>
          <w:szCs w:val="24"/>
        </w:rPr>
        <w:t xml:space="preserve"> организации.</w:t>
      </w:r>
    </w:p>
    <w:p w:rsidR="004950AB" w:rsidRPr="00990EF4" w:rsidRDefault="004950AB" w:rsidP="000A34C3">
      <w:pPr>
        <w:pStyle w:val="ConsPlusNormal"/>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Копии документов, указанные в</w:t>
      </w:r>
      <w:r w:rsidR="00572737">
        <w:rPr>
          <w:rFonts w:ascii="Times New Roman" w:hAnsi="Times New Roman" w:cs="Times New Roman"/>
          <w:color w:val="000000" w:themeColor="text1"/>
          <w:sz w:val="24"/>
          <w:szCs w:val="24"/>
        </w:rPr>
        <w:t xml:space="preserve"> настоящем пункте,</w:t>
      </w:r>
      <w:r w:rsidRPr="00990EF4">
        <w:rPr>
          <w:rFonts w:ascii="Times New Roman" w:hAnsi="Times New Roman" w:cs="Times New Roman"/>
          <w:color w:val="000000" w:themeColor="text1"/>
          <w:sz w:val="24"/>
          <w:szCs w:val="24"/>
        </w:rPr>
        <w:t xml:space="preserve"> должны быть заверены руководителем Получателя субсидии.</w:t>
      </w:r>
    </w:p>
    <w:p w:rsidR="004950AB" w:rsidRPr="00990EF4" w:rsidRDefault="00572737" w:rsidP="0090355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w:t>
      </w:r>
      <w:r w:rsidR="004950AB" w:rsidRPr="00990EF4">
        <w:rPr>
          <w:rFonts w:ascii="Times New Roman" w:hAnsi="Times New Roman" w:cs="Times New Roman"/>
          <w:color w:val="000000" w:themeColor="text1"/>
          <w:sz w:val="24"/>
          <w:szCs w:val="24"/>
        </w:rPr>
        <w:t xml:space="preserve">Комиссия </w:t>
      </w:r>
      <w:r w:rsidR="002A4B24" w:rsidRPr="00990EF4">
        <w:rPr>
          <w:rFonts w:ascii="Times New Roman" w:hAnsi="Times New Roman" w:cs="Times New Roman"/>
          <w:color w:val="000000" w:themeColor="text1"/>
          <w:sz w:val="24"/>
          <w:szCs w:val="24"/>
        </w:rPr>
        <w:t xml:space="preserve">в срок не более </w:t>
      </w:r>
      <w:r w:rsidR="00760070" w:rsidRPr="00990EF4">
        <w:rPr>
          <w:rFonts w:ascii="Times New Roman" w:hAnsi="Times New Roman" w:cs="Times New Roman"/>
          <w:color w:val="000000" w:themeColor="text1"/>
          <w:sz w:val="24"/>
          <w:szCs w:val="24"/>
        </w:rPr>
        <w:t>3</w:t>
      </w:r>
      <w:r w:rsidR="004950AB" w:rsidRPr="00990EF4">
        <w:rPr>
          <w:rFonts w:ascii="Times New Roman" w:hAnsi="Times New Roman" w:cs="Times New Roman"/>
          <w:color w:val="000000" w:themeColor="text1"/>
          <w:sz w:val="24"/>
          <w:szCs w:val="24"/>
        </w:rPr>
        <w:t xml:space="preserve"> (</w:t>
      </w:r>
      <w:r w:rsidR="00760070" w:rsidRPr="00990EF4">
        <w:rPr>
          <w:rFonts w:ascii="Times New Roman" w:hAnsi="Times New Roman" w:cs="Times New Roman"/>
          <w:color w:val="000000" w:themeColor="text1"/>
          <w:sz w:val="24"/>
          <w:szCs w:val="24"/>
        </w:rPr>
        <w:t>трех</w:t>
      </w:r>
      <w:r w:rsidR="004950AB" w:rsidRPr="00990EF4">
        <w:rPr>
          <w:rFonts w:ascii="Times New Roman" w:hAnsi="Times New Roman" w:cs="Times New Roman"/>
          <w:color w:val="000000" w:themeColor="text1"/>
          <w:sz w:val="24"/>
          <w:szCs w:val="24"/>
        </w:rPr>
        <w:t xml:space="preserve">) календарных дней проверяет представленные документы, указанные в </w:t>
      </w:r>
      <w:r>
        <w:rPr>
          <w:rFonts w:ascii="Times New Roman" w:hAnsi="Times New Roman" w:cs="Times New Roman"/>
          <w:color w:val="000000" w:themeColor="text1"/>
          <w:sz w:val="24"/>
          <w:szCs w:val="24"/>
        </w:rPr>
        <w:t xml:space="preserve">пункте 32 </w:t>
      </w:r>
      <w:r w:rsidR="004950AB" w:rsidRPr="00990EF4">
        <w:rPr>
          <w:rFonts w:ascii="Times New Roman" w:hAnsi="Times New Roman" w:cs="Times New Roman"/>
          <w:color w:val="000000" w:themeColor="text1"/>
          <w:sz w:val="24"/>
          <w:szCs w:val="24"/>
        </w:rPr>
        <w:t>настоящего Порядка.</w:t>
      </w:r>
    </w:p>
    <w:p w:rsidR="004950AB" w:rsidRPr="00990EF4" w:rsidRDefault="00903555" w:rsidP="0090355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Основанием для отказа п</w:t>
      </w:r>
      <w:r w:rsidR="004950AB" w:rsidRPr="00990EF4">
        <w:rPr>
          <w:rFonts w:ascii="Times New Roman" w:hAnsi="Times New Roman" w:cs="Times New Roman"/>
          <w:color w:val="000000" w:themeColor="text1"/>
          <w:sz w:val="24"/>
          <w:szCs w:val="24"/>
        </w:rPr>
        <w:t>олучателю субсидии в предоставлении субсидии</w:t>
      </w:r>
      <w:r>
        <w:rPr>
          <w:rFonts w:ascii="Times New Roman" w:hAnsi="Times New Roman" w:cs="Times New Roman"/>
          <w:color w:val="000000" w:themeColor="text1"/>
          <w:sz w:val="24"/>
          <w:szCs w:val="24"/>
        </w:rPr>
        <w:t xml:space="preserve"> </w:t>
      </w:r>
      <w:r w:rsidR="004950AB" w:rsidRPr="00990EF4">
        <w:rPr>
          <w:rFonts w:ascii="Times New Roman" w:hAnsi="Times New Roman" w:cs="Times New Roman"/>
          <w:color w:val="000000" w:themeColor="text1"/>
          <w:sz w:val="24"/>
          <w:szCs w:val="24"/>
        </w:rPr>
        <w:t>являются:</w:t>
      </w:r>
    </w:p>
    <w:p w:rsidR="004950AB" w:rsidRPr="00990EF4" w:rsidRDefault="00903555" w:rsidP="0090355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950AB" w:rsidRPr="00990EF4">
        <w:rPr>
          <w:rFonts w:ascii="Times New Roman" w:hAnsi="Times New Roman" w:cs="Times New Roman"/>
          <w:color w:val="000000" w:themeColor="text1"/>
          <w:sz w:val="24"/>
          <w:szCs w:val="24"/>
        </w:rPr>
        <w:t xml:space="preserve"> несоответствие участника отбора критериям отбора, указанным в </w:t>
      </w:r>
      <w:hyperlink w:anchor="P57" w:history="1">
        <w:r w:rsidR="004950AB" w:rsidRPr="00990EF4">
          <w:rPr>
            <w:rFonts w:ascii="Times New Roman" w:hAnsi="Times New Roman" w:cs="Times New Roman"/>
            <w:color w:val="000000" w:themeColor="text1"/>
            <w:sz w:val="24"/>
            <w:szCs w:val="24"/>
          </w:rPr>
          <w:t xml:space="preserve">пункте </w:t>
        </w:r>
      </w:hyperlink>
      <w:r>
        <w:rPr>
          <w:rFonts w:ascii="Times New Roman" w:hAnsi="Times New Roman" w:cs="Times New Roman"/>
          <w:color w:val="000000" w:themeColor="text1"/>
          <w:sz w:val="24"/>
          <w:szCs w:val="24"/>
        </w:rPr>
        <w:t>10</w:t>
      </w:r>
      <w:r w:rsidR="004950AB" w:rsidRPr="00990EF4">
        <w:rPr>
          <w:rFonts w:ascii="Times New Roman" w:hAnsi="Times New Roman" w:cs="Times New Roman"/>
          <w:color w:val="000000" w:themeColor="text1"/>
          <w:sz w:val="24"/>
          <w:szCs w:val="24"/>
        </w:rPr>
        <w:t xml:space="preserve"> настоящего Порядка на дату предоставления субсидии;</w:t>
      </w:r>
    </w:p>
    <w:p w:rsidR="004950AB" w:rsidRPr="00990EF4" w:rsidRDefault="00903555" w:rsidP="0090355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4950AB" w:rsidRPr="00990EF4">
        <w:rPr>
          <w:rFonts w:ascii="Times New Roman" w:hAnsi="Times New Roman" w:cs="Times New Roman"/>
          <w:color w:val="000000" w:themeColor="text1"/>
          <w:sz w:val="24"/>
          <w:szCs w:val="24"/>
        </w:rPr>
        <w:t xml:space="preserve"> несоответствие представленных получателем субсидии документов, определенных </w:t>
      </w:r>
      <w:hyperlink w:anchor="P101" w:history="1">
        <w:r w:rsidR="004950AB" w:rsidRPr="00990EF4">
          <w:rPr>
            <w:rFonts w:ascii="Times New Roman" w:hAnsi="Times New Roman" w:cs="Times New Roman"/>
            <w:color w:val="000000" w:themeColor="text1"/>
            <w:sz w:val="24"/>
            <w:szCs w:val="24"/>
          </w:rPr>
          <w:t xml:space="preserve">пунктом </w:t>
        </w:r>
      </w:hyperlink>
      <w:r>
        <w:rPr>
          <w:rFonts w:ascii="Times New Roman" w:hAnsi="Times New Roman" w:cs="Times New Roman"/>
          <w:color w:val="000000" w:themeColor="text1"/>
          <w:sz w:val="24"/>
          <w:szCs w:val="24"/>
        </w:rPr>
        <w:t>32</w:t>
      </w:r>
      <w:r w:rsidR="004950AB" w:rsidRPr="00990EF4">
        <w:rPr>
          <w:rFonts w:ascii="Times New Roman" w:hAnsi="Times New Roman" w:cs="Times New Roman"/>
          <w:color w:val="000000" w:themeColor="text1"/>
          <w:sz w:val="24"/>
          <w:szCs w:val="24"/>
        </w:rPr>
        <w:t xml:space="preserve"> настоящего Порядка, или непредставление (представление не в полном объеме) указанных документов;</w:t>
      </w:r>
    </w:p>
    <w:p w:rsidR="004950AB" w:rsidRPr="00990EF4" w:rsidRDefault="00903555" w:rsidP="00903555">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950AB" w:rsidRPr="00990EF4">
        <w:rPr>
          <w:rFonts w:ascii="Times New Roman" w:hAnsi="Times New Roman" w:cs="Times New Roman"/>
          <w:color w:val="000000" w:themeColor="text1"/>
          <w:sz w:val="24"/>
          <w:szCs w:val="24"/>
        </w:rPr>
        <w:t xml:space="preserve"> недостоверность представленной </w:t>
      </w:r>
      <w:r w:rsidR="00300643">
        <w:rPr>
          <w:rFonts w:ascii="Times New Roman" w:hAnsi="Times New Roman" w:cs="Times New Roman"/>
          <w:color w:val="000000" w:themeColor="text1"/>
          <w:sz w:val="24"/>
          <w:szCs w:val="24"/>
        </w:rPr>
        <w:t>получателем субсидии информации;</w:t>
      </w:r>
    </w:p>
    <w:p w:rsidR="004950AB" w:rsidRPr="00990EF4" w:rsidRDefault="00300643" w:rsidP="003006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45E31" w:rsidRPr="00990EF4">
        <w:rPr>
          <w:rFonts w:ascii="Times New Roman" w:hAnsi="Times New Roman" w:cs="Times New Roman"/>
          <w:color w:val="000000" w:themeColor="text1"/>
          <w:sz w:val="24"/>
          <w:szCs w:val="24"/>
        </w:rPr>
        <w:t xml:space="preserve"> несоответствие заявки</w:t>
      </w:r>
      <w:r w:rsidR="004950AB" w:rsidRPr="00990EF4">
        <w:rPr>
          <w:rFonts w:ascii="Times New Roman" w:hAnsi="Times New Roman" w:cs="Times New Roman"/>
          <w:color w:val="000000" w:themeColor="text1"/>
          <w:sz w:val="24"/>
          <w:szCs w:val="24"/>
        </w:rPr>
        <w:t xml:space="preserve"> цели предоставления субсидии, предусмотренной </w:t>
      </w:r>
      <w:r>
        <w:rPr>
          <w:rFonts w:ascii="Times New Roman" w:hAnsi="Times New Roman" w:cs="Times New Roman"/>
          <w:color w:val="000000" w:themeColor="text1"/>
          <w:sz w:val="24"/>
          <w:szCs w:val="24"/>
        </w:rPr>
        <w:t xml:space="preserve">пунктом 4 </w:t>
      </w:r>
      <w:r w:rsidR="004950AB" w:rsidRPr="00990EF4">
        <w:rPr>
          <w:rFonts w:ascii="Times New Roman" w:hAnsi="Times New Roman" w:cs="Times New Roman"/>
          <w:color w:val="000000" w:themeColor="text1"/>
          <w:sz w:val="24"/>
          <w:szCs w:val="24"/>
        </w:rPr>
        <w:t>настоящего Порядка;</w:t>
      </w:r>
    </w:p>
    <w:p w:rsidR="004950AB" w:rsidRPr="00990EF4" w:rsidRDefault="00300643" w:rsidP="003006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950AB" w:rsidRPr="00990EF4">
        <w:rPr>
          <w:rFonts w:ascii="Times New Roman" w:hAnsi="Times New Roman" w:cs="Times New Roman"/>
          <w:color w:val="000000" w:themeColor="text1"/>
          <w:sz w:val="24"/>
          <w:szCs w:val="24"/>
        </w:rPr>
        <w:t xml:space="preserve"> отсутствие </w:t>
      </w:r>
      <w:proofErr w:type="spellStart"/>
      <w:r w:rsidR="004950AB" w:rsidRPr="00990EF4">
        <w:rPr>
          <w:rFonts w:ascii="Times New Roman" w:hAnsi="Times New Roman" w:cs="Times New Roman"/>
          <w:color w:val="000000" w:themeColor="text1"/>
          <w:sz w:val="24"/>
          <w:szCs w:val="24"/>
        </w:rPr>
        <w:t>ресурсоснабжающей</w:t>
      </w:r>
      <w:proofErr w:type="spellEnd"/>
      <w:r w:rsidR="004950AB" w:rsidRPr="00990EF4">
        <w:rPr>
          <w:rFonts w:ascii="Times New Roman" w:hAnsi="Times New Roman" w:cs="Times New Roman"/>
          <w:color w:val="000000" w:themeColor="text1"/>
          <w:sz w:val="24"/>
          <w:szCs w:val="24"/>
        </w:rPr>
        <w:t xml:space="preserve"> организации в реестре регулируемых организаций Томской области в сфере теплоснабжения, холодного водоснабжения, горячего водоснабжения, водоотведения;</w:t>
      </w:r>
    </w:p>
    <w:p w:rsidR="004950AB" w:rsidRPr="00990EF4" w:rsidRDefault="00300643" w:rsidP="003006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4950AB" w:rsidRPr="00990EF4">
        <w:rPr>
          <w:rFonts w:ascii="Times New Roman" w:hAnsi="Times New Roman" w:cs="Times New Roman"/>
          <w:color w:val="000000" w:themeColor="text1"/>
          <w:sz w:val="24"/>
          <w:szCs w:val="24"/>
        </w:rPr>
        <w:t>в случае если Получатель субсидии получает средства из бюджета бюджетной системы Российской Федерации, из которого планируется предоставление субсидий в соответствии с правовым актом, на основании иных нормативных правовых актов или муниципальных правовых актов на цели, указанные в данном Порядке.</w:t>
      </w:r>
    </w:p>
    <w:p w:rsidR="004950AB" w:rsidRPr="00990EF4" w:rsidRDefault="00300643" w:rsidP="003006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 </w:t>
      </w:r>
      <w:r w:rsidR="004950AB" w:rsidRPr="00990EF4">
        <w:rPr>
          <w:rFonts w:ascii="Times New Roman" w:hAnsi="Times New Roman" w:cs="Times New Roman"/>
          <w:color w:val="000000" w:themeColor="text1"/>
          <w:sz w:val="24"/>
          <w:szCs w:val="24"/>
        </w:rPr>
        <w:t>При принятии решения</w:t>
      </w:r>
      <w:r>
        <w:rPr>
          <w:rFonts w:ascii="Times New Roman" w:hAnsi="Times New Roman" w:cs="Times New Roman"/>
          <w:color w:val="000000" w:themeColor="text1"/>
          <w:sz w:val="24"/>
          <w:szCs w:val="24"/>
        </w:rPr>
        <w:t xml:space="preserve"> Комиссии</w:t>
      </w:r>
      <w:r w:rsidR="00D50CC2">
        <w:rPr>
          <w:rFonts w:ascii="Times New Roman" w:hAnsi="Times New Roman" w:cs="Times New Roman"/>
          <w:color w:val="000000" w:themeColor="text1"/>
          <w:sz w:val="24"/>
          <w:szCs w:val="24"/>
        </w:rPr>
        <w:t xml:space="preserve"> о предоставлении</w:t>
      </w:r>
      <w:r w:rsidR="004950AB" w:rsidRPr="00990EF4">
        <w:rPr>
          <w:rFonts w:ascii="Times New Roman" w:hAnsi="Times New Roman" w:cs="Times New Roman"/>
          <w:color w:val="000000" w:themeColor="text1"/>
          <w:sz w:val="24"/>
          <w:szCs w:val="24"/>
        </w:rPr>
        <w:t xml:space="preserve"> субсидии</w:t>
      </w:r>
      <w:r w:rsidR="00D50C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между ГРБС и получателем субсидии</w:t>
      </w:r>
      <w:r w:rsidR="004950AB" w:rsidRPr="00990EF4">
        <w:rPr>
          <w:rFonts w:ascii="Times New Roman" w:hAnsi="Times New Roman" w:cs="Times New Roman"/>
          <w:color w:val="000000" w:themeColor="text1"/>
          <w:sz w:val="24"/>
          <w:szCs w:val="24"/>
        </w:rPr>
        <w:t xml:space="preserve"> заключается соглашение в течение</w:t>
      </w:r>
      <w:r w:rsidR="002A4B24" w:rsidRPr="00990EF4">
        <w:rPr>
          <w:rFonts w:ascii="Times New Roman" w:hAnsi="Times New Roman" w:cs="Times New Roman"/>
          <w:color w:val="000000" w:themeColor="text1"/>
          <w:sz w:val="24"/>
          <w:szCs w:val="24"/>
        </w:rPr>
        <w:t xml:space="preserve"> 5</w:t>
      </w:r>
      <w:r w:rsidR="004950AB" w:rsidRPr="00990EF4">
        <w:rPr>
          <w:rFonts w:ascii="Times New Roman" w:hAnsi="Times New Roman" w:cs="Times New Roman"/>
          <w:color w:val="000000" w:themeColor="text1"/>
          <w:sz w:val="24"/>
          <w:szCs w:val="24"/>
        </w:rPr>
        <w:t xml:space="preserve"> </w:t>
      </w:r>
      <w:r w:rsidR="002A4B24"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пяти</w:t>
      </w:r>
      <w:r w:rsidR="002A4B24"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рабочих дней со дня принятия соответствующего решения.</w:t>
      </w:r>
    </w:p>
    <w:p w:rsidR="004950AB" w:rsidRPr="00990EF4" w:rsidRDefault="00300643" w:rsidP="003006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36. </w:t>
      </w:r>
      <w:r w:rsidR="004950AB" w:rsidRPr="00990EF4">
        <w:rPr>
          <w:rFonts w:ascii="Times New Roman" w:hAnsi="Times New Roman" w:cs="Times New Roman"/>
          <w:color w:val="000000" w:themeColor="text1"/>
          <w:sz w:val="24"/>
          <w:szCs w:val="24"/>
        </w:rPr>
        <w:t>В соглашении предусматриваются усло</w:t>
      </w:r>
      <w:r>
        <w:rPr>
          <w:rFonts w:ascii="Times New Roman" w:hAnsi="Times New Roman" w:cs="Times New Roman"/>
          <w:color w:val="000000" w:themeColor="text1"/>
          <w:sz w:val="24"/>
          <w:szCs w:val="24"/>
        </w:rPr>
        <w:t>вия, сроки перечисления субсидии</w:t>
      </w:r>
      <w:r w:rsidR="004950AB" w:rsidRPr="00990EF4">
        <w:rPr>
          <w:rFonts w:ascii="Times New Roman" w:hAnsi="Times New Roman" w:cs="Times New Roman"/>
          <w:color w:val="000000" w:themeColor="text1"/>
          <w:sz w:val="24"/>
          <w:szCs w:val="24"/>
        </w:rPr>
        <w:t>, порядок</w:t>
      </w:r>
      <w:r>
        <w:rPr>
          <w:rFonts w:ascii="Times New Roman" w:hAnsi="Times New Roman" w:cs="Times New Roman"/>
          <w:color w:val="000000" w:themeColor="text1"/>
          <w:sz w:val="24"/>
          <w:szCs w:val="24"/>
        </w:rPr>
        <w:t>, сроки и формы предоставления получателем субсидии</w:t>
      </w:r>
      <w:r w:rsidR="004950AB" w:rsidRPr="00990EF4">
        <w:rPr>
          <w:rFonts w:ascii="Times New Roman" w:hAnsi="Times New Roman" w:cs="Times New Roman"/>
          <w:color w:val="000000" w:themeColor="text1"/>
          <w:sz w:val="24"/>
          <w:szCs w:val="24"/>
        </w:rPr>
        <w:t xml:space="preserve"> отчетности об осуществлении расходов, источник финансового обеспечения, которым является субсидия, а также иные отчеты, определенные соглашением (при наличии). В соглашение в обязательном порядке должны быть включены:</w:t>
      </w:r>
    </w:p>
    <w:p w:rsidR="004950AB" w:rsidRPr="00990EF4" w:rsidRDefault="004950AB" w:rsidP="000A34C3">
      <w:pPr>
        <w:pStyle w:val="ConsPlusNormal"/>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сведения о случае уменьшения ГРБС ранее доведенных лимитов бюджетных обязательств, приводящих к невозможности предоставления субсидии в размере, определенном в соглашении, условия о согласовании новых условий соглашения или о его расторжении;</w:t>
      </w:r>
    </w:p>
    <w:p w:rsidR="004950AB" w:rsidRPr="00990EF4" w:rsidRDefault="004950AB" w:rsidP="000A34C3">
      <w:pPr>
        <w:pStyle w:val="ConsPlusNormal"/>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сведения о запрете приобретения получателями субсидий - юридическими лицами, а </w:t>
      </w:r>
      <w:r w:rsidRPr="00990EF4">
        <w:rPr>
          <w:rFonts w:ascii="Times New Roman" w:hAnsi="Times New Roman" w:cs="Times New Roman"/>
          <w:color w:val="000000" w:themeColor="text1"/>
          <w:sz w:val="24"/>
          <w:szCs w:val="24"/>
        </w:rPr>
        <w:lastRenderedPageBreak/>
        <w:t>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4950AB" w:rsidRDefault="004950AB" w:rsidP="000A34C3">
      <w:pPr>
        <w:pStyle w:val="ConsPlusNormal"/>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сведения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w:t>
      </w:r>
    </w:p>
    <w:p w:rsidR="000664C5" w:rsidRPr="000664C5" w:rsidRDefault="00300643" w:rsidP="003006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37. </w:t>
      </w:r>
      <w:r w:rsidR="000664C5" w:rsidRPr="000664C5">
        <w:rPr>
          <w:rFonts w:ascii="Times New Roman" w:hAnsi="Times New Roman" w:cs="Times New Roman"/>
          <w:color w:val="000000" w:themeColor="text1"/>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664C5" w:rsidRPr="000664C5" w:rsidRDefault="000664C5" w:rsidP="00300643">
      <w:pPr>
        <w:pStyle w:val="ConsPlusNormal"/>
        <w:ind w:firstLine="709"/>
        <w:jc w:val="both"/>
        <w:rPr>
          <w:rFonts w:ascii="Times New Roman" w:hAnsi="Times New Roman" w:cs="Times New Roman"/>
          <w:color w:val="000000" w:themeColor="text1"/>
          <w:sz w:val="24"/>
          <w:szCs w:val="24"/>
        </w:rPr>
      </w:pPr>
      <w:r w:rsidRPr="000664C5">
        <w:rPr>
          <w:rFonts w:ascii="Times New Roman" w:hAnsi="Times New Roman" w:cs="Times New Roman"/>
          <w:color w:val="000000" w:themeColor="text1"/>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Администрацией уведомления о расторжении соглаш</w:t>
      </w:r>
      <w:r w:rsidR="00F5141B">
        <w:rPr>
          <w:rFonts w:ascii="Times New Roman" w:hAnsi="Times New Roman" w:cs="Times New Roman"/>
          <w:color w:val="000000" w:themeColor="text1"/>
          <w:sz w:val="24"/>
          <w:szCs w:val="24"/>
        </w:rPr>
        <w:t>ения в одностороннем порядке.</w:t>
      </w:r>
    </w:p>
    <w:p w:rsidR="004950AB" w:rsidRPr="00990EF4" w:rsidRDefault="00300643" w:rsidP="003006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38. </w:t>
      </w:r>
      <w:r w:rsidR="004950AB" w:rsidRPr="00990EF4">
        <w:rPr>
          <w:rFonts w:ascii="Times New Roman" w:hAnsi="Times New Roman" w:cs="Times New Roman"/>
          <w:color w:val="000000" w:themeColor="text1"/>
          <w:sz w:val="24"/>
          <w:szCs w:val="24"/>
        </w:rPr>
        <w:t>Субсидия носит целевой характер и не может быть использована на цели, не предусмотренные настоящим Порядком.</w:t>
      </w:r>
    </w:p>
    <w:p w:rsidR="004950AB" w:rsidRPr="00990EF4" w:rsidRDefault="00300643" w:rsidP="003006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4950AB" w:rsidRPr="00990EF4">
        <w:rPr>
          <w:rFonts w:ascii="Times New Roman" w:hAnsi="Times New Roman" w:cs="Times New Roman"/>
          <w:color w:val="000000" w:themeColor="text1"/>
          <w:sz w:val="24"/>
          <w:szCs w:val="24"/>
        </w:rPr>
        <w:t xml:space="preserve"> Размер субсидии </w:t>
      </w:r>
      <w:proofErr w:type="spellStart"/>
      <w:r w:rsidR="004950AB" w:rsidRPr="00990EF4">
        <w:rPr>
          <w:rFonts w:ascii="Times New Roman" w:hAnsi="Times New Roman" w:cs="Times New Roman"/>
          <w:color w:val="000000" w:themeColor="text1"/>
          <w:sz w:val="24"/>
          <w:szCs w:val="24"/>
        </w:rPr>
        <w:t>ресурсоснабжающим</w:t>
      </w:r>
      <w:proofErr w:type="spellEnd"/>
      <w:r w:rsidR="004950AB" w:rsidRPr="00990EF4">
        <w:rPr>
          <w:rFonts w:ascii="Times New Roman" w:hAnsi="Times New Roman" w:cs="Times New Roman"/>
          <w:color w:val="000000" w:themeColor="text1"/>
          <w:sz w:val="24"/>
          <w:szCs w:val="24"/>
        </w:rPr>
        <w:t xml:space="preserve"> организациям определяется в пределах бюджетных ассигнований и лимитов бюджетных обязательств, предусмотренных в бюджете </w:t>
      </w:r>
      <w:r w:rsidR="00C215B9" w:rsidRPr="00990EF4">
        <w:rPr>
          <w:rFonts w:ascii="Times New Roman" w:hAnsi="Times New Roman" w:cs="Times New Roman"/>
          <w:color w:val="000000" w:themeColor="text1"/>
          <w:sz w:val="24"/>
          <w:szCs w:val="24"/>
        </w:rPr>
        <w:t>города Кедрового</w:t>
      </w:r>
      <w:r w:rsidR="004950AB" w:rsidRPr="00990EF4">
        <w:rPr>
          <w:rFonts w:ascii="Times New Roman" w:hAnsi="Times New Roman" w:cs="Times New Roman"/>
          <w:color w:val="000000" w:themeColor="text1"/>
          <w:sz w:val="24"/>
          <w:szCs w:val="24"/>
        </w:rPr>
        <w:t xml:space="preserve"> на </w:t>
      </w:r>
      <w:r w:rsidR="00CA0FE1">
        <w:rPr>
          <w:rFonts w:ascii="Times New Roman" w:hAnsi="Times New Roman" w:cs="Times New Roman"/>
          <w:color w:val="000000" w:themeColor="text1"/>
          <w:sz w:val="24"/>
          <w:szCs w:val="24"/>
        </w:rPr>
        <w:t>текущий финансовый год</w:t>
      </w:r>
      <w:r w:rsidR="004950AB" w:rsidRPr="00990EF4">
        <w:rPr>
          <w:rFonts w:ascii="Times New Roman" w:hAnsi="Times New Roman" w:cs="Times New Roman"/>
          <w:color w:val="000000" w:themeColor="text1"/>
          <w:sz w:val="24"/>
          <w:szCs w:val="24"/>
        </w:rPr>
        <w:t>.</w:t>
      </w:r>
    </w:p>
    <w:p w:rsidR="004950AB" w:rsidRPr="00990EF4" w:rsidRDefault="00D50CC2" w:rsidP="003006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 </w:t>
      </w:r>
      <w:r w:rsidR="004950AB" w:rsidRPr="00990EF4">
        <w:rPr>
          <w:rFonts w:ascii="Times New Roman" w:hAnsi="Times New Roman" w:cs="Times New Roman"/>
          <w:color w:val="000000" w:themeColor="text1"/>
          <w:sz w:val="24"/>
          <w:szCs w:val="24"/>
        </w:rPr>
        <w:t xml:space="preserve">Размер потребности в субсидии на компенсацию </w:t>
      </w:r>
      <w:r w:rsidR="00760070" w:rsidRPr="00990EF4">
        <w:rPr>
          <w:rFonts w:ascii="Times New Roman" w:hAnsi="Times New Roman" w:cs="Times New Roman"/>
          <w:color w:val="000000" w:themeColor="text1"/>
          <w:sz w:val="24"/>
          <w:szCs w:val="24"/>
        </w:rPr>
        <w:t xml:space="preserve">сверхнормативных расходов и </w:t>
      </w:r>
      <w:r w:rsidR="004950AB" w:rsidRPr="00990EF4">
        <w:rPr>
          <w:rFonts w:ascii="Times New Roman" w:hAnsi="Times New Roman" w:cs="Times New Roman"/>
          <w:color w:val="000000" w:themeColor="text1"/>
          <w:sz w:val="24"/>
          <w:szCs w:val="24"/>
        </w:rPr>
        <w:t xml:space="preserve">выпадающих доходов </w:t>
      </w:r>
      <w:proofErr w:type="spellStart"/>
      <w:r w:rsidR="004950AB" w:rsidRPr="00990EF4">
        <w:rPr>
          <w:rFonts w:ascii="Times New Roman" w:hAnsi="Times New Roman" w:cs="Times New Roman"/>
          <w:color w:val="000000" w:themeColor="text1"/>
          <w:sz w:val="24"/>
          <w:szCs w:val="24"/>
        </w:rPr>
        <w:t>ресурсоснабжающих</w:t>
      </w:r>
      <w:proofErr w:type="spellEnd"/>
      <w:r w:rsidR="004950AB" w:rsidRPr="00990EF4">
        <w:rPr>
          <w:rFonts w:ascii="Times New Roman" w:hAnsi="Times New Roman" w:cs="Times New Roman"/>
          <w:color w:val="000000" w:themeColor="text1"/>
          <w:sz w:val="24"/>
          <w:szCs w:val="24"/>
        </w:rPr>
        <w:t xml:space="preserve"> организаций, оказывающих коммунальные услуги на территории </w:t>
      </w:r>
      <w:r w:rsidR="0066415C" w:rsidRPr="00990EF4">
        <w:rPr>
          <w:rFonts w:ascii="Times New Roman" w:hAnsi="Times New Roman" w:cs="Times New Roman"/>
          <w:color w:val="000000" w:themeColor="text1"/>
          <w:sz w:val="24"/>
          <w:szCs w:val="24"/>
        </w:rPr>
        <w:t xml:space="preserve">муниципального образования </w:t>
      </w:r>
      <w:r w:rsidR="00E81E59" w:rsidRPr="00990EF4">
        <w:rPr>
          <w:rFonts w:ascii="Times New Roman" w:hAnsi="Times New Roman" w:cs="Times New Roman"/>
          <w:color w:val="000000" w:themeColor="text1"/>
          <w:sz w:val="24"/>
          <w:szCs w:val="24"/>
        </w:rPr>
        <w:t>«</w:t>
      </w:r>
      <w:r w:rsidR="0066415C"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(ПС), определяется по формуле:</w:t>
      </w:r>
    </w:p>
    <w:p w:rsidR="00760070" w:rsidRPr="00990EF4" w:rsidRDefault="00760070" w:rsidP="000A34C3">
      <w:pPr>
        <w:widowControl w:val="0"/>
        <w:autoSpaceDE w:val="0"/>
        <w:autoSpaceDN w:val="0"/>
        <w:spacing w:after="0" w:line="240" w:lineRule="auto"/>
        <w:jc w:val="center"/>
        <w:rPr>
          <w:rFonts w:ascii="Times New Roman" w:hAnsi="Times New Roman" w:cs="Times New Roman"/>
          <w:sz w:val="24"/>
          <w:szCs w:val="24"/>
        </w:rPr>
      </w:pPr>
      <w:r w:rsidRPr="00990EF4">
        <w:rPr>
          <w:rFonts w:ascii="Times New Roman" w:hAnsi="Times New Roman" w:cs="Times New Roman"/>
          <w:sz w:val="24"/>
          <w:szCs w:val="24"/>
        </w:rPr>
        <w:t xml:space="preserve">ПС = </w:t>
      </w:r>
      <w:proofErr w:type="spellStart"/>
      <w:r w:rsidRPr="00990EF4">
        <w:rPr>
          <w:rFonts w:ascii="Times New Roman" w:hAnsi="Times New Roman" w:cs="Times New Roman"/>
          <w:sz w:val="24"/>
          <w:szCs w:val="24"/>
        </w:rPr>
        <w:t>П</w:t>
      </w:r>
      <w:r w:rsidR="007A5FC1" w:rsidRPr="00990EF4">
        <w:rPr>
          <w:rFonts w:ascii="Times New Roman" w:hAnsi="Times New Roman" w:cs="Times New Roman"/>
          <w:sz w:val="24"/>
          <w:szCs w:val="24"/>
        </w:rPr>
        <w:t>Р</w:t>
      </w:r>
      <w:r w:rsidRPr="00990EF4">
        <w:rPr>
          <w:rFonts w:ascii="Times New Roman" w:hAnsi="Times New Roman" w:cs="Times New Roman"/>
          <w:sz w:val="24"/>
          <w:szCs w:val="24"/>
          <w:vertAlign w:val="subscript"/>
        </w:rPr>
        <w:t>пост</w:t>
      </w:r>
      <w:proofErr w:type="spellEnd"/>
      <w:r w:rsidRPr="00990EF4">
        <w:rPr>
          <w:rFonts w:ascii="Times New Roman" w:hAnsi="Times New Roman" w:cs="Times New Roman"/>
          <w:sz w:val="24"/>
          <w:szCs w:val="24"/>
        </w:rPr>
        <w:t xml:space="preserve"> + </w:t>
      </w:r>
      <w:proofErr w:type="spellStart"/>
      <w:r w:rsidRPr="00990EF4">
        <w:rPr>
          <w:rFonts w:ascii="Times New Roman" w:hAnsi="Times New Roman" w:cs="Times New Roman"/>
          <w:sz w:val="24"/>
          <w:szCs w:val="24"/>
        </w:rPr>
        <w:t>П</w:t>
      </w:r>
      <w:r w:rsidR="007A5FC1" w:rsidRPr="00990EF4">
        <w:rPr>
          <w:rFonts w:ascii="Times New Roman" w:hAnsi="Times New Roman" w:cs="Times New Roman"/>
          <w:sz w:val="24"/>
          <w:szCs w:val="24"/>
        </w:rPr>
        <w:t>Р</w:t>
      </w:r>
      <w:r w:rsidRPr="00990EF4">
        <w:rPr>
          <w:rFonts w:ascii="Times New Roman" w:hAnsi="Times New Roman" w:cs="Times New Roman"/>
          <w:sz w:val="24"/>
          <w:szCs w:val="24"/>
          <w:vertAlign w:val="subscript"/>
        </w:rPr>
        <w:t>пер</w:t>
      </w:r>
      <w:proofErr w:type="spellEnd"/>
      <w:r w:rsidRPr="00990EF4">
        <w:rPr>
          <w:rFonts w:ascii="Times New Roman" w:hAnsi="Times New Roman" w:cs="Times New Roman"/>
          <w:sz w:val="24"/>
          <w:szCs w:val="24"/>
        </w:rPr>
        <w:t xml:space="preserve"> + </w:t>
      </w:r>
      <w:proofErr w:type="spellStart"/>
      <w:proofErr w:type="gramStart"/>
      <w:r w:rsidRPr="00990EF4">
        <w:rPr>
          <w:rFonts w:ascii="Times New Roman" w:hAnsi="Times New Roman" w:cs="Times New Roman"/>
          <w:sz w:val="24"/>
          <w:szCs w:val="24"/>
        </w:rPr>
        <w:t>З</w:t>
      </w:r>
      <w:r w:rsidRPr="00990EF4">
        <w:rPr>
          <w:rFonts w:ascii="Times New Roman" w:hAnsi="Times New Roman" w:cs="Times New Roman"/>
          <w:sz w:val="24"/>
          <w:szCs w:val="24"/>
          <w:vertAlign w:val="subscript"/>
        </w:rPr>
        <w:t>насел</w:t>
      </w:r>
      <w:proofErr w:type="spellEnd"/>
      <w:r w:rsidR="007A5FC1" w:rsidRPr="00990EF4">
        <w:rPr>
          <w:rFonts w:ascii="Times New Roman" w:hAnsi="Times New Roman" w:cs="Times New Roman"/>
          <w:sz w:val="24"/>
          <w:szCs w:val="24"/>
          <w:vertAlign w:val="subscript"/>
        </w:rPr>
        <w:t xml:space="preserve"> </w:t>
      </w:r>
      <w:r w:rsidR="007A5FC1" w:rsidRPr="00990EF4">
        <w:rPr>
          <w:rFonts w:ascii="Times New Roman" w:hAnsi="Times New Roman" w:cs="Times New Roman"/>
          <w:sz w:val="24"/>
          <w:szCs w:val="24"/>
        </w:rPr>
        <w:sym w:font="Symbol" w:char="F02D"/>
      </w:r>
      <w:r w:rsidR="007A5FC1" w:rsidRPr="00990EF4">
        <w:rPr>
          <w:rFonts w:ascii="Times New Roman" w:hAnsi="Times New Roman" w:cs="Times New Roman"/>
          <w:sz w:val="24"/>
          <w:szCs w:val="24"/>
        </w:rPr>
        <w:t xml:space="preserve"> </w:t>
      </w:r>
      <w:r w:rsidR="00975719" w:rsidRPr="00990EF4">
        <w:rPr>
          <w:rFonts w:ascii="Times New Roman" w:hAnsi="Times New Roman" w:cs="Times New Roman"/>
          <w:sz w:val="24"/>
          <w:szCs w:val="24"/>
        </w:rPr>
        <w:sym w:font="Symbol" w:char="F053"/>
      </w:r>
      <w:r w:rsidR="00975719" w:rsidRPr="00990EF4">
        <w:rPr>
          <w:rFonts w:ascii="Times New Roman" w:hAnsi="Times New Roman" w:cs="Times New Roman"/>
          <w:sz w:val="24"/>
          <w:szCs w:val="24"/>
        </w:rPr>
        <w:t>Р</w:t>
      </w:r>
      <w:r w:rsidR="007A5FC1" w:rsidRPr="00990EF4">
        <w:rPr>
          <w:rFonts w:ascii="Times New Roman" w:hAnsi="Times New Roman" w:cs="Times New Roman"/>
          <w:sz w:val="24"/>
          <w:szCs w:val="24"/>
        </w:rPr>
        <w:t>С</w:t>
      </w:r>
      <w:proofErr w:type="gramEnd"/>
      <w:r w:rsidRPr="00990EF4">
        <w:rPr>
          <w:rFonts w:ascii="Times New Roman" w:hAnsi="Times New Roman" w:cs="Times New Roman"/>
          <w:sz w:val="24"/>
          <w:szCs w:val="24"/>
        </w:rPr>
        <w:t>, где (1)</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proofErr w:type="spellStart"/>
      <w:r w:rsidRPr="00990EF4">
        <w:rPr>
          <w:rFonts w:ascii="Times New Roman" w:hAnsi="Times New Roman" w:cs="Times New Roman"/>
          <w:sz w:val="24"/>
          <w:szCs w:val="24"/>
        </w:rPr>
        <w:t>П</w:t>
      </w:r>
      <w:r w:rsidR="007A5FC1" w:rsidRPr="00990EF4">
        <w:rPr>
          <w:rFonts w:ascii="Times New Roman" w:hAnsi="Times New Roman" w:cs="Times New Roman"/>
          <w:sz w:val="24"/>
          <w:szCs w:val="24"/>
        </w:rPr>
        <w:t>Р</w:t>
      </w:r>
      <w:r w:rsidRPr="00990EF4">
        <w:rPr>
          <w:rFonts w:ascii="Times New Roman" w:hAnsi="Times New Roman" w:cs="Times New Roman"/>
          <w:sz w:val="24"/>
          <w:szCs w:val="24"/>
          <w:vertAlign w:val="subscript"/>
        </w:rPr>
        <w:t>пост</w:t>
      </w:r>
      <w:proofErr w:type="spellEnd"/>
      <w:r w:rsidRPr="00990EF4">
        <w:rPr>
          <w:rFonts w:ascii="Times New Roman" w:hAnsi="Times New Roman" w:cs="Times New Roman"/>
          <w:sz w:val="24"/>
          <w:szCs w:val="24"/>
        </w:rPr>
        <w:t xml:space="preserve"> - это разница между фактическими затратами по данным бухгалтерского учета и расходами, учтенными </w:t>
      </w:r>
      <w:r w:rsidR="00B46C0E" w:rsidRPr="00990EF4">
        <w:rPr>
          <w:rFonts w:ascii="Times New Roman" w:hAnsi="Times New Roman" w:cs="Times New Roman"/>
          <w:color w:val="000000" w:themeColor="text1"/>
          <w:sz w:val="24"/>
          <w:szCs w:val="24"/>
        </w:rPr>
        <w:t>ДТР ТО</w:t>
      </w:r>
      <w:r w:rsidRPr="00990EF4">
        <w:rPr>
          <w:rFonts w:ascii="Times New Roman" w:hAnsi="Times New Roman" w:cs="Times New Roman"/>
          <w:sz w:val="24"/>
          <w:szCs w:val="24"/>
        </w:rPr>
        <w:t xml:space="preserve"> в смете расходов при установлении соответствующих вид</w:t>
      </w:r>
      <w:r w:rsidR="00E90F1D" w:rsidRPr="00990EF4">
        <w:rPr>
          <w:rFonts w:ascii="Times New Roman" w:hAnsi="Times New Roman" w:cs="Times New Roman"/>
          <w:sz w:val="24"/>
          <w:szCs w:val="24"/>
        </w:rPr>
        <w:t>ов тарифов, по статьям расходов</w:t>
      </w:r>
      <w:r w:rsidRPr="00990EF4">
        <w:rPr>
          <w:rFonts w:ascii="Times New Roman" w:hAnsi="Times New Roman" w:cs="Times New Roman"/>
          <w:sz w:val="24"/>
          <w:szCs w:val="24"/>
        </w:rPr>
        <w:t xml:space="preserve"> на теплоноситель</w:t>
      </w:r>
      <w:r w:rsidR="00B46C0E" w:rsidRPr="00990EF4">
        <w:rPr>
          <w:rFonts w:ascii="Times New Roman" w:hAnsi="Times New Roman" w:cs="Times New Roman"/>
          <w:sz w:val="24"/>
          <w:szCs w:val="24"/>
        </w:rPr>
        <w:t xml:space="preserve"> за п</w:t>
      </w:r>
      <w:r w:rsidR="000865B1">
        <w:rPr>
          <w:rFonts w:ascii="Times New Roman" w:hAnsi="Times New Roman" w:cs="Times New Roman"/>
          <w:sz w:val="24"/>
          <w:szCs w:val="24"/>
        </w:rPr>
        <w:t>ериод 2 (двух</w:t>
      </w:r>
      <w:r w:rsidR="00B46C0E" w:rsidRPr="00990EF4">
        <w:rPr>
          <w:rFonts w:ascii="Times New Roman" w:hAnsi="Times New Roman" w:cs="Times New Roman"/>
          <w:sz w:val="24"/>
          <w:szCs w:val="24"/>
        </w:rPr>
        <w:t xml:space="preserve">) лет, </w:t>
      </w:r>
      <w:r w:rsidR="00B46C0E" w:rsidRPr="00990EF4">
        <w:rPr>
          <w:rFonts w:ascii="Times New Roman" w:hAnsi="Times New Roman" w:cs="Times New Roman"/>
          <w:color w:val="000000" w:themeColor="text1"/>
          <w:sz w:val="24"/>
          <w:szCs w:val="24"/>
        </w:rPr>
        <w:t>предшествующих текущему финансовому году</w:t>
      </w:r>
      <w:r w:rsidRPr="00990EF4">
        <w:rPr>
          <w:rFonts w:ascii="Times New Roman" w:hAnsi="Times New Roman" w:cs="Times New Roman"/>
          <w:sz w:val="24"/>
          <w:szCs w:val="24"/>
        </w:rPr>
        <w:t>.</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proofErr w:type="spellStart"/>
      <w:r w:rsidRPr="0081302F">
        <w:rPr>
          <w:rFonts w:ascii="Times New Roman" w:hAnsi="Times New Roman" w:cs="Times New Roman"/>
          <w:sz w:val="24"/>
          <w:szCs w:val="24"/>
        </w:rPr>
        <w:t>П</w:t>
      </w:r>
      <w:r w:rsidR="007A5FC1" w:rsidRPr="0081302F">
        <w:rPr>
          <w:rFonts w:ascii="Times New Roman" w:hAnsi="Times New Roman" w:cs="Times New Roman"/>
          <w:sz w:val="24"/>
          <w:szCs w:val="24"/>
        </w:rPr>
        <w:t>Р</w:t>
      </w:r>
      <w:r w:rsidRPr="0081302F">
        <w:rPr>
          <w:rFonts w:ascii="Times New Roman" w:hAnsi="Times New Roman" w:cs="Times New Roman"/>
          <w:sz w:val="24"/>
          <w:szCs w:val="24"/>
          <w:vertAlign w:val="subscript"/>
        </w:rPr>
        <w:t>пер</w:t>
      </w:r>
      <w:proofErr w:type="spellEnd"/>
      <w:r w:rsidRPr="0081302F">
        <w:rPr>
          <w:rFonts w:ascii="Times New Roman" w:hAnsi="Times New Roman" w:cs="Times New Roman"/>
          <w:sz w:val="24"/>
          <w:szCs w:val="24"/>
        </w:rPr>
        <w:t xml:space="preserve"> - это разница между фактическими затратами по данным бухгалтерского учета и расходами, учтенными </w:t>
      </w:r>
      <w:r w:rsidR="00B46C0E" w:rsidRPr="0081302F">
        <w:rPr>
          <w:rFonts w:ascii="Times New Roman" w:hAnsi="Times New Roman" w:cs="Times New Roman"/>
          <w:color w:val="000000" w:themeColor="text1"/>
          <w:sz w:val="24"/>
          <w:szCs w:val="24"/>
        </w:rPr>
        <w:t xml:space="preserve">ДТР ТО </w:t>
      </w:r>
      <w:r w:rsidRPr="0081302F">
        <w:rPr>
          <w:rFonts w:ascii="Times New Roman" w:hAnsi="Times New Roman" w:cs="Times New Roman"/>
          <w:sz w:val="24"/>
          <w:szCs w:val="24"/>
        </w:rPr>
        <w:t>в смете расходов при установлении соответствующих видов тарифов по статьям расходов: на</w:t>
      </w:r>
      <w:r w:rsidR="00B46C0E" w:rsidRPr="0081302F">
        <w:rPr>
          <w:rFonts w:ascii="Times New Roman" w:hAnsi="Times New Roman" w:cs="Times New Roman"/>
          <w:sz w:val="24"/>
          <w:szCs w:val="24"/>
        </w:rPr>
        <w:t xml:space="preserve"> топливо, электрическую энергию</w:t>
      </w:r>
      <w:r w:rsidR="009C57A0" w:rsidRPr="0081302F">
        <w:rPr>
          <w:rFonts w:ascii="Times New Roman" w:hAnsi="Times New Roman" w:cs="Times New Roman"/>
          <w:sz w:val="24"/>
          <w:szCs w:val="24"/>
        </w:rPr>
        <w:t>, арендную плату</w:t>
      </w:r>
      <w:r w:rsidR="000865B1" w:rsidRPr="0081302F">
        <w:rPr>
          <w:rFonts w:ascii="Times New Roman" w:hAnsi="Times New Roman" w:cs="Times New Roman"/>
          <w:sz w:val="24"/>
          <w:szCs w:val="24"/>
        </w:rPr>
        <w:t xml:space="preserve"> за</w:t>
      </w:r>
      <w:r w:rsidR="00A15C89" w:rsidRPr="0081302F">
        <w:rPr>
          <w:rFonts w:ascii="Times New Roman" w:hAnsi="Times New Roman" w:cs="Times New Roman"/>
          <w:sz w:val="24"/>
          <w:szCs w:val="24"/>
        </w:rPr>
        <w:t xml:space="preserve"> муниципальное имущество за</w:t>
      </w:r>
      <w:r w:rsidR="000865B1" w:rsidRPr="0081302F">
        <w:rPr>
          <w:rFonts w:ascii="Times New Roman" w:hAnsi="Times New Roman" w:cs="Times New Roman"/>
          <w:sz w:val="24"/>
          <w:szCs w:val="24"/>
        </w:rPr>
        <w:t xml:space="preserve"> период 2 (двух</w:t>
      </w:r>
      <w:r w:rsidR="00B46C0E" w:rsidRPr="0081302F">
        <w:rPr>
          <w:rFonts w:ascii="Times New Roman" w:hAnsi="Times New Roman" w:cs="Times New Roman"/>
          <w:sz w:val="24"/>
          <w:szCs w:val="24"/>
        </w:rPr>
        <w:t xml:space="preserve">) лет, </w:t>
      </w:r>
      <w:r w:rsidR="00B46C0E" w:rsidRPr="0081302F">
        <w:rPr>
          <w:rFonts w:ascii="Times New Roman" w:hAnsi="Times New Roman" w:cs="Times New Roman"/>
          <w:color w:val="000000" w:themeColor="text1"/>
          <w:sz w:val="24"/>
          <w:szCs w:val="24"/>
        </w:rPr>
        <w:t>предшествующих текущему финансовому году</w:t>
      </w:r>
      <w:r w:rsidR="00A15C89" w:rsidRPr="0081302F">
        <w:rPr>
          <w:rFonts w:ascii="Times New Roman" w:hAnsi="Times New Roman" w:cs="Times New Roman"/>
          <w:color w:val="000000" w:themeColor="text1"/>
          <w:sz w:val="24"/>
          <w:szCs w:val="24"/>
        </w:rPr>
        <w:t xml:space="preserve"> и истекший период текущего финансового года до первого числа месяца в котором планируется проведение отбора</w:t>
      </w:r>
      <w:r w:rsidR="00B46C0E" w:rsidRPr="0081302F">
        <w:rPr>
          <w:rFonts w:ascii="Times New Roman" w:hAnsi="Times New Roman" w:cs="Times New Roman"/>
          <w:sz w:val="24"/>
          <w:szCs w:val="24"/>
        </w:rPr>
        <w:t>.</w:t>
      </w:r>
      <w:r w:rsidR="0081302F">
        <w:rPr>
          <w:rFonts w:ascii="Times New Roman" w:hAnsi="Times New Roman" w:cs="Times New Roman"/>
          <w:sz w:val="24"/>
          <w:szCs w:val="24"/>
        </w:rPr>
        <w:t xml:space="preserve"> </w:t>
      </w:r>
      <w:r w:rsidR="0081302F" w:rsidRPr="0081302F">
        <w:rPr>
          <w:rFonts w:ascii="Times New Roman" w:hAnsi="Times New Roman" w:cs="Times New Roman"/>
          <w:sz w:val="24"/>
          <w:szCs w:val="24"/>
        </w:rPr>
        <w:t>(в ред. постановления Администрации от 06.12.2024 № 372)</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proofErr w:type="spellStart"/>
      <w:r w:rsidRPr="00990EF4">
        <w:rPr>
          <w:rFonts w:ascii="Times New Roman" w:hAnsi="Times New Roman" w:cs="Times New Roman"/>
          <w:sz w:val="24"/>
          <w:szCs w:val="24"/>
        </w:rPr>
        <w:t>З</w:t>
      </w:r>
      <w:r w:rsidRPr="00990EF4">
        <w:rPr>
          <w:rFonts w:ascii="Times New Roman" w:hAnsi="Times New Roman" w:cs="Times New Roman"/>
          <w:sz w:val="24"/>
          <w:szCs w:val="24"/>
          <w:vertAlign w:val="subscript"/>
        </w:rPr>
        <w:t>насел</w:t>
      </w:r>
      <w:proofErr w:type="spellEnd"/>
      <w:r w:rsidRPr="00990EF4">
        <w:rPr>
          <w:rFonts w:ascii="Times New Roman" w:hAnsi="Times New Roman" w:cs="Times New Roman"/>
          <w:sz w:val="24"/>
          <w:szCs w:val="24"/>
        </w:rPr>
        <w:t xml:space="preserve"> - безнадежные к взысканию долги населения за потребленные коммунальные услуги (водоснабжение, водоотведение, отопление) </w:t>
      </w:r>
      <w:r w:rsidR="00B46C0E" w:rsidRPr="00990EF4">
        <w:rPr>
          <w:rFonts w:ascii="Times New Roman" w:hAnsi="Times New Roman" w:cs="Times New Roman"/>
          <w:sz w:val="24"/>
          <w:szCs w:val="24"/>
        </w:rPr>
        <w:t>за</w:t>
      </w:r>
      <w:r w:rsidRPr="00990EF4">
        <w:rPr>
          <w:rFonts w:ascii="Times New Roman" w:hAnsi="Times New Roman" w:cs="Times New Roman"/>
          <w:sz w:val="24"/>
          <w:szCs w:val="24"/>
        </w:rPr>
        <w:t xml:space="preserve"> период </w:t>
      </w:r>
      <w:r w:rsidR="00D34BA3">
        <w:rPr>
          <w:rFonts w:ascii="Times New Roman" w:hAnsi="Times New Roman" w:cs="Times New Roman"/>
          <w:sz w:val="24"/>
          <w:szCs w:val="24"/>
        </w:rPr>
        <w:t>10</w:t>
      </w:r>
      <w:r w:rsidRPr="00990EF4">
        <w:rPr>
          <w:rFonts w:ascii="Times New Roman" w:hAnsi="Times New Roman" w:cs="Times New Roman"/>
          <w:sz w:val="24"/>
          <w:szCs w:val="24"/>
        </w:rPr>
        <w:t xml:space="preserve"> (</w:t>
      </w:r>
      <w:r w:rsidR="00D34BA3">
        <w:rPr>
          <w:rFonts w:ascii="Times New Roman" w:hAnsi="Times New Roman" w:cs="Times New Roman"/>
          <w:sz w:val="24"/>
          <w:szCs w:val="24"/>
        </w:rPr>
        <w:t>дес</w:t>
      </w:r>
      <w:r w:rsidR="00E90F1D" w:rsidRPr="00990EF4">
        <w:rPr>
          <w:rFonts w:ascii="Times New Roman" w:hAnsi="Times New Roman" w:cs="Times New Roman"/>
          <w:sz w:val="24"/>
          <w:szCs w:val="24"/>
        </w:rPr>
        <w:t>ят</w:t>
      </w:r>
      <w:r w:rsidR="00B46C0E" w:rsidRPr="00990EF4">
        <w:rPr>
          <w:rFonts w:ascii="Times New Roman" w:hAnsi="Times New Roman" w:cs="Times New Roman"/>
          <w:sz w:val="24"/>
          <w:szCs w:val="24"/>
        </w:rPr>
        <w:t>и</w:t>
      </w:r>
      <w:r w:rsidR="00E90F1D" w:rsidRPr="00990EF4">
        <w:rPr>
          <w:rFonts w:ascii="Times New Roman" w:hAnsi="Times New Roman" w:cs="Times New Roman"/>
          <w:sz w:val="24"/>
          <w:szCs w:val="24"/>
        </w:rPr>
        <w:t>) лет</w:t>
      </w:r>
      <w:r w:rsidRPr="00990EF4">
        <w:rPr>
          <w:rFonts w:ascii="Times New Roman" w:hAnsi="Times New Roman" w:cs="Times New Roman"/>
          <w:sz w:val="24"/>
          <w:szCs w:val="24"/>
        </w:rPr>
        <w:t xml:space="preserve">, предшествующих текущему финансовому году и которые не вошли в резерв по сомнительным долгам и поэтому не включены в смету расходов тарифов, а также подтверждены документами, указанными в </w:t>
      </w:r>
      <w:r w:rsidR="00D50CC2" w:rsidRPr="00D50CC2">
        <w:rPr>
          <w:rFonts w:ascii="Times New Roman" w:hAnsi="Times New Roman" w:cs="Times New Roman"/>
          <w:sz w:val="24"/>
          <w:szCs w:val="24"/>
        </w:rPr>
        <w:t xml:space="preserve">пункте 32 </w:t>
      </w:r>
      <w:r w:rsidRPr="00990EF4">
        <w:rPr>
          <w:rFonts w:ascii="Times New Roman" w:hAnsi="Times New Roman" w:cs="Times New Roman"/>
          <w:sz w:val="24"/>
          <w:szCs w:val="24"/>
        </w:rPr>
        <w:t>настоящего Порядка.</w:t>
      </w:r>
    </w:p>
    <w:p w:rsidR="007A5FC1" w:rsidRPr="00990EF4" w:rsidRDefault="00D50CC2" w:rsidP="000A34C3">
      <w:pPr>
        <w:widowControl w:val="0"/>
        <w:autoSpaceDE w:val="0"/>
        <w:autoSpaceDN w:val="0"/>
        <w:spacing w:after="0" w:line="240" w:lineRule="auto"/>
        <w:ind w:firstLine="540"/>
        <w:jc w:val="both"/>
        <w:rPr>
          <w:rFonts w:ascii="Times New Roman" w:hAnsi="Times New Roman" w:cs="Times New Roman"/>
          <w:sz w:val="24"/>
          <w:szCs w:val="24"/>
        </w:rPr>
      </w:pPr>
      <w:r w:rsidRPr="0081302F">
        <w:rPr>
          <w:rFonts w:ascii="Times New Roman" w:hAnsi="Times New Roman" w:cs="Times New Roman"/>
          <w:sz w:val="24"/>
          <w:szCs w:val="24"/>
        </w:rPr>
        <w:sym w:font="Symbol" w:char="F053"/>
      </w:r>
      <w:r w:rsidR="00975719" w:rsidRPr="0081302F">
        <w:rPr>
          <w:rFonts w:ascii="Times New Roman" w:hAnsi="Times New Roman" w:cs="Times New Roman"/>
          <w:sz w:val="24"/>
          <w:szCs w:val="24"/>
        </w:rPr>
        <w:t>Р</w:t>
      </w:r>
      <w:r w:rsidR="007A5FC1" w:rsidRPr="0081302F">
        <w:rPr>
          <w:rFonts w:ascii="Times New Roman" w:hAnsi="Times New Roman" w:cs="Times New Roman"/>
          <w:sz w:val="24"/>
          <w:szCs w:val="24"/>
        </w:rPr>
        <w:t xml:space="preserve">С – </w:t>
      </w:r>
      <w:r w:rsidR="00975719" w:rsidRPr="0081302F">
        <w:rPr>
          <w:rFonts w:ascii="Times New Roman" w:hAnsi="Times New Roman" w:cs="Times New Roman"/>
          <w:sz w:val="24"/>
          <w:szCs w:val="24"/>
        </w:rPr>
        <w:t xml:space="preserve">размер субсидий, предоставленных </w:t>
      </w:r>
      <w:proofErr w:type="spellStart"/>
      <w:r w:rsidR="00975719" w:rsidRPr="0081302F">
        <w:rPr>
          <w:rFonts w:ascii="Times New Roman" w:hAnsi="Times New Roman" w:cs="Times New Roman"/>
          <w:sz w:val="24"/>
          <w:szCs w:val="24"/>
        </w:rPr>
        <w:t>ресурсоснабжающей</w:t>
      </w:r>
      <w:proofErr w:type="spellEnd"/>
      <w:r w:rsidR="00975719" w:rsidRPr="0081302F">
        <w:rPr>
          <w:rFonts w:ascii="Times New Roman" w:hAnsi="Times New Roman" w:cs="Times New Roman"/>
          <w:sz w:val="24"/>
          <w:szCs w:val="24"/>
        </w:rPr>
        <w:t xml:space="preserve"> организации с целью </w:t>
      </w:r>
      <w:r w:rsidR="00975719" w:rsidRPr="0081302F">
        <w:rPr>
          <w:rFonts w:ascii="Times New Roman" w:hAnsi="Times New Roman" w:cs="Times New Roman"/>
          <w:color w:val="000000" w:themeColor="text1"/>
          <w:sz w:val="24"/>
          <w:szCs w:val="24"/>
        </w:rPr>
        <w:t>компенсации сверхнормативных расходов и выпадающих доходов</w:t>
      </w:r>
      <w:r w:rsidR="00975719" w:rsidRPr="0081302F">
        <w:rPr>
          <w:rFonts w:ascii="Times New Roman" w:hAnsi="Times New Roman" w:cs="Times New Roman"/>
          <w:sz w:val="24"/>
          <w:szCs w:val="24"/>
        </w:rPr>
        <w:t xml:space="preserve"> в </w:t>
      </w:r>
      <w:r w:rsidR="00C722DE" w:rsidRPr="0081302F">
        <w:rPr>
          <w:rFonts w:ascii="Times New Roman" w:hAnsi="Times New Roman" w:cs="Times New Roman"/>
          <w:sz w:val="24"/>
          <w:szCs w:val="24"/>
        </w:rPr>
        <w:t>2023</w:t>
      </w:r>
      <w:r w:rsidR="00975719" w:rsidRPr="0081302F">
        <w:rPr>
          <w:rFonts w:ascii="Times New Roman" w:hAnsi="Times New Roman" w:cs="Times New Roman"/>
          <w:sz w:val="24"/>
          <w:szCs w:val="24"/>
        </w:rPr>
        <w:t xml:space="preserve"> году (руб.).</w:t>
      </w:r>
      <w:r w:rsidR="0081302F" w:rsidRPr="0081302F">
        <w:t xml:space="preserve"> </w:t>
      </w:r>
      <w:r w:rsidR="0081302F" w:rsidRPr="0081302F">
        <w:rPr>
          <w:rFonts w:ascii="Times New Roman" w:hAnsi="Times New Roman" w:cs="Times New Roman"/>
          <w:sz w:val="24"/>
          <w:szCs w:val="24"/>
        </w:rPr>
        <w:t>(в ред. постановления Администрации от 06.12.2024 № 372)</w:t>
      </w:r>
      <w:bookmarkStart w:id="7" w:name="_GoBack"/>
      <w:bookmarkEnd w:id="7"/>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t>Если значение показателя Z1</w:t>
      </w:r>
      <w:r w:rsidRPr="00990EF4">
        <w:rPr>
          <w:rFonts w:ascii="Times New Roman" w:hAnsi="Times New Roman" w:cs="Times New Roman"/>
          <w:sz w:val="24"/>
          <w:szCs w:val="24"/>
          <w:vertAlign w:val="subscript"/>
        </w:rPr>
        <w:t>пост</w:t>
      </w:r>
      <w:r w:rsidRPr="00990EF4">
        <w:rPr>
          <w:rFonts w:ascii="Times New Roman" w:hAnsi="Times New Roman" w:cs="Times New Roman"/>
          <w:sz w:val="24"/>
          <w:szCs w:val="24"/>
        </w:rPr>
        <w:t xml:space="preserve"> - Z2</w:t>
      </w:r>
      <w:r w:rsidRPr="00990EF4">
        <w:rPr>
          <w:rFonts w:ascii="Times New Roman" w:hAnsi="Times New Roman" w:cs="Times New Roman"/>
          <w:sz w:val="24"/>
          <w:szCs w:val="24"/>
          <w:vertAlign w:val="subscript"/>
        </w:rPr>
        <w:t>пост</w:t>
      </w:r>
      <w:r w:rsidRPr="00990EF4">
        <w:rPr>
          <w:rFonts w:ascii="Times New Roman" w:hAnsi="Times New Roman" w:cs="Times New Roman"/>
          <w:sz w:val="24"/>
          <w:szCs w:val="24"/>
        </w:rPr>
        <w:t xml:space="preserve"> по стать</w:t>
      </w:r>
      <w:r w:rsidR="00E90F1D" w:rsidRPr="00990EF4">
        <w:rPr>
          <w:rFonts w:ascii="Times New Roman" w:hAnsi="Times New Roman" w:cs="Times New Roman"/>
          <w:sz w:val="24"/>
          <w:szCs w:val="24"/>
        </w:rPr>
        <w:t>е</w:t>
      </w:r>
      <w:r w:rsidRPr="00990EF4">
        <w:rPr>
          <w:rFonts w:ascii="Times New Roman" w:hAnsi="Times New Roman" w:cs="Times New Roman"/>
          <w:sz w:val="24"/>
          <w:szCs w:val="24"/>
        </w:rPr>
        <w:t xml:space="preserve"> расходов</w:t>
      </w:r>
      <w:r w:rsidR="00E90F1D" w:rsidRPr="00990EF4">
        <w:rPr>
          <w:rFonts w:ascii="Times New Roman" w:hAnsi="Times New Roman" w:cs="Times New Roman"/>
          <w:sz w:val="24"/>
          <w:szCs w:val="24"/>
        </w:rPr>
        <w:t xml:space="preserve"> на теплоноситель </w:t>
      </w:r>
      <w:r w:rsidRPr="00990EF4">
        <w:rPr>
          <w:rFonts w:ascii="Times New Roman" w:hAnsi="Times New Roman" w:cs="Times New Roman"/>
          <w:sz w:val="24"/>
          <w:szCs w:val="24"/>
        </w:rPr>
        <w:t>и значение показателя Z1</w:t>
      </w:r>
      <w:r w:rsidRPr="00990EF4">
        <w:rPr>
          <w:rFonts w:ascii="Times New Roman" w:hAnsi="Times New Roman" w:cs="Times New Roman"/>
          <w:sz w:val="24"/>
          <w:szCs w:val="24"/>
          <w:vertAlign w:val="subscript"/>
        </w:rPr>
        <w:t>пер</w:t>
      </w:r>
      <w:r w:rsidRPr="00990EF4">
        <w:rPr>
          <w:rFonts w:ascii="Times New Roman" w:hAnsi="Times New Roman" w:cs="Times New Roman"/>
          <w:sz w:val="24"/>
          <w:szCs w:val="24"/>
        </w:rPr>
        <w:t xml:space="preserve"> - Z2</w:t>
      </w:r>
      <w:r w:rsidRPr="00990EF4">
        <w:rPr>
          <w:rFonts w:ascii="Times New Roman" w:hAnsi="Times New Roman" w:cs="Times New Roman"/>
          <w:sz w:val="24"/>
          <w:szCs w:val="24"/>
          <w:vertAlign w:val="subscript"/>
        </w:rPr>
        <w:t>пер</w:t>
      </w:r>
      <w:r w:rsidRPr="00990EF4">
        <w:rPr>
          <w:rFonts w:ascii="Times New Roman" w:hAnsi="Times New Roman" w:cs="Times New Roman"/>
          <w:sz w:val="24"/>
          <w:szCs w:val="24"/>
        </w:rPr>
        <w:t xml:space="preserve"> по статьям расходов: на топливо, электрическую энергию</w:t>
      </w:r>
      <w:r w:rsidR="005D3FF1">
        <w:rPr>
          <w:rFonts w:ascii="Times New Roman" w:hAnsi="Times New Roman" w:cs="Times New Roman"/>
          <w:sz w:val="24"/>
          <w:szCs w:val="24"/>
        </w:rPr>
        <w:t>, арендную плату</w:t>
      </w:r>
      <w:r w:rsidRPr="00990EF4">
        <w:rPr>
          <w:rFonts w:ascii="Times New Roman" w:hAnsi="Times New Roman" w:cs="Times New Roman"/>
          <w:sz w:val="24"/>
          <w:szCs w:val="24"/>
        </w:rPr>
        <w:t xml:space="preserve"> </w:t>
      </w:r>
      <w:r w:rsidR="00B315D9" w:rsidRPr="00990EF4">
        <w:rPr>
          <w:rFonts w:ascii="Times New Roman" w:hAnsi="Times New Roman" w:cs="Times New Roman"/>
          <w:sz w:val="24"/>
          <w:szCs w:val="24"/>
        </w:rPr>
        <w:t>меньше</w:t>
      </w:r>
      <w:r w:rsidRPr="00990EF4">
        <w:rPr>
          <w:rFonts w:ascii="Times New Roman" w:hAnsi="Times New Roman" w:cs="Times New Roman"/>
          <w:sz w:val="24"/>
          <w:szCs w:val="24"/>
        </w:rPr>
        <w:t xml:space="preserve"> 0, то в расчете размера субсидии д</w:t>
      </w:r>
      <w:r w:rsidR="000865B1">
        <w:rPr>
          <w:rFonts w:ascii="Times New Roman" w:hAnsi="Times New Roman" w:cs="Times New Roman"/>
          <w:sz w:val="24"/>
          <w:szCs w:val="24"/>
        </w:rPr>
        <w:t>анный показатель не учитывается.</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lastRenderedPageBreak/>
        <w:t xml:space="preserve">В </w:t>
      </w:r>
      <w:hyperlink w:anchor="P164" w:tooltip="ПС = ПСпост + ПСпер + Знасел, где (1)">
        <w:r w:rsidRPr="009E377A">
          <w:rPr>
            <w:rFonts w:ascii="Times New Roman" w:hAnsi="Times New Roman" w:cs="Times New Roman"/>
            <w:sz w:val="24"/>
            <w:szCs w:val="24"/>
          </w:rPr>
          <w:t>формуле (1)</w:t>
        </w:r>
      </w:hyperlink>
      <w:r w:rsidRPr="00990EF4">
        <w:rPr>
          <w:rFonts w:ascii="Times New Roman" w:hAnsi="Times New Roman" w:cs="Times New Roman"/>
          <w:sz w:val="24"/>
          <w:szCs w:val="24"/>
        </w:rPr>
        <w:t xml:space="preserve"> используются данные по сверхнормативным расходам по статьям расходов: на топливо, элект</w:t>
      </w:r>
      <w:r w:rsidR="00E90F1D" w:rsidRPr="00990EF4">
        <w:rPr>
          <w:rFonts w:ascii="Times New Roman" w:hAnsi="Times New Roman" w:cs="Times New Roman"/>
          <w:sz w:val="24"/>
          <w:szCs w:val="24"/>
        </w:rPr>
        <w:t>рическую энергию, теплоноситель</w:t>
      </w:r>
      <w:r w:rsidR="005D3FF1">
        <w:rPr>
          <w:rFonts w:ascii="Times New Roman" w:hAnsi="Times New Roman" w:cs="Times New Roman"/>
          <w:sz w:val="24"/>
          <w:szCs w:val="24"/>
        </w:rPr>
        <w:t xml:space="preserve">, </w:t>
      </w:r>
      <w:r w:rsidR="005D3FF1" w:rsidRPr="005D3FF1">
        <w:rPr>
          <w:rFonts w:ascii="Times New Roman" w:hAnsi="Times New Roman" w:cs="Times New Roman"/>
          <w:sz w:val="24"/>
          <w:szCs w:val="24"/>
        </w:rPr>
        <w:t>арендную плату</w:t>
      </w:r>
      <w:r w:rsidR="007046A3">
        <w:rPr>
          <w:rFonts w:ascii="Times New Roman" w:hAnsi="Times New Roman" w:cs="Times New Roman"/>
          <w:sz w:val="24"/>
          <w:szCs w:val="24"/>
        </w:rPr>
        <w:t>.</w:t>
      </w:r>
    </w:p>
    <w:p w:rsidR="00760070" w:rsidRPr="00990EF4" w:rsidRDefault="00760070" w:rsidP="000A34C3">
      <w:pPr>
        <w:widowControl w:val="0"/>
        <w:autoSpaceDE w:val="0"/>
        <w:autoSpaceDN w:val="0"/>
        <w:spacing w:after="0" w:line="240" w:lineRule="auto"/>
        <w:jc w:val="both"/>
        <w:rPr>
          <w:rFonts w:ascii="Times New Roman" w:hAnsi="Times New Roman" w:cs="Times New Roman"/>
          <w:sz w:val="24"/>
          <w:szCs w:val="24"/>
        </w:rPr>
      </w:pPr>
    </w:p>
    <w:p w:rsidR="00760070" w:rsidRPr="00990EF4" w:rsidRDefault="00760070" w:rsidP="000A34C3">
      <w:pPr>
        <w:widowControl w:val="0"/>
        <w:autoSpaceDE w:val="0"/>
        <w:autoSpaceDN w:val="0"/>
        <w:spacing w:after="0" w:line="240" w:lineRule="auto"/>
        <w:jc w:val="center"/>
        <w:rPr>
          <w:rFonts w:ascii="Times New Roman" w:hAnsi="Times New Roman" w:cs="Times New Roman"/>
          <w:sz w:val="24"/>
          <w:szCs w:val="24"/>
        </w:rPr>
      </w:pPr>
      <w:r w:rsidRPr="00990EF4">
        <w:rPr>
          <w:rFonts w:ascii="Times New Roman" w:hAnsi="Times New Roman" w:cs="Times New Roman"/>
          <w:noProof/>
          <w:position w:val="-10"/>
          <w:sz w:val="24"/>
          <w:szCs w:val="24"/>
          <w:lang w:eastAsia="ru-RU"/>
        </w:rPr>
        <w:drawing>
          <wp:inline distT="0" distB="0" distL="0" distR="0" wp14:anchorId="3BB74960" wp14:editId="0186C16B">
            <wp:extent cx="197167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1675" cy="257175"/>
                    </a:xfrm>
                    <a:prstGeom prst="rect">
                      <a:avLst/>
                    </a:prstGeom>
                    <a:noFill/>
                    <a:ln>
                      <a:noFill/>
                    </a:ln>
                  </pic:spPr>
                </pic:pic>
              </a:graphicData>
            </a:graphic>
          </wp:inline>
        </w:drawing>
      </w:r>
    </w:p>
    <w:p w:rsidR="00760070" w:rsidRPr="00990EF4" w:rsidRDefault="00760070" w:rsidP="000A34C3">
      <w:pPr>
        <w:widowControl w:val="0"/>
        <w:autoSpaceDE w:val="0"/>
        <w:autoSpaceDN w:val="0"/>
        <w:spacing w:after="0" w:line="240" w:lineRule="auto"/>
        <w:jc w:val="both"/>
        <w:rPr>
          <w:rFonts w:ascii="Times New Roman" w:hAnsi="Times New Roman" w:cs="Times New Roman"/>
          <w:sz w:val="24"/>
          <w:szCs w:val="24"/>
        </w:rPr>
      </w:pP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t>i - вид расходов по статьям затрат</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t>При расчете субсидий на компенсацию сверхнормативных расходов и выпадающих доходов РСО при оказании услуг теплоснабжения:</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t>Z1</w:t>
      </w:r>
      <w:r w:rsidRPr="00990EF4">
        <w:rPr>
          <w:rFonts w:ascii="Times New Roman" w:hAnsi="Times New Roman" w:cs="Times New Roman"/>
          <w:sz w:val="24"/>
          <w:szCs w:val="24"/>
          <w:vertAlign w:val="subscript"/>
        </w:rPr>
        <w:t>пост</w:t>
      </w:r>
      <w:r w:rsidRPr="00990EF4">
        <w:rPr>
          <w:rFonts w:ascii="Times New Roman" w:hAnsi="Times New Roman" w:cs="Times New Roman"/>
          <w:sz w:val="24"/>
          <w:szCs w:val="24"/>
        </w:rPr>
        <w:t xml:space="preserve"> - сумма фактических затрат по данным бухгалтерского учета по статьям расходов на теплоноситель, необходим</w:t>
      </w:r>
      <w:r w:rsidR="000A34C3" w:rsidRPr="00990EF4">
        <w:rPr>
          <w:rFonts w:ascii="Times New Roman" w:hAnsi="Times New Roman" w:cs="Times New Roman"/>
          <w:sz w:val="24"/>
          <w:szCs w:val="24"/>
        </w:rPr>
        <w:t>ых</w:t>
      </w:r>
      <w:r w:rsidRPr="00990EF4">
        <w:rPr>
          <w:rFonts w:ascii="Times New Roman" w:hAnsi="Times New Roman" w:cs="Times New Roman"/>
          <w:sz w:val="24"/>
          <w:szCs w:val="24"/>
        </w:rPr>
        <w:t xml:space="preserve"> для предоставления услуг по теплоснабжению.</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t>Z2</w:t>
      </w:r>
      <w:r w:rsidRPr="00990EF4">
        <w:rPr>
          <w:rFonts w:ascii="Times New Roman" w:hAnsi="Times New Roman" w:cs="Times New Roman"/>
          <w:sz w:val="24"/>
          <w:szCs w:val="24"/>
          <w:vertAlign w:val="subscript"/>
        </w:rPr>
        <w:t>пост</w:t>
      </w:r>
      <w:r w:rsidRPr="00990EF4">
        <w:rPr>
          <w:rFonts w:ascii="Times New Roman" w:hAnsi="Times New Roman" w:cs="Times New Roman"/>
          <w:sz w:val="24"/>
          <w:szCs w:val="24"/>
        </w:rPr>
        <w:t xml:space="preserve"> - расходы, учтенные </w:t>
      </w:r>
      <w:r w:rsidR="00B46C0E" w:rsidRPr="00990EF4">
        <w:rPr>
          <w:rFonts w:ascii="Times New Roman" w:hAnsi="Times New Roman" w:cs="Times New Roman"/>
          <w:color w:val="000000" w:themeColor="text1"/>
          <w:sz w:val="24"/>
          <w:szCs w:val="24"/>
        </w:rPr>
        <w:t xml:space="preserve">ДТР ТО </w:t>
      </w:r>
      <w:r w:rsidRPr="00990EF4">
        <w:rPr>
          <w:rFonts w:ascii="Times New Roman" w:hAnsi="Times New Roman" w:cs="Times New Roman"/>
          <w:sz w:val="24"/>
          <w:szCs w:val="24"/>
        </w:rPr>
        <w:t>при анализе фактического исполнения сметы затрат РСО, при установлении соответствующих видов тарифов по статье расходов на теплоноситель, необходим</w:t>
      </w:r>
      <w:r w:rsidR="000A34C3" w:rsidRPr="00990EF4">
        <w:rPr>
          <w:rFonts w:ascii="Times New Roman" w:hAnsi="Times New Roman" w:cs="Times New Roman"/>
          <w:sz w:val="24"/>
          <w:szCs w:val="24"/>
        </w:rPr>
        <w:t>ые</w:t>
      </w:r>
      <w:r w:rsidRPr="00990EF4">
        <w:rPr>
          <w:rFonts w:ascii="Times New Roman" w:hAnsi="Times New Roman" w:cs="Times New Roman"/>
          <w:sz w:val="24"/>
          <w:szCs w:val="24"/>
        </w:rPr>
        <w:t xml:space="preserve"> для предоставления услуг по теплоснабжению.</w:t>
      </w:r>
    </w:p>
    <w:p w:rsidR="00760070" w:rsidRPr="00990EF4" w:rsidRDefault="00760070" w:rsidP="000A34C3">
      <w:pPr>
        <w:widowControl w:val="0"/>
        <w:autoSpaceDE w:val="0"/>
        <w:autoSpaceDN w:val="0"/>
        <w:spacing w:after="0" w:line="240" w:lineRule="auto"/>
        <w:jc w:val="both"/>
        <w:rPr>
          <w:rFonts w:ascii="Times New Roman" w:hAnsi="Times New Roman" w:cs="Times New Roman"/>
          <w:sz w:val="24"/>
          <w:szCs w:val="24"/>
        </w:rPr>
      </w:pPr>
    </w:p>
    <w:p w:rsidR="00760070" w:rsidRPr="00990EF4" w:rsidRDefault="00760070" w:rsidP="000A34C3">
      <w:pPr>
        <w:widowControl w:val="0"/>
        <w:autoSpaceDE w:val="0"/>
        <w:autoSpaceDN w:val="0"/>
        <w:spacing w:after="0" w:line="240" w:lineRule="auto"/>
        <w:jc w:val="center"/>
        <w:rPr>
          <w:rFonts w:ascii="Times New Roman" w:hAnsi="Times New Roman" w:cs="Times New Roman"/>
          <w:sz w:val="24"/>
          <w:szCs w:val="24"/>
        </w:rPr>
      </w:pPr>
      <w:r w:rsidRPr="00990EF4">
        <w:rPr>
          <w:rFonts w:ascii="Times New Roman" w:hAnsi="Times New Roman" w:cs="Times New Roman"/>
          <w:noProof/>
          <w:position w:val="-10"/>
          <w:sz w:val="24"/>
          <w:szCs w:val="24"/>
          <w:lang w:eastAsia="ru-RU"/>
        </w:rPr>
        <w:drawing>
          <wp:inline distT="0" distB="0" distL="0" distR="0" wp14:anchorId="29B6DBAC" wp14:editId="671618FE">
            <wp:extent cx="1838325" cy="2571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257175"/>
                    </a:xfrm>
                    <a:prstGeom prst="rect">
                      <a:avLst/>
                    </a:prstGeom>
                    <a:noFill/>
                    <a:ln>
                      <a:noFill/>
                    </a:ln>
                  </pic:spPr>
                </pic:pic>
              </a:graphicData>
            </a:graphic>
          </wp:inline>
        </w:drawing>
      </w:r>
    </w:p>
    <w:p w:rsidR="00760070" w:rsidRPr="00990EF4" w:rsidRDefault="00760070" w:rsidP="000A34C3">
      <w:pPr>
        <w:widowControl w:val="0"/>
        <w:autoSpaceDE w:val="0"/>
        <w:autoSpaceDN w:val="0"/>
        <w:spacing w:after="0" w:line="240" w:lineRule="auto"/>
        <w:jc w:val="both"/>
        <w:rPr>
          <w:rFonts w:ascii="Times New Roman" w:hAnsi="Times New Roman" w:cs="Times New Roman"/>
          <w:sz w:val="24"/>
          <w:szCs w:val="24"/>
        </w:rPr>
      </w:pP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t>i - вид расходов по статьям затрат</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t>При расчете субсидий на компенсацию сверхнормативных расходов и выпадающих доходов РСО при оказании услуг теплоснабжения:</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t>Z1</w:t>
      </w:r>
      <w:r w:rsidRPr="00990EF4">
        <w:rPr>
          <w:rFonts w:ascii="Times New Roman" w:hAnsi="Times New Roman" w:cs="Times New Roman"/>
          <w:sz w:val="24"/>
          <w:szCs w:val="24"/>
          <w:vertAlign w:val="subscript"/>
        </w:rPr>
        <w:t>пер</w:t>
      </w:r>
      <w:r w:rsidRPr="00990EF4">
        <w:rPr>
          <w:rFonts w:ascii="Times New Roman" w:hAnsi="Times New Roman" w:cs="Times New Roman"/>
          <w:sz w:val="24"/>
          <w:szCs w:val="24"/>
        </w:rPr>
        <w:t xml:space="preserve"> - сумма фактических затрат по данным бухгалтерского учета по статьям расходов на</w:t>
      </w:r>
      <w:r w:rsidR="005D3FF1">
        <w:rPr>
          <w:rFonts w:ascii="Times New Roman" w:hAnsi="Times New Roman" w:cs="Times New Roman"/>
          <w:sz w:val="24"/>
          <w:szCs w:val="24"/>
        </w:rPr>
        <w:t xml:space="preserve"> топливо, электрическую энергию, арендную плату;</w:t>
      </w:r>
    </w:p>
    <w:p w:rsidR="000A34C3" w:rsidRPr="00990EF4" w:rsidRDefault="000A34C3" w:rsidP="000A34C3">
      <w:pPr>
        <w:widowControl w:val="0"/>
        <w:autoSpaceDE w:val="0"/>
        <w:autoSpaceDN w:val="0"/>
        <w:spacing w:after="0" w:line="240" w:lineRule="auto"/>
        <w:ind w:firstLine="539"/>
        <w:jc w:val="both"/>
        <w:rPr>
          <w:rFonts w:ascii="Times New Roman" w:hAnsi="Times New Roman" w:cs="Times New Roman"/>
          <w:sz w:val="24"/>
          <w:szCs w:val="24"/>
        </w:rPr>
      </w:pPr>
      <w:r w:rsidRPr="00990EF4">
        <w:rPr>
          <w:rFonts w:ascii="Times New Roman" w:hAnsi="Times New Roman" w:cs="Times New Roman"/>
          <w:sz w:val="24"/>
          <w:szCs w:val="24"/>
        </w:rPr>
        <w:t>Z2</w:t>
      </w:r>
      <w:r w:rsidRPr="00990EF4">
        <w:rPr>
          <w:rFonts w:ascii="Times New Roman" w:hAnsi="Times New Roman" w:cs="Times New Roman"/>
          <w:sz w:val="24"/>
          <w:szCs w:val="24"/>
          <w:vertAlign w:val="subscript"/>
        </w:rPr>
        <w:t>пер</w:t>
      </w:r>
      <w:r w:rsidRPr="00990EF4">
        <w:rPr>
          <w:rFonts w:ascii="Times New Roman" w:hAnsi="Times New Roman" w:cs="Times New Roman"/>
          <w:sz w:val="24"/>
          <w:szCs w:val="24"/>
        </w:rPr>
        <w:t xml:space="preserve"> - расходы, учтенные </w:t>
      </w:r>
      <w:r w:rsidR="00B46C0E" w:rsidRPr="00990EF4">
        <w:rPr>
          <w:rFonts w:ascii="Times New Roman" w:hAnsi="Times New Roman" w:cs="Times New Roman"/>
          <w:color w:val="000000" w:themeColor="text1"/>
          <w:sz w:val="24"/>
          <w:szCs w:val="24"/>
        </w:rPr>
        <w:t xml:space="preserve">ДТР ТО </w:t>
      </w:r>
      <w:r w:rsidRPr="00990EF4">
        <w:rPr>
          <w:rFonts w:ascii="Times New Roman" w:hAnsi="Times New Roman" w:cs="Times New Roman"/>
          <w:sz w:val="24"/>
          <w:szCs w:val="24"/>
        </w:rPr>
        <w:t xml:space="preserve">при анализе фактического исполнения сметы затрат РСО, при установлении соответствующих видов тарифов </w:t>
      </w:r>
      <w:r w:rsidR="005D3FF1">
        <w:rPr>
          <w:rFonts w:ascii="Times New Roman" w:hAnsi="Times New Roman" w:cs="Times New Roman"/>
          <w:sz w:val="24"/>
          <w:szCs w:val="24"/>
        </w:rPr>
        <w:t>по статьям расходов на топливо,</w:t>
      </w:r>
      <w:r w:rsidRPr="00990EF4">
        <w:rPr>
          <w:rFonts w:ascii="Times New Roman" w:hAnsi="Times New Roman" w:cs="Times New Roman"/>
          <w:sz w:val="24"/>
          <w:szCs w:val="24"/>
        </w:rPr>
        <w:t xml:space="preserve"> электрическую энергию</w:t>
      </w:r>
      <w:r w:rsidR="005D3FF1">
        <w:rPr>
          <w:rFonts w:ascii="Times New Roman" w:hAnsi="Times New Roman" w:cs="Times New Roman"/>
          <w:sz w:val="24"/>
          <w:szCs w:val="24"/>
        </w:rPr>
        <w:t xml:space="preserve"> и арендную плату</w:t>
      </w:r>
      <w:r w:rsidRPr="00990EF4">
        <w:rPr>
          <w:rFonts w:ascii="Times New Roman" w:hAnsi="Times New Roman" w:cs="Times New Roman"/>
          <w:sz w:val="24"/>
          <w:szCs w:val="24"/>
        </w:rPr>
        <w:t xml:space="preserve"> согласно данным, подтвержденным Справкой </w:t>
      </w:r>
      <w:r w:rsidR="00B46C0E" w:rsidRPr="00990EF4">
        <w:rPr>
          <w:rFonts w:ascii="Times New Roman" w:hAnsi="Times New Roman" w:cs="Times New Roman"/>
          <w:color w:val="000000" w:themeColor="text1"/>
          <w:sz w:val="24"/>
          <w:szCs w:val="24"/>
        </w:rPr>
        <w:t>ДТР ТО</w:t>
      </w:r>
      <w:r w:rsidRPr="00990EF4">
        <w:rPr>
          <w:rFonts w:ascii="Times New Roman" w:hAnsi="Times New Roman" w:cs="Times New Roman"/>
          <w:sz w:val="24"/>
          <w:szCs w:val="24"/>
        </w:rPr>
        <w:t>.</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t>При расчете субсидий на компенсацию сверхнормативных расходов и выпадающих доходов РСО при оказании услуг водоснабжения и водоотведения:</w:t>
      </w:r>
    </w:p>
    <w:p w:rsidR="00760070" w:rsidRPr="00990EF4" w:rsidRDefault="00760070" w:rsidP="000A34C3">
      <w:pPr>
        <w:widowControl w:val="0"/>
        <w:autoSpaceDE w:val="0"/>
        <w:autoSpaceDN w:val="0"/>
        <w:spacing w:after="0" w:line="240" w:lineRule="auto"/>
        <w:ind w:firstLine="540"/>
        <w:jc w:val="both"/>
        <w:rPr>
          <w:rFonts w:ascii="Times New Roman" w:hAnsi="Times New Roman" w:cs="Times New Roman"/>
          <w:sz w:val="24"/>
          <w:szCs w:val="24"/>
        </w:rPr>
      </w:pPr>
      <w:r w:rsidRPr="00990EF4">
        <w:rPr>
          <w:rFonts w:ascii="Times New Roman" w:hAnsi="Times New Roman" w:cs="Times New Roman"/>
          <w:sz w:val="24"/>
          <w:szCs w:val="24"/>
        </w:rPr>
        <w:t>Z1</w:t>
      </w:r>
      <w:r w:rsidRPr="00990EF4">
        <w:rPr>
          <w:rFonts w:ascii="Times New Roman" w:hAnsi="Times New Roman" w:cs="Times New Roman"/>
          <w:sz w:val="24"/>
          <w:szCs w:val="24"/>
          <w:vertAlign w:val="subscript"/>
        </w:rPr>
        <w:t>пер</w:t>
      </w:r>
      <w:r w:rsidRPr="00990EF4">
        <w:rPr>
          <w:rFonts w:ascii="Times New Roman" w:hAnsi="Times New Roman" w:cs="Times New Roman"/>
          <w:sz w:val="24"/>
          <w:szCs w:val="24"/>
        </w:rPr>
        <w:t xml:space="preserve"> - фактические затраты по данным бухгалтерского учета по статье расходов на </w:t>
      </w:r>
      <w:r w:rsidR="005D3FF1">
        <w:rPr>
          <w:rFonts w:ascii="Times New Roman" w:hAnsi="Times New Roman" w:cs="Times New Roman"/>
          <w:sz w:val="24"/>
          <w:szCs w:val="24"/>
        </w:rPr>
        <w:t xml:space="preserve">топливо, </w:t>
      </w:r>
      <w:r w:rsidRPr="00990EF4">
        <w:rPr>
          <w:rFonts w:ascii="Times New Roman" w:hAnsi="Times New Roman" w:cs="Times New Roman"/>
          <w:sz w:val="24"/>
          <w:szCs w:val="24"/>
        </w:rPr>
        <w:t>электрическую энергию</w:t>
      </w:r>
      <w:r w:rsidR="005D3FF1" w:rsidRPr="005D3FF1">
        <w:rPr>
          <w:rFonts w:ascii="Times New Roman" w:hAnsi="Times New Roman" w:cs="Times New Roman"/>
          <w:sz w:val="24"/>
          <w:szCs w:val="24"/>
        </w:rPr>
        <w:t xml:space="preserve"> и арендную плату</w:t>
      </w:r>
      <w:r w:rsidRPr="00990EF4">
        <w:rPr>
          <w:rFonts w:ascii="Times New Roman" w:hAnsi="Times New Roman" w:cs="Times New Roman"/>
          <w:sz w:val="24"/>
          <w:szCs w:val="24"/>
        </w:rPr>
        <w:t>.</w:t>
      </w:r>
    </w:p>
    <w:p w:rsidR="00760070" w:rsidRPr="00990EF4" w:rsidRDefault="00760070" w:rsidP="000A34C3">
      <w:pPr>
        <w:widowControl w:val="0"/>
        <w:autoSpaceDE w:val="0"/>
        <w:autoSpaceDN w:val="0"/>
        <w:spacing w:after="0" w:line="240" w:lineRule="auto"/>
        <w:ind w:firstLine="539"/>
        <w:jc w:val="both"/>
        <w:rPr>
          <w:rFonts w:ascii="Times New Roman" w:hAnsi="Times New Roman" w:cs="Times New Roman"/>
          <w:sz w:val="24"/>
          <w:szCs w:val="24"/>
        </w:rPr>
      </w:pPr>
      <w:r w:rsidRPr="00990EF4">
        <w:rPr>
          <w:rFonts w:ascii="Times New Roman" w:hAnsi="Times New Roman" w:cs="Times New Roman"/>
          <w:sz w:val="24"/>
          <w:szCs w:val="24"/>
        </w:rPr>
        <w:t>Z2</w:t>
      </w:r>
      <w:r w:rsidRPr="00990EF4">
        <w:rPr>
          <w:rFonts w:ascii="Times New Roman" w:hAnsi="Times New Roman" w:cs="Times New Roman"/>
          <w:sz w:val="24"/>
          <w:szCs w:val="24"/>
          <w:vertAlign w:val="subscript"/>
        </w:rPr>
        <w:t>пер</w:t>
      </w:r>
      <w:r w:rsidRPr="00990EF4">
        <w:rPr>
          <w:rFonts w:ascii="Times New Roman" w:hAnsi="Times New Roman" w:cs="Times New Roman"/>
          <w:sz w:val="24"/>
          <w:szCs w:val="24"/>
        </w:rPr>
        <w:t xml:space="preserve"> - расходы, учтенные </w:t>
      </w:r>
      <w:r w:rsidR="00B46C0E" w:rsidRPr="00990EF4">
        <w:rPr>
          <w:rFonts w:ascii="Times New Roman" w:hAnsi="Times New Roman" w:cs="Times New Roman"/>
          <w:color w:val="000000" w:themeColor="text1"/>
          <w:sz w:val="24"/>
          <w:szCs w:val="24"/>
        </w:rPr>
        <w:t xml:space="preserve">ДТР ТО </w:t>
      </w:r>
      <w:r w:rsidRPr="00990EF4">
        <w:rPr>
          <w:rFonts w:ascii="Times New Roman" w:hAnsi="Times New Roman" w:cs="Times New Roman"/>
          <w:sz w:val="24"/>
          <w:szCs w:val="24"/>
        </w:rPr>
        <w:t xml:space="preserve">при анализе фактического исполнения сметы затрат РСО, при установлении соответствующих видов тарифов </w:t>
      </w:r>
      <w:r w:rsidR="005D3FF1">
        <w:rPr>
          <w:rFonts w:ascii="Times New Roman" w:hAnsi="Times New Roman" w:cs="Times New Roman"/>
          <w:sz w:val="24"/>
          <w:szCs w:val="24"/>
        </w:rPr>
        <w:t>по статьям расходов на топливо,</w:t>
      </w:r>
      <w:r w:rsidRPr="00990EF4">
        <w:rPr>
          <w:rFonts w:ascii="Times New Roman" w:hAnsi="Times New Roman" w:cs="Times New Roman"/>
          <w:sz w:val="24"/>
          <w:szCs w:val="24"/>
        </w:rPr>
        <w:t xml:space="preserve"> электрическую энергию</w:t>
      </w:r>
      <w:r w:rsidR="005D3FF1" w:rsidRPr="005D3FF1">
        <w:rPr>
          <w:rFonts w:ascii="Times New Roman" w:hAnsi="Times New Roman" w:cs="Times New Roman"/>
          <w:sz w:val="24"/>
          <w:szCs w:val="24"/>
        </w:rPr>
        <w:t xml:space="preserve"> и арендную плату</w:t>
      </w:r>
      <w:r w:rsidRPr="00990EF4">
        <w:rPr>
          <w:rFonts w:ascii="Times New Roman" w:hAnsi="Times New Roman" w:cs="Times New Roman"/>
          <w:sz w:val="24"/>
          <w:szCs w:val="24"/>
        </w:rPr>
        <w:t xml:space="preserve"> согласно данным, подтвержденным Справкой </w:t>
      </w:r>
      <w:r w:rsidR="00B46C0E" w:rsidRPr="00990EF4">
        <w:rPr>
          <w:rFonts w:ascii="Times New Roman" w:hAnsi="Times New Roman" w:cs="Times New Roman"/>
          <w:color w:val="000000" w:themeColor="text1"/>
          <w:sz w:val="24"/>
          <w:szCs w:val="24"/>
        </w:rPr>
        <w:t>ДТР ТО</w:t>
      </w:r>
      <w:r w:rsidRPr="00990EF4">
        <w:rPr>
          <w:rFonts w:ascii="Times New Roman" w:hAnsi="Times New Roman" w:cs="Times New Roman"/>
          <w:sz w:val="24"/>
          <w:szCs w:val="24"/>
        </w:rPr>
        <w:t>.</w:t>
      </w:r>
    </w:p>
    <w:p w:rsidR="004950AB" w:rsidRPr="00990EF4" w:rsidRDefault="00D50CC2" w:rsidP="00D50CC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w:t>
      </w:r>
      <w:r w:rsidR="004950AB" w:rsidRPr="00990EF4">
        <w:rPr>
          <w:rFonts w:ascii="Times New Roman" w:hAnsi="Times New Roman" w:cs="Times New Roman"/>
          <w:color w:val="000000" w:themeColor="text1"/>
          <w:sz w:val="24"/>
          <w:szCs w:val="24"/>
        </w:rPr>
        <w:t>Субсидия перечисляется не позднее десятого рабочего дня, следующего за днем принятия решения Комиссией о предоставлении субсидии, по результатам рассмотрения документов, в сроки</w:t>
      </w:r>
      <w:r w:rsidR="00C215B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xml:space="preserve"> установленные настоящим Порядком, на основании </w:t>
      </w:r>
      <w:r>
        <w:rPr>
          <w:rFonts w:ascii="Times New Roman" w:hAnsi="Times New Roman" w:cs="Times New Roman"/>
          <w:color w:val="000000" w:themeColor="text1"/>
          <w:sz w:val="24"/>
          <w:szCs w:val="24"/>
        </w:rPr>
        <w:t>заключенного с</w:t>
      </w:r>
      <w:r w:rsidR="004950AB" w:rsidRPr="00990EF4">
        <w:rPr>
          <w:rFonts w:ascii="Times New Roman" w:hAnsi="Times New Roman" w:cs="Times New Roman"/>
          <w:color w:val="000000" w:themeColor="text1"/>
          <w:sz w:val="24"/>
          <w:szCs w:val="24"/>
        </w:rPr>
        <w:t>оглашения между ГРБС и получателем субсидии.</w:t>
      </w:r>
    </w:p>
    <w:p w:rsidR="004950AB" w:rsidRPr="00990EF4" w:rsidRDefault="004950AB" w:rsidP="000A34C3">
      <w:pPr>
        <w:pStyle w:val="ConsPlusNormal"/>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Субсидия перечисляется на расчетный или корреспондентский счет,</w:t>
      </w:r>
      <w:r w:rsidR="001A207D">
        <w:rPr>
          <w:rFonts w:ascii="Times New Roman" w:hAnsi="Times New Roman" w:cs="Times New Roman"/>
          <w:color w:val="000000" w:themeColor="text1"/>
          <w:sz w:val="24"/>
          <w:szCs w:val="24"/>
        </w:rPr>
        <w:t xml:space="preserve"> указанные</w:t>
      </w:r>
      <w:r w:rsidR="00D50CC2">
        <w:rPr>
          <w:rFonts w:ascii="Times New Roman" w:hAnsi="Times New Roman" w:cs="Times New Roman"/>
          <w:color w:val="000000" w:themeColor="text1"/>
          <w:sz w:val="24"/>
          <w:szCs w:val="24"/>
        </w:rPr>
        <w:t xml:space="preserve"> в соглашении</w:t>
      </w:r>
      <w:r w:rsidR="001A207D">
        <w:rPr>
          <w:rFonts w:ascii="Times New Roman" w:hAnsi="Times New Roman" w:cs="Times New Roman"/>
          <w:color w:val="000000" w:themeColor="text1"/>
          <w:sz w:val="24"/>
          <w:szCs w:val="24"/>
        </w:rPr>
        <w:t xml:space="preserve"> и</w:t>
      </w:r>
      <w:r w:rsidRPr="00990EF4">
        <w:rPr>
          <w:rFonts w:ascii="Times New Roman" w:hAnsi="Times New Roman" w:cs="Times New Roman"/>
          <w:color w:val="000000" w:themeColor="text1"/>
          <w:sz w:val="24"/>
          <w:szCs w:val="24"/>
        </w:rPr>
        <w:t xml:space="preserve"> открытые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4950AB" w:rsidRPr="00990EF4" w:rsidRDefault="004950AB" w:rsidP="000A34C3">
      <w:pPr>
        <w:pStyle w:val="ConsPlusNormal"/>
        <w:jc w:val="both"/>
        <w:rPr>
          <w:rFonts w:ascii="Times New Roman" w:hAnsi="Times New Roman" w:cs="Times New Roman"/>
          <w:color w:val="000000" w:themeColor="text1"/>
          <w:sz w:val="24"/>
          <w:szCs w:val="24"/>
        </w:rPr>
      </w:pPr>
    </w:p>
    <w:p w:rsidR="004950AB" w:rsidRPr="00990EF4" w:rsidRDefault="004950AB" w:rsidP="000A34C3">
      <w:pPr>
        <w:pStyle w:val="ConsPlusTitle"/>
        <w:jc w:val="center"/>
        <w:outlineLvl w:val="1"/>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4. Требование к отчетности</w:t>
      </w:r>
    </w:p>
    <w:p w:rsidR="004950AB" w:rsidRPr="00990EF4" w:rsidRDefault="004950AB" w:rsidP="000A34C3">
      <w:pPr>
        <w:pStyle w:val="ConsPlusNormal"/>
        <w:jc w:val="both"/>
        <w:rPr>
          <w:rFonts w:ascii="Times New Roman" w:hAnsi="Times New Roman" w:cs="Times New Roman"/>
          <w:color w:val="000000" w:themeColor="text1"/>
          <w:sz w:val="24"/>
          <w:szCs w:val="24"/>
        </w:rPr>
      </w:pPr>
    </w:p>
    <w:p w:rsidR="004950AB" w:rsidRPr="00990EF4" w:rsidRDefault="001A207D" w:rsidP="001A207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4950AB" w:rsidRPr="00990EF4">
        <w:rPr>
          <w:rFonts w:ascii="Times New Roman" w:hAnsi="Times New Roman" w:cs="Times New Roman"/>
          <w:color w:val="000000" w:themeColor="text1"/>
          <w:sz w:val="24"/>
          <w:szCs w:val="24"/>
        </w:rPr>
        <w:t>. В соо</w:t>
      </w:r>
      <w:r>
        <w:rPr>
          <w:rFonts w:ascii="Times New Roman" w:hAnsi="Times New Roman" w:cs="Times New Roman"/>
          <w:color w:val="000000" w:themeColor="text1"/>
          <w:sz w:val="24"/>
          <w:szCs w:val="24"/>
        </w:rPr>
        <w:t>тветствии с настоящим Порядком п</w:t>
      </w:r>
      <w:r w:rsidR="004950AB" w:rsidRPr="00990EF4">
        <w:rPr>
          <w:rFonts w:ascii="Times New Roman" w:hAnsi="Times New Roman" w:cs="Times New Roman"/>
          <w:color w:val="000000" w:themeColor="text1"/>
          <w:sz w:val="24"/>
          <w:szCs w:val="24"/>
        </w:rPr>
        <w:t>олучатель</w:t>
      </w:r>
      <w:r>
        <w:rPr>
          <w:rFonts w:ascii="Times New Roman" w:hAnsi="Times New Roman" w:cs="Times New Roman"/>
          <w:color w:val="000000" w:themeColor="text1"/>
          <w:sz w:val="24"/>
          <w:szCs w:val="24"/>
        </w:rPr>
        <w:t xml:space="preserve"> субсидии в течение 30 (тридцати</w:t>
      </w:r>
      <w:r w:rsidR="004950AB" w:rsidRPr="00990EF4">
        <w:rPr>
          <w:rFonts w:ascii="Times New Roman" w:hAnsi="Times New Roman" w:cs="Times New Roman"/>
          <w:color w:val="000000" w:themeColor="text1"/>
          <w:sz w:val="24"/>
          <w:szCs w:val="24"/>
        </w:rPr>
        <w:t xml:space="preserve">) календарных дней с даты поступления денежных средств на расчетный счет предоставляет </w:t>
      </w:r>
      <w:r>
        <w:rPr>
          <w:rFonts w:ascii="Times New Roman" w:hAnsi="Times New Roman" w:cs="Times New Roman"/>
          <w:color w:val="000000" w:themeColor="text1"/>
          <w:sz w:val="24"/>
          <w:szCs w:val="24"/>
        </w:rPr>
        <w:t>ГРБС</w:t>
      </w:r>
      <w:r w:rsidR="004950AB" w:rsidRPr="00990EF4">
        <w:rPr>
          <w:rFonts w:ascii="Times New Roman" w:hAnsi="Times New Roman" w:cs="Times New Roman"/>
          <w:color w:val="000000" w:themeColor="text1"/>
          <w:sz w:val="24"/>
          <w:szCs w:val="24"/>
        </w:rPr>
        <w:t>:</w:t>
      </w:r>
    </w:p>
    <w:p w:rsidR="004950AB" w:rsidRPr="00990EF4" w:rsidRDefault="009D29AC" w:rsidP="000A34C3">
      <w:pPr>
        <w:pStyle w:val="ConsPlusNormal"/>
        <w:ind w:firstLine="540"/>
        <w:jc w:val="both"/>
        <w:rPr>
          <w:rFonts w:ascii="Times New Roman" w:hAnsi="Times New Roman" w:cs="Times New Roman"/>
          <w:color w:val="000000" w:themeColor="text1"/>
          <w:sz w:val="24"/>
          <w:szCs w:val="24"/>
        </w:rPr>
      </w:pPr>
      <w:hyperlink w:anchor="P437" w:history="1">
        <w:r w:rsidR="004950AB" w:rsidRPr="00990EF4">
          <w:rPr>
            <w:rFonts w:ascii="Times New Roman" w:hAnsi="Times New Roman" w:cs="Times New Roman"/>
            <w:color w:val="000000" w:themeColor="text1"/>
            <w:sz w:val="24"/>
            <w:szCs w:val="24"/>
          </w:rPr>
          <w:t>отчет</w:t>
        </w:r>
      </w:hyperlink>
      <w:r w:rsidR="004950AB" w:rsidRPr="00990EF4">
        <w:rPr>
          <w:rFonts w:ascii="Times New Roman" w:hAnsi="Times New Roman" w:cs="Times New Roman"/>
          <w:color w:val="000000" w:themeColor="text1"/>
          <w:sz w:val="24"/>
          <w:szCs w:val="24"/>
        </w:rPr>
        <w:t xml:space="preserve"> об использовании субсидии, предоставленной из бюджета </w:t>
      </w:r>
      <w:r w:rsidR="00352E87" w:rsidRPr="00990EF4">
        <w:rPr>
          <w:rFonts w:ascii="Times New Roman" w:hAnsi="Times New Roman" w:cs="Times New Roman"/>
          <w:color w:val="000000" w:themeColor="text1"/>
          <w:sz w:val="24"/>
          <w:szCs w:val="24"/>
        </w:rPr>
        <w:t>города Кедрового</w:t>
      </w:r>
      <w:r w:rsidR="004950AB" w:rsidRPr="00990EF4">
        <w:rPr>
          <w:rFonts w:ascii="Times New Roman" w:hAnsi="Times New Roman" w:cs="Times New Roman"/>
          <w:color w:val="000000" w:themeColor="text1"/>
          <w:sz w:val="24"/>
          <w:szCs w:val="24"/>
        </w:rPr>
        <w:t xml:space="preserve"> на компенсацию</w:t>
      </w:r>
      <w:r w:rsidR="00B878F5" w:rsidRPr="00990EF4">
        <w:rPr>
          <w:rFonts w:ascii="Times New Roman" w:hAnsi="Times New Roman" w:cs="Times New Roman"/>
          <w:color w:val="000000" w:themeColor="text1"/>
          <w:sz w:val="24"/>
          <w:szCs w:val="24"/>
        </w:rPr>
        <w:t xml:space="preserve"> сверхнормативных расходов и</w:t>
      </w:r>
      <w:r w:rsidR="004950AB" w:rsidRPr="00990EF4">
        <w:rPr>
          <w:rFonts w:ascii="Times New Roman" w:hAnsi="Times New Roman" w:cs="Times New Roman"/>
          <w:color w:val="000000" w:themeColor="text1"/>
          <w:sz w:val="24"/>
          <w:szCs w:val="24"/>
        </w:rPr>
        <w:t xml:space="preserve"> выпадающих доходов </w:t>
      </w:r>
      <w:proofErr w:type="spellStart"/>
      <w:r w:rsidR="004950AB" w:rsidRPr="00990EF4">
        <w:rPr>
          <w:rFonts w:ascii="Times New Roman" w:hAnsi="Times New Roman" w:cs="Times New Roman"/>
          <w:color w:val="000000" w:themeColor="text1"/>
          <w:sz w:val="24"/>
          <w:szCs w:val="24"/>
        </w:rPr>
        <w:t>ресурсоснабжающих</w:t>
      </w:r>
      <w:proofErr w:type="spellEnd"/>
      <w:r w:rsidR="004950AB" w:rsidRPr="00990EF4">
        <w:rPr>
          <w:rFonts w:ascii="Times New Roman" w:hAnsi="Times New Roman" w:cs="Times New Roman"/>
          <w:color w:val="000000" w:themeColor="text1"/>
          <w:sz w:val="24"/>
          <w:szCs w:val="24"/>
        </w:rPr>
        <w:t xml:space="preserve"> организаций, оказывающих коммунальные услуги на территории </w:t>
      </w:r>
      <w:r w:rsidR="0066415C" w:rsidRPr="00990EF4">
        <w:rPr>
          <w:rFonts w:ascii="Times New Roman" w:hAnsi="Times New Roman" w:cs="Times New Roman"/>
          <w:color w:val="000000" w:themeColor="text1"/>
          <w:sz w:val="24"/>
          <w:szCs w:val="24"/>
        </w:rPr>
        <w:t xml:space="preserve">муниципального образования </w:t>
      </w:r>
      <w:r w:rsidR="00E81E59" w:rsidRPr="00990EF4">
        <w:rPr>
          <w:rFonts w:ascii="Times New Roman" w:hAnsi="Times New Roman" w:cs="Times New Roman"/>
          <w:color w:val="000000" w:themeColor="text1"/>
          <w:sz w:val="24"/>
          <w:szCs w:val="24"/>
        </w:rPr>
        <w:t>«</w:t>
      </w:r>
      <w:r w:rsidR="0066415C"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4950AB" w:rsidRPr="00990EF4">
        <w:rPr>
          <w:rFonts w:ascii="Times New Roman" w:hAnsi="Times New Roman" w:cs="Times New Roman"/>
          <w:color w:val="000000" w:themeColor="text1"/>
          <w:sz w:val="24"/>
          <w:szCs w:val="24"/>
        </w:rPr>
        <w:t>, в соответствии с приложением 3 к настоящему порядку;</w:t>
      </w:r>
    </w:p>
    <w:p w:rsidR="004950AB" w:rsidRPr="00990EF4" w:rsidRDefault="004950AB" w:rsidP="000A34C3">
      <w:pPr>
        <w:pStyle w:val="ConsPlusNormal"/>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отчет о достижении </w:t>
      </w:r>
      <w:hyperlink w:anchor="P493" w:history="1">
        <w:r w:rsidRPr="00990EF4">
          <w:rPr>
            <w:rFonts w:ascii="Times New Roman" w:hAnsi="Times New Roman" w:cs="Times New Roman"/>
            <w:color w:val="000000" w:themeColor="text1"/>
            <w:sz w:val="24"/>
            <w:szCs w:val="24"/>
          </w:rPr>
          <w:t>показателей</w:t>
        </w:r>
      </w:hyperlink>
      <w:r w:rsidRPr="00990EF4">
        <w:rPr>
          <w:rFonts w:ascii="Times New Roman" w:hAnsi="Times New Roman" w:cs="Times New Roman"/>
          <w:color w:val="000000" w:themeColor="text1"/>
          <w:sz w:val="24"/>
          <w:szCs w:val="24"/>
        </w:rPr>
        <w:t xml:space="preserve"> результативности использования Субсидии, в соответствии с приложением 4 к настоящему Порядку.</w:t>
      </w:r>
    </w:p>
    <w:p w:rsidR="004950AB" w:rsidRPr="00990EF4" w:rsidRDefault="001A207D" w:rsidP="001A207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43. </w:t>
      </w:r>
      <w:r w:rsidR="004950AB" w:rsidRPr="00990EF4">
        <w:rPr>
          <w:rFonts w:ascii="Times New Roman" w:hAnsi="Times New Roman" w:cs="Times New Roman"/>
          <w:color w:val="000000" w:themeColor="text1"/>
          <w:sz w:val="24"/>
          <w:szCs w:val="24"/>
        </w:rPr>
        <w:t>Получатель субсидии направляет ГРБС отчет об использовании субсидии с приложением заверенных надлежащим образом документов, подтверждающих использование субсидий по целевому назначению.</w:t>
      </w:r>
    </w:p>
    <w:p w:rsidR="004950AB" w:rsidRPr="00990EF4" w:rsidRDefault="004950AB" w:rsidP="000A34C3">
      <w:pPr>
        <w:pStyle w:val="ConsPlusNormal"/>
        <w:jc w:val="both"/>
        <w:rPr>
          <w:rFonts w:ascii="Times New Roman" w:hAnsi="Times New Roman" w:cs="Times New Roman"/>
          <w:color w:val="000000" w:themeColor="text1"/>
          <w:sz w:val="24"/>
          <w:szCs w:val="24"/>
        </w:rPr>
      </w:pPr>
    </w:p>
    <w:p w:rsidR="004950AB" w:rsidRPr="00990EF4" w:rsidRDefault="004950AB" w:rsidP="000A34C3">
      <w:pPr>
        <w:pStyle w:val="ConsPlusTitle"/>
        <w:jc w:val="center"/>
        <w:outlineLvl w:val="1"/>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5. Требование об осуществлении контроля за соблюдением</w:t>
      </w:r>
    </w:p>
    <w:p w:rsidR="004950AB" w:rsidRPr="00990EF4" w:rsidRDefault="004950AB" w:rsidP="000A34C3">
      <w:pPr>
        <w:pStyle w:val="ConsPlusTitle"/>
        <w:jc w:val="center"/>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условий, целей и порядка предоставления субсидии</w:t>
      </w:r>
    </w:p>
    <w:p w:rsidR="004950AB" w:rsidRPr="00990EF4" w:rsidRDefault="004950AB" w:rsidP="000A34C3">
      <w:pPr>
        <w:pStyle w:val="ConsPlusTitle"/>
        <w:jc w:val="center"/>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и ответственности за их нарушение</w:t>
      </w:r>
    </w:p>
    <w:p w:rsidR="004950AB" w:rsidRPr="00990EF4" w:rsidRDefault="004950AB" w:rsidP="000A34C3">
      <w:pPr>
        <w:pStyle w:val="ConsPlusNormal"/>
        <w:jc w:val="both"/>
        <w:rPr>
          <w:rFonts w:ascii="Times New Roman" w:hAnsi="Times New Roman" w:cs="Times New Roman"/>
          <w:color w:val="000000" w:themeColor="text1"/>
          <w:sz w:val="24"/>
          <w:szCs w:val="24"/>
        </w:rPr>
      </w:pPr>
    </w:p>
    <w:p w:rsidR="002A4B24" w:rsidRPr="00990EF4" w:rsidRDefault="001A207D" w:rsidP="001A207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w:t>
      </w:r>
      <w:r w:rsidR="002A4B24" w:rsidRPr="00990EF4">
        <w:rPr>
          <w:rFonts w:ascii="Times New Roman" w:hAnsi="Times New Roman" w:cs="Times New Roman"/>
          <w:color w:val="000000" w:themeColor="text1"/>
          <w:sz w:val="24"/>
          <w:szCs w:val="24"/>
        </w:rPr>
        <w:t>ГРБС осуществляет проверки соблюдения получателями субсидий порядка и условий предоставления субсидий, в том числе в части достижения результатов их предоставления.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4950AB" w:rsidRPr="00990EF4" w:rsidRDefault="001A207D" w:rsidP="001A207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46. </w:t>
      </w:r>
      <w:r w:rsidR="004950AB" w:rsidRPr="00990EF4">
        <w:rPr>
          <w:rFonts w:ascii="Times New Roman" w:hAnsi="Times New Roman" w:cs="Times New Roman"/>
          <w:color w:val="000000" w:themeColor="text1"/>
          <w:sz w:val="24"/>
          <w:szCs w:val="24"/>
        </w:rPr>
        <w:t>Мерой ответственности за нарушение условий, целей и порядка предоставле</w:t>
      </w:r>
      <w:r>
        <w:rPr>
          <w:rFonts w:ascii="Times New Roman" w:hAnsi="Times New Roman" w:cs="Times New Roman"/>
          <w:color w:val="000000" w:themeColor="text1"/>
          <w:sz w:val="24"/>
          <w:szCs w:val="24"/>
        </w:rPr>
        <w:t>ния субсидий, является возврат п</w:t>
      </w:r>
      <w:r w:rsidR="004950AB" w:rsidRPr="00990EF4">
        <w:rPr>
          <w:rFonts w:ascii="Times New Roman" w:hAnsi="Times New Roman" w:cs="Times New Roman"/>
          <w:color w:val="000000" w:themeColor="text1"/>
          <w:sz w:val="24"/>
          <w:szCs w:val="24"/>
        </w:rPr>
        <w:t xml:space="preserve">олучателем субсидии в бюджет </w:t>
      </w:r>
      <w:r w:rsidR="00352E87" w:rsidRPr="00990EF4">
        <w:rPr>
          <w:rFonts w:ascii="Times New Roman" w:hAnsi="Times New Roman" w:cs="Times New Roman"/>
          <w:color w:val="000000" w:themeColor="text1"/>
          <w:sz w:val="24"/>
          <w:szCs w:val="24"/>
        </w:rPr>
        <w:t>города Кедрового</w:t>
      </w:r>
      <w:r w:rsidR="004950AB" w:rsidRPr="00990EF4">
        <w:rPr>
          <w:rFonts w:ascii="Times New Roman" w:hAnsi="Times New Roman" w:cs="Times New Roman"/>
          <w:color w:val="000000" w:themeColor="text1"/>
          <w:sz w:val="24"/>
          <w:szCs w:val="24"/>
        </w:rPr>
        <w:t xml:space="preserve"> (пропорционально в части ее освоения).</w:t>
      </w:r>
    </w:p>
    <w:p w:rsidR="004950AB" w:rsidRPr="00990EF4" w:rsidRDefault="001A207D" w:rsidP="001A207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При проведении проверки п</w:t>
      </w:r>
      <w:r w:rsidR="004950AB" w:rsidRPr="00990EF4">
        <w:rPr>
          <w:rFonts w:ascii="Times New Roman" w:hAnsi="Times New Roman" w:cs="Times New Roman"/>
          <w:color w:val="000000" w:themeColor="text1"/>
          <w:sz w:val="24"/>
          <w:szCs w:val="24"/>
        </w:rPr>
        <w:t>олучатель субсидии должен предоставить ГРБС, органу внутреннего муниципального финансового контроля, любые запрашиваемые документы, подтверждающие соблюдение условий, целей и порядок предоставления субсидий.</w:t>
      </w:r>
    </w:p>
    <w:p w:rsidR="004950AB" w:rsidRPr="00990EF4" w:rsidRDefault="001A207D" w:rsidP="001A207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46. </w:t>
      </w:r>
      <w:r w:rsidR="00835D1A">
        <w:rPr>
          <w:rFonts w:ascii="Times New Roman" w:hAnsi="Times New Roman" w:cs="Times New Roman"/>
          <w:color w:val="000000" w:themeColor="text1"/>
          <w:sz w:val="24"/>
          <w:szCs w:val="24"/>
        </w:rPr>
        <w:t>В случае нарушения п</w:t>
      </w:r>
      <w:r w:rsidR="004950AB" w:rsidRPr="00990EF4">
        <w:rPr>
          <w:rFonts w:ascii="Times New Roman" w:hAnsi="Times New Roman" w:cs="Times New Roman"/>
          <w:color w:val="000000" w:themeColor="text1"/>
          <w:sz w:val="24"/>
          <w:szCs w:val="24"/>
        </w:rPr>
        <w:t xml:space="preserve">олучателем субсидии условий, целей и порядка предоставления субсидий, полученные средства подлежат возврату в бюджет </w:t>
      </w:r>
      <w:r w:rsidR="00352E87" w:rsidRPr="00990EF4">
        <w:rPr>
          <w:rFonts w:ascii="Times New Roman" w:hAnsi="Times New Roman" w:cs="Times New Roman"/>
          <w:color w:val="000000" w:themeColor="text1"/>
          <w:sz w:val="24"/>
          <w:szCs w:val="24"/>
        </w:rPr>
        <w:t>города Кедрового</w:t>
      </w:r>
      <w:r w:rsidR="004950AB" w:rsidRPr="00990EF4">
        <w:rPr>
          <w:rFonts w:ascii="Times New Roman" w:hAnsi="Times New Roman" w:cs="Times New Roman"/>
          <w:color w:val="000000" w:themeColor="text1"/>
          <w:sz w:val="24"/>
          <w:szCs w:val="24"/>
        </w:rPr>
        <w:t>.</w:t>
      </w:r>
    </w:p>
    <w:p w:rsidR="004950AB" w:rsidRPr="00990EF4" w:rsidRDefault="001A207D" w:rsidP="001A207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47. </w:t>
      </w:r>
      <w:r w:rsidR="004950AB" w:rsidRPr="00990EF4">
        <w:rPr>
          <w:rFonts w:ascii="Times New Roman" w:hAnsi="Times New Roman" w:cs="Times New Roman"/>
          <w:color w:val="000000" w:themeColor="text1"/>
          <w:sz w:val="24"/>
          <w:szCs w:val="24"/>
        </w:rPr>
        <w:t xml:space="preserve">В случае </w:t>
      </w:r>
      <w:proofErr w:type="spellStart"/>
      <w:r w:rsidR="004950AB" w:rsidRPr="00990EF4">
        <w:rPr>
          <w:rFonts w:ascii="Times New Roman" w:hAnsi="Times New Roman" w:cs="Times New Roman"/>
          <w:color w:val="000000" w:themeColor="text1"/>
          <w:sz w:val="24"/>
          <w:szCs w:val="24"/>
        </w:rPr>
        <w:t>недостижения</w:t>
      </w:r>
      <w:proofErr w:type="spellEnd"/>
      <w:r w:rsidR="004950AB" w:rsidRPr="00990EF4">
        <w:rPr>
          <w:rFonts w:ascii="Times New Roman" w:hAnsi="Times New Roman" w:cs="Times New Roman"/>
          <w:color w:val="000000" w:themeColor="text1"/>
          <w:sz w:val="24"/>
          <w:szCs w:val="24"/>
        </w:rPr>
        <w:t xml:space="preserve"> результата, показателя достижения результата предоставления субсидии, полученные средства подлежат возврату в бюджет </w:t>
      </w:r>
      <w:r w:rsidR="00352E87" w:rsidRPr="00990EF4">
        <w:rPr>
          <w:rFonts w:ascii="Times New Roman" w:hAnsi="Times New Roman" w:cs="Times New Roman"/>
          <w:color w:val="000000" w:themeColor="text1"/>
          <w:sz w:val="24"/>
          <w:szCs w:val="24"/>
        </w:rPr>
        <w:t xml:space="preserve">города Кедрового </w:t>
      </w:r>
      <w:r w:rsidR="004950AB" w:rsidRPr="00990EF4">
        <w:rPr>
          <w:rFonts w:ascii="Times New Roman" w:hAnsi="Times New Roman" w:cs="Times New Roman"/>
          <w:color w:val="000000" w:themeColor="text1"/>
          <w:sz w:val="24"/>
          <w:szCs w:val="24"/>
        </w:rPr>
        <w:t xml:space="preserve">в части, пропорциональной величине </w:t>
      </w:r>
      <w:proofErr w:type="spellStart"/>
      <w:r w:rsidR="004950AB" w:rsidRPr="00990EF4">
        <w:rPr>
          <w:rFonts w:ascii="Times New Roman" w:hAnsi="Times New Roman" w:cs="Times New Roman"/>
          <w:color w:val="000000" w:themeColor="text1"/>
          <w:sz w:val="24"/>
          <w:szCs w:val="24"/>
        </w:rPr>
        <w:t>недостижения</w:t>
      </w:r>
      <w:proofErr w:type="spellEnd"/>
      <w:r w:rsidR="004950AB" w:rsidRPr="00990EF4">
        <w:rPr>
          <w:rFonts w:ascii="Times New Roman" w:hAnsi="Times New Roman" w:cs="Times New Roman"/>
          <w:color w:val="000000" w:themeColor="text1"/>
          <w:sz w:val="24"/>
          <w:szCs w:val="24"/>
        </w:rPr>
        <w:t xml:space="preserve"> результата, показателя достижения результата предоставле</w:t>
      </w:r>
      <w:r>
        <w:rPr>
          <w:rFonts w:ascii="Times New Roman" w:hAnsi="Times New Roman" w:cs="Times New Roman"/>
          <w:color w:val="000000" w:themeColor="text1"/>
          <w:sz w:val="24"/>
          <w:szCs w:val="24"/>
        </w:rPr>
        <w:t>ния субсидии, предусмотренного с</w:t>
      </w:r>
      <w:r w:rsidR="004950AB" w:rsidRPr="00990EF4">
        <w:rPr>
          <w:rFonts w:ascii="Times New Roman" w:hAnsi="Times New Roman" w:cs="Times New Roman"/>
          <w:color w:val="000000" w:themeColor="text1"/>
          <w:sz w:val="24"/>
          <w:szCs w:val="24"/>
        </w:rPr>
        <w:t>оглашением.</w:t>
      </w:r>
    </w:p>
    <w:p w:rsidR="004950AB" w:rsidRPr="00990EF4" w:rsidRDefault="001A207D" w:rsidP="001A207D">
      <w:pPr>
        <w:pStyle w:val="ConsPlusNormal"/>
        <w:ind w:firstLine="709"/>
        <w:jc w:val="both"/>
        <w:rPr>
          <w:rFonts w:ascii="Times New Roman" w:hAnsi="Times New Roman" w:cs="Times New Roman"/>
          <w:color w:val="000000" w:themeColor="text1"/>
          <w:sz w:val="24"/>
          <w:szCs w:val="24"/>
        </w:rPr>
      </w:pPr>
      <w:bookmarkStart w:id="8" w:name="P203"/>
      <w:bookmarkEnd w:id="8"/>
      <w:r>
        <w:rPr>
          <w:rFonts w:ascii="Times New Roman" w:hAnsi="Times New Roman" w:cs="Times New Roman"/>
          <w:color w:val="000000" w:themeColor="text1"/>
          <w:sz w:val="24"/>
          <w:szCs w:val="24"/>
        </w:rPr>
        <w:t>48</w:t>
      </w:r>
      <w:r w:rsidR="004950AB" w:rsidRPr="00990EF4">
        <w:rPr>
          <w:rFonts w:ascii="Times New Roman" w:hAnsi="Times New Roman" w:cs="Times New Roman"/>
          <w:color w:val="000000" w:themeColor="text1"/>
          <w:sz w:val="24"/>
          <w:szCs w:val="24"/>
        </w:rPr>
        <w:t xml:space="preserve">. В случае установления по итогам проверок, проведенных </w:t>
      </w:r>
      <w:r w:rsidR="00352E87" w:rsidRPr="00990EF4">
        <w:rPr>
          <w:rFonts w:ascii="Times New Roman" w:hAnsi="Times New Roman" w:cs="Times New Roman"/>
          <w:color w:val="000000" w:themeColor="text1"/>
          <w:sz w:val="24"/>
          <w:szCs w:val="24"/>
        </w:rPr>
        <w:t xml:space="preserve">Администрацией </w:t>
      </w:r>
      <w:r w:rsidR="004950AB" w:rsidRPr="00990EF4">
        <w:rPr>
          <w:rFonts w:ascii="Times New Roman" w:hAnsi="Times New Roman" w:cs="Times New Roman"/>
          <w:color w:val="000000" w:themeColor="text1"/>
          <w:sz w:val="24"/>
          <w:szCs w:val="24"/>
        </w:rPr>
        <w:t xml:space="preserve">и (или) органами муниципального финансового контроля, факта нарушения целей, условий и порядка предоставления субсидии (в том числе предоставления недостоверных сведений, установления факта нецелевого использования бюджетных средств </w:t>
      </w:r>
      <w:proofErr w:type="spellStart"/>
      <w:r w:rsidR="004950AB" w:rsidRPr="00990EF4">
        <w:rPr>
          <w:rFonts w:ascii="Times New Roman" w:hAnsi="Times New Roman" w:cs="Times New Roman"/>
          <w:color w:val="000000" w:themeColor="text1"/>
          <w:sz w:val="24"/>
          <w:szCs w:val="24"/>
        </w:rPr>
        <w:t>ресурсоснабжающей</w:t>
      </w:r>
      <w:proofErr w:type="spellEnd"/>
      <w:r w:rsidR="004950AB" w:rsidRPr="00990EF4">
        <w:rPr>
          <w:rFonts w:ascii="Times New Roman" w:hAnsi="Times New Roman" w:cs="Times New Roman"/>
          <w:color w:val="000000" w:themeColor="text1"/>
          <w:sz w:val="24"/>
          <w:szCs w:val="24"/>
        </w:rPr>
        <w:t xml:space="preserve"> организацией, непредставления отчетности) соответствующие средства подлежат возврату в доход бюджета </w:t>
      </w:r>
      <w:r w:rsidR="00352E87" w:rsidRPr="00990EF4">
        <w:rPr>
          <w:rFonts w:ascii="Times New Roman" w:hAnsi="Times New Roman" w:cs="Times New Roman"/>
          <w:color w:val="000000" w:themeColor="text1"/>
          <w:sz w:val="24"/>
          <w:szCs w:val="24"/>
        </w:rPr>
        <w:t>города Кедрового</w:t>
      </w:r>
      <w:r w:rsidR="004950AB" w:rsidRPr="00990EF4">
        <w:rPr>
          <w:rFonts w:ascii="Times New Roman" w:hAnsi="Times New Roman" w:cs="Times New Roman"/>
          <w:color w:val="000000" w:themeColor="text1"/>
          <w:sz w:val="24"/>
          <w:szCs w:val="24"/>
        </w:rPr>
        <w:t xml:space="preserve"> в течение 7 (семи) рабочих дней со дня получения мотивированного требования </w:t>
      </w:r>
      <w:r w:rsidR="00352E87" w:rsidRPr="00990EF4">
        <w:rPr>
          <w:rFonts w:ascii="Times New Roman" w:hAnsi="Times New Roman" w:cs="Times New Roman"/>
          <w:color w:val="000000" w:themeColor="text1"/>
          <w:sz w:val="24"/>
          <w:szCs w:val="24"/>
        </w:rPr>
        <w:t xml:space="preserve">Администрации </w:t>
      </w:r>
      <w:r w:rsidR="004950AB" w:rsidRPr="00990EF4">
        <w:rPr>
          <w:rFonts w:ascii="Times New Roman" w:hAnsi="Times New Roman" w:cs="Times New Roman"/>
          <w:color w:val="000000" w:themeColor="text1"/>
          <w:sz w:val="24"/>
          <w:szCs w:val="24"/>
        </w:rPr>
        <w:t>и (или) органов муниципального финансового контроля.</w:t>
      </w:r>
    </w:p>
    <w:p w:rsidR="004950AB" w:rsidRPr="00990EF4" w:rsidRDefault="001A207D" w:rsidP="001A207D">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 </w:t>
      </w:r>
      <w:r w:rsidR="004950AB" w:rsidRPr="00990EF4">
        <w:rPr>
          <w:rFonts w:ascii="Times New Roman" w:hAnsi="Times New Roman" w:cs="Times New Roman"/>
          <w:color w:val="000000" w:themeColor="text1"/>
          <w:sz w:val="24"/>
          <w:szCs w:val="24"/>
        </w:rPr>
        <w:t xml:space="preserve">В случае отказа получателя субсидии от добровольного возврата субсидии, либо в случае невозврата субсидии в срок, установленный </w:t>
      </w:r>
      <w:hyperlink w:anchor="P203" w:history="1">
        <w:r w:rsidR="004950AB" w:rsidRPr="00990EF4">
          <w:rPr>
            <w:rFonts w:ascii="Times New Roman" w:hAnsi="Times New Roman" w:cs="Times New Roman"/>
            <w:color w:val="000000" w:themeColor="text1"/>
            <w:sz w:val="24"/>
            <w:szCs w:val="24"/>
          </w:rPr>
          <w:t xml:space="preserve">пунктом </w:t>
        </w:r>
      </w:hyperlink>
      <w:r>
        <w:rPr>
          <w:rFonts w:ascii="Times New Roman" w:hAnsi="Times New Roman" w:cs="Times New Roman"/>
          <w:color w:val="000000" w:themeColor="text1"/>
          <w:sz w:val="24"/>
          <w:szCs w:val="24"/>
        </w:rPr>
        <w:t>48</w:t>
      </w:r>
      <w:r w:rsidR="004950AB" w:rsidRPr="00990EF4">
        <w:rPr>
          <w:rFonts w:ascii="Times New Roman" w:hAnsi="Times New Roman" w:cs="Times New Roman"/>
          <w:color w:val="000000" w:themeColor="text1"/>
          <w:sz w:val="24"/>
          <w:szCs w:val="24"/>
        </w:rPr>
        <w:t xml:space="preserve"> настоящего Порядка, субсидия подлежит взысканию в бюджет </w:t>
      </w:r>
      <w:r w:rsidR="00352E87" w:rsidRPr="00990EF4">
        <w:rPr>
          <w:rFonts w:ascii="Times New Roman" w:hAnsi="Times New Roman" w:cs="Times New Roman"/>
          <w:color w:val="000000" w:themeColor="text1"/>
          <w:sz w:val="24"/>
          <w:szCs w:val="24"/>
        </w:rPr>
        <w:t xml:space="preserve">города Кедрового </w:t>
      </w:r>
      <w:r w:rsidR="004950AB" w:rsidRPr="00990EF4">
        <w:rPr>
          <w:rFonts w:ascii="Times New Roman" w:hAnsi="Times New Roman" w:cs="Times New Roman"/>
          <w:color w:val="000000" w:themeColor="text1"/>
          <w:sz w:val="24"/>
          <w:szCs w:val="24"/>
        </w:rPr>
        <w:t>в судебном порядке в соответствии с действующим законодательством Российской Федерации.</w:t>
      </w:r>
      <w:r>
        <w:rPr>
          <w:rFonts w:ascii="Times New Roman" w:hAnsi="Times New Roman" w:cs="Times New Roman"/>
          <w:color w:val="000000" w:themeColor="text1"/>
          <w:sz w:val="24"/>
          <w:szCs w:val="24"/>
        </w:rPr>
        <w:t xml:space="preserve"> </w:t>
      </w:r>
      <w:r w:rsidR="004950AB" w:rsidRPr="00990EF4">
        <w:rPr>
          <w:rFonts w:ascii="Times New Roman" w:hAnsi="Times New Roman" w:cs="Times New Roman"/>
          <w:color w:val="000000" w:themeColor="text1"/>
          <w:sz w:val="24"/>
          <w:szCs w:val="24"/>
        </w:rPr>
        <w:t>За каждый календарный день нарушения срока возврата субсидии на сумму субсидии, подлежащей возврату, начисляется пеня из расчета одной трехсотой ключевой ставки Банка России, действующей на первый день нарушения срока возврата субсидии.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w:t>
      </w:r>
    </w:p>
    <w:p w:rsidR="004950AB" w:rsidRPr="00990EF4" w:rsidRDefault="00835D1A" w:rsidP="00835D1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4950AB" w:rsidRPr="00990EF4">
        <w:rPr>
          <w:rFonts w:ascii="Times New Roman" w:hAnsi="Times New Roman" w:cs="Times New Roman"/>
          <w:color w:val="000000" w:themeColor="text1"/>
          <w:sz w:val="24"/>
          <w:szCs w:val="24"/>
        </w:rPr>
        <w:t>Получатель субсидии несет ответственность в соответствии с действующим законодательством Российской Федерации: за недостоверность и неполноту представляемых документов и сведений, за недостоверность предоставленных расчетов и отчетной документации, за нарушение условий порядка предоставления субсидии, а также нецелевое использование.</w:t>
      </w:r>
    </w:p>
    <w:p w:rsidR="00270556" w:rsidRPr="00990EF4" w:rsidRDefault="00270556" w:rsidP="000A34C3">
      <w:pPr>
        <w:spacing w:after="0" w:line="240" w:lineRule="auto"/>
        <w:rPr>
          <w:rFonts w:ascii="Times New Roman" w:eastAsia="Times New Roman" w:hAnsi="Times New Roman" w:cs="Times New Roman"/>
          <w:color w:val="000000" w:themeColor="text1"/>
          <w:sz w:val="24"/>
          <w:szCs w:val="24"/>
          <w:lang w:eastAsia="ru-RU"/>
        </w:rPr>
      </w:pPr>
      <w:r w:rsidRPr="00990EF4">
        <w:rPr>
          <w:rFonts w:ascii="Times New Roman" w:hAnsi="Times New Roman" w:cs="Times New Roman"/>
          <w:color w:val="000000" w:themeColor="text1"/>
          <w:sz w:val="24"/>
          <w:szCs w:val="24"/>
        </w:rPr>
        <w:br w:type="page"/>
      </w:r>
    </w:p>
    <w:p w:rsidR="004653EB" w:rsidRPr="00990EF4" w:rsidRDefault="004653EB" w:rsidP="000A34C3">
      <w:pPr>
        <w:pStyle w:val="ConsPlusNormal"/>
        <w:ind w:left="4395"/>
        <w:jc w:val="both"/>
        <w:outlineLvl w:val="1"/>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lastRenderedPageBreak/>
        <w:t>Приложение № 1</w:t>
      </w:r>
    </w:p>
    <w:p w:rsidR="00B07432" w:rsidRPr="00B07432" w:rsidRDefault="004653EB" w:rsidP="00B07432">
      <w:pPr>
        <w:pStyle w:val="ConsPlusNormal"/>
        <w:ind w:left="4395"/>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к Порядку</w:t>
      </w:r>
      <w:r w:rsidR="00D30C87" w:rsidRPr="00990EF4">
        <w:rPr>
          <w:rFonts w:ascii="Times New Roman" w:hAnsi="Times New Roman" w:cs="Times New Roman"/>
          <w:color w:val="000000" w:themeColor="text1"/>
          <w:sz w:val="24"/>
          <w:szCs w:val="24"/>
        </w:rPr>
        <w:t xml:space="preserve"> </w:t>
      </w:r>
      <w:r w:rsidR="00B07432" w:rsidRPr="00B07432">
        <w:rPr>
          <w:rFonts w:ascii="Times New Roman" w:hAnsi="Times New Roman" w:cs="Times New Roman"/>
          <w:color w:val="000000" w:themeColor="text1"/>
          <w:sz w:val="24"/>
          <w:szCs w:val="24"/>
        </w:rPr>
        <w:t xml:space="preserve">предоставления в 2024 году субсидии на компенсацию сверхнормативных расходов и выпадающих доходов </w:t>
      </w:r>
      <w:proofErr w:type="spellStart"/>
      <w:r w:rsidR="00B07432" w:rsidRPr="00B07432">
        <w:rPr>
          <w:rFonts w:ascii="Times New Roman" w:hAnsi="Times New Roman" w:cs="Times New Roman"/>
          <w:color w:val="000000" w:themeColor="text1"/>
          <w:sz w:val="24"/>
          <w:szCs w:val="24"/>
        </w:rPr>
        <w:t>ресурсоснабжающих</w:t>
      </w:r>
      <w:proofErr w:type="spellEnd"/>
      <w:r w:rsidR="00B07432" w:rsidRPr="00B07432">
        <w:rPr>
          <w:rFonts w:ascii="Times New Roman" w:hAnsi="Times New Roman" w:cs="Times New Roman"/>
          <w:color w:val="000000" w:themeColor="text1"/>
          <w:sz w:val="24"/>
          <w:szCs w:val="24"/>
        </w:rPr>
        <w:t xml:space="preserve"> организаций, оказывающих коммунальные услуги на территории муниципального образования</w:t>
      </w:r>
    </w:p>
    <w:p w:rsidR="004653EB" w:rsidRPr="00990EF4" w:rsidRDefault="00B07432" w:rsidP="00B07432">
      <w:pPr>
        <w:pStyle w:val="ConsPlusNormal"/>
        <w:ind w:left="4395"/>
        <w:jc w:val="both"/>
        <w:rPr>
          <w:rFonts w:ascii="Times New Roman" w:hAnsi="Times New Roman" w:cs="Times New Roman"/>
          <w:color w:val="000000" w:themeColor="text1"/>
          <w:sz w:val="24"/>
          <w:szCs w:val="24"/>
        </w:rPr>
      </w:pPr>
      <w:r w:rsidRPr="00B07432">
        <w:rPr>
          <w:rFonts w:ascii="Times New Roman" w:hAnsi="Times New Roman" w:cs="Times New Roman"/>
          <w:color w:val="000000" w:themeColor="text1"/>
          <w:sz w:val="24"/>
          <w:szCs w:val="24"/>
        </w:rPr>
        <w:t>«Город Кедровый»</w:t>
      </w: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270556" w:rsidRPr="00990EF4" w:rsidRDefault="004653EB" w:rsidP="000A34C3">
      <w:pPr>
        <w:pStyle w:val="ConsPlusNonformat"/>
        <w:ind w:left="4395"/>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В Администрацию </w:t>
      </w:r>
      <w:r w:rsidR="00270556" w:rsidRPr="00990EF4">
        <w:rPr>
          <w:rFonts w:ascii="Times New Roman" w:hAnsi="Times New Roman" w:cs="Times New Roman"/>
          <w:color w:val="000000" w:themeColor="text1"/>
          <w:sz w:val="24"/>
          <w:szCs w:val="24"/>
        </w:rPr>
        <w:t xml:space="preserve">муниципального образования </w:t>
      </w:r>
    </w:p>
    <w:p w:rsidR="004653EB" w:rsidRPr="00990EF4" w:rsidRDefault="00E81E59" w:rsidP="000A34C3">
      <w:pPr>
        <w:pStyle w:val="ConsPlusNonformat"/>
        <w:ind w:left="4395"/>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w:t>
      </w:r>
      <w:r w:rsidR="00270556" w:rsidRPr="00990EF4">
        <w:rPr>
          <w:rFonts w:ascii="Times New Roman" w:hAnsi="Times New Roman" w:cs="Times New Roman"/>
          <w:color w:val="000000" w:themeColor="text1"/>
          <w:sz w:val="24"/>
          <w:szCs w:val="24"/>
        </w:rPr>
        <w:t>Город Кедровый</w:t>
      </w:r>
      <w:r w:rsidRPr="00990EF4">
        <w:rPr>
          <w:rFonts w:ascii="Times New Roman" w:hAnsi="Times New Roman" w:cs="Times New Roman"/>
          <w:color w:val="000000" w:themeColor="text1"/>
          <w:sz w:val="24"/>
          <w:szCs w:val="24"/>
        </w:rPr>
        <w:t>»</w:t>
      </w:r>
    </w:p>
    <w:p w:rsidR="004653EB" w:rsidRPr="00990EF4" w:rsidRDefault="004653EB" w:rsidP="000A34C3">
      <w:pPr>
        <w:pStyle w:val="ConsPlusNonformat"/>
        <w:ind w:left="4395"/>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________________________________________</w:t>
      </w:r>
    </w:p>
    <w:p w:rsidR="004653EB" w:rsidRPr="00990EF4" w:rsidRDefault="004653EB" w:rsidP="000A34C3">
      <w:pPr>
        <w:pStyle w:val="ConsPlusNonformat"/>
        <w:ind w:left="4395"/>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(наименование заявителя)</w:t>
      </w:r>
    </w:p>
    <w:p w:rsidR="004653EB" w:rsidRPr="00990EF4" w:rsidRDefault="004653EB" w:rsidP="000A34C3">
      <w:pPr>
        <w:pStyle w:val="ConsPlusNonformat"/>
        <w:jc w:val="both"/>
        <w:rPr>
          <w:rFonts w:ascii="Times New Roman" w:hAnsi="Times New Roman" w:cs="Times New Roman"/>
          <w:color w:val="000000" w:themeColor="text1"/>
          <w:sz w:val="24"/>
          <w:szCs w:val="24"/>
        </w:rPr>
      </w:pPr>
    </w:p>
    <w:p w:rsidR="004653EB" w:rsidRPr="00990EF4" w:rsidRDefault="004653EB" w:rsidP="000A34C3">
      <w:pPr>
        <w:pStyle w:val="ConsPlusNonformat"/>
        <w:jc w:val="center"/>
        <w:rPr>
          <w:rFonts w:ascii="Times New Roman" w:hAnsi="Times New Roman" w:cs="Times New Roman"/>
          <w:color w:val="000000" w:themeColor="text1"/>
          <w:sz w:val="24"/>
          <w:szCs w:val="24"/>
        </w:rPr>
      </w:pPr>
      <w:bookmarkStart w:id="9" w:name="P157"/>
      <w:bookmarkEnd w:id="9"/>
      <w:r w:rsidRPr="00990EF4">
        <w:rPr>
          <w:rFonts w:ascii="Times New Roman" w:hAnsi="Times New Roman" w:cs="Times New Roman"/>
          <w:color w:val="000000" w:themeColor="text1"/>
          <w:sz w:val="24"/>
          <w:szCs w:val="24"/>
        </w:rPr>
        <w:t>Заяв</w:t>
      </w:r>
      <w:r w:rsidR="0066415C" w:rsidRPr="00990EF4">
        <w:rPr>
          <w:rFonts w:ascii="Times New Roman" w:hAnsi="Times New Roman" w:cs="Times New Roman"/>
          <w:color w:val="000000" w:themeColor="text1"/>
          <w:sz w:val="24"/>
          <w:szCs w:val="24"/>
        </w:rPr>
        <w:t>ка</w:t>
      </w:r>
    </w:p>
    <w:p w:rsidR="004653EB" w:rsidRPr="00990EF4" w:rsidRDefault="005340E7" w:rsidP="000A34C3">
      <w:pPr>
        <w:pStyle w:val="ConsPlusNonformat"/>
        <w:jc w:val="center"/>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на участие в отборе</w:t>
      </w:r>
    </w:p>
    <w:p w:rsidR="005340E7" w:rsidRPr="00990EF4" w:rsidRDefault="005340E7" w:rsidP="000A34C3">
      <w:pPr>
        <w:pStyle w:val="ConsPlusNonformat"/>
        <w:jc w:val="center"/>
        <w:rPr>
          <w:rFonts w:ascii="Times New Roman" w:hAnsi="Times New Roman" w:cs="Times New Roman"/>
          <w:color w:val="000000" w:themeColor="text1"/>
          <w:sz w:val="24"/>
          <w:szCs w:val="24"/>
        </w:rPr>
      </w:pPr>
    </w:p>
    <w:p w:rsidR="005340E7" w:rsidRPr="00990EF4" w:rsidRDefault="005340E7"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Изъявило желание участвовать в отборе на получение субсидии и просит рассмотреть возможность предоставления субсидии на компенсацию сверхнормативных расходов и выпадающих доходов</w:t>
      </w:r>
    </w:p>
    <w:p w:rsidR="005340E7" w:rsidRPr="00990EF4" w:rsidRDefault="005340E7" w:rsidP="000A34C3">
      <w:pPr>
        <w:pStyle w:val="ConsPlusNormal"/>
        <w:jc w:val="center"/>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___________________________________________________________________________</w:t>
      </w:r>
    </w:p>
    <w:p w:rsidR="005340E7" w:rsidRPr="00990EF4" w:rsidRDefault="005340E7" w:rsidP="000A34C3">
      <w:pPr>
        <w:pStyle w:val="ConsPlusNormal"/>
        <w:jc w:val="center"/>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___________________________________________________________________________</w:t>
      </w:r>
    </w:p>
    <w:p w:rsidR="004653EB" w:rsidRPr="00990EF4" w:rsidRDefault="005340E7" w:rsidP="000A34C3">
      <w:pPr>
        <w:pStyle w:val="ConsPlusNormal"/>
        <w:jc w:val="center"/>
        <w:rPr>
          <w:rFonts w:ascii="Times New Roman" w:hAnsi="Times New Roman" w:cs="Times New Roman"/>
          <w:color w:val="000000" w:themeColor="text1"/>
          <w:sz w:val="18"/>
          <w:szCs w:val="18"/>
        </w:rPr>
      </w:pPr>
      <w:r w:rsidRPr="00990EF4">
        <w:rPr>
          <w:rFonts w:ascii="Times New Roman" w:hAnsi="Times New Roman" w:cs="Times New Roman"/>
          <w:color w:val="000000" w:themeColor="text1"/>
          <w:sz w:val="18"/>
          <w:szCs w:val="18"/>
        </w:rPr>
        <w:t>(наименование коммунальных услуг)</w:t>
      </w:r>
    </w:p>
    <w:p w:rsidR="005340E7" w:rsidRPr="00990EF4" w:rsidRDefault="005340E7" w:rsidP="000A34C3">
      <w:pPr>
        <w:pStyle w:val="ConsPlusNormal"/>
        <w:jc w:val="center"/>
        <w:rPr>
          <w:rFonts w:ascii="Times New Roman" w:hAnsi="Times New Roman" w:cs="Times New Roman"/>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7537"/>
        <w:gridCol w:w="1727"/>
      </w:tblGrid>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1</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Полное наименование заявителя</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2</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Сокращенное наименование заявителя</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3</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Индивидуальный номер налогоплательщика (ИНН), код причины постановки на учет в налоговом органе (КПП) заявителя</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4</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Номер и дата свидетельства (уведомления) о постановке на учет в налоговом органе</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5</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Общероссийский </w:t>
            </w:r>
            <w:hyperlink r:id="rId22" w:history="1">
              <w:r w:rsidRPr="00990EF4">
                <w:rPr>
                  <w:rFonts w:ascii="Times New Roman" w:hAnsi="Times New Roman" w:cs="Times New Roman"/>
                  <w:color w:val="000000" w:themeColor="text1"/>
                  <w:sz w:val="24"/>
                  <w:szCs w:val="24"/>
                </w:rPr>
                <w:t>классификатор</w:t>
              </w:r>
            </w:hyperlink>
            <w:r w:rsidRPr="00990EF4">
              <w:rPr>
                <w:rFonts w:ascii="Times New Roman" w:hAnsi="Times New Roman" w:cs="Times New Roman"/>
                <w:color w:val="000000" w:themeColor="text1"/>
                <w:sz w:val="24"/>
                <w:szCs w:val="24"/>
              </w:rPr>
              <w:t xml:space="preserve"> территорий муниципальных образований (ОКТМО)</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6</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7</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Юридический адрес заявителя</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8</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Место нахождения (место жительства)</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9</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Руководитель заявителя (наименование должности, фамилия, имя, отчество при наличии), номер телефона и факса, адрес электронной почты</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10</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Главный бухгалтер заявителя (фамилия, имя, отчество при наличии), номер телефона и факса, адрес электронной почты</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11</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Реквизиты для перечисления субсидии:</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расчетный счет</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наименование банка</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корреспондентский счет</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БИК</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12</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Наименование системы налогообложения</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13</w:t>
            </w: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Специализация организации:</w:t>
            </w:r>
          </w:p>
        </w:tc>
        <w:tc>
          <w:tcPr>
            <w:tcW w:w="902"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r>
      <w:tr w:rsidR="00E81E59" w:rsidRPr="00990EF4" w:rsidTr="00550C95">
        <w:tc>
          <w:tcPr>
            <w:tcW w:w="178"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теплоснабжение</w:t>
            </w:r>
          </w:p>
        </w:tc>
        <w:tc>
          <w:tcPr>
            <w:tcW w:w="902"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Да/нет</w:t>
            </w:r>
          </w:p>
        </w:tc>
      </w:tr>
      <w:tr w:rsidR="00E81E59" w:rsidRPr="00990EF4" w:rsidTr="00550C95">
        <w:tc>
          <w:tcPr>
            <w:tcW w:w="178"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водоснабжение</w:t>
            </w:r>
          </w:p>
        </w:tc>
        <w:tc>
          <w:tcPr>
            <w:tcW w:w="902"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Да/нет</w:t>
            </w:r>
          </w:p>
        </w:tc>
      </w:tr>
      <w:tr w:rsidR="00E81E59" w:rsidRPr="00990EF4" w:rsidTr="00550C95">
        <w:tc>
          <w:tcPr>
            <w:tcW w:w="178" w:type="pct"/>
            <w:vAlign w:val="center"/>
          </w:tcPr>
          <w:p w:rsidR="004653EB" w:rsidRPr="00990EF4" w:rsidRDefault="004653EB" w:rsidP="000A34C3">
            <w:pPr>
              <w:pStyle w:val="ConsPlusNormal"/>
              <w:rPr>
                <w:rFonts w:ascii="Times New Roman" w:hAnsi="Times New Roman" w:cs="Times New Roman"/>
                <w:color w:val="000000" w:themeColor="text1"/>
                <w:sz w:val="24"/>
                <w:szCs w:val="24"/>
              </w:rPr>
            </w:pPr>
          </w:p>
        </w:tc>
        <w:tc>
          <w:tcPr>
            <w:tcW w:w="3919"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водоотведение</w:t>
            </w:r>
          </w:p>
        </w:tc>
        <w:tc>
          <w:tcPr>
            <w:tcW w:w="902" w:type="pct"/>
            <w:vAlign w:val="center"/>
          </w:tcPr>
          <w:p w:rsidR="004653EB" w:rsidRPr="00990EF4" w:rsidRDefault="004653EB" w:rsidP="000A34C3">
            <w:pPr>
              <w:pStyle w:val="ConsPlusNormal"/>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Да/нет</w:t>
            </w:r>
          </w:p>
        </w:tc>
      </w:tr>
      <w:tr w:rsidR="00E81E59" w:rsidRPr="00990EF4" w:rsidTr="00550C95">
        <w:tc>
          <w:tcPr>
            <w:tcW w:w="178" w:type="pct"/>
            <w:vAlign w:val="center"/>
          </w:tcPr>
          <w:p w:rsidR="00115763" w:rsidRPr="00754E59" w:rsidRDefault="00115763" w:rsidP="000A34C3">
            <w:pPr>
              <w:pStyle w:val="ConsPlusNormal"/>
              <w:rPr>
                <w:rFonts w:ascii="Times New Roman" w:hAnsi="Times New Roman" w:cs="Times New Roman"/>
                <w:color w:val="000000" w:themeColor="text1"/>
                <w:sz w:val="24"/>
                <w:szCs w:val="24"/>
              </w:rPr>
            </w:pPr>
            <w:r w:rsidRPr="00754E59">
              <w:rPr>
                <w:rFonts w:ascii="Times New Roman" w:hAnsi="Times New Roman" w:cs="Times New Roman"/>
                <w:color w:val="000000" w:themeColor="text1"/>
                <w:sz w:val="24"/>
                <w:szCs w:val="24"/>
              </w:rPr>
              <w:t>14</w:t>
            </w:r>
          </w:p>
        </w:tc>
        <w:tc>
          <w:tcPr>
            <w:tcW w:w="3919" w:type="pct"/>
            <w:vAlign w:val="center"/>
          </w:tcPr>
          <w:p w:rsidR="00115763" w:rsidRPr="00754E59" w:rsidRDefault="00115763" w:rsidP="000A34C3">
            <w:pPr>
              <w:pStyle w:val="ConsPlusNormal"/>
              <w:rPr>
                <w:rFonts w:ascii="Times New Roman" w:hAnsi="Times New Roman" w:cs="Times New Roman"/>
                <w:color w:val="000000" w:themeColor="text1"/>
                <w:sz w:val="24"/>
                <w:szCs w:val="24"/>
              </w:rPr>
            </w:pPr>
            <w:r w:rsidRPr="00754E59">
              <w:rPr>
                <w:rFonts w:ascii="Times New Roman" w:hAnsi="Times New Roman" w:cs="Times New Roman"/>
                <w:color w:val="000000" w:themeColor="text1"/>
                <w:sz w:val="24"/>
                <w:szCs w:val="24"/>
              </w:rPr>
              <w:t>Размер субсидии, рублей</w:t>
            </w:r>
          </w:p>
        </w:tc>
        <w:tc>
          <w:tcPr>
            <w:tcW w:w="902" w:type="pct"/>
            <w:vAlign w:val="center"/>
          </w:tcPr>
          <w:p w:rsidR="00115763" w:rsidRPr="00990EF4" w:rsidRDefault="00115763" w:rsidP="000A34C3">
            <w:pPr>
              <w:pStyle w:val="ConsPlusNormal"/>
              <w:jc w:val="both"/>
              <w:rPr>
                <w:rFonts w:ascii="Times New Roman" w:hAnsi="Times New Roman" w:cs="Times New Roman"/>
                <w:color w:val="000000" w:themeColor="text1"/>
                <w:sz w:val="24"/>
                <w:szCs w:val="24"/>
              </w:rPr>
            </w:pPr>
          </w:p>
        </w:tc>
      </w:tr>
      <w:tr w:rsidR="00E81E59" w:rsidRPr="00990EF4" w:rsidTr="00550C95">
        <w:tc>
          <w:tcPr>
            <w:tcW w:w="178" w:type="pct"/>
            <w:vAlign w:val="center"/>
          </w:tcPr>
          <w:p w:rsidR="00115763" w:rsidRPr="00754E59" w:rsidRDefault="00115763" w:rsidP="000A34C3">
            <w:pPr>
              <w:pStyle w:val="ConsPlusNormal"/>
              <w:rPr>
                <w:rFonts w:ascii="Times New Roman" w:hAnsi="Times New Roman" w:cs="Times New Roman"/>
                <w:color w:val="000000" w:themeColor="text1"/>
                <w:sz w:val="24"/>
                <w:szCs w:val="24"/>
              </w:rPr>
            </w:pPr>
            <w:r w:rsidRPr="00754E59">
              <w:rPr>
                <w:rFonts w:ascii="Times New Roman" w:hAnsi="Times New Roman" w:cs="Times New Roman"/>
                <w:color w:val="000000" w:themeColor="text1"/>
                <w:sz w:val="24"/>
                <w:szCs w:val="24"/>
              </w:rPr>
              <w:t>15</w:t>
            </w:r>
          </w:p>
        </w:tc>
        <w:tc>
          <w:tcPr>
            <w:tcW w:w="3919" w:type="pct"/>
            <w:vAlign w:val="center"/>
          </w:tcPr>
          <w:p w:rsidR="00115763" w:rsidRPr="00754E59" w:rsidRDefault="00115763" w:rsidP="000A34C3">
            <w:pPr>
              <w:pStyle w:val="ConsPlusNormal"/>
              <w:rPr>
                <w:rFonts w:ascii="Times New Roman" w:hAnsi="Times New Roman" w:cs="Times New Roman"/>
                <w:color w:val="000000" w:themeColor="text1"/>
                <w:sz w:val="24"/>
                <w:szCs w:val="24"/>
              </w:rPr>
            </w:pPr>
            <w:r w:rsidRPr="00754E59">
              <w:rPr>
                <w:rFonts w:ascii="Times New Roman" w:hAnsi="Times New Roman" w:cs="Times New Roman"/>
                <w:color w:val="000000" w:themeColor="text1"/>
                <w:sz w:val="24"/>
                <w:szCs w:val="24"/>
              </w:rPr>
              <w:t>Руководитель</w:t>
            </w:r>
          </w:p>
        </w:tc>
        <w:tc>
          <w:tcPr>
            <w:tcW w:w="902" w:type="pct"/>
            <w:vAlign w:val="center"/>
          </w:tcPr>
          <w:p w:rsidR="00115763" w:rsidRPr="00990EF4" w:rsidRDefault="00115763" w:rsidP="000A34C3">
            <w:pPr>
              <w:pStyle w:val="ConsPlusNormal"/>
              <w:jc w:val="both"/>
              <w:rPr>
                <w:rFonts w:ascii="Times New Roman" w:hAnsi="Times New Roman" w:cs="Times New Roman"/>
                <w:color w:val="000000" w:themeColor="text1"/>
                <w:sz w:val="24"/>
                <w:szCs w:val="24"/>
              </w:rPr>
            </w:pPr>
          </w:p>
        </w:tc>
      </w:tr>
      <w:tr w:rsidR="00E81E59" w:rsidRPr="00990EF4" w:rsidTr="00550C95">
        <w:tc>
          <w:tcPr>
            <w:tcW w:w="178" w:type="pct"/>
            <w:vAlign w:val="center"/>
          </w:tcPr>
          <w:p w:rsidR="00115763" w:rsidRPr="00754E59" w:rsidRDefault="00115763" w:rsidP="000A34C3">
            <w:pPr>
              <w:pStyle w:val="ConsPlusNormal"/>
              <w:rPr>
                <w:rFonts w:ascii="Times New Roman" w:hAnsi="Times New Roman" w:cs="Times New Roman"/>
                <w:color w:val="000000" w:themeColor="text1"/>
                <w:sz w:val="24"/>
                <w:szCs w:val="24"/>
              </w:rPr>
            </w:pPr>
            <w:r w:rsidRPr="00754E59">
              <w:rPr>
                <w:rFonts w:ascii="Times New Roman" w:hAnsi="Times New Roman" w:cs="Times New Roman"/>
                <w:color w:val="000000" w:themeColor="text1"/>
                <w:sz w:val="24"/>
                <w:szCs w:val="24"/>
              </w:rPr>
              <w:t>16</w:t>
            </w:r>
          </w:p>
        </w:tc>
        <w:tc>
          <w:tcPr>
            <w:tcW w:w="3919" w:type="pct"/>
            <w:vAlign w:val="center"/>
          </w:tcPr>
          <w:p w:rsidR="00115763" w:rsidRPr="00754E59" w:rsidRDefault="00115763" w:rsidP="000A34C3">
            <w:pPr>
              <w:pStyle w:val="ConsPlusNormal"/>
              <w:rPr>
                <w:rFonts w:ascii="Times New Roman" w:hAnsi="Times New Roman" w:cs="Times New Roman"/>
                <w:color w:val="000000" w:themeColor="text1"/>
                <w:sz w:val="24"/>
                <w:szCs w:val="24"/>
              </w:rPr>
            </w:pPr>
            <w:r w:rsidRPr="00754E59">
              <w:rPr>
                <w:rFonts w:ascii="Times New Roman" w:hAnsi="Times New Roman" w:cs="Times New Roman"/>
                <w:color w:val="000000" w:themeColor="text1"/>
                <w:sz w:val="24"/>
                <w:szCs w:val="24"/>
              </w:rPr>
              <w:t>Главный бухгалтер</w:t>
            </w:r>
          </w:p>
        </w:tc>
        <w:tc>
          <w:tcPr>
            <w:tcW w:w="902" w:type="pct"/>
            <w:vAlign w:val="center"/>
          </w:tcPr>
          <w:p w:rsidR="00115763" w:rsidRPr="00990EF4" w:rsidRDefault="00115763" w:rsidP="000A34C3">
            <w:pPr>
              <w:pStyle w:val="ConsPlusNormal"/>
              <w:jc w:val="both"/>
              <w:rPr>
                <w:rFonts w:ascii="Times New Roman" w:hAnsi="Times New Roman" w:cs="Times New Roman"/>
                <w:color w:val="000000" w:themeColor="text1"/>
                <w:sz w:val="24"/>
                <w:szCs w:val="24"/>
              </w:rPr>
            </w:pPr>
          </w:p>
        </w:tc>
      </w:tr>
      <w:tr w:rsidR="00E81E59" w:rsidRPr="00990EF4" w:rsidTr="00550C95">
        <w:tc>
          <w:tcPr>
            <w:tcW w:w="178" w:type="pct"/>
            <w:vAlign w:val="center"/>
          </w:tcPr>
          <w:p w:rsidR="00115763" w:rsidRPr="00754E59" w:rsidRDefault="00115763" w:rsidP="000A34C3">
            <w:pPr>
              <w:pStyle w:val="ConsPlusNormal"/>
              <w:rPr>
                <w:rFonts w:ascii="Times New Roman" w:hAnsi="Times New Roman" w:cs="Times New Roman"/>
                <w:color w:val="000000" w:themeColor="text1"/>
                <w:sz w:val="24"/>
                <w:szCs w:val="24"/>
              </w:rPr>
            </w:pPr>
            <w:r w:rsidRPr="00754E59">
              <w:rPr>
                <w:rFonts w:ascii="Times New Roman" w:hAnsi="Times New Roman" w:cs="Times New Roman"/>
                <w:color w:val="000000" w:themeColor="text1"/>
                <w:sz w:val="24"/>
                <w:szCs w:val="24"/>
              </w:rPr>
              <w:t>17</w:t>
            </w:r>
          </w:p>
        </w:tc>
        <w:tc>
          <w:tcPr>
            <w:tcW w:w="3919" w:type="pct"/>
            <w:vAlign w:val="center"/>
          </w:tcPr>
          <w:p w:rsidR="00115763" w:rsidRPr="00754E59" w:rsidRDefault="00115763" w:rsidP="000A34C3">
            <w:pPr>
              <w:pStyle w:val="ConsPlusNormal"/>
              <w:rPr>
                <w:rFonts w:ascii="Times New Roman" w:hAnsi="Times New Roman" w:cs="Times New Roman"/>
                <w:color w:val="000000" w:themeColor="text1"/>
                <w:sz w:val="24"/>
                <w:szCs w:val="24"/>
              </w:rPr>
            </w:pPr>
            <w:r w:rsidRPr="00754E59">
              <w:rPr>
                <w:rFonts w:ascii="Times New Roman" w:hAnsi="Times New Roman" w:cs="Times New Roman"/>
                <w:color w:val="000000" w:themeColor="text1"/>
                <w:sz w:val="24"/>
                <w:szCs w:val="24"/>
              </w:rPr>
              <w:t>Контакты</w:t>
            </w:r>
          </w:p>
        </w:tc>
        <w:tc>
          <w:tcPr>
            <w:tcW w:w="902" w:type="pct"/>
            <w:vAlign w:val="center"/>
          </w:tcPr>
          <w:p w:rsidR="00115763" w:rsidRPr="00990EF4" w:rsidRDefault="00115763" w:rsidP="000A34C3">
            <w:pPr>
              <w:pStyle w:val="ConsPlusNormal"/>
              <w:jc w:val="both"/>
              <w:rPr>
                <w:rFonts w:ascii="Times New Roman" w:hAnsi="Times New Roman" w:cs="Times New Roman"/>
                <w:color w:val="000000" w:themeColor="text1"/>
                <w:sz w:val="24"/>
                <w:szCs w:val="24"/>
              </w:rPr>
            </w:pPr>
          </w:p>
        </w:tc>
      </w:tr>
    </w:tbl>
    <w:p w:rsidR="004653EB" w:rsidRPr="00990EF4" w:rsidRDefault="004653EB" w:rsidP="000A34C3">
      <w:pPr>
        <w:pStyle w:val="ConsPlusNormal"/>
        <w:jc w:val="both"/>
        <w:rPr>
          <w:rFonts w:ascii="Times New Roman" w:hAnsi="Times New Roman" w:cs="Times New Roman"/>
          <w:color w:val="000000" w:themeColor="text1"/>
          <w:sz w:val="24"/>
          <w:szCs w:val="24"/>
        </w:rPr>
      </w:pPr>
    </w:p>
    <w:p w:rsidR="004653EB" w:rsidRPr="00990EF4" w:rsidRDefault="004653EB" w:rsidP="000A34C3">
      <w:pPr>
        <w:pStyle w:val="ConsPlusNonformat"/>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Настоящим подтверждаю:</w:t>
      </w:r>
    </w:p>
    <w:p w:rsidR="004653EB" w:rsidRPr="00990EF4" w:rsidRDefault="00807077" w:rsidP="000A34C3">
      <w:pPr>
        <w:pStyle w:val="ConsPlusNonformat"/>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 </w:t>
      </w:r>
      <w:proofErr w:type="gramStart"/>
      <w:r w:rsidR="004653EB" w:rsidRPr="00990EF4">
        <w:rPr>
          <w:rFonts w:ascii="Times New Roman" w:hAnsi="Times New Roman" w:cs="Times New Roman"/>
          <w:color w:val="000000" w:themeColor="text1"/>
          <w:sz w:val="24"/>
          <w:szCs w:val="24"/>
        </w:rPr>
        <w:t>достоверность  сведений</w:t>
      </w:r>
      <w:proofErr w:type="gramEnd"/>
      <w:r w:rsidR="004653EB" w:rsidRPr="00990EF4">
        <w:rPr>
          <w:rFonts w:ascii="Times New Roman" w:hAnsi="Times New Roman" w:cs="Times New Roman"/>
          <w:color w:val="000000" w:themeColor="text1"/>
          <w:sz w:val="24"/>
          <w:szCs w:val="24"/>
        </w:rPr>
        <w:t xml:space="preserve">  и  документов,  представляемых  в Администрацию</w:t>
      </w:r>
      <w:r w:rsidR="00270556" w:rsidRPr="00990EF4">
        <w:rPr>
          <w:rFonts w:ascii="Times New Roman" w:hAnsi="Times New Roman" w:cs="Times New Roman"/>
          <w:color w:val="000000" w:themeColor="text1"/>
          <w:sz w:val="24"/>
          <w:szCs w:val="24"/>
        </w:rPr>
        <w:t xml:space="preserve"> города Кедрового  (далее - Администрация</w:t>
      </w:r>
      <w:r w:rsidR="004653EB" w:rsidRPr="00990EF4">
        <w:rPr>
          <w:rFonts w:ascii="Times New Roman" w:hAnsi="Times New Roman" w:cs="Times New Roman"/>
          <w:color w:val="000000" w:themeColor="text1"/>
          <w:sz w:val="24"/>
          <w:szCs w:val="24"/>
        </w:rPr>
        <w:t>);</w:t>
      </w:r>
    </w:p>
    <w:p w:rsidR="00115763" w:rsidRPr="00990EF4" w:rsidRDefault="00115763" w:rsidP="000A34C3">
      <w:pPr>
        <w:pStyle w:val="ConsPlusNormal"/>
        <w:spacing w:before="200"/>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 отсутствие просроченной задолженности по возврату в бюджет города Кедрового субсидий, бюджетных инвестиций, предоставленных в соответствии с муниципальными правовыми актами </w:t>
      </w:r>
      <w:r w:rsidR="0066415C" w:rsidRPr="00990EF4">
        <w:rPr>
          <w:rFonts w:ascii="Times New Roman" w:hAnsi="Times New Roman" w:cs="Times New Roman"/>
          <w:color w:val="000000" w:themeColor="text1"/>
          <w:sz w:val="24"/>
          <w:szCs w:val="24"/>
        </w:rPr>
        <w:t xml:space="preserve">муниципального образования </w:t>
      </w:r>
      <w:r w:rsidR="00E81E59" w:rsidRPr="00990EF4">
        <w:rPr>
          <w:rFonts w:ascii="Times New Roman" w:hAnsi="Times New Roman" w:cs="Times New Roman"/>
          <w:color w:val="000000" w:themeColor="text1"/>
          <w:sz w:val="24"/>
          <w:szCs w:val="24"/>
        </w:rPr>
        <w:t>«</w:t>
      </w:r>
      <w:r w:rsidR="0066415C"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66415C" w:rsidRPr="00990EF4">
        <w:rPr>
          <w:rFonts w:ascii="Times New Roman" w:hAnsi="Times New Roman" w:cs="Times New Roman"/>
          <w:color w:val="000000" w:themeColor="text1"/>
          <w:sz w:val="24"/>
          <w:szCs w:val="24"/>
        </w:rPr>
        <w:t>;</w:t>
      </w:r>
    </w:p>
    <w:p w:rsidR="00115763" w:rsidRPr="00990EF4" w:rsidRDefault="00115763" w:rsidP="000A34C3">
      <w:pPr>
        <w:pStyle w:val="ConsPlusNonformat"/>
        <w:ind w:firstLine="709"/>
        <w:jc w:val="both"/>
        <w:rPr>
          <w:rFonts w:ascii="Times New Roman" w:hAnsi="Times New Roman" w:cs="Times New Roman"/>
          <w:color w:val="000000" w:themeColor="text1"/>
          <w:sz w:val="24"/>
          <w:szCs w:val="24"/>
        </w:rPr>
      </w:pPr>
    </w:p>
    <w:p w:rsidR="004653EB" w:rsidRPr="00990EF4" w:rsidRDefault="00B6275E" w:rsidP="000A34C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 </w:t>
      </w:r>
      <w:r w:rsidR="004653EB" w:rsidRPr="00990EF4">
        <w:rPr>
          <w:rFonts w:ascii="Times New Roman" w:hAnsi="Times New Roman" w:cs="Times New Roman"/>
          <w:color w:val="000000" w:themeColor="text1"/>
          <w:sz w:val="24"/>
          <w:szCs w:val="24"/>
        </w:rPr>
        <w:t xml:space="preserve">________________________ (наименование организации) </w:t>
      </w:r>
      <w:r w:rsidRPr="00990EF4">
        <w:rPr>
          <w:rFonts w:ascii="Times New Roman" w:hAnsi="Times New Roman" w:cs="Times New Roman"/>
          <w:color w:val="000000" w:themeColor="text1"/>
          <w:sz w:val="24"/>
          <w:szCs w:val="24"/>
        </w:rPr>
        <w:t xml:space="preserve">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w:t>
      </w:r>
      <w:proofErr w:type="gramStart"/>
      <w:r w:rsidRPr="00990EF4">
        <w:rPr>
          <w:rFonts w:ascii="Times New Roman" w:hAnsi="Times New Roman" w:cs="Times New Roman"/>
          <w:color w:val="000000" w:themeColor="text1"/>
          <w:sz w:val="24"/>
          <w:szCs w:val="24"/>
        </w:rPr>
        <w:t>ликвидации,  деятельность</w:t>
      </w:r>
      <w:proofErr w:type="gramEnd"/>
      <w:r w:rsidRPr="00990EF4">
        <w:rPr>
          <w:rFonts w:ascii="Times New Roman" w:hAnsi="Times New Roman" w:cs="Times New Roman"/>
          <w:color w:val="000000" w:themeColor="text1"/>
          <w:sz w:val="24"/>
          <w:szCs w:val="24"/>
        </w:rPr>
        <w:t xml:space="preserve"> получателя субсидии не приостановлена в порядке, предусмотренном законодательством Российской Федерации, </w:t>
      </w:r>
      <w:r w:rsidR="004653EB" w:rsidRPr="00990EF4">
        <w:rPr>
          <w:rFonts w:ascii="Times New Roman" w:hAnsi="Times New Roman" w:cs="Times New Roman"/>
          <w:color w:val="000000" w:themeColor="text1"/>
          <w:sz w:val="24"/>
          <w:szCs w:val="24"/>
        </w:rPr>
        <w:t>а   получатель   субсидии   -</w:t>
      </w:r>
      <w:r w:rsidR="00270556" w:rsidRPr="00990EF4">
        <w:rPr>
          <w:rFonts w:ascii="Times New Roman" w:hAnsi="Times New Roman" w:cs="Times New Roman"/>
          <w:color w:val="000000" w:themeColor="text1"/>
          <w:sz w:val="24"/>
          <w:szCs w:val="24"/>
        </w:rPr>
        <w:t xml:space="preserve"> </w:t>
      </w:r>
      <w:r w:rsidR="004653EB" w:rsidRPr="00990EF4">
        <w:rPr>
          <w:rFonts w:ascii="Times New Roman" w:hAnsi="Times New Roman" w:cs="Times New Roman"/>
          <w:color w:val="000000" w:themeColor="text1"/>
          <w:sz w:val="24"/>
          <w:szCs w:val="24"/>
        </w:rPr>
        <w:t>индивидуальный  предприниматель  -  не  прекратил  деятельность  в качестве</w:t>
      </w:r>
      <w:r w:rsidR="00270556" w:rsidRPr="00990EF4">
        <w:rPr>
          <w:rFonts w:ascii="Times New Roman" w:hAnsi="Times New Roman" w:cs="Times New Roman"/>
          <w:color w:val="000000" w:themeColor="text1"/>
          <w:sz w:val="24"/>
          <w:szCs w:val="24"/>
        </w:rPr>
        <w:t xml:space="preserve"> </w:t>
      </w:r>
      <w:r w:rsidR="004653EB" w:rsidRPr="00990EF4">
        <w:rPr>
          <w:rFonts w:ascii="Times New Roman" w:hAnsi="Times New Roman" w:cs="Times New Roman"/>
          <w:color w:val="000000" w:themeColor="text1"/>
          <w:sz w:val="24"/>
          <w:szCs w:val="24"/>
        </w:rPr>
        <w:t>индивидуального предпринимателя;</w:t>
      </w:r>
    </w:p>
    <w:p w:rsidR="00115763" w:rsidRPr="00990EF4" w:rsidRDefault="00115763" w:rsidP="000A34C3">
      <w:pPr>
        <w:pStyle w:val="ConsPlusNormal"/>
        <w:spacing w:before="200"/>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 ранее субсидий из бюджета города Кедрового на основании иных муниципальных правовых актов муниципального образования </w:t>
      </w:r>
      <w:r w:rsidR="00E81E59"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 xml:space="preserve"> на возмещение одних и тех же затрат на цели компенсации </w:t>
      </w:r>
      <w:r w:rsidR="00B878F5" w:rsidRPr="00990EF4">
        <w:rPr>
          <w:rFonts w:ascii="Times New Roman" w:hAnsi="Times New Roman" w:cs="Times New Roman"/>
          <w:color w:val="000000" w:themeColor="text1"/>
          <w:sz w:val="24"/>
          <w:szCs w:val="24"/>
        </w:rPr>
        <w:t xml:space="preserve">сверхнормативных расходов и </w:t>
      </w:r>
      <w:r w:rsidRPr="00990EF4">
        <w:rPr>
          <w:rFonts w:ascii="Times New Roman" w:hAnsi="Times New Roman" w:cs="Times New Roman"/>
          <w:color w:val="000000" w:themeColor="text1"/>
          <w:sz w:val="24"/>
          <w:szCs w:val="24"/>
        </w:rPr>
        <w:t xml:space="preserve">выпадающих доходов при оказании услуг в сфере теплоснабжения, водоснабжения и водоотведения на территории муниципального образования </w:t>
      </w:r>
      <w:r w:rsidR="00E81E59"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Pr="00990EF4">
        <w:rPr>
          <w:rFonts w:ascii="Times New Roman" w:hAnsi="Times New Roman" w:cs="Times New Roman"/>
          <w:color w:val="000000" w:themeColor="text1"/>
          <w:sz w:val="24"/>
          <w:szCs w:val="24"/>
        </w:rPr>
        <w:t xml:space="preserve"> не получал(а);</w:t>
      </w:r>
    </w:p>
    <w:p w:rsidR="00115763" w:rsidRDefault="00115763" w:rsidP="000A34C3">
      <w:pPr>
        <w:pStyle w:val="ConsPlusNormal"/>
        <w:spacing w:before="200"/>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 </w:t>
      </w:r>
      <w:r w:rsidR="004653EB" w:rsidRPr="00990EF4">
        <w:rPr>
          <w:rFonts w:ascii="Times New Roman" w:hAnsi="Times New Roman" w:cs="Times New Roman"/>
          <w:color w:val="000000" w:themeColor="text1"/>
          <w:sz w:val="24"/>
          <w:szCs w:val="24"/>
        </w:rPr>
        <w:t xml:space="preserve">____________________________ </w:t>
      </w:r>
      <w:r w:rsidR="0014030B" w:rsidRPr="0014030B">
        <w:rPr>
          <w:rFonts w:ascii="Times New Roman" w:hAnsi="Times New Roman" w:cs="Times New Roman"/>
          <w:color w:val="000000" w:themeColor="text1"/>
          <w:sz w:val="24"/>
          <w:szCs w:val="24"/>
        </w:rPr>
        <w:t>(наименование организации)</w:t>
      </w:r>
      <w:r w:rsidR="0014030B">
        <w:rPr>
          <w:rFonts w:ascii="Times New Roman" w:hAnsi="Times New Roman" w:cs="Times New Roman"/>
          <w:color w:val="000000" w:themeColor="text1"/>
          <w:sz w:val="24"/>
          <w:szCs w:val="24"/>
        </w:rPr>
        <w:t xml:space="preserve"> </w:t>
      </w:r>
      <w:r w:rsidR="002253E2" w:rsidRPr="002253E2">
        <w:rPr>
          <w:rFonts w:ascii="Times New Roman" w:hAnsi="Times New Roman" w:cs="Times New Roman"/>
          <w:color w:val="000000" w:themeColor="text1"/>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990EF4">
        <w:rPr>
          <w:rFonts w:ascii="Times New Roman" w:hAnsi="Times New Roman" w:cs="Times New Roman"/>
          <w:color w:val="000000" w:themeColor="text1"/>
          <w:sz w:val="24"/>
          <w:szCs w:val="24"/>
        </w:rPr>
        <w:t>;</w:t>
      </w:r>
    </w:p>
    <w:p w:rsidR="00B07432" w:rsidRDefault="00B07432" w:rsidP="000A34C3">
      <w:pPr>
        <w:pStyle w:val="ConsPlusNormal"/>
        <w:spacing w:before="200"/>
        <w:ind w:firstLine="540"/>
        <w:jc w:val="both"/>
        <w:rPr>
          <w:rFonts w:ascii="Times New Roman" w:hAnsi="Times New Roman" w:cs="Times New Roman"/>
          <w:color w:val="000000" w:themeColor="text1"/>
          <w:sz w:val="24"/>
          <w:szCs w:val="24"/>
        </w:rPr>
      </w:pPr>
      <w:r w:rsidRPr="00B07432">
        <w:rPr>
          <w:rFonts w:ascii="Times New Roman" w:hAnsi="Times New Roman" w:cs="Times New Roman"/>
          <w:color w:val="000000" w:themeColor="text1"/>
          <w:sz w:val="24"/>
          <w:szCs w:val="24"/>
        </w:rPr>
        <w:t xml:space="preserve">- ____________________________ </w:t>
      </w:r>
      <w:r w:rsidR="0014030B" w:rsidRPr="0014030B">
        <w:rPr>
          <w:rFonts w:ascii="Times New Roman" w:hAnsi="Times New Roman" w:cs="Times New Roman"/>
          <w:color w:val="000000" w:themeColor="text1"/>
          <w:sz w:val="24"/>
          <w:szCs w:val="24"/>
        </w:rPr>
        <w:t>(наименование организации)</w:t>
      </w:r>
      <w:r w:rsidRPr="00B07432">
        <w:rPr>
          <w:rFonts w:ascii="Times New Roman" w:hAnsi="Times New Roman" w:cs="Times New Roman"/>
          <w:color w:val="000000" w:themeColor="text1"/>
          <w:sz w:val="24"/>
          <w:szCs w:val="24"/>
        </w:rPr>
        <w:t xml:space="preserve"> </w:t>
      </w:r>
      <w:r w:rsidR="0014030B">
        <w:rPr>
          <w:rFonts w:ascii="Times New Roman" w:hAnsi="Times New Roman" w:cs="Times New Roman"/>
          <w:color w:val="000000" w:themeColor="text1"/>
          <w:sz w:val="24"/>
          <w:szCs w:val="24"/>
        </w:rPr>
        <w:t>не находи</w:t>
      </w:r>
      <w:r w:rsidR="0014030B" w:rsidRPr="0014030B">
        <w:rPr>
          <w:rFonts w:ascii="Times New Roman" w:hAnsi="Times New Roman" w:cs="Times New Roman"/>
          <w:color w:val="000000" w:themeColor="text1"/>
          <w:sz w:val="24"/>
          <w:szCs w:val="24"/>
        </w:rPr>
        <w:t>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B07432">
        <w:rPr>
          <w:rFonts w:ascii="Times New Roman" w:hAnsi="Times New Roman" w:cs="Times New Roman"/>
          <w:color w:val="000000" w:themeColor="text1"/>
          <w:sz w:val="24"/>
          <w:szCs w:val="24"/>
        </w:rPr>
        <w:t>;</w:t>
      </w:r>
    </w:p>
    <w:p w:rsidR="0014030B" w:rsidRDefault="0014030B" w:rsidP="000A34C3">
      <w:pPr>
        <w:pStyle w:val="ConsPlusNormal"/>
        <w:spacing w:before="200"/>
        <w:ind w:firstLine="540"/>
        <w:jc w:val="both"/>
        <w:rPr>
          <w:rFonts w:ascii="Times New Roman" w:hAnsi="Times New Roman" w:cs="Times New Roman"/>
          <w:color w:val="000000" w:themeColor="text1"/>
          <w:sz w:val="24"/>
          <w:szCs w:val="24"/>
        </w:rPr>
      </w:pPr>
      <w:r w:rsidRPr="0014030B">
        <w:rPr>
          <w:rFonts w:ascii="Times New Roman" w:hAnsi="Times New Roman" w:cs="Times New Roman"/>
          <w:color w:val="000000" w:themeColor="text1"/>
          <w:sz w:val="24"/>
          <w:szCs w:val="24"/>
        </w:rPr>
        <w:lastRenderedPageBreak/>
        <w:t>- ____________________________ (наименование организации)</w:t>
      </w:r>
      <w:r>
        <w:rPr>
          <w:rFonts w:ascii="Times New Roman" w:hAnsi="Times New Roman" w:cs="Times New Roman"/>
          <w:color w:val="000000" w:themeColor="text1"/>
          <w:sz w:val="24"/>
          <w:szCs w:val="24"/>
        </w:rPr>
        <w:t xml:space="preserve"> не находи</w:t>
      </w:r>
      <w:r w:rsidRPr="0014030B">
        <w:rPr>
          <w:rFonts w:ascii="Times New Roman" w:hAnsi="Times New Roman" w:cs="Times New Roman"/>
          <w:color w:val="000000" w:themeColor="text1"/>
          <w:sz w:val="24"/>
          <w:szCs w:val="24"/>
        </w:rPr>
        <w:t>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color w:val="000000" w:themeColor="text1"/>
          <w:sz w:val="24"/>
          <w:szCs w:val="24"/>
        </w:rPr>
        <w:t>;</w:t>
      </w:r>
    </w:p>
    <w:p w:rsidR="0014030B" w:rsidRPr="00990EF4" w:rsidRDefault="00CD19F1" w:rsidP="000A34C3">
      <w:pPr>
        <w:pStyle w:val="ConsPlusNormal"/>
        <w:spacing w:before="200"/>
        <w:ind w:firstLine="540"/>
        <w:jc w:val="both"/>
        <w:rPr>
          <w:rFonts w:ascii="Times New Roman" w:hAnsi="Times New Roman" w:cs="Times New Roman"/>
          <w:color w:val="000000" w:themeColor="text1"/>
          <w:sz w:val="24"/>
          <w:szCs w:val="24"/>
        </w:rPr>
      </w:pPr>
      <w:r w:rsidRPr="00CD19F1">
        <w:rPr>
          <w:rFonts w:ascii="Times New Roman" w:hAnsi="Times New Roman" w:cs="Times New Roman"/>
          <w:color w:val="000000" w:themeColor="text1"/>
          <w:sz w:val="24"/>
          <w:szCs w:val="24"/>
        </w:rPr>
        <w:t>- ____________________________ (наименование организации)</w:t>
      </w:r>
      <w:r>
        <w:rPr>
          <w:rFonts w:ascii="Times New Roman" w:hAnsi="Times New Roman" w:cs="Times New Roman"/>
          <w:color w:val="000000" w:themeColor="text1"/>
          <w:sz w:val="24"/>
          <w:szCs w:val="24"/>
        </w:rPr>
        <w:t xml:space="preserve"> не являе</w:t>
      </w:r>
      <w:r w:rsidRPr="00CD19F1">
        <w:rPr>
          <w:rFonts w:ascii="Times New Roman" w:hAnsi="Times New Roman" w:cs="Times New Roman"/>
          <w:color w:val="000000" w:themeColor="text1"/>
          <w:sz w:val="24"/>
          <w:szCs w:val="24"/>
        </w:rPr>
        <w:t>тся иностранным</w:t>
      </w:r>
      <w:r>
        <w:rPr>
          <w:rFonts w:ascii="Times New Roman" w:hAnsi="Times New Roman" w:cs="Times New Roman"/>
          <w:color w:val="000000" w:themeColor="text1"/>
          <w:sz w:val="24"/>
          <w:szCs w:val="24"/>
        </w:rPr>
        <w:t xml:space="preserve"> агентом</w:t>
      </w:r>
      <w:r w:rsidRPr="00CD19F1">
        <w:rPr>
          <w:rFonts w:ascii="Times New Roman" w:hAnsi="Times New Roman" w:cs="Times New Roman"/>
          <w:color w:val="000000" w:themeColor="text1"/>
          <w:sz w:val="24"/>
          <w:szCs w:val="24"/>
        </w:rPr>
        <w:t xml:space="preserve"> в соответствии с Федеральным законом «О контроле за деятельностью лиц, находящихся под иностранным влиянием»</w:t>
      </w:r>
      <w:r>
        <w:rPr>
          <w:rFonts w:ascii="Times New Roman" w:hAnsi="Times New Roman" w:cs="Times New Roman"/>
          <w:color w:val="000000" w:themeColor="text1"/>
          <w:sz w:val="24"/>
          <w:szCs w:val="24"/>
        </w:rPr>
        <w:t>;</w:t>
      </w:r>
    </w:p>
    <w:p w:rsidR="00115763" w:rsidRPr="00990EF4" w:rsidRDefault="00115763" w:rsidP="000A34C3">
      <w:pPr>
        <w:pStyle w:val="ConsPlusNormal"/>
        <w:spacing w:before="200"/>
        <w:ind w:firstLine="540"/>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  отсутствие фактов нецелевого использования бюджетных средств (предоставляемых в форме субсидии), полученных в трехлетний период, предшествующий дате подачи </w:t>
      </w:r>
      <w:r w:rsidR="00645E31" w:rsidRPr="00990EF4">
        <w:rPr>
          <w:rFonts w:ascii="Times New Roman" w:hAnsi="Times New Roman" w:cs="Times New Roman"/>
          <w:color w:val="000000" w:themeColor="text1"/>
          <w:sz w:val="24"/>
          <w:szCs w:val="24"/>
        </w:rPr>
        <w:t>заявки</w:t>
      </w:r>
      <w:r w:rsidRPr="00990EF4">
        <w:rPr>
          <w:rFonts w:ascii="Times New Roman" w:hAnsi="Times New Roman" w:cs="Times New Roman"/>
          <w:color w:val="000000" w:themeColor="text1"/>
          <w:sz w:val="24"/>
          <w:szCs w:val="24"/>
        </w:rPr>
        <w:t xml:space="preserve"> для получения субсидии.</w:t>
      </w:r>
    </w:p>
    <w:p w:rsidR="004653EB" w:rsidRPr="00990EF4" w:rsidRDefault="004653EB" w:rsidP="000A34C3">
      <w:pPr>
        <w:pStyle w:val="ConsPlusNonformat"/>
        <w:ind w:firstLine="709"/>
        <w:jc w:val="both"/>
        <w:rPr>
          <w:rFonts w:ascii="Times New Roman" w:hAnsi="Times New Roman" w:cs="Times New Roman"/>
          <w:color w:val="000000" w:themeColor="text1"/>
          <w:sz w:val="24"/>
          <w:szCs w:val="24"/>
        </w:rPr>
      </w:pPr>
      <w:proofErr w:type="gramStart"/>
      <w:r w:rsidRPr="00990EF4">
        <w:rPr>
          <w:rFonts w:ascii="Times New Roman" w:hAnsi="Times New Roman" w:cs="Times New Roman"/>
          <w:color w:val="000000" w:themeColor="text1"/>
          <w:sz w:val="24"/>
          <w:szCs w:val="24"/>
        </w:rPr>
        <w:t>Даю  согласие</w:t>
      </w:r>
      <w:proofErr w:type="gramEnd"/>
      <w:r w:rsidRPr="00990EF4">
        <w:rPr>
          <w:rFonts w:ascii="Times New Roman" w:hAnsi="Times New Roman" w:cs="Times New Roman"/>
          <w:color w:val="000000" w:themeColor="text1"/>
          <w:sz w:val="24"/>
          <w:szCs w:val="24"/>
        </w:rPr>
        <w:t xml:space="preserve">  на обр</w:t>
      </w:r>
      <w:r w:rsidR="00645E31" w:rsidRPr="00990EF4">
        <w:rPr>
          <w:rFonts w:ascii="Times New Roman" w:hAnsi="Times New Roman" w:cs="Times New Roman"/>
          <w:color w:val="000000" w:themeColor="text1"/>
          <w:sz w:val="24"/>
          <w:szCs w:val="24"/>
        </w:rPr>
        <w:t xml:space="preserve">аботку содержащихся в настоящей заявке </w:t>
      </w:r>
      <w:r w:rsidRPr="00990EF4">
        <w:rPr>
          <w:rFonts w:ascii="Times New Roman" w:hAnsi="Times New Roman" w:cs="Times New Roman"/>
          <w:color w:val="000000" w:themeColor="text1"/>
          <w:sz w:val="24"/>
          <w:szCs w:val="24"/>
        </w:rPr>
        <w:t>персональных</w:t>
      </w:r>
      <w:r w:rsidR="00270556" w:rsidRPr="00990EF4">
        <w:rPr>
          <w:rFonts w:ascii="Times New Roman" w:hAnsi="Times New Roman" w:cs="Times New Roman"/>
          <w:color w:val="000000" w:themeColor="text1"/>
          <w:sz w:val="24"/>
          <w:szCs w:val="24"/>
        </w:rPr>
        <w:t xml:space="preserve"> </w:t>
      </w:r>
      <w:r w:rsidRPr="00990EF4">
        <w:rPr>
          <w:rFonts w:ascii="Times New Roman" w:hAnsi="Times New Roman" w:cs="Times New Roman"/>
          <w:color w:val="000000" w:themeColor="text1"/>
          <w:sz w:val="24"/>
          <w:szCs w:val="24"/>
        </w:rPr>
        <w:t>данных,  то  есть  их сбор, систематизацию, накопление, хранение, уточнение</w:t>
      </w:r>
      <w:r w:rsidR="00270556" w:rsidRPr="00990EF4">
        <w:rPr>
          <w:rFonts w:ascii="Times New Roman" w:hAnsi="Times New Roman" w:cs="Times New Roman"/>
          <w:color w:val="000000" w:themeColor="text1"/>
          <w:sz w:val="24"/>
          <w:szCs w:val="24"/>
        </w:rPr>
        <w:t xml:space="preserve"> </w:t>
      </w:r>
      <w:r w:rsidRPr="00990EF4">
        <w:rPr>
          <w:rFonts w:ascii="Times New Roman" w:hAnsi="Times New Roman" w:cs="Times New Roman"/>
          <w:color w:val="000000" w:themeColor="text1"/>
          <w:sz w:val="24"/>
          <w:szCs w:val="24"/>
        </w:rPr>
        <w:t>(обновление,  изменение),  использование,  распространение,  в  том числе и</w:t>
      </w:r>
      <w:r w:rsidR="00270556" w:rsidRPr="00990EF4">
        <w:rPr>
          <w:rFonts w:ascii="Times New Roman" w:hAnsi="Times New Roman" w:cs="Times New Roman"/>
          <w:color w:val="000000" w:themeColor="text1"/>
          <w:sz w:val="24"/>
          <w:szCs w:val="24"/>
        </w:rPr>
        <w:t xml:space="preserve"> </w:t>
      </w:r>
      <w:r w:rsidRPr="00990EF4">
        <w:rPr>
          <w:rFonts w:ascii="Times New Roman" w:hAnsi="Times New Roman" w:cs="Times New Roman"/>
          <w:color w:val="000000" w:themeColor="text1"/>
          <w:sz w:val="24"/>
          <w:szCs w:val="24"/>
        </w:rPr>
        <w:t>передачу, обезличивание, блокирование, уничтожение.</w:t>
      </w:r>
    </w:p>
    <w:p w:rsidR="004653EB" w:rsidRPr="00990EF4" w:rsidRDefault="004653EB" w:rsidP="000A34C3">
      <w:pPr>
        <w:pStyle w:val="ConsPlusNonformat"/>
        <w:ind w:firstLine="709"/>
        <w:jc w:val="both"/>
        <w:rPr>
          <w:rFonts w:ascii="Times New Roman" w:hAnsi="Times New Roman" w:cs="Times New Roman"/>
          <w:color w:val="000000" w:themeColor="text1"/>
          <w:sz w:val="24"/>
          <w:szCs w:val="24"/>
        </w:rPr>
      </w:pPr>
      <w:proofErr w:type="gramStart"/>
      <w:r w:rsidRPr="00990EF4">
        <w:rPr>
          <w:rFonts w:ascii="Times New Roman" w:hAnsi="Times New Roman" w:cs="Times New Roman"/>
          <w:color w:val="000000" w:themeColor="text1"/>
          <w:sz w:val="24"/>
          <w:szCs w:val="24"/>
        </w:rPr>
        <w:t>Согласие  на</w:t>
      </w:r>
      <w:proofErr w:type="gramEnd"/>
      <w:r w:rsidRPr="00990EF4">
        <w:rPr>
          <w:rFonts w:ascii="Times New Roman" w:hAnsi="Times New Roman" w:cs="Times New Roman"/>
          <w:color w:val="000000" w:themeColor="text1"/>
          <w:sz w:val="24"/>
          <w:szCs w:val="24"/>
        </w:rPr>
        <w:t xml:space="preserve">  обработку  персональных  данных,  содержащи</w:t>
      </w:r>
      <w:r w:rsidR="00645E31" w:rsidRPr="00990EF4">
        <w:rPr>
          <w:rFonts w:ascii="Times New Roman" w:hAnsi="Times New Roman" w:cs="Times New Roman"/>
          <w:color w:val="000000" w:themeColor="text1"/>
          <w:sz w:val="24"/>
          <w:szCs w:val="24"/>
        </w:rPr>
        <w:t>хся  в  настоящей заявке</w:t>
      </w:r>
      <w:r w:rsidRPr="00990EF4">
        <w:rPr>
          <w:rFonts w:ascii="Times New Roman" w:hAnsi="Times New Roman" w:cs="Times New Roman"/>
          <w:color w:val="000000" w:themeColor="text1"/>
          <w:sz w:val="24"/>
          <w:szCs w:val="24"/>
        </w:rPr>
        <w:t>, действует до даты подачи заявления об отзыве данного согласия.</w:t>
      </w:r>
    </w:p>
    <w:p w:rsidR="004653EB" w:rsidRDefault="004653EB" w:rsidP="000A34C3">
      <w:pPr>
        <w:pStyle w:val="ConsPlusNonformat"/>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Даю   согласие   на   о</w:t>
      </w:r>
      <w:r w:rsidR="00270556" w:rsidRPr="00990EF4">
        <w:rPr>
          <w:rFonts w:ascii="Times New Roman" w:hAnsi="Times New Roman" w:cs="Times New Roman"/>
          <w:color w:val="000000" w:themeColor="text1"/>
          <w:sz w:val="24"/>
          <w:szCs w:val="24"/>
        </w:rPr>
        <w:t xml:space="preserve">существление   </w:t>
      </w:r>
      <w:proofErr w:type="gramStart"/>
      <w:r w:rsidR="00270556" w:rsidRPr="00990EF4">
        <w:rPr>
          <w:rFonts w:ascii="Times New Roman" w:hAnsi="Times New Roman" w:cs="Times New Roman"/>
          <w:color w:val="000000" w:themeColor="text1"/>
          <w:sz w:val="24"/>
          <w:szCs w:val="24"/>
        </w:rPr>
        <w:t>Администрацией</w:t>
      </w:r>
      <w:r w:rsidRPr="00990EF4">
        <w:rPr>
          <w:rFonts w:ascii="Times New Roman" w:hAnsi="Times New Roman" w:cs="Times New Roman"/>
          <w:color w:val="000000" w:themeColor="text1"/>
          <w:sz w:val="24"/>
          <w:szCs w:val="24"/>
        </w:rPr>
        <w:t xml:space="preserve">  и</w:t>
      </w:r>
      <w:proofErr w:type="gramEnd"/>
      <w:r w:rsidRPr="00990EF4">
        <w:rPr>
          <w:rFonts w:ascii="Times New Roman" w:hAnsi="Times New Roman" w:cs="Times New Roman"/>
          <w:color w:val="000000" w:themeColor="text1"/>
          <w:sz w:val="24"/>
          <w:szCs w:val="24"/>
        </w:rPr>
        <w:t xml:space="preserve">  органами</w:t>
      </w:r>
      <w:r w:rsidR="00270556" w:rsidRPr="00990EF4">
        <w:rPr>
          <w:rFonts w:ascii="Times New Roman" w:hAnsi="Times New Roman" w:cs="Times New Roman"/>
          <w:color w:val="000000" w:themeColor="text1"/>
          <w:sz w:val="24"/>
          <w:szCs w:val="24"/>
        </w:rPr>
        <w:t xml:space="preserve"> </w:t>
      </w:r>
      <w:r w:rsidRPr="00990EF4">
        <w:rPr>
          <w:rFonts w:ascii="Times New Roman" w:hAnsi="Times New Roman" w:cs="Times New Roman"/>
          <w:color w:val="000000" w:themeColor="text1"/>
          <w:sz w:val="24"/>
          <w:szCs w:val="24"/>
        </w:rPr>
        <w:t xml:space="preserve">муниципального   финансового  контроля  </w:t>
      </w:r>
      <w:r w:rsidR="00270556" w:rsidRPr="00990EF4">
        <w:rPr>
          <w:rFonts w:ascii="Times New Roman" w:hAnsi="Times New Roman" w:cs="Times New Roman"/>
          <w:color w:val="000000" w:themeColor="text1"/>
          <w:sz w:val="24"/>
          <w:szCs w:val="24"/>
        </w:rPr>
        <w:t xml:space="preserve">муниципального образования </w:t>
      </w:r>
      <w:r w:rsidR="00E81E59" w:rsidRPr="00990EF4">
        <w:rPr>
          <w:rFonts w:ascii="Times New Roman" w:hAnsi="Times New Roman" w:cs="Times New Roman"/>
          <w:color w:val="000000" w:themeColor="text1"/>
          <w:sz w:val="24"/>
          <w:szCs w:val="24"/>
        </w:rPr>
        <w:t>«</w:t>
      </w:r>
      <w:r w:rsidR="00270556" w:rsidRPr="00990EF4">
        <w:rPr>
          <w:rFonts w:ascii="Times New Roman" w:hAnsi="Times New Roman" w:cs="Times New Roman"/>
          <w:color w:val="000000" w:themeColor="text1"/>
          <w:sz w:val="24"/>
          <w:szCs w:val="24"/>
        </w:rPr>
        <w:t>Город Кедровый</w:t>
      </w:r>
      <w:r w:rsidR="00E81E59" w:rsidRPr="00990EF4">
        <w:rPr>
          <w:rFonts w:ascii="Times New Roman" w:hAnsi="Times New Roman" w:cs="Times New Roman"/>
          <w:color w:val="000000" w:themeColor="text1"/>
          <w:sz w:val="24"/>
          <w:szCs w:val="24"/>
        </w:rPr>
        <w:t>»</w:t>
      </w:r>
      <w:r w:rsidR="0066415C" w:rsidRPr="00990EF4">
        <w:rPr>
          <w:rFonts w:ascii="Times New Roman" w:hAnsi="Times New Roman" w:cs="Times New Roman"/>
          <w:color w:val="000000" w:themeColor="text1"/>
          <w:sz w:val="24"/>
          <w:szCs w:val="24"/>
        </w:rPr>
        <w:t xml:space="preserve"> </w:t>
      </w:r>
      <w:r w:rsidRPr="00990EF4">
        <w:rPr>
          <w:rFonts w:ascii="Times New Roman" w:hAnsi="Times New Roman" w:cs="Times New Roman"/>
          <w:color w:val="000000" w:themeColor="text1"/>
          <w:sz w:val="24"/>
          <w:szCs w:val="24"/>
        </w:rPr>
        <w:t>проверок соблюдения</w:t>
      </w:r>
      <w:r w:rsidR="00270556" w:rsidRPr="00990EF4">
        <w:rPr>
          <w:rFonts w:ascii="Times New Roman" w:hAnsi="Times New Roman" w:cs="Times New Roman"/>
          <w:color w:val="000000" w:themeColor="text1"/>
          <w:sz w:val="24"/>
          <w:szCs w:val="24"/>
        </w:rPr>
        <w:t xml:space="preserve"> </w:t>
      </w:r>
      <w:r w:rsidRPr="00990EF4">
        <w:rPr>
          <w:rFonts w:ascii="Times New Roman" w:hAnsi="Times New Roman" w:cs="Times New Roman"/>
          <w:color w:val="000000" w:themeColor="text1"/>
          <w:sz w:val="24"/>
          <w:szCs w:val="24"/>
        </w:rPr>
        <w:t>получателем субсидий условий, целей и порядка предоставления субсидий.</w:t>
      </w:r>
    </w:p>
    <w:p w:rsidR="00754E59" w:rsidRDefault="00754E59" w:rsidP="000A34C3">
      <w:pPr>
        <w:pStyle w:val="ConsPlusNonformat"/>
        <w:ind w:firstLine="709"/>
        <w:jc w:val="both"/>
        <w:rPr>
          <w:rFonts w:ascii="Times New Roman" w:hAnsi="Times New Roman" w:cs="Times New Roman"/>
          <w:color w:val="000000" w:themeColor="text1"/>
          <w:sz w:val="24"/>
          <w:szCs w:val="24"/>
        </w:rPr>
      </w:pPr>
      <w:r w:rsidRPr="00754E59">
        <w:rPr>
          <w:rFonts w:ascii="Times New Roman" w:hAnsi="Times New Roman" w:cs="Times New Roman"/>
          <w:color w:val="000000" w:themeColor="text1"/>
          <w:sz w:val="24"/>
          <w:szCs w:val="24"/>
        </w:rPr>
        <w:t xml:space="preserve">Даю согласие на публикацию (размещение) в информационно-телекоммуникационной сети «Интернет», на официальном сайте Администрации </w:t>
      </w:r>
      <w:r>
        <w:rPr>
          <w:rFonts w:ascii="Times New Roman" w:hAnsi="Times New Roman" w:cs="Times New Roman"/>
          <w:color w:val="000000" w:themeColor="text1"/>
          <w:sz w:val="24"/>
          <w:szCs w:val="24"/>
        </w:rPr>
        <w:t>города Кедрового</w:t>
      </w:r>
      <w:r w:rsidRPr="00754E59">
        <w:rPr>
          <w:rFonts w:ascii="Times New Roman" w:hAnsi="Times New Roman" w:cs="Times New Roman"/>
          <w:color w:val="000000" w:themeColor="text1"/>
          <w:sz w:val="24"/>
          <w:szCs w:val="24"/>
        </w:rPr>
        <w:t xml:space="preserve"> информации о себе как об участнике отбора, о подаваемом участником отбора предложении (заявке), иной информации об участнике отбора, связанной с отбором и его результатах. </w:t>
      </w:r>
    </w:p>
    <w:p w:rsidR="004653EB" w:rsidRPr="00990EF4" w:rsidRDefault="009F54C3" w:rsidP="009F54C3">
      <w:pPr>
        <w:widowControl w:val="0"/>
        <w:tabs>
          <w:tab w:val="left" w:pos="851"/>
          <w:tab w:val="left" w:pos="1266"/>
        </w:tabs>
        <w:suppressAutoHyphens/>
        <w:spacing w:after="0" w:line="331" w:lineRule="exact"/>
        <w:jc w:val="both"/>
        <w:rPr>
          <w:rFonts w:ascii="Times New Roman" w:hAnsi="Times New Roman" w:cs="Times New Roman"/>
          <w:color w:val="000000" w:themeColor="text1"/>
          <w:sz w:val="24"/>
          <w:szCs w:val="24"/>
        </w:rPr>
      </w:pPr>
      <w:r>
        <w:rPr>
          <w:rFonts w:ascii="Times New Roman" w:eastAsia="Times New Roman" w:hAnsi="Times New Roman" w:cs="Times New Roman"/>
          <w:sz w:val="28"/>
          <w:szCs w:val="28"/>
          <w:lang w:eastAsia="ru-RU"/>
        </w:rPr>
        <w:tab/>
      </w:r>
    </w:p>
    <w:p w:rsidR="004653EB" w:rsidRPr="00990EF4" w:rsidRDefault="004653EB" w:rsidP="000A34C3">
      <w:pPr>
        <w:pStyle w:val="ConsPlusNonformat"/>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Приложение: на _____</w:t>
      </w:r>
      <w:r w:rsidR="00835D1A">
        <w:rPr>
          <w:rFonts w:ascii="Times New Roman" w:hAnsi="Times New Roman" w:cs="Times New Roman"/>
          <w:color w:val="000000" w:themeColor="text1"/>
          <w:sz w:val="24"/>
          <w:szCs w:val="24"/>
        </w:rPr>
        <w:t>__</w:t>
      </w:r>
      <w:r w:rsidRPr="00990EF4">
        <w:rPr>
          <w:rFonts w:ascii="Times New Roman" w:hAnsi="Times New Roman" w:cs="Times New Roman"/>
          <w:color w:val="000000" w:themeColor="text1"/>
          <w:sz w:val="24"/>
          <w:szCs w:val="24"/>
        </w:rPr>
        <w:t xml:space="preserve"> л. в 1 экз. </w:t>
      </w:r>
    </w:p>
    <w:p w:rsidR="004653EB" w:rsidRPr="00990EF4" w:rsidRDefault="004653EB" w:rsidP="000A34C3">
      <w:pPr>
        <w:pStyle w:val="ConsPlusNonformat"/>
        <w:ind w:firstLine="709"/>
        <w:jc w:val="both"/>
        <w:rPr>
          <w:rFonts w:ascii="Times New Roman" w:hAnsi="Times New Roman" w:cs="Times New Roman"/>
          <w:color w:val="000000" w:themeColor="text1"/>
          <w:sz w:val="24"/>
          <w:szCs w:val="24"/>
        </w:rPr>
      </w:pPr>
    </w:p>
    <w:p w:rsidR="004653EB" w:rsidRPr="00990EF4" w:rsidRDefault="004653EB" w:rsidP="000A34C3">
      <w:pPr>
        <w:pStyle w:val="ConsPlusNonformat"/>
        <w:ind w:firstLine="709"/>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Перечень представляемых в Администрацию документов:</w:t>
      </w:r>
    </w:p>
    <w:p w:rsidR="004653EB" w:rsidRPr="00990EF4" w:rsidRDefault="004653EB" w:rsidP="000A34C3">
      <w:pPr>
        <w:pStyle w:val="ConsPlusNonformat"/>
        <w:ind w:firstLine="709"/>
        <w:jc w:val="both"/>
        <w:rPr>
          <w:rFonts w:ascii="Times New Roman" w:hAnsi="Times New Roman" w:cs="Times New Roman"/>
          <w:color w:val="000000" w:themeColor="text1"/>
          <w:sz w:val="24"/>
          <w:szCs w:val="24"/>
        </w:rPr>
      </w:pPr>
    </w:p>
    <w:p w:rsidR="004653EB" w:rsidRPr="00990EF4" w:rsidRDefault="004653EB" w:rsidP="000A34C3">
      <w:pPr>
        <w:pStyle w:val="ConsPlusNonformat"/>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1.</w:t>
      </w:r>
    </w:p>
    <w:p w:rsidR="004653EB" w:rsidRPr="00990EF4" w:rsidRDefault="004653EB" w:rsidP="000A34C3">
      <w:pPr>
        <w:pStyle w:val="ConsPlusNonformat"/>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2.</w:t>
      </w:r>
    </w:p>
    <w:p w:rsidR="004653EB" w:rsidRPr="00990EF4" w:rsidRDefault="004653EB" w:rsidP="000A34C3">
      <w:pPr>
        <w:pStyle w:val="ConsPlusNonformat"/>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3.</w:t>
      </w:r>
    </w:p>
    <w:p w:rsidR="004653EB" w:rsidRPr="00990EF4" w:rsidRDefault="004653EB" w:rsidP="000A34C3">
      <w:pPr>
        <w:pStyle w:val="ConsPlusNonformat"/>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4.</w:t>
      </w:r>
    </w:p>
    <w:p w:rsidR="004653EB" w:rsidRPr="00990EF4" w:rsidRDefault="004653EB" w:rsidP="000A34C3">
      <w:pPr>
        <w:pStyle w:val="ConsPlusNonformat"/>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5.</w:t>
      </w:r>
    </w:p>
    <w:p w:rsidR="004653EB" w:rsidRPr="00990EF4" w:rsidRDefault="004653EB" w:rsidP="000A34C3">
      <w:pPr>
        <w:pStyle w:val="ConsPlusNonformat"/>
        <w:jc w:val="both"/>
        <w:rPr>
          <w:rFonts w:ascii="Times New Roman" w:hAnsi="Times New Roman" w:cs="Times New Roman"/>
          <w:color w:val="000000" w:themeColor="text1"/>
          <w:sz w:val="24"/>
          <w:szCs w:val="24"/>
        </w:rPr>
      </w:pPr>
    </w:p>
    <w:p w:rsidR="004653EB" w:rsidRPr="00990EF4" w:rsidRDefault="004653EB" w:rsidP="000A34C3">
      <w:pPr>
        <w:pStyle w:val="ConsPlusNonformat"/>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______________ 20__ г.</w:t>
      </w:r>
    </w:p>
    <w:p w:rsidR="004653EB" w:rsidRPr="00990EF4" w:rsidRDefault="004653EB" w:rsidP="000A34C3">
      <w:pPr>
        <w:pStyle w:val="ConsPlusNonformat"/>
        <w:jc w:val="both"/>
        <w:rPr>
          <w:rFonts w:ascii="Times New Roman" w:hAnsi="Times New Roman" w:cs="Times New Roman"/>
          <w:color w:val="000000" w:themeColor="text1"/>
          <w:sz w:val="24"/>
          <w:szCs w:val="24"/>
        </w:rPr>
      </w:pPr>
    </w:p>
    <w:p w:rsidR="004653EB" w:rsidRPr="00990EF4" w:rsidRDefault="004653EB" w:rsidP="000A34C3">
      <w:pPr>
        <w:pStyle w:val="ConsPlusNonformat"/>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___________________________    ___________     ____________________________</w:t>
      </w:r>
    </w:p>
    <w:p w:rsidR="004653EB" w:rsidRPr="00990EF4" w:rsidRDefault="004653EB" w:rsidP="000A34C3">
      <w:pPr>
        <w:pStyle w:val="ConsPlusNonformat"/>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 xml:space="preserve">(наименование заявителя      </w:t>
      </w:r>
      <w:proofErr w:type="gramStart"/>
      <w:r w:rsidRPr="00990EF4">
        <w:rPr>
          <w:rFonts w:ascii="Times New Roman" w:hAnsi="Times New Roman" w:cs="Times New Roman"/>
          <w:color w:val="000000" w:themeColor="text1"/>
          <w:sz w:val="24"/>
          <w:szCs w:val="24"/>
        </w:rPr>
        <w:t xml:space="preserve">   (</w:t>
      </w:r>
      <w:proofErr w:type="gramEnd"/>
      <w:r w:rsidRPr="00990EF4">
        <w:rPr>
          <w:rFonts w:ascii="Times New Roman" w:hAnsi="Times New Roman" w:cs="Times New Roman"/>
          <w:color w:val="000000" w:themeColor="text1"/>
          <w:sz w:val="24"/>
          <w:szCs w:val="24"/>
        </w:rPr>
        <w:t>подпись)         (расшифровка подписи)</w:t>
      </w:r>
    </w:p>
    <w:p w:rsidR="004653EB" w:rsidRPr="00990EF4" w:rsidRDefault="004653EB" w:rsidP="000A34C3">
      <w:pPr>
        <w:pStyle w:val="ConsPlusNonformat"/>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с указанием должности)</w:t>
      </w:r>
    </w:p>
    <w:p w:rsidR="004653EB" w:rsidRPr="00990EF4" w:rsidRDefault="004653EB" w:rsidP="000A34C3">
      <w:pPr>
        <w:pStyle w:val="ConsPlusNonformat"/>
        <w:jc w:val="both"/>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М.П. (при наличии)</w:t>
      </w: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4653EB" w:rsidRPr="00990EF4" w:rsidRDefault="004653EB" w:rsidP="000A34C3">
      <w:pPr>
        <w:pStyle w:val="ConsPlusNormal"/>
        <w:jc w:val="both"/>
        <w:rPr>
          <w:rFonts w:ascii="Times New Roman" w:hAnsi="Times New Roman" w:cs="Times New Roman"/>
          <w:color w:val="000000" w:themeColor="text1"/>
          <w:sz w:val="24"/>
          <w:szCs w:val="24"/>
        </w:rPr>
      </w:pPr>
    </w:p>
    <w:p w:rsidR="00550C95" w:rsidRPr="00990EF4" w:rsidRDefault="00550C95" w:rsidP="000A34C3">
      <w:pPr>
        <w:pStyle w:val="ConsPlusNormal"/>
        <w:ind w:left="4395"/>
        <w:jc w:val="both"/>
        <w:outlineLvl w:val="1"/>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br w:type="page"/>
      </w:r>
    </w:p>
    <w:p w:rsidR="0066415C" w:rsidRPr="00990EF4" w:rsidRDefault="0066415C" w:rsidP="000A34C3">
      <w:pPr>
        <w:pStyle w:val="ConsPlusNormal"/>
        <w:ind w:left="4395"/>
        <w:jc w:val="both"/>
        <w:outlineLvl w:val="1"/>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lastRenderedPageBreak/>
        <w:t>Приложение № 2</w:t>
      </w:r>
    </w:p>
    <w:p w:rsidR="00CD19F1" w:rsidRPr="00CD19F1" w:rsidRDefault="00CD19F1" w:rsidP="00CD19F1">
      <w:pPr>
        <w:pStyle w:val="ConsPlusNormal"/>
        <w:ind w:left="439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Порядку</w:t>
      </w:r>
      <w:r w:rsidRPr="00CD19F1">
        <w:rPr>
          <w:rFonts w:ascii="Times New Roman" w:hAnsi="Times New Roman" w:cs="Times New Roman"/>
          <w:color w:val="000000" w:themeColor="text1"/>
          <w:sz w:val="24"/>
          <w:szCs w:val="24"/>
        </w:rPr>
        <w:t xml:space="preserve"> предоставления в 2024 году субсидии на компенсацию сверхнормативных расходов и выпадающих доходов </w:t>
      </w:r>
      <w:proofErr w:type="spellStart"/>
      <w:r w:rsidRPr="00CD19F1">
        <w:rPr>
          <w:rFonts w:ascii="Times New Roman" w:hAnsi="Times New Roman" w:cs="Times New Roman"/>
          <w:color w:val="000000" w:themeColor="text1"/>
          <w:sz w:val="24"/>
          <w:szCs w:val="24"/>
        </w:rPr>
        <w:t>ресурсоснабжающих</w:t>
      </w:r>
      <w:proofErr w:type="spellEnd"/>
      <w:r w:rsidRPr="00CD19F1">
        <w:rPr>
          <w:rFonts w:ascii="Times New Roman" w:hAnsi="Times New Roman" w:cs="Times New Roman"/>
          <w:color w:val="000000" w:themeColor="text1"/>
          <w:sz w:val="24"/>
          <w:szCs w:val="24"/>
        </w:rPr>
        <w:t xml:space="preserve"> организаций, оказывающих коммунальные услуги на территории муниципального образования</w:t>
      </w:r>
    </w:p>
    <w:p w:rsidR="0066415C" w:rsidRPr="00990EF4" w:rsidRDefault="00CD19F1" w:rsidP="00CD19F1">
      <w:pPr>
        <w:pStyle w:val="ConsPlusNormal"/>
        <w:ind w:left="4395"/>
        <w:jc w:val="both"/>
        <w:rPr>
          <w:rFonts w:ascii="Times New Roman" w:hAnsi="Times New Roman" w:cs="Times New Roman"/>
          <w:color w:val="000000" w:themeColor="text1"/>
          <w:sz w:val="24"/>
          <w:szCs w:val="24"/>
        </w:rPr>
      </w:pPr>
      <w:r w:rsidRPr="00CD19F1">
        <w:rPr>
          <w:rFonts w:ascii="Times New Roman" w:hAnsi="Times New Roman" w:cs="Times New Roman"/>
          <w:color w:val="000000" w:themeColor="text1"/>
          <w:sz w:val="24"/>
          <w:szCs w:val="24"/>
        </w:rPr>
        <w:t>«Город Кедровый»</w:t>
      </w:r>
    </w:p>
    <w:p w:rsidR="00115763" w:rsidRPr="00990EF4" w:rsidRDefault="00115763" w:rsidP="000A34C3">
      <w:pPr>
        <w:pStyle w:val="ConsPlusNormal"/>
        <w:jc w:val="both"/>
        <w:rPr>
          <w:rFonts w:ascii="Times New Roman" w:hAnsi="Times New Roman" w:cs="Times New Roman"/>
          <w:color w:val="000000" w:themeColor="text1"/>
        </w:rPr>
      </w:pPr>
    </w:p>
    <w:p w:rsidR="005340E7" w:rsidRPr="00990EF4" w:rsidRDefault="005340E7" w:rsidP="000A34C3">
      <w:pPr>
        <w:pStyle w:val="a9"/>
        <w:tabs>
          <w:tab w:val="clear" w:pos="6804"/>
          <w:tab w:val="left" w:pos="2268"/>
        </w:tabs>
        <w:spacing w:before="0"/>
        <w:ind w:right="-34"/>
        <w:jc w:val="center"/>
        <w:rPr>
          <w:szCs w:val="24"/>
        </w:rPr>
      </w:pPr>
      <w:bookmarkStart w:id="10" w:name="P343"/>
      <w:bookmarkEnd w:id="10"/>
      <w:r w:rsidRPr="00990EF4">
        <w:rPr>
          <w:szCs w:val="24"/>
        </w:rPr>
        <w:t xml:space="preserve">Расчет потребности в субсидии на компенсацию сверхнормативных расходов и выпадающих доходов </w:t>
      </w:r>
      <w:proofErr w:type="spellStart"/>
      <w:r w:rsidRPr="00990EF4">
        <w:rPr>
          <w:szCs w:val="24"/>
        </w:rPr>
        <w:t>ресурсоснабжающих</w:t>
      </w:r>
      <w:proofErr w:type="spellEnd"/>
      <w:r w:rsidRPr="00990EF4">
        <w:rPr>
          <w:szCs w:val="24"/>
        </w:rPr>
        <w:t xml:space="preserve"> организаций, оказывающих коммунальные услуги на территории муниципального образования «Город Кедровый»</w:t>
      </w:r>
    </w:p>
    <w:p w:rsidR="005340E7" w:rsidRPr="00990EF4" w:rsidRDefault="005340E7" w:rsidP="000A34C3">
      <w:pPr>
        <w:pStyle w:val="a9"/>
        <w:tabs>
          <w:tab w:val="clear" w:pos="6804"/>
          <w:tab w:val="left" w:pos="2268"/>
        </w:tabs>
        <w:spacing w:before="0"/>
        <w:ind w:right="-34"/>
        <w:jc w:val="center"/>
        <w:rPr>
          <w:szCs w:val="24"/>
        </w:rPr>
      </w:pPr>
    </w:p>
    <w:p w:rsidR="00B46C0E" w:rsidRPr="00990EF4" w:rsidRDefault="00B46C0E" w:rsidP="00B46C0E">
      <w:pPr>
        <w:pStyle w:val="ConsPlusNonformat"/>
        <w:jc w:val="center"/>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t>________________________________________________________________________________</w:t>
      </w:r>
    </w:p>
    <w:p w:rsidR="00B46C0E" w:rsidRPr="00990EF4" w:rsidRDefault="00B46C0E" w:rsidP="00B46C0E">
      <w:pPr>
        <w:pStyle w:val="ConsPlusNonformat"/>
        <w:jc w:val="center"/>
        <w:rPr>
          <w:rFonts w:ascii="Times New Roman" w:hAnsi="Times New Roman" w:cs="Times New Roman"/>
          <w:color w:val="000000" w:themeColor="text1"/>
          <w:sz w:val="18"/>
          <w:szCs w:val="18"/>
        </w:rPr>
      </w:pPr>
      <w:r w:rsidRPr="00990EF4">
        <w:rPr>
          <w:rFonts w:ascii="Times New Roman" w:hAnsi="Times New Roman" w:cs="Times New Roman"/>
          <w:color w:val="000000" w:themeColor="text1"/>
          <w:sz w:val="18"/>
          <w:szCs w:val="18"/>
        </w:rPr>
        <w:t>(наименование заявителя)</w:t>
      </w:r>
    </w:p>
    <w:p w:rsidR="005340E7" w:rsidRPr="00990EF4" w:rsidRDefault="005340E7" w:rsidP="00B46C0E">
      <w:pPr>
        <w:pStyle w:val="a9"/>
        <w:tabs>
          <w:tab w:val="clear" w:pos="6804"/>
          <w:tab w:val="left" w:pos="2268"/>
        </w:tabs>
        <w:spacing w:before="0"/>
        <w:ind w:right="-34"/>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2"/>
        <w:gridCol w:w="670"/>
        <w:gridCol w:w="1843"/>
        <w:gridCol w:w="1816"/>
        <w:gridCol w:w="1741"/>
        <w:gridCol w:w="1566"/>
        <w:gridCol w:w="1500"/>
      </w:tblGrid>
      <w:tr w:rsidR="001603A0" w:rsidRPr="00990EF4" w:rsidTr="001603A0">
        <w:trPr>
          <w:trHeight w:val="1477"/>
        </w:trPr>
        <w:tc>
          <w:tcPr>
            <w:tcW w:w="256" w:type="pct"/>
            <w:vAlign w:val="center"/>
          </w:tcPr>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 п/п</w:t>
            </w:r>
          </w:p>
        </w:tc>
        <w:tc>
          <w:tcPr>
            <w:tcW w:w="348" w:type="pct"/>
            <w:vAlign w:val="center"/>
          </w:tcPr>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год</w:t>
            </w:r>
          </w:p>
        </w:tc>
        <w:tc>
          <w:tcPr>
            <w:tcW w:w="957" w:type="pct"/>
            <w:vAlign w:val="center"/>
          </w:tcPr>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Вид деятельности (теплоснабжение, водоснабжение, водоотведение)</w:t>
            </w:r>
          </w:p>
        </w:tc>
        <w:tc>
          <w:tcPr>
            <w:tcW w:w="943" w:type="pct"/>
            <w:vAlign w:val="center"/>
          </w:tcPr>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Наименование показателя</w:t>
            </w:r>
          </w:p>
        </w:tc>
        <w:tc>
          <w:tcPr>
            <w:tcW w:w="904" w:type="pct"/>
            <w:vAlign w:val="center"/>
          </w:tcPr>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 xml:space="preserve">Сумма фактических затрат по данным бухгалтерского </w:t>
            </w:r>
            <w:proofErr w:type="gramStart"/>
            <w:r w:rsidRPr="00990EF4">
              <w:rPr>
                <w:rFonts w:ascii="Times New Roman" w:hAnsi="Times New Roman" w:cs="Times New Roman"/>
                <w:sz w:val="18"/>
                <w:szCs w:val="18"/>
              </w:rPr>
              <w:t>учета  РСО</w:t>
            </w:r>
            <w:proofErr w:type="gramEnd"/>
          </w:p>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(руб.)</w:t>
            </w:r>
          </w:p>
          <w:p w:rsidR="001603A0" w:rsidRPr="00990EF4" w:rsidRDefault="001603A0" w:rsidP="000A34C3">
            <w:pPr>
              <w:pStyle w:val="ConsPlusNormal"/>
              <w:jc w:val="center"/>
              <w:rPr>
                <w:rFonts w:ascii="Times New Roman" w:hAnsi="Times New Roman" w:cs="Times New Roman"/>
                <w:sz w:val="18"/>
                <w:szCs w:val="18"/>
                <w:vertAlign w:val="subscript"/>
              </w:rPr>
            </w:pPr>
            <w:r w:rsidRPr="00990EF4">
              <w:rPr>
                <w:rFonts w:ascii="Times New Roman" w:hAnsi="Times New Roman" w:cs="Times New Roman"/>
                <w:sz w:val="18"/>
                <w:szCs w:val="18"/>
                <w:lang w:val="en-US"/>
              </w:rPr>
              <w:t>Z1</w:t>
            </w:r>
            <w:proofErr w:type="spellStart"/>
            <w:r w:rsidRPr="00990EF4">
              <w:rPr>
                <w:rFonts w:ascii="Times New Roman" w:hAnsi="Times New Roman" w:cs="Times New Roman"/>
                <w:sz w:val="18"/>
                <w:szCs w:val="18"/>
                <w:vertAlign w:val="subscript"/>
              </w:rPr>
              <w:t>пер,пост</w:t>
            </w:r>
            <w:proofErr w:type="spellEnd"/>
          </w:p>
        </w:tc>
        <w:tc>
          <w:tcPr>
            <w:tcW w:w="813" w:type="pct"/>
            <w:vAlign w:val="center"/>
          </w:tcPr>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Сумма расходов, учтенных ДТР</w:t>
            </w:r>
            <w:r w:rsidR="00B46C0E" w:rsidRPr="00990EF4">
              <w:rPr>
                <w:rFonts w:ascii="Times New Roman" w:hAnsi="Times New Roman" w:cs="Times New Roman"/>
                <w:sz w:val="18"/>
                <w:szCs w:val="18"/>
              </w:rPr>
              <w:t xml:space="preserve"> ТО</w:t>
            </w:r>
            <w:r w:rsidRPr="00990EF4">
              <w:rPr>
                <w:rFonts w:ascii="Times New Roman" w:hAnsi="Times New Roman" w:cs="Times New Roman"/>
                <w:sz w:val="18"/>
                <w:szCs w:val="18"/>
              </w:rPr>
              <w:t xml:space="preserve"> при </w:t>
            </w:r>
            <w:proofErr w:type="gramStart"/>
            <w:r w:rsidRPr="00990EF4">
              <w:rPr>
                <w:rFonts w:ascii="Times New Roman" w:hAnsi="Times New Roman" w:cs="Times New Roman"/>
                <w:sz w:val="18"/>
                <w:szCs w:val="18"/>
              </w:rPr>
              <w:t>анализе  фактического</w:t>
            </w:r>
            <w:proofErr w:type="gramEnd"/>
            <w:r w:rsidRPr="00990EF4">
              <w:rPr>
                <w:rFonts w:ascii="Times New Roman" w:hAnsi="Times New Roman" w:cs="Times New Roman"/>
                <w:sz w:val="18"/>
                <w:szCs w:val="18"/>
              </w:rPr>
              <w:t xml:space="preserve"> исполнения сметы затрат РСО</w:t>
            </w:r>
            <w:r w:rsidR="00B42D9A" w:rsidRPr="00990EF4">
              <w:rPr>
                <w:rFonts w:ascii="Times New Roman" w:hAnsi="Times New Roman" w:cs="Times New Roman"/>
                <w:sz w:val="18"/>
                <w:szCs w:val="18"/>
              </w:rPr>
              <w:t xml:space="preserve"> по </w:t>
            </w:r>
          </w:p>
          <w:p w:rsidR="001603A0" w:rsidRPr="00990EF4" w:rsidRDefault="00B42D9A"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д</w:t>
            </w:r>
            <w:r w:rsidR="001603A0" w:rsidRPr="00990EF4">
              <w:rPr>
                <w:rFonts w:ascii="Times New Roman" w:hAnsi="Times New Roman" w:cs="Times New Roman"/>
                <w:sz w:val="18"/>
                <w:szCs w:val="18"/>
              </w:rPr>
              <w:t>анны</w:t>
            </w:r>
            <w:r w:rsidRPr="00990EF4">
              <w:rPr>
                <w:rFonts w:ascii="Times New Roman" w:hAnsi="Times New Roman" w:cs="Times New Roman"/>
                <w:sz w:val="18"/>
                <w:szCs w:val="18"/>
              </w:rPr>
              <w:t>м</w:t>
            </w:r>
            <w:r w:rsidR="001603A0" w:rsidRPr="00990EF4">
              <w:rPr>
                <w:rFonts w:ascii="Times New Roman" w:hAnsi="Times New Roman" w:cs="Times New Roman"/>
                <w:sz w:val="18"/>
                <w:szCs w:val="18"/>
              </w:rPr>
              <w:t xml:space="preserve"> Справки ДТР </w:t>
            </w:r>
            <w:r w:rsidR="00B46C0E" w:rsidRPr="00990EF4">
              <w:rPr>
                <w:rFonts w:ascii="Times New Roman" w:hAnsi="Times New Roman" w:cs="Times New Roman"/>
                <w:sz w:val="18"/>
                <w:szCs w:val="18"/>
              </w:rPr>
              <w:t>ТО</w:t>
            </w:r>
            <w:r w:rsidR="001603A0" w:rsidRPr="00990EF4">
              <w:rPr>
                <w:rFonts w:ascii="Times New Roman" w:hAnsi="Times New Roman" w:cs="Times New Roman"/>
                <w:sz w:val="18"/>
                <w:szCs w:val="18"/>
              </w:rPr>
              <w:t xml:space="preserve"> (руб.)</w:t>
            </w:r>
          </w:p>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lang w:val="en-US"/>
              </w:rPr>
              <w:t>Z</w:t>
            </w:r>
            <w:r w:rsidRPr="00990EF4">
              <w:rPr>
                <w:rFonts w:ascii="Times New Roman" w:hAnsi="Times New Roman" w:cs="Times New Roman"/>
                <w:sz w:val="18"/>
                <w:szCs w:val="18"/>
              </w:rPr>
              <w:t>2</w:t>
            </w:r>
            <w:r w:rsidRPr="00990EF4">
              <w:rPr>
                <w:rFonts w:ascii="Times New Roman" w:hAnsi="Times New Roman" w:cs="Times New Roman"/>
                <w:sz w:val="18"/>
                <w:szCs w:val="18"/>
                <w:vertAlign w:val="subscript"/>
              </w:rPr>
              <w:t>пер,пост</w:t>
            </w:r>
          </w:p>
        </w:tc>
        <w:tc>
          <w:tcPr>
            <w:tcW w:w="779" w:type="pct"/>
            <w:vAlign w:val="center"/>
          </w:tcPr>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ПР</w:t>
            </w:r>
          </w:p>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Размер</w:t>
            </w:r>
          </w:p>
          <w:p w:rsidR="001603A0" w:rsidRPr="00990EF4" w:rsidRDefault="001603A0" w:rsidP="000A34C3">
            <w:pPr>
              <w:pStyle w:val="ConsPlusNormal"/>
              <w:jc w:val="center"/>
              <w:rPr>
                <w:rFonts w:ascii="Times New Roman" w:hAnsi="Times New Roman" w:cs="Times New Roman"/>
                <w:sz w:val="18"/>
                <w:szCs w:val="18"/>
              </w:rPr>
            </w:pPr>
            <w:r w:rsidRPr="00990EF4">
              <w:rPr>
                <w:rFonts w:ascii="Times New Roman" w:hAnsi="Times New Roman" w:cs="Times New Roman"/>
                <w:sz w:val="18"/>
                <w:szCs w:val="18"/>
              </w:rPr>
              <w:t>Потребности субсидии (Z1 - Z2) (руб.)</w:t>
            </w:r>
          </w:p>
        </w:tc>
      </w:tr>
      <w:tr w:rsidR="001603A0" w:rsidRPr="00990EF4" w:rsidTr="001603A0">
        <w:tc>
          <w:tcPr>
            <w:tcW w:w="256" w:type="pct"/>
            <w:vMerge w:val="restart"/>
            <w:vAlign w:val="center"/>
          </w:tcPr>
          <w:p w:rsidR="001603A0" w:rsidRPr="00990EF4" w:rsidRDefault="001603A0" w:rsidP="000A34C3">
            <w:pPr>
              <w:pStyle w:val="ConsPlusNormal"/>
              <w:jc w:val="center"/>
              <w:rPr>
                <w:rFonts w:ascii="Times New Roman" w:hAnsi="Times New Roman" w:cs="Times New Roman"/>
              </w:rPr>
            </w:pPr>
            <w:r w:rsidRPr="00990EF4">
              <w:rPr>
                <w:rFonts w:ascii="Times New Roman" w:hAnsi="Times New Roman" w:cs="Times New Roman"/>
              </w:rPr>
              <w:t>1</w:t>
            </w:r>
          </w:p>
        </w:tc>
        <w:tc>
          <w:tcPr>
            <w:tcW w:w="348" w:type="pct"/>
            <w:vMerge w:val="restart"/>
            <w:vAlign w:val="center"/>
          </w:tcPr>
          <w:p w:rsidR="001603A0" w:rsidRPr="00990EF4" w:rsidRDefault="001603A0" w:rsidP="000A34C3">
            <w:pPr>
              <w:pStyle w:val="ConsPlusNormal"/>
              <w:rPr>
                <w:rFonts w:ascii="Times New Roman" w:hAnsi="Times New Roman" w:cs="Times New Roman"/>
              </w:rPr>
            </w:pPr>
          </w:p>
        </w:tc>
        <w:tc>
          <w:tcPr>
            <w:tcW w:w="957" w:type="pct"/>
            <w:vMerge w:val="restart"/>
            <w:vAlign w:val="center"/>
          </w:tcPr>
          <w:p w:rsidR="001603A0" w:rsidRPr="00990EF4" w:rsidRDefault="001603A0" w:rsidP="000A34C3">
            <w:pPr>
              <w:pStyle w:val="ConsPlusNormal"/>
              <w:rPr>
                <w:rFonts w:ascii="Times New Roman" w:hAnsi="Times New Roman" w:cs="Times New Roman"/>
              </w:rPr>
            </w:pPr>
          </w:p>
        </w:tc>
        <w:tc>
          <w:tcPr>
            <w:tcW w:w="943" w:type="pct"/>
            <w:vAlign w:val="center"/>
          </w:tcPr>
          <w:p w:rsidR="001603A0" w:rsidRPr="00990EF4" w:rsidRDefault="001603A0"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Расходы на теплоноситель</w:t>
            </w:r>
          </w:p>
        </w:tc>
        <w:tc>
          <w:tcPr>
            <w:tcW w:w="904" w:type="pct"/>
            <w:vAlign w:val="center"/>
          </w:tcPr>
          <w:p w:rsidR="001603A0" w:rsidRPr="00990EF4" w:rsidRDefault="001603A0" w:rsidP="000A34C3">
            <w:pPr>
              <w:pStyle w:val="ConsPlusNormal"/>
              <w:rPr>
                <w:rFonts w:ascii="Times New Roman" w:hAnsi="Times New Roman" w:cs="Times New Roman"/>
                <w:sz w:val="18"/>
                <w:szCs w:val="18"/>
              </w:rPr>
            </w:pPr>
          </w:p>
        </w:tc>
        <w:tc>
          <w:tcPr>
            <w:tcW w:w="813" w:type="pct"/>
            <w:vAlign w:val="center"/>
          </w:tcPr>
          <w:p w:rsidR="001603A0" w:rsidRPr="00990EF4" w:rsidRDefault="001603A0" w:rsidP="000A34C3">
            <w:pPr>
              <w:pStyle w:val="ConsPlusNormal"/>
              <w:rPr>
                <w:rFonts w:ascii="Times New Roman" w:hAnsi="Times New Roman" w:cs="Times New Roman"/>
                <w:sz w:val="18"/>
                <w:szCs w:val="18"/>
              </w:rPr>
            </w:pPr>
          </w:p>
        </w:tc>
        <w:tc>
          <w:tcPr>
            <w:tcW w:w="779" w:type="pct"/>
            <w:vAlign w:val="center"/>
          </w:tcPr>
          <w:p w:rsidR="001603A0" w:rsidRPr="00990EF4" w:rsidRDefault="001603A0" w:rsidP="000A34C3">
            <w:pPr>
              <w:pStyle w:val="ConsPlusNormal"/>
              <w:rPr>
                <w:rFonts w:ascii="Times New Roman" w:hAnsi="Times New Roman" w:cs="Times New Roman"/>
                <w:sz w:val="18"/>
                <w:szCs w:val="18"/>
              </w:rPr>
            </w:pPr>
          </w:p>
        </w:tc>
      </w:tr>
      <w:tr w:rsidR="001603A0" w:rsidRPr="00990EF4" w:rsidTr="001603A0">
        <w:tc>
          <w:tcPr>
            <w:tcW w:w="256" w:type="pct"/>
            <w:vMerge/>
          </w:tcPr>
          <w:p w:rsidR="001603A0" w:rsidRPr="00990EF4" w:rsidRDefault="001603A0" w:rsidP="000A34C3">
            <w:pPr>
              <w:pStyle w:val="ConsPlusNormal"/>
              <w:rPr>
                <w:rFonts w:ascii="Times New Roman" w:hAnsi="Times New Roman" w:cs="Times New Roman"/>
              </w:rPr>
            </w:pPr>
          </w:p>
        </w:tc>
        <w:tc>
          <w:tcPr>
            <w:tcW w:w="348" w:type="pct"/>
            <w:vMerge/>
            <w:vAlign w:val="center"/>
          </w:tcPr>
          <w:p w:rsidR="001603A0" w:rsidRPr="00990EF4" w:rsidRDefault="001603A0" w:rsidP="000A34C3">
            <w:pPr>
              <w:pStyle w:val="ConsPlusNormal"/>
              <w:rPr>
                <w:rFonts w:ascii="Times New Roman" w:hAnsi="Times New Roman" w:cs="Times New Roman"/>
              </w:rPr>
            </w:pPr>
          </w:p>
        </w:tc>
        <w:tc>
          <w:tcPr>
            <w:tcW w:w="957" w:type="pct"/>
            <w:vMerge/>
            <w:vAlign w:val="center"/>
          </w:tcPr>
          <w:p w:rsidR="001603A0" w:rsidRPr="00990EF4" w:rsidRDefault="001603A0" w:rsidP="000A34C3">
            <w:pPr>
              <w:pStyle w:val="ConsPlusNormal"/>
              <w:rPr>
                <w:rFonts w:ascii="Times New Roman" w:hAnsi="Times New Roman" w:cs="Times New Roman"/>
              </w:rPr>
            </w:pPr>
          </w:p>
        </w:tc>
        <w:tc>
          <w:tcPr>
            <w:tcW w:w="943" w:type="pct"/>
            <w:vAlign w:val="center"/>
          </w:tcPr>
          <w:p w:rsidR="001603A0" w:rsidRPr="00990EF4" w:rsidRDefault="001603A0"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Расходы на топливо</w:t>
            </w:r>
          </w:p>
        </w:tc>
        <w:tc>
          <w:tcPr>
            <w:tcW w:w="904" w:type="pct"/>
            <w:vAlign w:val="center"/>
          </w:tcPr>
          <w:p w:rsidR="001603A0" w:rsidRPr="00990EF4" w:rsidRDefault="001603A0" w:rsidP="000A34C3">
            <w:pPr>
              <w:pStyle w:val="ConsPlusNormal"/>
              <w:rPr>
                <w:rFonts w:ascii="Times New Roman" w:hAnsi="Times New Roman" w:cs="Times New Roman"/>
                <w:sz w:val="18"/>
                <w:szCs w:val="18"/>
              </w:rPr>
            </w:pPr>
          </w:p>
        </w:tc>
        <w:tc>
          <w:tcPr>
            <w:tcW w:w="813" w:type="pct"/>
            <w:vAlign w:val="center"/>
          </w:tcPr>
          <w:p w:rsidR="001603A0" w:rsidRPr="00990EF4" w:rsidRDefault="001603A0" w:rsidP="000A34C3">
            <w:pPr>
              <w:pStyle w:val="ConsPlusNormal"/>
              <w:rPr>
                <w:rFonts w:ascii="Times New Roman" w:hAnsi="Times New Roman" w:cs="Times New Roman"/>
                <w:sz w:val="18"/>
                <w:szCs w:val="18"/>
              </w:rPr>
            </w:pPr>
          </w:p>
        </w:tc>
        <w:tc>
          <w:tcPr>
            <w:tcW w:w="779" w:type="pct"/>
            <w:vAlign w:val="center"/>
          </w:tcPr>
          <w:p w:rsidR="001603A0" w:rsidRPr="00990EF4" w:rsidRDefault="001603A0" w:rsidP="000A34C3">
            <w:pPr>
              <w:pStyle w:val="ConsPlusNormal"/>
              <w:rPr>
                <w:rFonts w:ascii="Times New Roman" w:hAnsi="Times New Roman" w:cs="Times New Roman"/>
                <w:sz w:val="18"/>
                <w:szCs w:val="18"/>
              </w:rPr>
            </w:pPr>
          </w:p>
        </w:tc>
      </w:tr>
      <w:tr w:rsidR="001603A0" w:rsidRPr="00990EF4" w:rsidTr="001603A0">
        <w:tc>
          <w:tcPr>
            <w:tcW w:w="256" w:type="pct"/>
            <w:vMerge/>
          </w:tcPr>
          <w:p w:rsidR="001603A0" w:rsidRPr="00990EF4" w:rsidRDefault="001603A0" w:rsidP="000A34C3">
            <w:pPr>
              <w:pStyle w:val="ConsPlusNormal"/>
              <w:rPr>
                <w:rFonts w:ascii="Times New Roman" w:hAnsi="Times New Roman" w:cs="Times New Roman"/>
              </w:rPr>
            </w:pPr>
          </w:p>
        </w:tc>
        <w:tc>
          <w:tcPr>
            <w:tcW w:w="348" w:type="pct"/>
            <w:vMerge/>
            <w:vAlign w:val="center"/>
          </w:tcPr>
          <w:p w:rsidR="001603A0" w:rsidRPr="00990EF4" w:rsidRDefault="001603A0" w:rsidP="000A34C3">
            <w:pPr>
              <w:pStyle w:val="ConsPlusNormal"/>
              <w:rPr>
                <w:rFonts w:ascii="Times New Roman" w:hAnsi="Times New Roman" w:cs="Times New Roman"/>
              </w:rPr>
            </w:pPr>
          </w:p>
        </w:tc>
        <w:tc>
          <w:tcPr>
            <w:tcW w:w="957" w:type="pct"/>
            <w:vMerge/>
            <w:vAlign w:val="center"/>
          </w:tcPr>
          <w:p w:rsidR="001603A0" w:rsidRPr="00990EF4" w:rsidRDefault="001603A0" w:rsidP="000A34C3">
            <w:pPr>
              <w:pStyle w:val="ConsPlusNormal"/>
              <w:rPr>
                <w:rFonts w:ascii="Times New Roman" w:hAnsi="Times New Roman" w:cs="Times New Roman"/>
              </w:rPr>
            </w:pPr>
          </w:p>
        </w:tc>
        <w:tc>
          <w:tcPr>
            <w:tcW w:w="943" w:type="pct"/>
            <w:vAlign w:val="center"/>
          </w:tcPr>
          <w:p w:rsidR="001603A0" w:rsidRPr="00990EF4" w:rsidRDefault="001603A0"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Расходы на электроэнергию</w:t>
            </w:r>
          </w:p>
        </w:tc>
        <w:tc>
          <w:tcPr>
            <w:tcW w:w="904" w:type="pct"/>
            <w:vAlign w:val="center"/>
          </w:tcPr>
          <w:p w:rsidR="001603A0" w:rsidRPr="00990EF4" w:rsidRDefault="001603A0" w:rsidP="000A34C3">
            <w:pPr>
              <w:pStyle w:val="ConsPlusNormal"/>
              <w:rPr>
                <w:rFonts w:ascii="Times New Roman" w:hAnsi="Times New Roman" w:cs="Times New Roman"/>
                <w:sz w:val="18"/>
                <w:szCs w:val="18"/>
              </w:rPr>
            </w:pPr>
          </w:p>
        </w:tc>
        <w:tc>
          <w:tcPr>
            <w:tcW w:w="813" w:type="pct"/>
            <w:vAlign w:val="center"/>
          </w:tcPr>
          <w:p w:rsidR="001603A0" w:rsidRPr="00990EF4" w:rsidRDefault="001603A0" w:rsidP="000A34C3">
            <w:pPr>
              <w:pStyle w:val="ConsPlusNormal"/>
              <w:rPr>
                <w:rFonts w:ascii="Times New Roman" w:hAnsi="Times New Roman" w:cs="Times New Roman"/>
                <w:sz w:val="18"/>
                <w:szCs w:val="18"/>
              </w:rPr>
            </w:pPr>
          </w:p>
        </w:tc>
        <w:tc>
          <w:tcPr>
            <w:tcW w:w="779" w:type="pct"/>
            <w:vAlign w:val="center"/>
          </w:tcPr>
          <w:p w:rsidR="001603A0" w:rsidRPr="00990EF4" w:rsidRDefault="001603A0" w:rsidP="000A34C3">
            <w:pPr>
              <w:pStyle w:val="ConsPlusNormal"/>
              <w:rPr>
                <w:rFonts w:ascii="Times New Roman" w:hAnsi="Times New Roman" w:cs="Times New Roman"/>
                <w:sz w:val="18"/>
                <w:szCs w:val="18"/>
              </w:rPr>
            </w:pPr>
          </w:p>
        </w:tc>
      </w:tr>
      <w:tr w:rsidR="005D3FF1" w:rsidRPr="00990EF4" w:rsidTr="001603A0">
        <w:tc>
          <w:tcPr>
            <w:tcW w:w="256" w:type="pct"/>
            <w:vMerge/>
          </w:tcPr>
          <w:p w:rsidR="005D3FF1" w:rsidRPr="00990EF4" w:rsidRDefault="005D3FF1" w:rsidP="000A34C3">
            <w:pPr>
              <w:pStyle w:val="ConsPlusNormal"/>
              <w:rPr>
                <w:rFonts w:ascii="Times New Roman" w:hAnsi="Times New Roman" w:cs="Times New Roman"/>
              </w:rPr>
            </w:pPr>
          </w:p>
        </w:tc>
        <w:tc>
          <w:tcPr>
            <w:tcW w:w="348" w:type="pct"/>
            <w:vMerge/>
            <w:vAlign w:val="center"/>
          </w:tcPr>
          <w:p w:rsidR="005D3FF1" w:rsidRPr="00990EF4" w:rsidRDefault="005D3FF1" w:rsidP="000A34C3">
            <w:pPr>
              <w:pStyle w:val="ConsPlusNormal"/>
              <w:rPr>
                <w:rFonts w:ascii="Times New Roman" w:hAnsi="Times New Roman" w:cs="Times New Roman"/>
              </w:rPr>
            </w:pPr>
          </w:p>
        </w:tc>
        <w:tc>
          <w:tcPr>
            <w:tcW w:w="957" w:type="pct"/>
            <w:vMerge/>
            <w:vAlign w:val="center"/>
          </w:tcPr>
          <w:p w:rsidR="005D3FF1" w:rsidRPr="00990EF4" w:rsidRDefault="005D3FF1" w:rsidP="000A34C3">
            <w:pPr>
              <w:pStyle w:val="ConsPlusNormal"/>
              <w:rPr>
                <w:rFonts w:ascii="Times New Roman" w:hAnsi="Times New Roman" w:cs="Times New Roman"/>
              </w:rPr>
            </w:pPr>
          </w:p>
        </w:tc>
        <w:tc>
          <w:tcPr>
            <w:tcW w:w="943" w:type="pct"/>
            <w:vAlign w:val="center"/>
          </w:tcPr>
          <w:p w:rsidR="005D3FF1" w:rsidRPr="00990EF4" w:rsidRDefault="005D3FF1" w:rsidP="000A34C3">
            <w:pPr>
              <w:pStyle w:val="ConsPlusNormal"/>
              <w:rPr>
                <w:rFonts w:ascii="Times New Roman" w:hAnsi="Times New Roman" w:cs="Times New Roman"/>
                <w:sz w:val="18"/>
                <w:szCs w:val="18"/>
              </w:rPr>
            </w:pPr>
            <w:r>
              <w:rPr>
                <w:rFonts w:ascii="Times New Roman" w:hAnsi="Times New Roman" w:cs="Times New Roman"/>
                <w:sz w:val="18"/>
                <w:szCs w:val="18"/>
              </w:rPr>
              <w:t>Арендная плата</w:t>
            </w:r>
          </w:p>
        </w:tc>
        <w:tc>
          <w:tcPr>
            <w:tcW w:w="904" w:type="pct"/>
            <w:vAlign w:val="center"/>
          </w:tcPr>
          <w:p w:rsidR="005D3FF1" w:rsidRPr="00990EF4" w:rsidRDefault="005D3FF1" w:rsidP="000A34C3">
            <w:pPr>
              <w:pStyle w:val="ConsPlusNormal"/>
              <w:rPr>
                <w:rFonts w:ascii="Times New Roman" w:hAnsi="Times New Roman" w:cs="Times New Roman"/>
                <w:sz w:val="18"/>
                <w:szCs w:val="18"/>
              </w:rPr>
            </w:pPr>
          </w:p>
        </w:tc>
        <w:tc>
          <w:tcPr>
            <w:tcW w:w="813" w:type="pct"/>
            <w:vAlign w:val="center"/>
          </w:tcPr>
          <w:p w:rsidR="005D3FF1" w:rsidRPr="00990EF4" w:rsidRDefault="005D3FF1" w:rsidP="000A34C3">
            <w:pPr>
              <w:pStyle w:val="ConsPlusNormal"/>
              <w:rPr>
                <w:rFonts w:ascii="Times New Roman" w:hAnsi="Times New Roman" w:cs="Times New Roman"/>
                <w:sz w:val="18"/>
                <w:szCs w:val="18"/>
              </w:rPr>
            </w:pPr>
          </w:p>
        </w:tc>
        <w:tc>
          <w:tcPr>
            <w:tcW w:w="779" w:type="pct"/>
            <w:vAlign w:val="center"/>
          </w:tcPr>
          <w:p w:rsidR="005D3FF1" w:rsidRPr="00990EF4" w:rsidRDefault="005D3FF1" w:rsidP="000A34C3">
            <w:pPr>
              <w:pStyle w:val="ConsPlusNormal"/>
              <w:rPr>
                <w:rFonts w:ascii="Times New Roman" w:hAnsi="Times New Roman" w:cs="Times New Roman"/>
                <w:sz w:val="18"/>
                <w:szCs w:val="18"/>
              </w:rPr>
            </w:pPr>
          </w:p>
        </w:tc>
      </w:tr>
      <w:tr w:rsidR="001603A0" w:rsidRPr="00990EF4" w:rsidTr="001603A0">
        <w:tc>
          <w:tcPr>
            <w:tcW w:w="256" w:type="pct"/>
            <w:vMerge/>
          </w:tcPr>
          <w:p w:rsidR="001603A0" w:rsidRPr="00990EF4" w:rsidRDefault="001603A0" w:rsidP="000A34C3">
            <w:pPr>
              <w:pStyle w:val="ConsPlusNormal"/>
              <w:rPr>
                <w:rFonts w:ascii="Times New Roman" w:hAnsi="Times New Roman" w:cs="Times New Roman"/>
              </w:rPr>
            </w:pPr>
          </w:p>
        </w:tc>
        <w:tc>
          <w:tcPr>
            <w:tcW w:w="348" w:type="pct"/>
            <w:vMerge/>
          </w:tcPr>
          <w:p w:rsidR="001603A0" w:rsidRPr="00990EF4" w:rsidRDefault="001603A0" w:rsidP="000A34C3">
            <w:pPr>
              <w:pStyle w:val="ConsPlusNormal"/>
              <w:rPr>
                <w:rFonts w:ascii="Times New Roman" w:hAnsi="Times New Roman" w:cs="Times New Roman"/>
              </w:rPr>
            </w:pPr>
          </w:p>
        </w:tc>
        <w:tc>
          <w:tcPr>
            <w:tcW w:w="957" w:type="pct"/>
            <w:vMerge/>
          </w:tcPr>
          <w:p w:rsidR="001603A0" w:rsidRPr="00990EF4" w:rsidRDefault="001603A0" w:rsidP="000A34C3">
            <w:pPr>
              <w:pStyle w:val="ConsPlusNormal"/>
              <w:rPr>
                <w:rFonts w:ascii="Times New Roman" w:hAnsi="Times New Roman" w:cs="Times New Roman"/>
              </w:rPr>
            </w:pPr>
          </w:p>
        </w:tc>
        <w:tc>
          <w:tcPr>
            <w:tcW w:w="2660" w:type="pct"/>
            <w:gridSpan w:val="3"/>
            <w:vAlign w:val="center"/>
          </w:tcPr>
          <w:p w:rsidR="001603A0" w:rsidRPr="00990EF4" w:rsidRDefault="001603A0"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Итого:</w:t>
            </w:r>
          </w:p>
        </w:tc>
        <w:tc>
          <w:tcPr>
            <w:tcW w:w="779" w:type="pct"/>
          </w:tcPr>
          <w:p w:rsidR="001603A0" w:rsidRPr="00990EF4" w:rsidRDefault="001603A0" w:rsidP="000A34C3">
            <w:pPr>
              <w:pStyle w:val="ConsPlusNormal"/>
              <w:rPr>
                <w:rFonts w:ascii="Times New Roman" w:hAnsi="Times New Roman" w:cs="Times New Roman"/>
                <w:sz w:val="18"/>
                <w:szCs w:val="18"/>
              </w:rPr>
            </w:pPr>
          </w:p>
        </w:tc>
      </w:tr>
      <w:tr w:rsidR="001603A0" w:rsidRPr="00990EF4" w:rsidTr="00B46C0E">
        <w:tc>
          <w:tcPr>
            <w:tcW w:w="256" w:type="pct"/>
            <w:vMerge w:val="restart"/>
            <w:vAlign w:val="center"/>
          </w:tcPr>
          <w:p w:rsidR="001603A0" w:rsidRPr="00990EF4" w:rsidRDefault="00B46C0E" w:rsidP="00B46C0E">
            <w:pPr>
              <w:pStyle w:val="ConsPlusNormal"/>
              <w:jc w:val="center"/>
              <w:rPr>
                <w:rFonts w:ascii="Times New Roman" w:hAnsi="Times New Roman" w:cs="Times New Roman"/>
              </w:rPr>
            </w:pPr>
            <w:r w:rsidRPr="00990EF4">
              <w:rPr>
                <w:rFonts w:ascii="Times New Roman" w:hAnsi="Times New Roman" w:cs="Times New Roman"/>
              </w:rPr>
              <w:t>…</w:t>
            </w:r>
          </w:p>
        </w:tc>
        <w:tc>
          <w:tcPr>
            <w:tcW w:w="348" w:type="pct"/>
            <w:vMerge w:val="restart"/>
          </w:tcPr>
          <w:p w:rsidR="001603A0" w:rsidRPr="00990EF4" w:rsidRDefault="001603A0" w:rsidP="000A34C3">
            <w:pPr>
              <w:pStyle w:val="ConsPlusNormal"/>
              <w:rPr>
                <w:rFonts w:ascii="Times New Roman" w:hAnsi="Times New Roman" w:cs="Times New Roman"/>
              </w:rPr>
            </w:pPr>
          </w:p>
        </w:tc>
        <w:tc>
          <w:tcPr>
            <w:tcW w:w="957" w:type="pct"/>
            <w:vMerge w:val="restart"/>
          </w:tcPr>
          <w:p w:rsidR="001603A0" w:rsidRPr="00990EF4" w:rsidRDefault="001603A0" w:rsidP="000A34C3">
            <w:pPr>
              <w:pStyle w:val="ConsPlusNormal"/>
              <w:rPr>
                <w:rFonts w:ascii="Times New Roman" w:hAnsi="Times New Roman" w:cs="Times New Roman"/>
              </w:rPr>
            </w:pPr>
          </w:p>
        </w:tc>
        <w:tc>
          <w:tcPr>
            <w:tcW w:w="943" w:type="pct"/>
            <w:vAlign w:val="center"/>
          </w:tcPr>
          <w:p w:rsidR="001603A0" w:rsidRPr="00990EF4" w:rsidRDefault="001603A0"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Расходы на теплоноситель</w:t>
            </w:r>
          </w:p>
        </w:tc>
        <w:tc>
          <w:tcPr>
            <w:tcW w:w="904" w:type="pct"/>
          </w:tcPr>
          <w:p w:rsidR="001603A0" w:rsidRPr="00990EF4" w:rsidRDefault="001603A0" w:rsidP="000A34C3">
            <w:pPr>
              <w:pStyle w:val="ConsPlusNormal"/>
              <w:rPr>
                <w:rFonts w:ascii="Times New Roman" w:hAnsi="Times New Roman" w:cs="Times New Roman"/>
                <w:sz w:val="18"/>
                <w:szCs w:val="18"/>
              </w:rPr>
            </w:pPr>
          </w:p>
        </w:tc>
        <w:tc>
          <w:tcPr>
            <w:tcW w:w="813" w:type="pct"/>
          </w:tcPr>
          <w:p w:rsidR="001603A0" w:rsidRPr="00990EF4" w:rsidRDefault="001603A0" w:rsidP="000A34C3">
            <w:pPr>
              <w:pStyle w:val="ConsPlusNormal"/>
              <w:rPr>
                <w:rFonts w:ascii="Times New Roman" w:hAnsi="Times New Roman" w:cs="Times New Roman"/>
                <w:sz w:val="18"/>
                <w:szCs w:val="18"/>
              </w:rPr>
            </w:pPr>
          </w:p>
        </w:tc>
        <w:tc>
          <w:tcPr>
            <w:tcW w:w="779" w:type="pct"/>
          </w:tcPr>
          <w:p w:rsidR="001603A0" w:rsidRPr="00990EF4" w:rsidRDefault="001603A0" w:rsidP="000A34C3">
            <w:pPr>
              <w:pStyle w:val="ConsPlusNormal"/>
              <w:rPr>
                <w:rFonts w:ascii="Times New Roman" w:hAnsi="Times New Roman" w:cs="Times New Roman"/>
                <w:sz w:val="18"/>
                <w:szCs w:val="18"/>
              </w:rPr>
            </w:pPr>
          </w:p>
        </w:tc>
      </w:tr>
      <w:tr w:rsidR="001603A0" w:rsidRPr="00990EF4" w:rsidTr="001603A0">
        <w:tc>
          <w:tcPr>
            <w:tcW w:w="256" w:type="pct"/>
            <w:vMerge/>
          </w:tcPr>
          <w:p w:rsidR="001603A0" w:rsidRPr="00990EF4" w:rsidRDefault="001603A0" w:rsidP="000A34C3">
            <w:pPr>
              <w:pStyle w:val="ConsPlusNormal"/>
              <w:rPr>
                <w:rFonts w:ascii="Times New Roman" w:hAnsi="Times New Roman" w:cs="Times New Roman"/>
              </w:rPr>
            </w:pPr>
          </w:p>
        </w:tc>
        <w:tc>
          <w:tcPr>
            <w:tcW w:w="348" w:type="pct"/>
            <w:vMerge/>
          </w:tcPr>
          <w:p w:rsidR="001603A0" w:rsidRPr="00990EF4" w:rsidRDefault="001603A0" w:rsidP="000A34C3">
            <w:pPr>
              <w:pStyle w:val="ConsPlusNormal"/>
              <w:rPr>
                <w:rFonts w:ascii="Times New Roman" w:hAnsi="Times New Roman" w:cs="Times New Roman"/>
              </w:rPr>
            </w:pPr>
          </w:p>
        </w:tc>
        <w:tc>
          <w:tcPr>
            <w:tcW w:w="957" w:type="pct"/>
            <w:vMerge/>
          </w:tcPr>
          <w:p w:rsidR="001603A0" w:rsidRPr="00990EF4" w:rsidRDefault="001603A0" w:rsidP="000A34C3">
            <w:pPr>
              <w:pStyle w:val="ConsPlusNormal"/>
              <w:rPr>
                <w:rFonts w:ascii="Times New Roman" w:hAnsi="Times New Roman" w:cs="Times New Roman"/>
              </w:rPr>
            </w:pPr>
          </w:p>
        </w:tc>
        <w:tc>
          <w:tcPr>
            <w:tcW w:w="943" w:type="pct"/>
            <w:vAlign w:val="center"/>
          </w:tcPr>
          <w:p w:rsidR="001603A0" w:rsidRPr="00990EF4" w:rsidRDefault="001603A0"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Расходы на топливо</w:t>
            </w:r>
          </w:p>
        </w:tc>
        <w:tc>
          <w:tcPr>
            <w:tcW w:w="904" w:type="pct"/>
          </w:tcPr>
          <w:p w:rsidR="001603A0" w:rsidRPr="00990EF4" w:rsidRDefault="001603A0" w:rsidP="000A34C3">
            <w:pPr>
              <w:pStyle w:val="ConsPlusNormal"/>
              <w:rPr>
                <w:rFonts w:ascii="Times New Roman" w:hAnsi="Times New Roman" w:cs="Times New Roman"/>
                <w:sz w:val="18"/>
                <w:szCs w:val="18"/>
              </w:rPr>
            </w:pPr>
          </w:p>
        </w:tc>
        <w:tc>
          <w:tcPr>
            <w:tcW w:w="813" w:type="pct"/>
          </w:tcPr>
          <w:p w:rsidR="001603A0" w:rsidRPr="00990EF4" w:rsidRDefault="001603A0" w:rsidP="000A34C3">
            <w:pPr>
              <w:pStyle w:val="ConsPlusNormal"/>
              <w:rPr>
                <w:rFonts w:ascii="Times New Roman" w:hAnsi="Times New Roman" w:cs="Times New Roman"/>
                <w:sz w:val="18"/>
                <w:szCs w:val="18"/>
              </w:rPr>
            </w:pPr>
          </w:p>
        </w:tc>
        <w:tc>
          <w:tcPr>
            <w:tcW w:w="779" w:type="pct"/>
          </w:tcPr>
          <w:p w:rsidR="001603A0" w:rsidRPr="00990EF4" w:rsidRDefault="001603A0" w:rsidP="000A34C3">
            <w:pPr>
              <w:pStyle w:val="ConsPlusNormal"/>
              <w:rPr>
                <w:rFonts w:ascii="Times New Roman" w:hAnsi="Times New Roman" w:cs="Times New Roman"/>
                <w:sz w:val="18"/>
                <w:szCs w:val="18"/>
              </w:rPr>
            </w:pPr>
          </w:p>
        </w:tc>
      </w:tr>
      <w:tr w:rsidR="001603A0" w:rsidRPr="00990EF4" w:rsidTr="001603A0">
        <w:tc>
          <w:tcPr>
            <w:tcW w:w="256" w:type="pct"/>
            <w:vMerge/>
          </w:tcPr>
          <w:p w:rsidR="001603A0" w:rsidRPr="00990EF4" w:rsidRDefault="001603A0" w:rsidP="000A34C3">
            <w:pPr>
              <w:pStyle w:val="ConsPlusNormal"/>
              <w:rPr>
                <w:rFonts w:ascii="Times New Roman" w:hAnsi="Times New Roman" w:cs="Times New Roman"/>
              </w:rPr>
            </w:pPr>
          </w:p>
        </w:tc>
        <w:tc>
          <w:tcPr>
            <w:tcW w:w="348" w:type="pct"/>
            <w:vMerge/>
          </w:tcPr>
          <w:p w:rsidR="001603A0" w:rsidRPr="00990EF4" w:rsidRDefault="001603A0" w:rsidP="000A34C3">
            <w:pPr>
              <w:pStyle w:val="ConsPlusNormal"/>
              <w:rPr>
                <w:rFonts w:ascii="Times New Roman" w:hAnsi="Times New Roman" w:cs="Times New Roman"/>
              </w:rPr>
            </w:pPr>
          </w:p>
        </w:tc>
        <w:tc>
          <w:tcPr>
            <w:tcW w:w="957" w:type="pct"/>
            <w:vMerge/>
          </w:tcPr>
          <w:p w:rsidR="001603A0" w:rsidRPr="00990EF4" w:rsidRDefault="001603A0" w:rsidP="000A34C3">
            <w:pPr>
              <w:pStyle w:val="ConsPlusNormal"/>
              <w:rPr>
                <w:rFonts w:ascii="Times New Roman" w:hAnsi="Times New Roman" w:cs="Times New Roman"/>
              </w:rPr>
            </w:pPr>
          </w:p>
        </w:tc>
        <w:tc>
          <w:tcPr>
            <w:tcW w:w="943" w:type="pct"/>
            <w:vAlign w:val="center"/>
          </w:tcPr>
          <w:p w:rsidR="001603A0" w:rsidRPr="00990EF4" w:rsidRDefault="001603A0"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Расходы на электроэнергию</w:t>
            </w:r>
          </w:p>
        </w:tc>
        <w:tc>
          <w:tcPr>
            <w:tcW w:w="904" w:type="pct"/>
          </w:tcPr>
          <w:p w:rsidR="001603A0" w:rsidRPr="00990EF4" w:rsidRDefault="001603A0" w:rsidP="000A34C3">
            <w:pPr>
              <w:pStyle w:val="ConsPlusNormal"/>
              <w:rPr>
                <w:rFonts w:ascii="Times New Roman" w:hAnsi="Times New Roman" w:cs="Times New Roman"/>
                <w:sz w:val="18"/>
                <w:szCs w:val="18"/>
              </w:rPr>
            </w:pPr>
          </w:p>
        </w:tc>
        <w:tc>
          <w:tcPr>
            <w:tcW w:w="813" w:type="pct"/>
          </w:tcPr>
          <w:p w:rsidR="001603A0" w:rsidRPr="00990EF4" w:rsidRDefault="001603A0" w:rsidP="000A34C3">
            <w:pPr>
              <w:pStyle w:val="ConsPlusNormal"/>
              <w:rPr>
                <w:rFonts w:ascii="Times New Roman" w:hAnsi="Times New Roman" w:cs="Times New Roman"/>
                <w:sz w:val="18"/>
                <w:szCs w:val="18"/>
              </w:rPr>
            </w:pPr>
          </w:p>
        </w:tc>
        <w:tc>
          <w:tcPr>
            <w:tcW w:w="779" w:type="pct"/>
          </w:tcPr>
          <w:p w:rsidR="001603A0" w:rsidRPr="00990EF4" w:rsidRDefault="001603A0" w:rsidP="000A34C3">
            <w:pPr>
              <w:pStyle w:val="ConsPlusNormal"/>
              <w:rPr>
                <w:rFonts w:ascii="Times New Roman" w:hAnsi="Times New Roman" w:cs="Times New Roman"/>
                <w:sz w:val="18"/>
                <w:szCs w:val="18"/>
              </w:rPr>
            </w:pPr>
          </w:p>
        </w:tc>
      </w:tr>
      <w:tr w:rsidR="005D3FF1" w:rsidRPr="00990EF4" w:rsidTr="001603A0">
        <w:tc>
          <w:tcPr>
            <w:tcW w:w="256" w:type="pct"/>
            <w:vMerge/>
          </w:tcPr>
          <w:p w:rsidR="005D3FF1" w:rsidRPr="00990EF4" w:rsidRDefault="005D3FF1" w:rsidP="000A34C3">
            <w:pPr>
              <w:pStyle w:val="ConsPlusNormal"/>
              <w:rPr>
                <w:rFonts w:ascii="Times New Roman" w:hAnsi="Times New Roman" w:cs="Times New Roman"/>
              </w:rPr>
            </w:pPr>
          </w:p>
        </w:tc>
        <w:tc>
          <w:tcPr>
            <w:tcW w:w="348" w:type="pct"/>
            <w:vMerge/>
          </w:tcPr>
          <w:p w:rsidR="005D3FF1" w:rsidRPr="00990EF4" w:rsidRDefault="005D3FF1" w:rsidP="000A34C3">
            <w:pPr>
              <w:pStyle w:val="ConsPlusNormal"/>
              <w:rPr>
                <w:rFonts w:ascii="Times New Roman" w:hAnsi="Times New Roman" w:cs="Times New Roman"/>
              </w:rPr>
            </w:pPr>
          </w:p>
        </w:tc>
        <w:tc>
          <w:tcPr>
            <w:tcW w:w="957" w:type="pct"/>
            <w:vMerge/>
          </w:tcPr>
          <w:p w:rsidR="005D3FF1" w:rsidRPr="00990EF4" w:rsidRDefault="005D3FF1" w:rsidP="000A34C3">
            <w:pPr>
              <w:pStyle w:val="ConsPlusNormal"/>
              <w:rPr>
                <w:rFonts w:ascii="Times New Roman" w:hAnsi="Times New Roman" w:cs="Times New Roman"/>
              </w:rPr>
            </w:pPr>
          </w:p>
        </w:tc>
        <w:tc>
          <w:tcPr>
            <w:tcW w:w="943" w:type="pct"/>
            <w:vAlign w:val="center"/>
          </w:tcPr>
          <w:p w:rsidR="005D3FF1" w:rsidRPr="00990EF4" w:rsidRDefault="005D3FF1" w:rsidP="000A34C3">
            <w:pPr>
              <w:pStyle w:val="ConsPlusNormal"/>
              <w:rPr>
                <w:rFonts w:ascii="Times New Roman" w:hAnsi="Times New Roman" w:cs="Times New Roman"/>
                <w:sz w:val="18"/>
                <w:szCs w:val="18"/>
              </w:rPr>
            </w:pPr>
            <w:r>
              <w:rPr>
                <w:rFonts w:ascii="Times New Roman" w:hAnsi="Times New Roman" w:cs="Times New Roman"/>
                <w:sz w:val="18"/>
                <w:szCs w:val="18"/>
              </w:rPr>
              <w:t>Арендная плата</w:t>
            </w:r>
          </w:p>
        </w:tc>
        <w:tc>
          <w:tcPr>
            <w:tcW w:w="904" w:type="pct"/>
          </w:tcPr>
          <w:p w:rsidR="005D3FF1" w:rsidRPr="00990EF4" w:rsidRDefault="005D3FF1" w:rsidP="000A34C3">
            <w:pPr>
              <w:pStyle w:val="ConsPlusNormal"/>
              <w:rPr>
                <w:rFonts w:ascii="Times New Roman" w:hAnsi="Times New Roman" w:cs="Times New Roman"/>
                <w:sz w:val="18"/>
                <w:szCs w:val="18"/>
              </w:rPr>
            </w:pPr>
          </w:p>
        </w:tc>
        <w:tc>
          <w:tcPr>
            <w:tcW w:w="813" w:type="pct"/>
          </w:tcPr>
          <w:p w:rsidR="005D3FF1" w:rsidRPr="00990EF4" w:rsidRDefault="005D3FF1" w:rsidP="000A34C3">
            <w:pPr>
              <w:pStyle w:val="ConsPlusNormal"/>
              <w:rPr>
                <w:rFonts w:ascii="Times New Roman" w:hAnsi="Times New Roman" w:cs="Times New Roman"/>
                <w:sz w:val="18"/>
                <w:szCs w:val="18"/>
              </w:rPr>
            </w:pPr>
          </w:p>
        </w:tc>
        <w:tc>
          <w:tcPr>
            <w:tcW w:w="779" w:type="pct"/>
          </w:tcPr>
          <w:p w:rsidR="005D3FF1" w:rsidRPr="00990EF4" w:rsidRDefault="005D3FF1" w:rsidP="000A34C3">
            <w:pPr>
              <w:pStyle w:val="ConsPlusNormal"/>
              <w:rPr>
                <w:rFonts w:ascii="Times New Roman" w:hAnsi="Times New Roman" w:cs="Times New Roman"/>
                <w:sz w:val="18"/>
                <w:szCs w:val="18"/>
              </w:rPr>
            </w:pPr>
          </w:p>
        </w:tc>
      </w:tr>
      <w:tr w:rsidR="00B42D9A" w:rsidRPr="00990EF4" w:rsidTr="00B42D9A">
        <w:tc>
          <w:tcPr>
            <w:tcW w:w="256" w:type="pct"/>
            <w:vMerge/>
          </w:tcPr>
          <w:p w:rsidR="00B42D9A" w:rsidRPr="00990EF4" w:rsidRDefault="00B42D9A" w:rsidP="000A34C3">
            <w:pPr>
              <w:pStyle w:val="ConsPlusNormal"/>
              <w:rPr>
                <w:rFonts w:ascii="Times New Roman" w:hAnsi="Times New Roman" w:cs="Times New Roman"/>
              </w:rPr>
            </w:pPr>
          </w:p>
        </w:tc>
        <w:tc>
          <w:tcPr>
            <w:tcW w:w="348" w:type="pct"/>
            <w:vMerge/>
          </w:tcPr>
          <w:p w:rsidR="00B42D9A" w:rsidRPr="00990EF4" w:rsidRDefault="00B42D9A" w:rsidP="000A34C3">
            <w:pPr>
              <w:pStyle w:val="ConsPlusNormal"/>
              <w:rPr>
                <w:rFonts w:ascii="Times New Roman" w:hAnsi="Times New Roman" w:cs="Times New Roman"/>
              </w:rPr>
            </w:pPr>
          </w:p>
        </w:tc>
        <w:tc>
          <w:tcPr>
            <w:tcW w:w="957" w:type="pct"/>
            <w:vMerge/>
          </w:tcPr>
          <w:p w:rsidR="00B42D9A" w:rsidRPr="00990EF4" w:rsidRDefault="00B42D9A" w:rsidP="000A34C3">
            <w:pPr>
              <w:pStyle w:val="ConsPlusNormal"/>
              <w:rPr>
                <w:rFonts w:ascii="Times New Roman" w:hAnsi="Times New Roman" w:cs="Times New Roman"/>
              </w:rPr>
            </w:pPr>
          </w:p>
        </w:tc>
        <w:tc>
          <w:tcPr>
            <w:tcW w:w="2660" w:type="pct"/>
            <w:gridSpan w:val="3"/>
            <w:vAlign w:val="center"/>
          </w:tcPr>
          <w:p w:rsidR="00B42D9A" w:rsidRPr="00990EF4" w:rsidRDefault="00B42D9A"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Итого:</w:t>
            </w:r>
          </w:p>
        </w:tc>
        <w:tc>
          <w:tcPr>
            <w:tcW w:w="779" w:type="pct"/>
          </w:tcPr>
          <w:p w:rsidR="00B42D9A" w:rsidRPr="00990EF4" w:rsidRDefault="00B42D9A" w:rsidP="000A34C3">
            <w:pPr>
              <w:pStyle w:val="ConsPlusNormal"/>
              <w:rPr>
                <w:rFonts w:ascii="Times New Roman" w:hAnsi="Times New Roman" w:cs="Times New Roman"/>
                <w:sz w:val="18"/>
                <w:szCs w:val="18"/>
              </w:rPr>
            </w:pPr>
          </w:p>
        </w:tc>
      </w:tr>
      <w:tr w:rsidR="00B42D9A" w:rsidRPr="00990EF4" w:rsidTr="00B42D9A">
        <w:tc>
          <w:tcPr>
            <w:tcW w:w="4221" w:type="pct"/>
            <w:gridSpan w:val="6"/>
          </w:tcPr>
          <w:p w:rsidR="00B42D9A" w:rsidRPr="00990EF4" w:rsidRDefault="00B42D9A"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Всего сверхнормативных расходов</w:t>
            </w:r>
          </w:p>
        </w:tc>
        <w:tc>
          <w:tcPr>
            <w:tcW w:w="779" w:type="pct"/>
          </w:tcPr>
          <w:p w:rsidR="00B42D9A" w:rsidRPr="00990EF4" w:rsidRDefault="00B42D9A" w:rsidP="000A34C3">
            <w:pPr>
              <w:pStyle w:val="ConsPlusNormal"/>
              <w:rPr>
                <w:rFonts w:ascii="Times New Roman" w:hAnsi="Times New Roman" w:cs="Times New Roman"/>
                <w:sz w:val="18"/>
                <w:szCs w:val="18"/>
              </w:rPr>
            </w:pPr>
          </w:p>
        </w:tc>
      </w:tr>
      <w:tr w:rsidR="00B42D9A" w:rsidRPr="00990EF4" w:rsidTr="00B42D9A">
        <w:tc>
          <w:tcPr>
            <w:tcW w:w="4221" w:type="pct"/>
            <w:gridSpan w:val="6"/>
          </w:tcPr>
          <w:p w:rsidR="00B42D9A" w:rsidRPr="00990EF4" w:rsidRDefault="00B42D9A"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Сумма безнадежных к взысканию долгов населения  (руб.)</w:t>
            </w:r>
          </w:p>
        </w:tc>
        <w:tc>
          <w:tcPr>
            <w:tcW w:w="779" w:type="pct"/>
          </w:tcPr>
          <w:p w:rsidR="00B42D9A" w:rsidRPr="00990EF4" w:rsidRDefault="00B42D9A" w:rsidP="000A34C3">
            <w:pPr>
              <w:pStyle w:val="ConsPlusNormal"/>
              <w:rPr>
                <w:rFonts w:ascii="Times New Roman" w:hAnsi="Times New Roman" w:cs="Times New Roman"/>
                <w:sz w:val="18"/>
                <w:szCs w:val="18"/>
              </w:rPr>
            </w:pPr>
          </w:p>
        </w:tc>
      </w:tr>
      <w:tr w:rsidR="00B42D9A" w:rsidRPr="00990EF4" w:rsidTr="00B42D9A">
        <w:tc>
          <w:tcPr>
            <w:tcW w:w="4221" w:type="pct"/>
            <w:gridSpan w:val="6"/>
          </w:tcPr>
          <w:p w:rsidR="00B42D9A" w:rsidRPr="00990EF4" w:rsidRDefault="00B46C0E"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 xml:space="preserve">Размер субсидий, ранее предоставленных </w:t>
            </w:r>
            <w:proofErr w:type="spellStart"/>
            <w:r w:rsidRPr="00990EF4">
              <w:rPr>
                <w:rFonts w:ascii="Times New Roman" w:hAnsi="Times New Roman" w:cs="Times New Roman"/>
                <w:sz w:val="18"/>
                <w:szCs w:val="18"/>
              </w:rPr>
              <w:t>ресурсоснабжающей</w:t>
            </w:r>
            <w:proofErr w:type="spellEnd"/>
            <w:r w:rsidRPr="00990EF4">
              <w:rPr>
                <w:rFonts w:ascii="Times New Roman" w:hAnsi="Times New Roman" w:cs="Times New Roman"/>
                <w:sz w:val="18"/>
                <w:szCs w:val="18"/>
              </w:rPr>
              <w:t xml:space="preserve"> организации с целью компенсации сверхнормативных расходов и выпадающих доходов </w:t>
            </w:r>
            <w:r w:rsidR="00B42D9A" w:rsidRPr="00990EF4">
              <w:rPr>
                <w:rFonts w:ascii="Times New Roman" w:hAnsi="Times New Roman" w:cs="Times New Roman"/>
                <w:sz w:val="18"/>
                <w:szCs w:val="18"/>
              </w:rPr>
              <w:t>(руб.)</w:t>
            </w:r>
          </w:p>
        </w:tc>
        <w:tc>
          <w:tcPr>
            <w:tcW w:w="779" w:type="pct"/>
          </w:tcPr>
          <w:p w:rsidR="00B42D9A" w:rsidRPr="00990EF4" w:rsidRDefault="00B42D9A" w:rsidP="000A34C3">
            <w:pPr>
              <w:pStyle w:val="ConsPlusNormal"/>
              <w:rPr>
                <w:rFonts w:ascii="Times New Roman" w:hAnsi="Times New Roman" w:cs="Times New Roman"/>
                <w:sz w:val="18"/>
                <w:szCs w:val="18"/>
              </w:rPr>
            </w:pPr>
          </w:p>
        </w:tc>
      </w:tr>
      <w:tr w:rsidR="00B42D9A" w:rsidRPr="00990EF4" w:rsidTr="00B42D9A">
        <w:tc>
          <w:tcPr>
            <w:tcW w:w="4221" w:type="pct"/>
            <w:gridSpan w:val="6"/>
          </w:tcPr>
          <w:p w:rsidR="00B42D9A" w:rsidRPr="00990EF4" w:rsidRDefault="00B42D9A" w:rsidP="000A34C3">
            <w:pPr>
              <w:pStyle w:val="ConsPlusNormal"/>
              <w:rPr>
                <w:rFonts w:ascii="Times New Roman" w:hAnsi="Times New Roman" w:cs="Times New Roman"/>
                <w:sz w:val="18"/>
                <w:szCs w:val="18"/>
              </w:rPr>
            </w:pPr>
            <w:r w:rsidRPr="00990EF4">
              <w:rPr>
                <w:rFonts w:ascii="Times New Roman" w:hAnsi="Times New Roman" w:cs="Times New Roman"/>
                <w:sz w:val="18"/>
                <w:szCs w:val="18"/>
              </w:rPr>
              <w:t>Итого размер потребности в субсидии (руб.)</w:t>
            </w:r>
          </w:p>
        </w:tc>
        <w:tc>
          <w:tcPr>
            <w:tcW w:w="779" w:type="pct"/>
          </w:tcPr>
          <w:p w:rsidR="00B42D9A" w:rsidRPr="00990EF4" w:rsidRDefault="00B42D9A" w:rsidP="000A34C3">
            <w:pPr>
              <w:pStyle w:val="ConsPlusNormal"/>
              <w:rPr>
                <w:rFonts w:ascii="Times New Roman" w:hAnsi="Times New Roman" w:cs="Times New Roman"/>
                <w:sz w:val="18"/>
                <w:szCs w:val="18"/>
              </w:rPr>
            </w:pPr>
          </w:p>
        </w:tc>
      </w:tr>
    </w:tbl>
    <w:p w:rsidR="005340E7" w:rsidRDefault="005340E7" w:rsidP="000A34C3">
      <w:pPr>
        <w:pStyle w:val="a9"/>
        <w:tabs>
          <w:tab w:val="clear" w:pos="6804"/>
          <w:tab w:val="left" w:pos="2268"/>
        </w:tabs>
        <w:spacing w:before="0"/>
        <w:ind w:right="-34"/>
        <w:jc w:val="both"/>
        <w:rPr>
          <w:szCs w:val="24"/>
        </w:rPr>
      </w:pPr>
    </w:p>
    <w:p w:rsidR="005340E7" w:rsidRPr="00990EF4" w:rsidRDefault="005340E7" w:rsidP="000A34C3">
      <w:pPr>
        <w:pStyle w:val="a9"/>
        <w:tabs>
          <w:tab w:val="clear" w:pos="6804"/>
          <w:tab w:val="left" w:pos="2268"/>
        </w:tabs>
        <w:spacing w:before="0"/>
        <w:ind w:right="-34"/>
        <w:jc w:val="both"/>
        <w:rPr>
          <w:szCs w:val="24"/>
        </w:rPr>
      </w:pPr>
      <w:r w:rsidRPr="00990EF4">
        <w:rPr>
          <w:szCs w:val="24"/>
        </w:rPr>
        <w:t>Руководитель РСО    __________________________</w:t>
      </w:r>
    </w:p>
    <w:p w:rsidR="005340E7" w:rsidRPr="00990EF4" w:rsidRDefault="005340E7" w:rsidP="000A34C3">
      <w:pPr>
        <w:pStyle w:val="a9"/>
        <w:tabs>
          <w:tab w:val="clear" w:pos="6804"/>
          <w:tab w:val="left" w:pos="2268"/>
        </w:tabs>
        <w:spacing w:before="0"/>
        <w:ind w:right="-34"/>
        <w:jc w:val="both"/>
        <w:rPr>
          <w:szCs w:val="24"/>
        </w:rPr>
      </w:pPr>
    </w:p>
    <w:p w:rsidR="005340E7" w:rsidRPr="00990EF4" w:rsidRDefault="005340E7" w:rsidP="000A34C3">
      <w:pPr>
        <w:pStyle w:val="a9"/>
        <w:tabs>
          <w:tab w:val="clear" w:pos="6804"/>
          <w:tab w:val="left" w:pos="2268"/>
        </w:tabs>
        <w:spacing w:before="0"/>
        <w:ind w:right="-34"/>
        <w:jc w:val="both"/>
        <w:rPr>
          <w:szCs w:val="24"/>
        </w:rPr>
      </w:pPr>
    </w:p>
    <w:p w:rsidR="005340E7" w:rsidRPr="00990EF4" w:rsidRDefault="005340E7" w:rsidP="000A34C3">
      <w:pPr>
        <w:pStyle w:val="a9"/>
        <w:tabs>
          <w:tab w:val="clear" w:pos="6804"/>
          <w:tab w:val="left" w:pos="2268"/>
        </w:tabs>
        <w:spacing w:before="0"/>
        <w:ind w:right="-34"/>
        <w:jc w:val="both"/>
        <w:rPr>
          <w:szCs w:val="24"/>
        </w:rPr>
      </w:pPr>
      <w:r w:rsidRPr="00990EF4">
        <w:rPr>
          <w:szCs w:val="24"/>
        </w:rPr>
        <w:t>Главный бухгалтер РСО    ________________________</w:t>
      </w:r>
    </w:p>
    <w:p w:rsidR="005340E7" w:rsidRPr="00990EF4" w:rsidRDefault="005340E7" w:rsidP="000A34C3">
      <w:pPr>
        <w:pStyle w:val="a9"/>
        <w:tabs>
          <w:tab w:val="clear" w:pos="6804"/>
          <w:tab w:val="left" w:pos="2268"/>
        </w:tabs>
        <w:spacing w:before="0"/>
        <w:ind w:right="-34"/>
        <w:jc w:val="both"/>
        <w:rPr>
          <w:szCs w:val="24"/>
        </w:rPr>
      </w:pPr>
    </w:p>
    <w:p w:rsidR="00605FEA" w:rsidRPr="00990EF4" w:rsidRDefault="005340E7" w:rsidP="009C57A0">
      <w:pPr>
        <w:pStyle w:val="a9"/>
        <w:tabs>
          <w:tab w:val="clear" w:pos="6804"/>
          <w:tab w:val="left" w:pos="2268"/>
        </w:tabs>
        <w:spacing w:before="0"/>
        <w:ind w:right="-34"/>
        <w:jc w:val="both"/>
        <w:rPr>
          <w:color w:val="000000" w:themeColor="text1"/>
        </w:rPr>
      </w:pPr>
      <w:r w:rsidRPr="00990EF4">
        <w:rPr>
          <w:szCs w:val="24"/>
        </w:rPr>
        <w:t xml:space="preserve">         М.П.</w:t>
      </w:r>
      <w:r w:rsidR="00605FEA" w:rsidRPr="00990EF4">
        <w:rPr>
          <w:color w:val="000000" w:themeColor="text1"/>
        </w:rPr>
        <w:br w:type="page"/>
      </w:r>
    </w:p>
    <w:p w:rsidR="0066415C" w:rsidRPr="00990EF4" w:rsidRDefault="0066415C" w:rsidP="000A34C3">
      <w:pPr>
        <w:pStyle w:val="ConsPlusNormal"/>
        <w:ind w:left="4395"/>
        <w:jc w:val="both"/>
        <w:outlineLvl w:val="1"/>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lastRenderedPageBreak/>
        <w:t>Приложение № 3</w:t>
      </w:r>
    </w:p>
    <w:p w:rsidR="00CD19F1" w:rsidRPr="00CD19F1" w:rsidRDefault="0066415C" w:rsidP="00CD19F1">
      <w:pPr>
        <w:pStyle w:val="ConsPlusNormal"/>
        <w:ind w:left="4395"/>
        <w:jc w:val="both"/>
        <w:rPr>
          <w:rFonts w:ascii="Times New Roman" w:hAnsi="Times New Roman" w:cs="Times New Roman"/>
          <w:color w:val="000000" w:themeColor="text1"/>
          <w:sz w:val="24"/>
          <w:szCs w:val="24"/>
        </w:rPr>
      </w:pPr>
      <w:proofErr w:type="gramStart"/>
      <w:r w:rsidRPr="00990EF4">
        <w:rPr>
          <w:rFonts w:ascii="Times New Roman" w:hAnsi="Times New Roman" w:cs="Times New Roman"/>
          <w:color w:val="000000" w:themeColor="text1"/>
          <w:sz w:val="24"/>
          <w:szCs w:val="24"/>
        </w:rPr>
        <w:t xml:space="preserve">к </w:t>
      </w:r>
      <w:r w:rsidR="00CD19F1">
        <w:rPr>
          <w:rFonts w:ascii="Times New Roman" w:hAnsi="Times New Roman" w:cs="Times New Roman"/>
          <w:color w:val="000000" w:themeColor="text1"/>
          <w:sz w:val="24"/>
          <w:szCs w:val="24"/>
        </w:rPr>
        <w:t xml:space="preserve"> </w:t>
      </w:r>
      <w:r w:rsidR="00CD19F1" w:rsidRPr="00CD19F1">
        <w:rPr>
          <w:rFonts w:ascii="Times New Roman" w:hAnsi="Times New Roman" w:cs="Times New Roman"/>
          <w:color w:val="000000" w:themeColor="text1"/>
          <w:sz w:val="24"/>
          <w:szCs w:val="24"/>
        </w:rPr>
        <w:t>Порядку</w:t>
      </w:r>
      <w:proofErr w:type="gramEnd"/>
      <w:r w:rsidR="00CD19F1" w:rsidRPr="00CD19F1">
        <w:rPr>
          <w:rFonts w:ascii="Times New Roman" w:hAnsi="Times New Roman" w:cs="Times New Roman"/>
          <w:color w:val="000000" w:themeColor="text1"/>
          <w:sz w:val="24"/>
          <w:szCs w:val="24"/>
        </w:rPr>
        <w:t xml:space="preserve"> предоставления в 2024 году субсидии на компенсацию сверхнормативных расходов и выпадающих доходов </w:t>
      </w:r>
      <w:proofErr w:type="spellStart"/>
      <w:r w:rsidR="00CD19F1" w:rsidRPr="00CD19F1">
        <w:rPr>
          <w:rFonts w:ascii="Times New Roman" w:hAnsi="Times New Roman" w:cs="Times New Roman"/>
          <w:color w:val="000000" w:themeColor="text1"/>
          <w:sz w:val="24"/>
          <w:szCs w:val="24"/>
        </w:rPr>
        <w:t>ресурсоснабжающих</w:t>
      </w:r>
      <w:proofErr w:type="spellEnd"/>
      <w:r w:rsidR="00CD19F1" w:rsidRPr="00CD19F1">
        <w:rPr>
          <w:rFonts w:ascii="Times New Roman" w:hAnsi="Times New Roman" w:cs="Times New Roman"/>
          <w:color w:val="000000" w:themeColor="text1"/>
          <w:sz w:val="24"/>
          <w:szCs w:val="24"/>
        </w:rPr>
        <w:t xml:space="preserve"> организаций, оказывающих коммунальные услуги на территории муниципального образования</w:t>
      </w:r>
    </w:p>
    <w:p w:rsidR="0066415C" w:rsidRPr="00990EF4" w:rsidRDefault="00CD19F1" w:rsidP="00CD19F1">
      <w:pPr>
        <w:pStyle w:val="ConsPlusNormal"/>
        <w:ind w:left="4395"/>
        <w:jc w:val="both"/>
        <w:rPr>
          <w:rFonts w:ascii="Times New Roman" w:hAnsi="Times New Roman" w:cs="Times New Roman"/>
          <w:color w:val="000000" w:themeColor="text1"/>
          <w:sz w:val="24"/>
          <w:szCs w:val="24"/>
        </w:rPr>
      </w:pPr>
      <w:r w:rsidRPr="00CD19F1">
        <w:rPr>
          <w:rFonts w:ascii="Times New Roman" w:hAnsi="Times New Roman" w:cs="Times New Roman"/>
          <w:color w:val="000000" w:themeColor="text1"/>
          <w:sz w:val="24"/>
          <w:szCs w:val="24"/>
        </w:rPr>
        <w:t>«Город Кедровый»</w:t>
      </w:r>
    </w:p>
    <w:p w:rsidR="00115763" w:rsidRPr="00990EF4" w:rsidRDefault="00115763" w:rsidP="000A34C3">
      <w:pPr>
        <w:pStyle w:val="ConsPlusNormal"/>
        <w:jc w:val="both"/>
        <w:rPr>
          <w:rFonts w:ascii="Times New Roman" w:hAnsi="Times New Roman" w:cs="Times New Roman"/>
          <w:color w:val="000000" w:themeColor="text1"/>
        </w:rPr>
      </w:pPr>
    </w:p>
    <w:p w:rsidR="00115763" w:rsidRPr="00990EF4" w:rsidRDefault="00115763" w:rsidP="000A34C3">
      <w:pPr>
        <w:pStyle w:val="ConsPlusNormal"/>
        <w:jc w:val="center"/>
        <w:rPr>
          <w:rFonts w:ascii="Times New Roman" w:hAnsi="Times New Roman" w:cs="Times New Roman"/>
          <w:color w:val="000000" w:themeColor="text1"/>
        </w:rPr>
      </w:pPr>
      <w:bookmarkStart w:id="11" w:name="P437"/>
      <w:bookmarkEnd w:id="11"/>
      <w:r w:rsidRPr="00990EF4">
        <w:rPr>
          <w:rFonts w:ascii="Times New Roman" w:hAnsi="Times New Roman" w:cs="Times New Roman"/>
          <w:color w:val="000000" w:themeColor="text1"/>
        </w:rPr>
        <w:t>ОТЧЕТ</w:t>
      </w:r>
    </w:p>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об использовании субсидии, предоставленной из бюджета</w:t>
      </w:r>
    </w:p>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 xml:space="preserve">города Кедрового </w:t>
      </w:r>
      <w:r w:rsidR="00115763" w:rsidRPr="00990EF4">
        <w:rPr>
          <w:rFonts w:ascii="Times New Roman" w:hAnsi="Times New Roman" w:cs="Times New Roman"/>
          <w:color w:val="000000" w:themeColor="text1"/>
        </w:rPr>
        <w:t xml:space="preserve">на компенсацию </w:t>
      </w:r>
    </w:p>
    <w:p w:rsidR="00115763" w:rsidRPr="00990EF4" w:rsidRDefault="00975719"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 xml:space="preserve">сверхнормативных расходов и </w:t>
      </w:r>
      <w:r w:rsidR="00115763" w:rsidRPr="00990EF4">
        <w:rPr>
          <w:rFonts w:ascii="Times New Roman" w:hAnsi="Times New Roman" w:cs="Times New Roman"/>
          <w:color w:val="000000" w:themeColor="text1"/>
        </w:rPr>
        <w:t xml:space="preserve">выпадающих доходов </w:t>
      </w:r>
      <w:proofErr w:type="spellStart"/>
      <w:r w:rsidR="00115763" w:rsidRPr="00990EF4">
        <w:rPr>
          <w:rFonts w:ascii="Times New Roman" w:hAnsi="Times New Roman" w:cs="Times New Roman"/>
          <w:color w:val="000000" w:themeColor="text1"/>
        </w:rPr>
        <w:t>ресурсоснабжающих</w:t>
      </w:r>
      <w:proofErr w:type="spellEnd"/>
      <w:r w:rsidR="00115763" w:rsidRPr="00990EF4">
        <w:rPr>
          <w:rFonts w:ascii="Times New Roman" w:hAnsi="Times New Roman" w:cs="Times New Roman"/>
          <w:color w:val="000000" w:themeColor="text1"/>
        </w:rPr>
        <w:t xml:space="preserve"> организаций,</w:t>
      </w:r>
    </w:p>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оказывающих коммунальные услуги на территории</w:t>
      </w:r>
    </w:p>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 xml:space="preserve">муниципального образования </w:t>
      </w:r>
      <w:r w:rsidR="00E81E59" w:rsidRPr="00990EF4">
        <w:rPr>
          <w:rFonts w:ascii="Times New Roman" w:hAnsi="Times New Roman" w:cs="Times New Roman"/>
          <w:color w:val="000000" w:themeColor="text1"/>
        </w:rPr>
        <w:t>«</w:t>
      </w:r>
      <w:r w:rsidRPr="00990EF4">
        <w:rPr>
          <w:rFonts w:ascii="Times New Roman" w:hAnsi="Times New Roman" w:cs="Times New Roman"/>
          <w:color w:val="000000" w:themeColor="text1"/>
        </w:rPr>
        <w:t>Город Кедровый</w:t>
      </w:r>
      <w:r w:rsidR="00E81E59" w:rsidRPr="00990EF4">
        <w:rPr>
          <w:rFonts w:ascii="Times New Roman" w:hAnsi="Times New Roman" w:cs="Times New Roman"/>
          <w:color w:val="000000" w:themeColor="text1"/>
        </w:rPr>
        <w:t>»</w:t>
      </w:r>
    </w:p>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____________________________________________________</w:t>
      </w:r>
    </w:p>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(наименование организации)</w:t>
      </w:r>
    </w:p>
    <w:p w:rsidR="00115763" w:rsidRPr="00990EF4" w:rsidRDefault="00115763" w:rsidP="000A34C3">
      <w:pPr>
        <w:pStyle w:val="ConsPlusNormal"/>
        <w:jc w:val="both"/>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5"/>
        <w:gridCol w:w="1015"/>
        <w:gridCol w:w="2894"/>
        <w:gridCol w:w="1808"/>
        <w:gridCol w:w="2896"/>
      </w:tblGrid>
      <w:tr w:rsidR="00115763" w:rsidRPr="00990EF4" w:rsidTr="00550C95">
        <w:tc>
          <w:tcPr>
            <w:tcW w:w="1054" w:type="pct"/>
            <w:gridSpan w:val="2"/>
          </w:tcPr>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 xml:space="preserve">Размер Субсидии, предоставленной из бюджета </w:t>
            </w:r>
            <w:r w:rsidR="00605FEA" w:rsidRPr="00990EF4">
              <w:rPr>
                <w:rFonts w:ascii="Times New Roman" w:hAnsi="Times New Roman" w:cs="Times New Roman"/>
                <w:color w:val="000000" w:themeColor="text1"/>
              </w:rPr>
              <w:t xml:space="preserve">города Кедрового </w:t>
            </w:r>
            <w:r w:rsidRPr="00990EF4">
              <w:rPr>
                <w:rFonts w:ascii="Times New Roman" w:hAnsi="Times New Roman" w:cs="Times New Roman"/>
                <w:color w:val="000000" w:themeColor="text1"/>
              </w:rPr>
              <w:t>(руб.)</w:t>
            </w:r>
          </w:p>
        </w:tc>
        <w:tc>
          <w:tcPr>
            <w:tcW w:w="3946" w:type="pct"/>
            <w:gridSpan w:val="3"/>
          </w:tcPr>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Расходование субсидии</w:t>
            </w:r>
          </w:p>
        </w:tc>
      </w:tr>
      <w:tr w:rsidR="00115763" w:rsidRPr="00990EF4" w:rsidTr="00550C95">
        <w:tc>
          <w:tcPr>
            <w:tcW w:w="1054" w:type="pct"/>
            <w:gridSpan w:val="2"/>
          </w:tcPr>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За период</w:t>
            </w:r>
          </w:p>
        </w:tc>
        <w:tc>
          <w:tcPr>
            <w:tcW w:w="1503" w:type="pct"/>
            <w:vMerge w:val="restart"/>
          </w:tcPr>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Наименование получателя, номер, дата платежного документа о перечислении полученной субсидии</w:t>
            </w:r>
          </w:p>
        </w:tc>
        <w:tc>
          <w:tcPr>
            <w:tcW w:w="939" w:type="pct"/>
            <w:vMerge w:val="restart"/>
          </w:tcPr>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Размер перечисленной субсидии</w:t>
            </w:r>
          </w:p>
        </w:tc>
        <w:tc>
          <w:tcPr>
            <w:tcW w:w="1503" w:type="pct"/>
            <w:vMerge w:val="restart"/>
          </w:tcPr>
          <w:p w:rsidR="00115763"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Цель</w:t>
            </w:r>
          </w:p>
        </w:tc>
      </w:tr>
      <w:tr w:rsidR="00115763" w:rsidRPr="00990EF4" w:rsidTr="00550C95">
        <w:tc>
          <w:tcPr>
            <w:tcW w:w="527" w:type="pct"/>
          </w:tcPr>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с ____ года</w:t>
            </w:r>
          </w:p>
        </w:tc>
        <w:tc>
          <w:tcPr>
            <w:tcW w:w="527" w:type="pct"/>
          </w:tcPr>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по ____ год</w:t>
            </w:r>
          </w:p>
        </w:tc>
        <w:tc>
          <w:tcPr>
            <w:tcW w:w="1503" w:type="pct"/>
            <w:vMerge/>
          </w:tcPr>
          <w:p w:rsidR="00115763" w:rsidRPr="00990EF4" w:rsidRDefault="00115763" w:rsidP="000A34C3">
            <w:pPr>
              <w:spacing w:after="1" w:line="0" w:lineRule="atLeast"/>
              <w:rPr>
                <w:rFonts w:ascii="Times New Roman" w:hAnsi="Times New Roman" w:cs="Times New Roman"/>
                <w:color w:val="000000" w:themeColor="text1"/>
              </w:rPr>
            </w:pPr>
          </w:p>
        </w:tc>
        <w:tc>
          <w:tcPr>
            <w:tcW w:w="939" w:type="pct"/>
            <w:vMerge/>
          </w:tcPr>
          <w:p w:rsidR="00115763" w:rsidRPr="00990EF4" w:rsidRDefault="00115763" w:rsidP="000A34C3">
            <w:pPr>
              <w:spacing w:after="1" w:line="0" w:lineRule="atLeast"/>
              <w:rPr>
                <w:rFonts w:ascii="Times New Roman" w:hAnsi="Times New Roman" w:cs="Times New Roman"/>
                <w:color w:val="000000" w:themeColor="text1"/>
              </w:rPr>
            </w:pPr>
          </w:p>
        </w:tc>
        <w:tc>
          <w:tcPr>
            <w:tcW w:w="1503" w:type="pct"/>
            <w:vMerge/>
          </w:tcPr>
          <w:p w:rsidR="00115763" w:rsidRPr="00990EF4" w:rsidRDefault="00115763" w:rsidP="000A34C3">
            <w:pPr>
              <w:spacing w:after="1" w:line="0" w:lineRule="atLeast"/>
              <w:rPr>
                <w:rFonts w:ascii="Times New Roman" w:hAnsi="Times New Roman" w:cs="Times New Roman"/>
                <w:color w:val="000000" w:themeColor="text1"/>
              </w:rPr>
            </w:pPr>
          </w:p>
        </w:tc>
      </w:tr>
      <w:tr w:rsidR="00115763" w:rsidRPr="00990EF4" w:rsidTr="00550C95">
        <w:tc>
          <w:tcPr>
            <w:tcW w:w="1054" w:type="pct"/>
            <w:gridSpan w:val="2"/>
          </w:tcPr>
          <w:p w:rsidR="00115763" w:rsidRPr="00990EF4" w:rsidRDefault="00115763" w:rsidP="000A34C3">
            <w:pPr>
              <w:pStyle w:val="ConsPlusNormal"/>
              <w:rPr>
                <w:rFonts w:ascii="Times New Roman" w:hAnsi="Times New Roman" w:cs="Times New Roman"/>
                <w:color w:val="000000" w:themeColor="text1"/>
              </w:rPr>
            </w:pPr>
          </w:p>
        </w:tc>
        <w:tc>
          <w:tcPr>
            <w:tcW w:w="1503" w:type="pct"/>
          </w:tcPr>
          <w:p w:rsidR="00115763" w:rsidRPr="00990EF4" w:rsidRDefault="00115763" w:rsidP="000A34C3">
            <w:pPr>
              <w:pStyle w:val="ConsPlusNormal"/>
              <w:rPr>
                <w:rFonts w:ascii="Times New Roman" w:hAnsi="Times New Roman" w:cs="Times New Roman"/>
                <w:color w:val="000000" w:themeColor="text1"/>
              </w:rPr>
            </w:pPr>
          </w:p>
        </w:tc>
        <w:tc>
          <w:tcPr>
            <w:tcW w:w="939" w:type="pct"/>
          </w:tcPr>
          <w:p w:rsidR="00115763" w:rsidRPr="00990EF4" w:rsidRDefault="00115763" w:rsidP="000A34C3">
            <w:pPr>
              <w:pStyle w:val="ConsPlusNormal"/>
              <w:rPr>
                <w:rFonts w:ascii="Times New Roman" w:hAnsi="Times New Roman" w:cs="Times New Roman"/>
                <w:color w:val="000000" w:themeColor="text1"/>
              </w:rPr>
            </w:pPr>
          </w:p>
        </w:tc>
        <w:tc>
          <w:tcPr>
            <w:tcW w:w="1503" w:type="pct"/>
          </w:tcPr>
          <w:p w:rsidR="00115763" w:rsidRPr="00990EF4" w:rsidRDefault="00115763" w:rsidP="000A34C3">
            <w:pPr>
              <w:pStyle w:val="ConsPlusNormal"/>
              <w:rPr>
                <w:rFonts w:ascii="Times New Roman" w:hAnsi="Times New Roman" w:cs="Times New Roman"/>
                <w:color w:val="000000" w:themeColor="text1"/>
              </w:rPr>
            </w:pPr>
          </w:p>
        </w:tc>
      </w:tr>
    </w:tbl>
    <w:p w:rsidR="00115763" w:rsidRPr="00990EF4" w:rsidRDefault="00115763" w:rsidP="000A34C3">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7"/>
        <w:gridCol w:w="340"/>
        <w:gridCol w:w="2608"/>
        <w:gridCol w:w="571"/>
        <w:gridCol w:w="1247"/>
        <w:gridCol w:w="340"/>
        <w:gridCol w:w="2665"/>
      </w:tblGrid>
      <w:tr w:rsidR="00115763" w:rsidRPr="00990EF4" w:rsidTr="0019707F">
        <w:tc>
          <w:tcPr>
            <w:tcW w:w="9018" w:type="dxa"/>
            <w:gridSpan w:val="7"/>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r w:rsidRPr="00990EF4">
              <w:rPr>
                <w:rFonts w:ascii="Times New Roman" w:hAnsi="Times New Roman" w:cs="Times New Roman"/>
                <w:color w:val="000000" w:themeColor="text1"/>
              </w:rPr>
              <w:t>Приложение:</w:t>
            </w:r>
          </w:p>
          <w:p w:rsidR="00115763" w:rsidRPr="00990EF4" w:rsidRDefault="00115763" w:rsidP="000A34C3">
            <w:pPr>
              <w:pStyle w:val="ConsPlusNormal"/>
              <w:rPr>
                <w:rFonts w:ascii="Times New Roman" w:hAnsi="Times New Roman" w:cs="Times New Roman"/>
                <w:color w:val="000000" w:themeColor="text1"/>
              </w:rPr>
            </w:pPr>
            <w:r w:rsidRPr="00990EF4">
              <w:rPr>
                <w:rFonts w:ascii="Times New Roman" w:hAnsi="Times New Roman" w:cs="Times New Roman"/>
                <w:color w:val="000000" w:themeColor="text1"/>
              </w:rPr>
              <w:t>1. Документы, подтверждающие использование субсидий по целевому назначению.</w:t>
            </w:r>
          </w:p>
          <w:p w:rsidR="00115763" w:rsidRPr="00990EF4" w:rsidRDefault="00115763" w:rsidP="000A34C3">
            <w:pPr>
              <w:pStyle w:val="ConsPlusNormal"/>
              <w:rPr>
                <w:rFonts w:ascii="Times New Roman" w:hAnsi="Times New Roman" w:cs="Times New Roman"/>
                <w:color w:val="000000" w:themeColor="text1"/>
              </w:rPr>
            </w:pPr>
            <w:r w:rsidRPr="00990EF4">
              <w:rPr>
                <w:rFonts w:ascii="Times New Roman" w:hAnsi="Times New Roman" w:cs="Times New Roman"/>
                <w:color w:val="000000" w:themeColor="text1"/>
              </w:rPr>
              <w:t>2.</w:t>
            </w:r>
          </w:p>
        </w:tc>
      </w:tr>
      <w:tr w:rsidR="00115763" w:rsidRPr="00990EF4" w:rsidTr="0019707F">
        <w:tc>
          <w:tcPr>
            <w:tcW w:w="4195" w:type="dxa"/>
            <w:gridSpan w:val="3"/>
            <w:tcBorders>
              <w:top w:val="nil"/>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Руководитель</w:t>
            </w:r>
          </w:p>
          <w:p w:rsidR="00115763" w:rsidRPr="00990EF4" w:rsidRDefault="00115763" w:rsidP="000A34C3">
            <w:pPr>
              <w:pStyle w:val="ConsPlusNormal"/>
              <w:jc w:val="both"/>
              <w:rPr>
                <w:rFonts w:ascii="Times New Roman" w:hAnsi="Times New Roman" w:cs="Times New Roman"/>
                <w:color w:val="000000" w:themeColor="text1"/>
              </w:rPr>
            </w:pPr>
            <w:proofErr w:type="spellStart"/>
            <w:r w:rsidRPr="00990EF4">
              <w:rPr>
                <w:rFonts w:ascii="Times New Roman" w:hAnsi="Times New Roman" w:cs="Times New Roman"/>
                <w:color w:val="000000" w:themeColor="text1"/>
              </w:rPr>
              <w:t>ресурсоснабжающей</w:t>
            </w:r>
            <w:proofErr w:type="spellEnd"/>
            <w:r w:rsidRPr="00990EF4">
              <w:rPr>
                <w:rFonts w:ascii="Times New Roman" w:hAnsi="Times New Roman" w:cs="Times New Roman"/>
                <w:color w:val="000000" w:themeColor="text1"/>
              </w:rPr>
              <w:t xml:space="preserve"> организации</w:t>
            </w:r>
          </w:p>
        </w:tc>
        <w:tc>
          <w:tcPr>
            <w:tcW w:w="571"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4252" w:type="dxa"/>
            <w:gridSpan w:val="3"/>
            <w:tcBorders>
              <w:top w:val="nil"/>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Главный бухгалтер</w:t>
            </w:r>
          </w:p>
          <w:p w:rsidR="00115763" w:rsidRPr="00990EF4" w:rsidRDefault="00115763" w:rsidP="000A34C3">
            <w:pPr>
              <w:pStyle w:val="ConsPlusNormal"/>
              <w:jc w:val="both"/>
              <w:rPr>
                <w:rFonts w:ascii="Times New Roman" w:hAnsi="Times New Roman" w:cs="Times New Roman"/>
                <w:color w:val="000000" w:themeColor="text1"/>
              </w:rPr>
            </w:pPr>
            <w:proofErr w:type="spellStart"/>
            <w:r w:rsidRPr="00990EF4">
              <w:rPr>
                <w:rFonts w:ascii="Times New Roman" w:hAnsi="Times New Roman" w:cs="Times New Roman"/>
                <w:color w:val="000000" w:themeColor="text1"/>
              </w:rPr>
              <w:t>ресурсоснабжающей</w:t>
            </w:r>
            <w:proofErr w:type="spellEnd"/>
            <w:r w:rsidRPr="00990EF4">
              <w:rPr>
                <w:rFonts w:ascii="Times New Roman" w:hAnsi="Times New Roman" w:cs="Times New Roman"/>
                <w:color w:val="000000" w:themeColor="text1"/>
              </w:rPr>
              <w:t xml:space="preserve"> организации</w:t>
            </w:r>
          </w:p>
        </w:tc>
      </w:tr>
      <w:tr w:rsidR="00115763" w:rsidRPr="00990EF4" w:rsidTr="0019707F">
        <w:tc>
          <w:tcPr>
            <w:tcW w:w="1247" w:type="dxa"/>
            <w:tcBorders>
              <w:top w:val="nil"/>
              <w:left w:val="nil"/>
              <w:bottom w:val="single" w:sz="4" w:space="0" w:color="auto"/>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2608" w:type="dxa"/>
            <w:tcBorders>
              <w:top w:val="nil"/>
              <w:left w:val="nil"/>
              <w:bottom w:val="single" w:sz="4" w:space="0" w:color="auto"/>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571"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1247" w:type="dxa"/>
            <w:tcBorders>
              <w:top w:val="nil"/>
              <w:left w:val="nil"/>
              <w:bottom w:val="single" w:sz="4" w:space="0" w:color="auto"/>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115763" w:rsidRPr="00990EF4" w:rsidRDefault="00115763" w:rsidP="000A34C3">
            <w:pPr>
              <w:pStyle w:val="ConsPlusNormal"/>
              <w:rPr>
                <w:rFonts w:ascii="Times New Roman" w:hAnsi="Times New Roman" w:cs="Times New Roman"/>
                <w:color w:val="000000" w:themeColor="text1"/>
              </w:rPr>
            </w:pPr>
          </w:p>
        </w:tc>
      </w:tr>
      <w:tr w:rsidR="00115763" w:rsidRPr="00990EF4" w:rsidTr="0019707F">
        <w:tc>
          <w:tcPr>
            <w:tcW w:w="1247" w:type="dxa"/>
            <w:tcBorders>
              <w:top w:val="single" w:sz="4" w:space="0" w:color="auto"/>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(подпись)</w:t>
            </w:r>
          </w:p>
        </w:tc>
        <w:tc>
          <w:tcPr>
            <w:tcW w:w="340"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2608" w:type="dxa"/>
            <w:tcBorders>
              <w:top w:val="single" w:sz="4" w:space="0" w:color="auto"/>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(инициалы, фамилия)</w:t>
            </w:r>
          </w:p>
        </w:tc>
        <w:tc>
          <w:tcPr>
            <w:tcW w:w="571"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1247" w:type="dxa"/>
            <w:tcBorders>
              <w:top w:val="single" w:sz="4" w:space="0" w:color="auto"/>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(подпись)</w:t>
            </w:r>
          </w:p>
        </w:tc>
        <w:tc>
          <w:tcPr>
            <w:tcW w:w="340"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(инициалы, фамилия)</w:t>
            </w:r>
          </w:p>
        </w:tc>
      </w:tr>
      <w:tr w:rsidR="00115763" w:rsidRPr="00990EF4" w:rsidTr="0019707F">
        <w:tc>
          <w:tcPr>
            <w:tcW w:w="4195" w:type="dxa"/>
            <w:gridSpan w:val="3"/>
            <w:tcBorders>
              <w:top w:val="nil"/>
              <w:left w:val="nil"/>
              <w:bottom w:val="nil"/>
              <w:right w:val="nil"/>
            </w:tcBorders>
          </w:tcPr>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М.П.</w:t>
            </w:r>
          </w:p>
        </w:tc>
        <w:tc>
          <w:tcPr>
            <w:tcW w:w="571"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4252" w:type="dxa"/>
            <w:gridSpan w:val="3"/>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r>
    </w:tbl>
    <w:p w:rsidR="00115763" w:rsidRPr="00990EF4" w:rsidRDefault="00115763" w:rsidP="000A34C3">
      <w:pPr>
        <w:pStyle w:val="ConsPlusNormal"/>
        <w:jc w:val="both"/>
        <w:rPr>
          <w:rFonts w:ascii="Times New Roman" w:hAnsi="Times New Roman" w:cs="Times New Roman"/>
          <w:color w:val="000000" w:themeColor="text1"/>
        </w:rPr>
      </w:pPr>
    </w:p>
    <w:p w:rsidR="00115763" w:rsidRPr="00990EF4" w:rsidRDefault="00115763" w:rsidP="000A34C3">
      <w:pPr>
        <w:pStyle w:val="ConsPlusNormal"/>
        <w:jc w:val="both"/>
        <w:rPr>
          <w:rFonts w:ascii="Times New Roman" w:hAnsi="Times New Roman" w:cs="Times New Roman"/>
          <w:color w:val="000000" w:themeColor="text1"/>
        </w:rPr>
      </w:pPr>
    </w:p>
    <w:p w:rsidR="00115763" w:rsidRPr="00990EF4" w:rsidRDefault="00115763" w:rsidP="000A34C3">
      <w:pPr>
        <w:pStyle w:val="ConsPlusNormal"/>
        <w:jc w:val="both"/>
        <w:rPr>
          <w:rFonts w:ascii="Times New Roman" w:hAnsi="Times New Roman" w:cs="Times New Roman"/>
          <w:color w:val="000000" w:themeColor="text1"/>
        </w:rPr>
      </w:pPr>
    </w:p>
    <w:p w:rsidR="00115763" w:rsidRPr="00990EF4" w:rsidRDefault="00115763" w:rsidP="000A34C3">
      <w:pPr>
        <w:pStyle w:val="ConsPlusNormal"/>
        <w:jc w:val="both"/>
        <w:rPr>
          <w:rFonts w:ascii="Times New Roman" w:hAnsi="Times New Roman" w:cs="Times New Roman"/>
          <w:color w:val="000000" w:themeColor="text1"/>
        </w:rPr>
      </w:pPr>
    </w:p>
    <w:p w:rsidR="00115763" w:rsidRPr="00990EF4" w:rsidRDefault="00115763" w:rsidP="000A34C3">
      <w:pPr>
        <w:pStyle w:val="ConsPlusNormal"/>
        <w:jc w:val="both"/>
        <w:rPr>
          <w:rFonts w:ascii="Times New Roman" w:hAnsi="Times New Roman" w:cs="Times New Roman"/>
          <w:color w:val="000000" w:themeColor="text1"/>
        </w:rPr>
      </w:pPr>
    </w:p>
    <w:p w:rsidR="00605FEA" w:rsidRPr="00990EF4" w:rsidRDefault="00605FEA" w:rsidP="000A34C3">
      <w:pPr>
        <w:rPr>
          <w:rFonts w:ascii="Times New Roman" w:eastAsia="Times New Roman" w:hAnsi="Times New Roman" w:cs="Times New Roman"/>
          <w:color w:val="000000" w:themeColor="text1"/>
          <w:szCs w:val="20"/>
          <w:lang w:eastAsia="ru-RU"/>
        </w:rPr>
      </w:pPr>
      <w:r w:rsidRPr="00990EF4">
        <w:rPr>
          <w:rFonts w:ascii="Times New Roman" w:hAnsi="Times New Roman" w:cs="Times New Roman"/>
          <w:color w:val="000000" w:themeColor="text1"/>
        </w:rPr>
        <w:br w:type="page"/>
      </w:r>
    </w:p>
    <w:p w:rsidR="0066415C" w:rsidRPr="00990EF4" w:rsidRDefault="0066415C" w:rsidP="000A34C3">
      <w:pPr>
        <w:pStyle w:val="ConsPlusNormal"/>
        <w:ind w:left="4395"/>
        <w:jc w:val="both"/>
        <w:outlineLvl w:val="1"/>
        <w:rPr>
          <w:rFonts w:ascii="Times New Roman" w:hAnsi="Times New Roman" w:cs="Times New Roman"/>
          <w:color w:val="000000" w:themeColor="text1"/>
          <w:sz w:val="24"/>
          <w:szCs w:val="24"/>
        </w:rPr>
      </w:pPr>
      <w:r w:rsidRPr="00990EF4">
        <w:rPr>
          <w:rFonts w:ascii="Times New Roman" w:hAnsi="Times New Roman" w:cs="Times New Roman"/>
          <w:color w:val="000000" w:themeColor="text1"/>
          <w:sz w:val="24"/>
          <w:szCs w:val="24"/>
        </w:rPr>
        <w:lastRenderedPageBreak/>
        <w:t>Приложение № 4</w:t>
      </w:r>
    </w:p>
    <w:p w:rsidR="00CD19F1" w:rsidRPr="00CD19F1" w:rsidRDefault="0066415C" w:rsidP="00CD19F1">
      <w:pPr>
        <w:pStyle w:val="ConsPlusNormal"/>
        <w:ind w:left="4395"/>
        <w:jc w:val="both"/>
        <w:rPr>
          <w:rFonts w:ascii="Times New Roman" w:hAnsi="Times New Roman" w:cs="Times New Roman"/>
          <w:color w:val="000000" w:themeColor="text1"/>
          <w:sz w:val="24"/>
          <w:szCs w:val="24"/>
        </w:rPr>
      </w:pPr>
      <w:proofErr w:type="gramStart"/>
      <w:r w:rsidRPr="00990EF4">
        <w:rPr>
          <w:rFonts w:ascii="Times New Roman" w:hAnsi="Times New Roman" w:cs="Times New Roman"/>
          <w:color w:val="000000" w:themeColor="text1"/>
          <w:sz w:val="24"/>
          <w:szCs w:val="24"/>
        </w:rPr>
        <w:t xml:space="preserve">к </w:t>
      </w:r>
      <w:r w:rsidR="00CD19F1">
        <w:rPr>
          <w:rFonts w:ascii="Times New Roman" w:hAnsi="Times New Roman" w:cs="Times New Roman"/>
          <w:color w:val="000000" w:themeColor="text1"/>
          <w:sz w:val="24"/>
          <w:szCs w:val="24"/>
        </w:rPr>
        <w:t xml:space="preserve"> </w:t>
      </w:r>
      <w:r w:rsidR="00CD19F1" w:rsidRPr="00CD19F1">
        <w:rPr>
          <w:rFonts w:ascii="Times New Roman" w:hAnsi="Times New Roman" w:cs="Times New Roman"/>
          <w:color w:val="000000" w:themeColor="text1"/>
          <w:sz w:val="24"/>
          <w:szCs w:val="24"/>
        </w:rPr>
        <w:t>Порядку</w:t>
      </w:r>
      <w:proofErr w:type="gramEnd"/>
      <w:r w:rsidR="00CD19F1" w:rsidRPr="00CD19F1">
        <w:rPr>
          <w:rFonts w:ascii="Times New Roman" w:hAnsi="Times New Roman" w:cs="Times New Roman"/>
          <w:color w:val="000000" w:themeColor="text1"/>
          <w:sz w:val="24"/>
          <w:szCs w:val="24"/>
        </w:rPr>
        <w:t xml:space="preserve"> предоставления в 2024 году субсидии на компенсацию сверхнормативных расходов и выпадающих доходов </w:t>
      </w:r>
      <w:proofErr w:type="spellStart"/>
      <w:r w:rsidR="00CD19F1" w:rsidRPr="00CD19F1">
        <w:rPr>
          <w:rFonts w:ascii="Times New Roman" w:hAnsi="Times New Roman" w:cs="Times New Roman"/>
          <w:color w:val="000000" w:themeColor="text1"/>
          <w:sz w:val="24"/>
          <w:szCs w:val="24"/>
        </w:rPr>
        <w:t>ресурсоснабжающих</w:t>
      </w:r>
      <w:proofErr w:type="spellEnd"/>
      <w:r w:rsidR="00CD19F1" w:rsidRPr="00CD19F1">
        <w:rPr>
          <w:rFonts w:ascii="Times New Roman" w:hAnsi="Times New Roman" w:cs="Times New Roman"/>
          <w:color w:val="000000" w:themeColor="text1"/>
          <w:sz w:val="24"/>
          <w:szCs w:val="24"/>
        </w:rPr>
        <w:t xml:space="preserve"> организаций, оказывающих коммунальные услуги на территории муниципального образования</w:t>
      </w:r>
    </w:p>
    <w:p w:rsidR="0066415C" w:rsidRPr="00990EF4" w:rsidRDefault="00CD19F1" w:rsidP="00CD19F1">
      <w:pPr>
        <w:pStyle w:val="ConsPlusNormal"/>
        <w:ind w:left="4395"/>
        <w:jc w:val="both"/>
        <w:rPr>
          <w:rFonts w:ascii="Times New Roman" w:hAnsi="Times New Roman" w:cs="Times New Roman"/>
          <w:color w:val="000000" w:themeColor="text1"/>
          <w:sz w:val="24"/>
          <w:szCs w:val="24"/>
        </w:rPr>
      </w:pPr>
      <w:r w:rsidRPr="00CD19F1">
        <w:rPr>
          <w:rFonts w:ascii="Times New Roman" w:hAnsi="Times New Roman" w:cs="Times New Roman"/>
          <w:color w:val="000000" w:themeColor="text1"/>
          <w:sz w:val="24"/>
          <w:szCs w:val="24"/>
        </w:rPr>
        <w:t>«Город Кедровый»</w:t>
      </w:r>
    </w:p>
    <w:p w:rsidR="00115763" w:rsidRPr="00990EF4" w:rsidRDefault="00115763" w:rsidP="000A34C3">
      <w:pPr>
        <w:pStyle w:val="ConsPlusNormal"/>
        <w:jc w:val="both"/>
        <w:rPr>
          <w:rFonts w:ascii="Times New Roman" w:hAnsi="Times New Roman" w:cs="Times New Roman"/>
          <w:color w:val="000000" w:themeColor="text1"/>
        </w:rPr>
      </w:pPr>
    </w:p>
    <w:p w:rsidR="00115763" w:rsidRPr="00990EF4" w:rsidRDefault="00115763" w:rsidP="000A34C3">
      <w:pPr>
        <w:pStyle w:val="ConsPlusNormal"/>
        <w:jc w:val="center"/>
        <w:rPr>
          <w:rFonts w:ascii="Times New Roman" w:hAnsi="Times New Roman" w:cs="Times New Roman"/>
          <w:color w:val="000000" w:themeColor="text1"/>
        </w:rPr>
      </w:pPr>
      <w:bookmarkStart w:id="12" w:name="P493"/>
      <w:bookmarkEnd w:id="12"/>
      <w:r w:rsidRPr="00990EF4">
        <w:rPr>
          <w:rFonts w:ascii="Times New Roman" w:hAnsi="Times New Roman" w:cs="Times New Roman"/>
          <w:color w:val="000000" w:themeColor="text1"/>
        </w:rPr>
        <w:t>Показатели</w:t>
      </w:r>
    </w:p>
    <w:p w:rsidR="00115763" w:rsidRPr="00990EF4"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результативности использования Субсидии</w:t>
      </w:r>
    </w:p>
    <w:p w:rsidR="00115763" w:rsidRPr="00990EF4" w:rsidRDefault="00115763" w:rsidP="000A34C3">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37"/>
        <w:gridCol w:w="810"/>
        <w:gridCol w:w="2981"/>
        <w:gridCol w:w="1110"/>
        <w:gridCol w:w="1790"/>
      </w:tblGrid>
      <w:tr w:rsidR="00E81E59" w:rsidRPr="00990EF4" w:rsidTr="00605FEA">
        <w:trPr>
          <w:trHeight w:val="253"/>
        </w:trPr>
        <w:tc>
          <w:tcPr>
            <w:tcW w:w="0" w:type="auto"/>
            <w:vMerge w:val="restart"/>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Наименование мероприятия</w:t>
            </w:r>
          </w:p>
        </w:tc>
        <w:tc>
          <w:tcPr>
            <w:tcW w:w="0" w:type="auto"/>
            <w:vMerge w:val="restart"/>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Код строки</w:t>
            </w:r>
          </w:p>
        </w:tc>
        <w:tc>
          <w:tcPr>
            <w:tcW w:w="0" w:type="auto"/>
            <w:vMerge w:val="restart"/>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Наименование показателя результативности</w:t>
            </w:r>
          </w:p>
        </w:tc>
        <w:tc>
          <w:tcPr>
            <w:tcW w:w="1110" w:type="dxa"/>
            <w:vMerge w:val="restart"/>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Единица измерения</w:t>
            </w:r>
          </w:p>
        </w:tc>
        <w:tc>
          <w:tcPr>
            <w:tcW w:w="1790" w:type="dxa"/>
            <w:vMerge w:val="restart"/>
          </w:tcPr>
          <w:p w:rsidR="00605FEA" w:rsidRPr="00990EF4" w:rsidRDefault="00605FEA" w:rsidP="00CA0FE1">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 xml:space="preserve">Значение показателя </w:t>
            </w:r>
            <w:r w:rsidR="002253E2">
              <w:rPr>
                <w:rFonts w:ascii="Times New Roman" w:hAnsi="Times New Roman" w:cs="Times New Roman"/>
                <w:color w:val="000000" w:themeColor="text1"/>
              </w:rPr>
              <w:t xml:space="preserve">результативности за </w:t>
            </w:r>
            <w:r w:rsidR="00CA0FE1">
              <w:rPr>
                <w:rFonts w:ascii="Times New Roman" w:hAnsi="Times New Roman" w:cs="Times New Roman"/>
                <w:color w:val="000000" w:themeColor="text1"/>
              </w:rPr>
              <w:t>20__</w:t>
            </w:r>
            <w:proofErr w:type="gramStart"/>
            <w:r w:rsidR="00CA0FE1">
              <w:rPr>
                <w:rFonts w:ascii="Times New Roman" w:hAnsi="Times New Roman" w:cs="Times New Roman"/>
                <w:color w:val="000000" w:themeColor="text1"/>
              </w:rPr>
              <w:t xml:space="preserve">_ </w:t>
            </w:r>
            <w:r w:rsidRPr="00990EF4">
              <w:rPr>
                <w:rFonts w:ascii="Times New Roman" w:hAnsi="Times New Roman" w:cs="Times New Roman"/>
                <w:color w:val="000000" w:themeColor="text1"/>
              </w:rPr>
              <w:t xml:space="preserve"> год</w:t>
            </w:r>
            <w:proofErr w:type="gramEnd"/>
          </w:p>
        </w:tc>
      </w:tr>
      <w:tr w:rsidR="00E81E59" w:rsidRPr="00990EF4" w:rsidTr="00605FEA">
        <w:trPr>
          <w:trHeight w:val="254"/>
        </w:trPr>
        <w:tc>
          <w:tcPr>
            <w:tcW w:w="0" w:type="auto"/>
            <w:vMerge/>
          </w:tcPr>
          <w:p w:rsidR="00605FEA" w:rsidRPr="00990EF4" w:rsidRDefault="00605FEA" w:rsidP="000A34C3">
            <w:pPr>
              <w:spacing w:after="1" w:line="0" w:lineRule="atLeast"/>
              <w:rPr>
                <w:rFonts w:ascii="Times New Roman" w:hAnsi="Times New Roman" w:cs="Times New Roman"/>
                <w:color w:val="000000" w:themeColor="text1"/>
              </w:rPr>
            </w:pPr>
          </w:p>
        </w:tc>
        <w:tc>
          <w:tcPr>
            <w:tcW w:w="0" w:type="auto"/>
            <w:vMerge/>
          </w:tcPr>
          <w:p w:rsidR="00605FEA" w:rsidRPr="00990EF4" w:rsidRDefault="00605FEA" w:rsidP="000A34C3">
            <w:pPr>
              <w:spacing w:after="1" w:line="0" w:lineRule="atLeast"/>
              <w:rPr>
                <w:rFonts w:ascii="Times New Roman" w:hAnsi="Times New Roman" w:cs="Times New Roman"/>
                <w:color w:val="000000" w:themeColor="text1"/>
              </w:rPr>
            </w:pPr>
          </w:p>
        </w:tc>
        <w:tc>
          <w:tcPr>
            <w:tcW w:w="0" w:type="auto"/>
            <w:vMerge/>
          </w:tcPr>
          <w:p w:rsidR="00605FEA" w:rsidRPr="00990EF4" w:rsidRDefault="00605FEA" w:rsidP="000A34C3">
            <w:pPr>
              <w:spacing w:after="1" w:line="0" w:lineRule="atLeast"/>
              <w:rPr>
                <w:rFonts w:ascii="Times New Roman" w:hAnsi="Times New Roman" w:cs="Times New Roman"/>
                <w:color w:val="000000" w:themeColor="text1"/>
              </w:rPr>
            </w:pPr>
          </w:p>
        </w:tc>
        <w:tc>
          <w:tcPr>
            <w:tcW w:w="1110" w:type="dxa"/>
            <w:vMerge/>
          </w:tcPr>
          <w:p w:rsidR="00605FEA" w:rsidRPr="00990EF4" w:rsidRDefault="00605FEA" w:rsidP="000A34C3">
            <w:pPr>
              <w:spacing w:after="1" w:line="0" w:lineRule="atLeast"/>
              <w:rPr>
                <w:rFonts w:ascii="Times New Roman" w:hAnsi="Times New Roman" w:cs="Times New Roman"/>
                <w:color w:val="000000" w:themeColor="text1"/>
              </w:rPr>
            </w:pPr>
          </w:p>
        </w:tc>
        <w:tc>
          <w:tcPr>
            <w:tcW w:w="1790" w:type="dxa"/>
            <w:vMerge/>
          </w:tcPr>
          <w:p w:rsidR="00605FEA" w:rsidRPr="00990EF4" w:rsidRDefault="00605FEA" w:rsidP="000A34C3">
            <w:pPr>
              <w:pStyle w:val="ConsPlusNormal"/>
              <w:jc w:val="center"/>
              <w:rPr>
                <w:rFonts w:ascii="Times New Roman" w:hAnsi="Times New Roman" w:cs="Times New Roman"/>
                <w:color w:val="000000" w:themeColor="text1"/>
              </w:rPr>
            </w:pPr>
          </w:p>
        </w:tc>
      </w:tr>
      <w:tr w:rsidR="00E81E59" w:rsidRPr="00990EF4" w:rsidTr="00605FEA">
        <w:trPr>
          <w:trHeight w:val="254"/>
        </w:trPr>
        <w:tc>
          <w:tcPr>
            <w:tcW w:w="0" w:type="auto"/>
            <w:vMerge/>
          </w:tcPr>
          <w:p w:rsidR="00605FEA" w:rsidRPr="00990EF4" w:rsidRDefault="00605FEA" w:rsidP="000A34C3">
            <w:pPr>
              <w:spacing w:after="1" w:line="0" w:lineRule="atLeast"/>
              <w:rPr>
                <w:rFonts w:ascii="Times New Roman" w:hAnsi="Times New Roman" w:cs="Times New Roman"/>
                <w:color w:val="000000" w:themeColor="text1"/>
              </w:rPr>
            </w:pPr>
          </w:p>
        </w:tc>
        <w:tc>
          <w:tcPr>
            <w:tcW w:w="0" w:type="auto"/>
            <w:vMerge/>
          </w:tcPr>
          <w:p w:rsidR="00605FEA" w:rsidRPr="00990EF4" w:rsidRDefault="00605FEA" w:rsidP="000A34C3">
            <w:pPr>
              <w:spacing w:after="1" w:line="0" w:lineRule="atLeast"/>
              <w:rPr>
                <w:rFonts w:ascii="Times New Roman" w:hAnsi="Times New Roman" w:cs="Times New Roman"/>
                <w:color w:val="000000" w:themeColor="text1"/>
              </w:rPr>
            </w:pPr>
          </w:p>
        </w:tc>
        <w:tc>
          <w:tcPr>
            <w:tcW w:w="0" w:type="auto"/>
            <w:vMerge/>
          </w:tcPr>
          <w:p w:rsidR="00605FEA" w:rsidRPr="00990EF4" w:rsidRDefault="00605FEA" w:rsidP="000A34C3">
            <w:pPr>
              <w:spacing w:after="1" w:line="0" w:lineRule="atLeast"/>
              <w:rPr>
                <w:rFonts w:ascii="Times New Roman" w:hAnsi="Times New Roman" w:cs="Times New Roman"/>
                <w:color w:val="000000" w:themeColor="text1"/>
              </w:rPr>
            </w:pPr>
          </w:p>
        </w:tc>
        <w:tc>
          <w:tcPr>
            <w:tcW w:w="1110" w:type="dxa"/>
            <w:vMerge/>
          </w:tcPr>
          <w:p w:rsidR="00605FEA" w:rsidRPr="00990EF4" w:rsidRDefault="00605FEA" w:rsidP="000A34C3">
            <w:pPr>
              <w:spacing w:after="1" w:line="0" w:lineRule="atLeast"/>
              <w:rPr>
                <w:rFonts w:ascii="Times New Roman" w:hAnsi="Times New Roman" w:cs="Times New Roman"/>
                <w:color w:val="000000" w:themeColor="text1"/>
              </w:rPr>
            </w:pPr>
          </w:p>
        </w:tc>
        <w:tc>
          <w:tcPr>
            <w:tcW w:w="1790" w:type="dxa"/>
            <w:vMerge/>
          </w:tcPr>
          <w:p w:rsidR="00605FEA" w:rsidRPr="00990EF4" w:rsidRDefault="00605FEA" w:rsidP="000A34C3">
            <w:pPr>
              <w:spacing w:after="1" w:line="0" w:lineRule="atLeast"/>
              <w:rPr>
                <w:rFonts w:ascii="Times New Roman" w:hAnsi="Times New Roman" w:cs="Times New Roman"/>
                <w:color w:val="000000" w:themeColor="text1"/>
              </w:rPr>
            </w:pPr>
          </w:p>
        </w:tc>
      </w:tr>
      <w:tr w:rsidR="00E81E59" w:rsidRPr="00990EF4" w:rsidTr="00605FEA">
        <w:tc>
          <w:tcPr>
            <w:tcW w:w="0" w:type="auto"/>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1</w:t>
            </w:r>
          </w:p>
        </w:tc>
        <w:tc>
          <w:tcPr>
            <w:tcW w:w="0" w:type="auto"/>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2</w:t>
            </w:r>
          </w:p>
        </w:tc>
        <w:tc>
          <w:tcPr>
            <w:tcW w:w="0" w:type="auto"/>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3</w:t>
            </w:r>
          </w:p>
        </w:tc>
        <w:tc>
          <w:tcPr>
            <w:tcW w:w="1110" w:type="dxa"/>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4</w:t>
            </w:r>
          </w:p>
        </w:tc>
        <w:tc>
          <w:tcPr>
            <w:tcW w:w="1790" w:type="dxa"/>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5</w:t>
            </w:r>
          </w:p>
        </w:tc>
      </w:tr>
      <w:tr w:rsidR="00E81E59" w:rsidRPr="00990EF4" w:rsidTr="00605FEA">
        <w:tc>
          <w:tcPr>
            <w:tcW w:w="0" w:type="auto"/>
          </w:tcPr>
          <w:p w:rsidR="00605FEA" w:rsidRPr="00990EF4" w:rsidRDefault="00605FEA" w:rsidP="000A34C3">
            <w:pPr>
              <w:pStyle w:val="ConsPlusNormal"/>
              <w:rPr>
                <w:rFonts w:ascii="Times New Roman" w:hAnsi="Times New Roman" w:cs="Times New Roman"/>
                <w:color w:val="000000" w:themeColor="text1"/>
              </w:rPr>
            </w:pPr>
            <w:r w:rsidRPr="00990EF4">
              <w:rPr>
                <w:rFonts w:ascii="Times New Roman" w:hAnsi="Times New Roman" w:cs="Times New Roman"/>
                <w:color w:val="000000" w:themeColor="text1"/>
              </w:rPr>
              <w:t xml:space="preserve">Компенсация </w:t>
            </w:r>
            <w:r w:rsidR="00975719" w:rsidRPr="00990EF4">
              <w:rPr>
                <w:rFonts w:ascii="Times New Roman" w:hAnsi="Times New Roman" w:cs="Times New Roman"/>
                <w:color w:val="000000" w:themeColor="text1"/>
              </w:rPr>
              <w:t xml:space="preserve">сверхнормативных расходов и </w:t>
            </w:r>
            <w:r w:rsidRPr="00990EF4">
              <w:rPr>
                <w:rFonts w:ascii="Times New Roman" w:hAnsi="Times New Roman" w:cs="Times New Roman"/>
                <w:color w:val="000000" w:themeColor="text1"/>
              </w:rPr>
              <w:t xml:space="preserve">выпадающих доходов </w:t>
            </w:r>
            <w:proofErr w:type="spellStart"/>
            <w:r w:rsidRPr="00990EF4">
              <w:rPr>
                <w:rFonts w:ascii="Times New Roman" w:hAnsi="Times New Roman" w:cs="Times New Roman"/>
                <w:color w:val="000000" w:themeColor="text1"/>
              </w:rPr>
              <w:t>ресурсоснабжающих</w:t>
            </w:r>
            <w:proofErr w:type="spellEnd"/>
            <w:r w:rsidRPr="00990EF4">
              <w:rPr>
                <w:rFonts w:ascii="Times New Roman" w:hAnsi="Times New Roman" w:cs="Times New Roman"/>
                <w:color w:val="000000" w:themeColor="text1"/>
              </w:rPr>
              <w:t xml:space="preserve"> организаций</w:t>
            </w:r>
          </w:p>
        </w:tc>
        <w:tc>
          <w:tcPr>
            <w:tcW w:w="0" w:type="auto"/>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01</w:t>
            </w:r>
          </w:p>
        </w:tc>
        <w:tc>
          <w:tcPr>
            <w:tcW w:w="0" w:type="auto"/>
          </w:tcPr>
          <w:p w:rsidR="00605FEA" w:rsidRPr="00990EF4" w:rsidRDefault="00605FEA" w:rsidP="00620AEE">
            <w:pPr>
              <w:pStyle w:val="ConsPlusNormal"/>
              <w:rPr>
                <w:rFonts w:ascii="Times New Roman" w:hAnsi="Times New Roman" w:cs="Times New Roman"/>
                <w:color w:val="000000" w:themeColor="text1"/>
              </w:rPr>
            </w:pPr>
            <w:r w:rsidRPr="00990EF4">
              <w:rPr>
                <w:rFonts w:ascii="Times New Roman" w:hAnsi="Times New Roman" w:cs="Times New Roman"/>
                <w:color w:val="000000" w:themeColor="text1"/>
              </w:rPr>
              <w:t>сумма оплаты за</w:t>
            </w:r>
            <w:r w:rsidR="00620AEE">
              <w:rPr>
                <w:rFonts w:ascii="Times New Roman" w:hAnsi="Times New Roman" w:cs="Times New Roman"/>
                <w:color w:val="000000" w:themeColor="text1"/>
              </w:rPr>
              <w:t xml:space="preserve"> потребленные </w:t>
            </w:r>
            <w:r w:rsidRPr="00990EF4">
              <w:rPr>
                <w:rFonts w:ascii="Times New Roman" w:hAnsi="Times New Roman" w:cs="Times New Roman"/>
                <w:color w:val="000000" w:themeColor="text1"/>
              </w:rPr>
              <w:t>энергоресурсы (газ</w:t>
            </w:r>
            <w:r w:rsidR="00E81E59" w:rsidRPr="00990EF4">
              <w:rPr>
                <w:rFonts w:ascii="Times New Roman" w:hAnsi="Times New Roman" w:cs="Times New Roman"/>
                <w:color w:val="000000" w:themeColor="text1"/>
              </w:rPr>
              <w:t xml:space="preserve"> попутный</w:t>
            </w:r>
            <w:r w:rsidRPr="00990EF4">
              <w:rPr>
                <w:rFonts w:ascii="Times New Roman" w:hAnsi="Times New Roman" w:cs="Times New Roman"/>
                <w:color w:val="000000" w:themeColor="text1"/>
              </w:rPr>
              <w:t>) за счет средств на финансовое обеспечение реализации мероприятия</w:t>
            </w:r>
          </w:p>
        </w:tc>
        <w:tc>
          <w:tcPr>
            <w:tcW w:w="1110" w:type="dxa"/>
          </w:tcPr>
          <w:p w:rsidR="00605FEA" w:rsidRPr="00990EF4" w:rsidRDefault="00605FEA"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руб.</w:t>
            </w:r>
          </w:p>
        </w:tc>
        <w:tc>
          <w:tcPr>
            <w:tcW w:w="1790" w:type="dxa"/>
          </w:tcPr>
          <w:p w:rsidR="00605FEA" w:rsidRPr="00990EF4" w:rsidRDefault="00605FEA" w:rsidP="000A34C3">
            <w:pPr>
              <w:pStyle w:val="ConsPlusNormal"/>
              <w:rPr>
                <w:rFonts w:ascii="Times New Roman" w:hAnsi="Times New Roman" w:cs="Times New Roman"/>
                <w:color w:val="000000" w:themeColor="text1"/>
              </w:rPr>
            </w:pPr>
          </w:p>
        </w:tc>
      </w:tr>
    </w:tbl>
    <w:p w:rsidR="00115763" w:rsidRPr="00990EF4" w:rsidRDefault="00115763" w:rsidP="000A34C3">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7"/>
        <w:gridCol w:w="340"/>
        <w:gridCol w:w="2608"/>
        <w:gridCol w:w="571"/>
        <w:gridCol w:w="1247"/>
        <w:gridCol w:w="340"/>
        <w:gridCol w:w="2665"/>
      </w:tblGrid>
      <w:tr w:rsidR="00115763" w:rsidRPr="00990EF4" w:rsidTr="0019707F">
        <w:tc>
          <w:tcPr>
            <w:tcW w:w="4195" w:type="dxa"/>
            <w:gridSpan w:val="3"/>
            <w:tcBorders>
              <w:top w:val="nil"/>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Руководитель</w:t>
            </w:r>
          </w:p>
          <w:p w:rsidR="00115763" w:rsidRPr="00990EF4" w:rsidRDefault="00115763" w:rsidP="000A34C3">
            <w:pPr>
              <w:pStyle w:val="ConsPlusNormal"/>
              <w:jc w:val="both"/>
              <w:rPr>
                <w:rFonts w:ascii="Times New Roman" w:hAnsi="Times New Roman" w:cs="Times New Roman"/>
                <w:color w:val="000000" w:themeColor="text1"/>
              </w:rPr>
            </w:pPr>
            <w:proofErr w:type="spellStart"/>
            <w:r w:rsidRPr="00990EF4">
              <w:rPr>
                <w:rFonts w:ascii="Times New Roman" w:hAnsi="Times New Roman" w:cs="Times New Roman"/>
                <w:color w:val="000000" w:themeColor="text1"/>
              </w:rPr>
              <w:t>ресурсоснабжающей</w:t>
            </w:r>
            <w:proofErr w:type="spellEnd"/>
            <w:r w:rsidRPr="00990EF4">
              <w:rPr>
                <w:rFonts w:ascii="Times New Roman" w:hAnsi="Times New Roman" w:cs="Times New Roman"/>
                <w:color w:val="000000" w:themeColor="text1"/>
              </w:rPr>
              <w:t xml:space="preserve"> организации</w:t>
            </w:r>
          </w:p>
        </w:tc>
        <w:tc>
          <w:tcPr>
            <w:tcW w:w="571"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4252" w:type="dxa"/>
            <w:gridSpan w:val="3"/>
            <w:tcBorders>
              <w:top w:val="nil"/>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Главный бухгалтер</w:t>
            </w:r>
          </w:p>
          <w:p w:rsidR="00115763" w:rsidRPr="00990EF4" w:rsidRDefault="00115763" w:rsidP="000A34C3">
            <w:pPr>
              <w:pStyle w:val="ConsPlusNormal"/>
              <w:jc w:val="both"/>
              <w:rPr>
                <w:rFonts w:ascii="Times New Roman" w:hAnsi="Times New Roman" w:cs="Times New Roman"/>
                <w:color w:val="000000" w:themeColor="text1"/>
              </w:rPr>
            </w:pPr>
            <w:proofErr w:type="spellStart"/>
            <w:r w:rsidRPr="00990EF4">
              <w:rPr>
                <w:rFonts w:ascii="Times New Roman" w:hAnsi="Times New Roman" w:cs="Times New Roman"/>
                <w:color w:val="000000" w:themeColor="text1"/>
              </w:rPr>
              <w:t>ресурсоснабжающей</w:t>
            </w:r>
            <w:proofErr w:type="spellEnd"/>
            <w:r w:rsidRPr="00990EF4">
              <w:rPr>
                <w:rFonts w:ascii="Times New Roman" w:hAnsi="Times New Roman" w:cs="Times New Roman"/>
                <w:color w:val="000000" w:themeColor="text1"/>
              </w:rPr>
              <w:t xml:space="preserve"> организации</w:t>
            </w:r>
          </w:p>
        </w:tc>
      </w:tr>
      <w:tr w:rsidR="00115763" w:rsidRPr="00990EF4" w:rsidTr="0019707F">
        <w:tc>
          <w:tcPr>
            <w:tcW w:w="1247" w:type="dxa"/>
            <w:tcBorders>
              <w:top w:val="nil"/>
              <w:left w:val="nil"/>
              <w:bottom w:val="single" w:sz="4" w:space="0" w:color="auto"/>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2608" w:type="dxa"/>
            <w:tcBorders>
              <w:top w:val="nil"/>
              <w:left w:val="nil"/>
              <w:bottom w:val="single" w:sz="4" w:space="0" w:color="auto"/>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571"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1247" w:type="dxa"/>
            <w:tcBorders>
              <w:top w:val="nil"/>
              <w:left w:val="nil"/>
              <w:bottom w:val="single" w:sz="4" w:space="0" w:color="auto"/>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115763" w:rsidRPr="00990EF4" w:rsidRDefault="00115763" w:rsidP="000A34C3">
            <w:pPr>
              <w:pStyle w:val="ConsPlusNormal"/>
              <w:rPr>
                <w:rFonts w:ascii="Times New Roman" w:hAnsi="Times New Roman" w:cs="Times New Roman"/>
                <w:color w:val="000000" w:themeColor="text1"/>
              </w:rPr>
            </w:pPr>
          </w:p>
        </w:tc>
      </w:tr>
      <w:tr w:rsidR="00115763" w:rsidRPr="00990EF4" w:rsidTr="0019707F">
        <w:tc>
          <w:tcPr>
            <w:tcW w:w="1247" w:type="dxa"/>
            <w:tcBorders>
              <w:top w:val="single" w:sz="4" w:space="0" w:color="auto"/>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(подпись)</w:t>
            </w:r>
          </w:p>
        </w:tc>
        <w:tc>
          <w:tcPr>
            <w:tcW w:w="340"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2608" w:type="dxa"/>
            <w:tcBorders>
              <w:top w:val="single" w:sz="4" w:space="0" w:color="auto"/>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(инициалы, фамилия)</w:t>
            </w:r>
          </w:p>
        </w:tc>
        <w:tc>
          <w:tcPr>
            <w:tcW w:w="571"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1247" w:type="dxa"/>
            <w:tcBorders>
              <w:top w:val="single" w:sz="4" w:space="0" w:color="auto"/>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(подпись)</w:t>
            </w:r>
          </w:p>
        </w:tc>
        <w:tc>
          <w:tcPr>
            <w:tcW w:w="340" w:type="dxa"/>
            <w:tcBorders>
              <w:top w:val="nil"/>
              <w:left w:val="nil"/>
              <w:bottom w:val="nil"/>
              <w:right w:val="nil"/>
            </w:tcBorders>
          </w:tcPr>
          <w:p w:rsidR="00115763" w:rsidRPr="00990EF4" w:rsidRDefault="00115763" w:rsidP="000A34C3">
            <w:pPr>
              <w:pStyle w:val="ConsPlusNormal"/>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115763" w:rsidRPr="00990EF4" w:rsidRDefault="00115763" w:rsidP="000A34C3">
            <w:pPr>
              <w:pStyle w:val="ConsPlusNormal"/>
              <w:jc w:val="both"/>
              <w:rPr>
                <w:rFonts w:ascii="Times New Roman" w:hAnsi="Times New Roman" w:cs="Times New Roman"/>
                <w:color w:val="000000" w:themeColor="text1"/>
              </w:rPr>
            </w:pPr>
            <w:r w:rsidRPr="00990EF4">
              <w:rPr>
                <w:rFonts w:ascii="Times New Roman" w:hAnsi="Times New Roman" w:cs="Times New Roman"/>
                <w:color w:val="000000" w:themeColor="text1"/>
              </w:rPr>
              <w:t>(инициалы, фамилия)</w:t>
            </w:r>
          </w:p>
        </w:tc>
      </w:tr>
      <w:tr w:rsidR="00115763" w:rsidRPr="00E81E59" w:rsidTr="0019707F">
        <w:tc>
          <w:tcPr>
            <w:tcW w:w="4195" w:type="dxa"/>
            <w:gridSpan w:val="3"/>
            <w:tcBorders>
              <w:top w:val="nil"/>
              <w:left w:val="nil"/>
              <w:bottom w:val="nil"/>
              <w:right w:val="nil"/>
            </w:tcBorders>
          </w:tcPr>
          <w:p w:rsidR="00115763" w:rsidRPr="00E81E59" w:rsidRDefault="00115763" w:rsidP="000A34C3">
            <w:pPr>
              <w:pStyle w:val="ConsPlusNormal"/>
              <w:jc w:val="center"/>
              <w:rPr>
                <w:rFonts w:ascii="Times New Roman" w:hAnsi="Times New Roman" w:cs="Times New Roman"/>
                <w:color w:val="000000" w:themeColor="text1"/>
              </w:rPr>
            </w:pPr>
            <w:r w:rsidRPr="00990EF4">
              <w:rPr>
                <w:rFonts w:ascii="Times New Roman" w:hAnsi="Times New Roman" w:cs="Times New Roman"/>
                <w:color w:val="000000" w:themeColor="text1"/>
              </w:rPr>
              <w:t>М.П.</w:t>
            </w:r>
          </w:p>
        </w:tc>
        <w:tc>
          <w:tcPr>
            <w:tcW w:w="571" w:type="dxa"/>
            <w:tcBorders>
              <w:top w:val="nil"/>
              <w:left w:val="nil"/>
              <w:bottom w:val="nil"/>
              <w:right w:val="nil"/>
            </w:tcBorders>
          </w:tcPr>
          <w:p w:rsidR="00115763" w:rsidRPr="00E81E59" w:rsidRDefault="00115763" w:rsidP="000A34C3">
            <w:pPr>
              <w:pStyle w:val="ConsPlusNormal"/>
              <w:rPr>
                <w:rFonts w:ascii="Times New Roman" w:hAnsi="Times New Roman" w:cs="Times New Roman"/>
                <w:color w:val="000000" w:themeColor="text1"/>
              </w:rPr>
            </w:pPr>
          </w:p>
        </w:tc>
        <w:tc>
          <w:tcPr>
            <w:tcW w:w="4252" w:type="dxa"/>
            <w:gridSpan w:val="3"/>
            <w:tcBorders>
              <w:top w:val="nil"/>
              <w:left w:val="nil"/>
              <w:bottom w:val="nil"/>
              <w:right w:val="nil"/>
            </w:tcBorders>
          </w:tcPr>
          <w:p w:rsidR="00115763" w:rsidRPr="00E81E59" w:rsidRDefault="00115763" w:rsidP="000A34C3">
            <w:pPr>
              <w:pStyle w:val="ConsPlusNormal"/>
              <w:rPr>
                <w:rFonts w:ascii="Times New Roman" w:hAnsi="Times New Roman" w:cs="Times New Roman"/>
                <w:color w:val="000000" w:themeColor="text1"/>
              </w:rPr>
            </w:pPr>
          </w:p>
        </w:tc>
      </w:tr>
    </w:tbl>
    <w:p w:rsidR="004653EB" w:rsidRPr="00E81E59" w:rsidRDefault="004653EB" w:rsidP="000A34C3">
      <w:pPr>
        <w:pStyle w:val="ConsPlusNormal"/>
        <w:spacing w:before="280"/>
        <w:ind w:left="4536"/>
        <w:jc w:val="both"/>
        <w:outlineLvl w:val="1"/>
        <w:rPr>
          <w:rFonts w:ascii="Times New Roman" w:hAnsi="Times New Roman" w:cs="Times New Roman"/>
          <w:color w:val="000000" w:themeColor="text1"/>
          <w:sz w:val="24"/>
          <w:szCs w:val="24"/>
        </w:rPr>
      </w:pPr>
    </w:p>
    <w:sectPr w:rsidR="004653EB" w:rsidRPr="00E81E59" w:rsidSect="00990EF4">
      <w:headerReference w:type="default" r:id="rId23"/>
      <w:pgSz w:w="11906" w:h="16838"/>
      <w:pgMar w:top="567" w:right="567" w:bottom="1134" w:left="1701" w:header="39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33" w:rsidRDefault="003E7133" w:rsidP="002A5DE9">
      <w:pPr>
        <w:spacing w:after="0" w:line="240" w:lineRule="auto"/>
      </w:pPr>
      <w:r>
        <w:separator/>
      </w:r>
    </w:p>
  </w:endnote>
  <w:endnote w:type="continuationSeparator" w:id="0">
    <w:p w:rsidR="003E7133" w:rsidRDefault="003E7133" w:rsidP="002A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33" w:rsidRDefault="003E7133" w:rsidP="002A5DE9">
      <w:pPr>
        <w:spacing w:after="0" w:line="240" w:lineRule="auto"/>
      </w:pPr>
      <w:r>
        <w:separator/>
      </w:r>
    </w:p>
  </w:footnote>
  <w:footnote w:type="continuationSeparator" w:id="0">
    <w:p w:rsidR="003E7133" w:rsidRDefault="003E7133" w:rsidP="002A5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753430"/>
      <w:docPartObj>
        <w:docPartGallery w:val="Page Numbers (Top of Page)"/>
        <w:docPartUnique/>
      </w:docPartObj>
    </w:sdtPr>
    <w:sdtEndPr>
      <w:rPr>
        <w:rFonts w:ascii="Times New Roman" w:hAnsi="Times New Roman" w:cs="Times New Roman"/>
        <w:sz w:val="20"/>
        <w:szCs w:val="20"/>
      </w:rPr>
    </w:sdtEndPr>
    <w:sdtContent>
      <w:p w:rsidR="009D29AC" w:rsidRPr="000B60C0" w:rsidRDefault="009D29AC" w:rsidP="00990EF4">
        <w:pPr>
          <w:pStyle w:val="a5"/>
          <w:jc w:val="center"/>
          <w:rPr>
            <w:rFonts w:ascii="Times New Roman" w:hAnsi="Times New Roman" w:cs="Times New Roman"/>
            <w:sz w:val="20"/>
            <w:szCs w:val="20"/>
          </w:rPr>
        </w:pPr>
        <w:r w:rsidRPr="000B60C0">
          <w:rPr>
            <w:rFonts w:ascii="Times New Roman" w:hAnsi="Times New Roman" w:cs="Times New Roman"/>
            <w:sz w:val="20"/>
            <w:szCs w:val="20"/>
          </w:rPr>
          <w:fldChar w:fldCharType="begin"/>
        </w:r>
        <w:r w:rsidRPr="000B60C0">
          <w:rPr>
            <w:rFonts w:ascii="Times New Roman" w:hAnsi="Times New Roman" w:cs="Times New Roman"/>
            <w:sz w:val="20"/>
            <w:szCs w:val="20"/>
          </w:rPr>
          <w:instrText>PAGE   \* MERGEFORMAT</w:instrText>
        </w:r>
        <w:r w:rsidRPr="000B60C0">
          <w:rPr>
            <w:rFonts w:ascii="Times New Roman" w:hAnsi="Times New Roman" w:cs="Times New Roman"/>
            <w:sz w:val="20"/>
            <w:szCs w:val="20"/>
          </w:rPr>
          <w:fldChar w:fldCharType="separate"/>
        </w:r>
        <w:r w:rsidR="0081302F">
          <w:rPr>
            <w:rFonts w:ascii="Times New Roman" w:hAnsi="Times New Roman" w:cs="Times New Roman"/>
            <w:noProof/>
            <w:sz w:val="20"/>
            <w:szCs w:val="20"/>
          </w:rPr>
          <w:t>17</w:t>
        </w:r>
        <w:r w:rsidRPr="000B60C0">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438B"/>
    <w:multiLevelType w:val="hybridMultilevel"/>
    <w:tmpl w:val="C3D4534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FB2029"/>
    <w:multiLevelType w:val="hybridMultilevel"/>
    <w:tmpl w:val="FD068836"/>
    <w:lvl w:ilvl="0" w:tplc="781AFB1C">
      <w:start w:val="1"/>
      <w:numFmt w:val="decimal"/>
      <w:lvlText w:val="%1."/>
      <w:lvlJc w:val="left"/>
      <w:pPr>
        <w:ind w:left="105" w:firstLine="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10E15F1"/>
    <w:multiLevelType w:val="hybridMultilevel"/>
    <w:tmpl w:val="F8AEBF0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EB"/>
    <w:rsid w:val="000026CE"/>
    <w:rsid w:val="0001341A"/>
    <w:rsid w:val="00014EA7"/>
    <w:rsid w:val="00041B5A"/>
    <w:rsid w:val="00054705"/>
    <w:rsid w:val="00062201"/>
    <w:rsid w:val="000664C5"/>
    <w:rsid w:val="000765EA"/>
    <w:rsid w:val="00084CF3"/>
    <w:rsid w:val="000865B1"/>
    <w:rsid w:val="000A34C3"/>
    <w:rsid w:val="000B4292"/>
    <w:rsid w:val="000B60C0"/>
    <w:rsid w:val="000C742D"/>
    <w:rsid w:val="000E4498"/>
    <w:rsid w:val="00115763"/>
    <w:rsid w:val="00121A31"/>
    <w:rsid w:val="00123450"/>
    <w:rsid w:val="0013521F"/>
    <w:rsid w:val="0014030B"/>
    <w:rsid w:val="00146420"/>
    <w:rsid w:val="00152EDA"/>
    <w:rsid w:val="00155EC6"/>
    <w:rsid w:val="001603A0"/>
    <w:rsid w:val="001679CC"/>
    <w:rsid w:val="00182FF8"/>
    <w:rsid w:val="0019707F"/>
    <w:rsid w:val="001A207D"/>
    <w:rsid w:val="001A40A4"/>
    <w:rsid w:val="001A4D74"/>
    <w:rsid w:val="001B5B6A"/>
    <w:rsid w:val="001C1DFE"/>
    <w:rsid w:val="001D1B47"/>
    <w:rsid w:val="001D7DDB"/>
    <w:rsid w:val="001E4505"/>
    <w:rsid w:val="00211662"/>
    <w:rsid w:val="002212B0"/>
    <w:rsid w:val="002253E2"/>
    <w:rsid w:val="00233203"/>
    <w:rsid w:val="00270556"/>
    <w:rsid w:val="00272146"/>
    <w:rsid w:val="002763BC"/>
    <w:rsid w:val="00292596"/>
    <w:rsid w:val="002A06C3"/>
    <w:rsid w:val="002A1816"/>
    <w:rsid w:val="002A4B24"/>
    <w:rsid w:val="002A5DE9"/>
    <w:rsid w:val="002B1615"/>
    <w:rsid w:val="002C092A"/>
    <w:rsid w:val="002D6110"/>
    <w:rsid w:val="002F09AD"/>
    <w:rsid w:val="002F2B5E"/>
    <w:rsid w:val="00300643"/>
    <w:rsid w:val="0032168D"/>
    <w:rsid w:val="0032235A"/>
    <w:rsid w:val="00350B23"/>
    <w:rsid w:val="00351A60"/>
    <w:rsid w:val="00352E87"/>
    <w:rsid w:val="003618D1"/>
    <w:rsid w:val="00365E10"/>
    <w:rsid w:val="003812E8"/>
    <w:rsid w:val="00393F0B"/>
    <w:rsid w:val="003D592E"/>
    <w:rsid w:val="003E7133"/>
    <w:rsid w:val="003E76F6"/>
    <w:rsid w:val="00404E7B"/>
    <w:rsid w:val="00430915"/>
    <w:rsid w:val="004336FD"/>
    <w:rsid w:val="00434C76"/>
    <w:rsid w:val="00460D9F"/>
    <w:rsid w:val="004649E7"/>
    <w:rsid w:val="004653EB"/>
    <w:rsid w:val="00475820"/>
    <w:rsid w:val="004835E9"/>
    <w:rsid w:val="0048439E"/>
    <w:rsid w:val="004950AB"/>
    <w:rsid w:val="004C210F"/>
    <w:rsid w:val="004C30D1"/>
    <w:rsid w:val="004D013D"/>
    <w:rsid w:val="004F1412"/>
    <w:rsid w:val="00515A2B"/>
    <w:rsid w:val="005261C6"/>
    <w:rsid w:val="005340E7"/>
    <w:rsid w:val="00534D0B"/>
    <w:rsid w:val="00536E7A"/>
    <w:rsid w:val="00540DE0"/>
    <w:rsid w:val="00542C97"/>
    <w:rsid w:val="00550C95"/>
    <w:rsid w:val="00562AC7"/>
    <w:rsid w:val="005673CA"/>
    <w:rsid w:val="00572737"/>
    <w:rsid w:val="00576725"/>
    <w:rsid w:val="00583269"/>
    <w:rsid w:val="0059283F"/>
    <w:rsid w:val="005B7A69"/>
    <w:rsid w:val="005C09B3"/>
    <w:rsid w:val="005C359D"/>
    <w:rsid w:val="005D3FF1"/>
    <w:rsid w:val="005D730B"/>
    <w:rsid w:val="00605FEA"/>
    <w:rsid w:val="0061737E"/>
    <w:rsid w:val="00620AEE"/>
    <w:rsid w:val="00630117"/>
    <w:rsid w:val="00630836"/>
    <w:rsid w:val="00645E31"/>
    <w:rsid w:val="00646677"/>
    <w:rsid w:val="0066415C"/>
    <w:rsid w:val="006675B3"/>
    <w:rsid w:val="006729AA"/>
    <w:rsid w:val="00674F21"/>
    <w:rsid w:val="006C2021"/>
    <w:rsid w:val="006D0531"/>
    <w:rsid w:val="006F53C7"/>
    <w:rsid w:val="007046A3"/>
    <w:rsid w:val="007062FC"/>
    <w:rsid w:val="00711FE4"/>
    <w:rsid w:val="00723A5C"/>
    <w:rsid w:val="00742F34"/>
    <w:rsid w:val="00754E59"/>
    <w:rsid w:val="00760070"/>
    <w:rsid w:val="00794796"/>
    <w:rsid w:val="007A1C61"/>
    <w:rsid w:val="007A5FC1"/>
    <w:rsid w:val="007A6C76"/>
    <w:rsid w:val="007C21CF"/>
    <w:rsid w:val="007E2129"/>
    <w:rsid w:val="007E7878"/>
    <w:rsid w:val="007F1F6F"/>
    <w:rsid w:val="008009B4"/>
    <w:rsid w:val="00807077"/>
    <w:rsid w:val="0081302F"/>
    <w:rsid w:val="00830377"/>
    <w:rsid w:val="00835D1A"/>
    <w:rsid w:val="00860311"/>
    <w:rsid w:val="00890018"/>
    <w:rsid w:val="008933B7"/>
    <w:rsid w:val="008C725B"/>
    <w:rsid w:val="008F38BF"/>
    <w:rsid w:val="008F6B52"/>
    <w:rsid w:val="00903555"/>
    <w:rsid w:val="00905812"/>
    <w:rsid w:val="00936337"/>
    <w:rsid w:val="009648F5"/>
    <w:rsid w:val="00972A5B"/>
    <w:rsid w:val="00975719"/>
    <w:rsid w:val="00990EF4"/>
    <w:rsid w:val="009B2C06"/>
    <w:rsid w:val="009C1AE0"/>
    <w:rsid w:val="009C3001"/>
    <w:rsid w:val="009C40DA"/>
    <w:rsid w:val="009C57A0"/>
    <w:rsid w:val="009D29AC"/>
    <w:rsid w:val="009D5523"/>
    <w:rsid w:val="009E377A"/>
    <w:rsid w:val="009F182F"/>
    <w:rsid w:val="009F54C3"/>
    <w:rsid w:val="00A15C89"/>
    <w:rsid w:val="00A43870"/>
    <w:rsid w:val="00A53A31"/>
    <w:rsid w:val="00A560EE"/>
    <w:rsid w:val="00A56ABE"/>
    <w:rsid w:val="00A6120E"/>
    <w:rsid w:val="00A74C1F"/>
    <w:rsid w:val="00A825A6"/>
    <w:rsid w:val="00AA7FB5"/>
    <w:rsid w:val="00AB33B7"/>
    <w:rsid w:val="00AD1B7B"/>
    <w:rsid w:val="00AD7648"/>
    <w:rsid w:val="00AE1018"/>
    <w:rsid w:val="00AE3095"/>
    <w:rsid w:val="00AF265E"/>
    <w:rsid w:val="00B00488"/>
    <w:rsid w:val="00B07432"/>
    <w:rsid w:val="00B12BB5"/>
    <w:rsid w:val="00B135E4"/>
    <w:rsid w:val="00B23F7F"/>
    <w:rsid w:val="00B3157D"/>
    <w:rsid w:val="00B315D9"/>
    <w:rsid w:val="00B35284"/>
    <w:rsid w:val="00B42D9A"/>
    <w:rsid w:val="00B46C0E"/>
    <w:rsid w:val="00B56D0A"/>
    <w:rsid w:val="00B6275E"/>
    <w:rsid w:val="00B7163B"/>
    <w:rsid w:val="00B766D9"/>
    <w:rsid w:val="00B878F5"/>
    <w:rsid w:val="00B9118E"/>
    <w:rsid w:val="00BA3C68"/>
    <w:rsid w:val="00BC4960"/>
    <w:rsid w:val="00BD71B0"/>
    <w:rsid w:val="00BF7B7F"/>
    <w:rsid w:val="00C215B9"/>
    <w:rsid w:val="00C3717A"/>
    <w:rsid w:val="00C52889"/>
    <w:rsid w:val="00C67C5D"/>
    <w:rsid w:val="00C722DE"/>
    <w:rsid w:val="00C94475"/>
    <w:rsid w:val="00CA0FE1"/>
    <w:rsid w:val="00CB5A9D"/>
    <w:rsid w:val="00CB7899"/>
    <w:rsid w:val="00CC46AD"/>
    <w:rsid w:val="00CD19F1"/>
    <w:rsid w:val="00CE2785"/>
    <w:rsid w:val="00CE535E"/>
    <w:rsid w:val="00CE5784"/>
    <w:rsid w:val="00CF4792"/>
    <w:rsid w:val="00D07B7A"/>
    <w:rsid w:val="00D275BF"/>
    <w:rsid w:val="00D27FF1"/>
    <w:rsid w:val="00D30C87"/>
    <w:rsid w:val="00D34BA3"/>
    <w:rsid w:val="00D4496A"/>
    <w:rsid w:val="00D455F1"/>
    <w:rsid w:val="00D50AAD"/>
    <w:rsid w:val="00D50CC2"/>
    <w:rsid w:val="00D54777"/>
    <w:rsid w:val="00D72B41"/>
    <w:rsid w:val="00D75ECE"/>
    <w:rsid w:val="00D839C3"/>
    <w:rsid w:val="00D915C0"/>
    <w:rsid w:val="00DA7445"/>
    <w:rsid w:val="00DE1236"/>
    <w:rsid w:val="00E1653C"/>
    <w:rsid w:val="00E2314B"/>
    <w:rsid w:val="00E33A56"/>
    <w:rsid w:val="00E53F9C"/>
    <w:rsid w:val="00E81E59"/>
    <w:rsid w:val="00E82515"/>
    <w:rsid w:val="00E90F1D"/>
    <w:rsid w:val="00E941D5"/>
    <w:rsid w:val="00E96C47"/>
    <w:rsid w:val="00EA635A"/>
    <w:rsid w:val="00EA76CA"/>
    <w:rsid w:val="00EA7CDF"/>
    <w:rsid w:val="00EB39C7"/>
    <w:rsid w:val="00EE3B27"/>
    <w:rsid w:val="00EE4D3C"/>
    <w:rsid w:val="00EF2E1B"/>
    <w:rsid w:val="00F04A2E"/>
    <w:rsid w:val="00F07743"/>
    <w:rsid w:val="00F11322"/>
    <w:rsid w:val="00F208AE"/>
    <w:rsid w:val="00F5141B"/>
    <w:rsid w:val="00F8441F"/>
    <w:rsid w:val="00F90C66"/>
    <w:rsid w:val="00FC38A4"/>
    <w:rsid w:val="00FE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A78ED-83FA-4F01-857E-01F69778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653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53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53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53EB"/>
    <w:pPr>
      <w:widowControl w:val="0"/>
      <w:autoSpaceDE w:val="0"/>
      <w:autoSpaceDN w:val="0"/>
      <w:spacing w:after="0" w:line="240" w:lineRule="auto"/>
    </w:pPr>
    <w:rPr>
      <w:rFonts w:ascii="Tahoma" w:eastAsia="Times New Roman" w:hAnsi="Tahoma" w:cs="Tahoma"/>
      <w:sz w:val="20"/>
      <w:szCs w:val="20"/>
      <w:lang w:eastAsia="ru-RU"/>
    </w:rPr>
  </w:style>
  <w:style w:type="paragraph" w:styleId="3">
    <w:name w:val="Body Text 3"/>
    <w:basedOn w:val="a"/>
    <w:link w:val="30"/>
    <w:uiPriority w:val="99"/>
    <w:semiHidden/>
    <w:unhideWhenUsed/>
    <w:rsid w:val="00E82515"/>
    <w:pPr>
      <w:spacing w:after="120"/>
    </w:pPr>
    <w:rPr>
      <w:sz w:val="16"/>
      <w:szCs w:val="16"/>
    </w:rPr>
  </w:style>
  <w:style w:type="character" w:customStyle="1" w:styleId="30">
    <w:name w:val="Основной текст 3 Знак"/>
    <w:basedOn w:val="a0"/>
    <w:link w:val="3"/>
    <w:uiPriority w:val="99"/>
    <w:semiHidden/>
    <w:rsid w:val="00E82515"/>
    <w:rPr>
      <w:sz w:val="16"/>
      <w:szCs w:val="16"/>
    </w:rPr>
  </w:style>
  <w:style w:type="paragraph" w:styleId="a3">
    <w:name w:val="Balloon Text"/>
    <w:basedOn w:val="a"/>
    <w:link w:val="a4"/>
    <w:uiPriority w:val="99"/>
    <w:semiHidden/>
    <w:unhideWhenUsed/>
    <w:rsid w:val="0093633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6337"/>
    <w:rPr>
      <w:rFonts w:ascii="Segoe UI" w:hAnsi="Segoe UI" w:cs="Segoe UI"/>
      <w:sz w:val="18"/>
      <w:szCs w:val="18"/>
    </w:rPr>
  </w:style>
  <w:style w:type="paragraph" w:styleId="a5">
    <w:name w:val="header"/>
    <w:basedOn w:val="a"/>
    <w:link w:val="a6"/>
    <w:uiPriority w:val="99"/>
    <w:unhideWhenUsed/>
    <w:rsid w:val="002A5D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5DE9"/>
  </w:style>
  <w:style w:type="paragraph" w:styleId="a7">
    <w:name w:val="footer"/>
    <w:basedOn w:val="a"/>
    <w:link w:val="a8"/>
    <w:uiPriority w:val="99"/>
    <w:unhideWhenUsed/>
    <w:rsid w:val="002A5D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5DE9"/>
  </w:style>
  <w:style w:type="character" w:customStyle="1" w:styleId="ConsPlusNormal0">
    <w:name w:val="ConsPlusNormal Знак"/>
    <w:link w:val="ConsPlusNormal"/>
    <w:locked/>
    <w:rsid w:val="00B56D0A"/>
    <w:rPr>
      <w:rFonts w:ascii="Calibri" w:eastAsia="Times New Roman" w:hAnsi="Calibri" w:cs="Calibri"/>
      <w:szCs w:val="20"/>
      <w:lang w:eastAsia="ru-RU"/>
    </w:rPr>
  </w:style>
  <w:style w:type="paragraph" w:customStyle="1" w:styleId="a9">
    <w:name w:val="реквизитПодпись"/>
    <w:basedOn w:val="a"/>
    <w:rsid w:val="005340E7"/>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aa">
    <w:name w:val="Body Text"/>
    <w:basedOn w:val="a"/>
    <w:link w:val="ab"/>
    <w:uiPriority w:val="99"/>
    <w:semiHidden/>
    <w:unhideWhenUsed/>
    <w:rsid w:val="00AD7648"/>
    <w:pPr>
      <w:spacing w:after="120"/>
    </w:pPr>
  </w:style>
  <w:style w:type="character" w:customStyle="1" w:styleId="ab">
    <w:name w:val="Основной текст Знак"/>
    <w:basedOn w:val="a0"/>
    <w:link w:val="aa"/>
    <w:uiPriority w:val="99"/>
    <w:semiHidden/>
    <w:rsid w:val="00AD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1A4C7CEBF9477276E32B306FB6C93C7EF166162D63F0F0DE8AF1F9E1D2B7D9A84A939DADC1811AAC1B375CDF8FDBC531B9FE89AF8A2F56bFNCC" TargetMode="External"/><Relationship Id="rId13" Type="http://schemas.openxmlformats.org/officeDocument/2006/relationships/hyperlink" Target="consultantplus://offline/ref=6B1A4C7CEBF9477276E32B306FB6C93C7EF166102866F0F0DE8AF1F9E1D2B7D9BA4ACB91AFC59B1AA50E610D9AbDN3C" TargetMode="External"/><Relationship Id="rId18" Type="http://schemas.openxmlformats.org/officeDocument/2006/relationships/hyperlink" Target="consultantplus://offline/ref=D44A1062FB1CA4BE48C5E009550E5814CA2C96AC4E047FF739266E72C36536F0FE86CE00E6484B810FBFE06317DD0F751DF26E6BA1jDq9J" TargetMode="Externa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jpeg"/><Relationship Id="rId12" Type="http://schemas.openxmlformats.org/officeDocument/2006/relationships/hyperlink" Target="consultantplus://offline/ref=6B1A4C7CEBF9477276E32B306FB6C93C7EF166162D63F0F0DE8AF1F9E1D2B7D9A84A939DADC1811AAC1B375CDF8FDBC531B9FE89AF8A2F56bFNCC" TargetMode="External"/><Relationship Id="rId17" Type="http://schemas.openxmlformats.org/officeDocument/2006/relationships/hyperlink" Target="consultantplus://offline/ref=D44A1062FB1CA4BE48C5E009550E5814CA2C96AC4E047FF739266E72C36536F0FE86CE02E24043D057F0E13F53811C751CF26C63BDD92D95j8q6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44A1062FB1CA4BE48C5E009550E5814CA2D90A041057FF739266E72C36536F0FE86CE02E24040D658F0E13F53811C751CF26C63BDD92D95j8q6J"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B1A4C7CEBF9477276E32B306FB6C93C7FFA61172437A7F28FDFFFFCE982EDC9BE039C9BB3C28C04AE1062b0N4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B1A4C7CEBF9477276E32B306FB6C93C7EF362112663F0F0DE8AF1F9E1D2B7D9BA4ACB91AFC59B1AA50E610D9AbDN3C" TargetMode="External"/><Relationship Id="rId23" Type="http://schemas.openxmlformats.org/officeDocument/2006/relationships/header" Target="header1.xml"/><Relationship Id="rId10" Type="http://schemas.openxmlformats.org/officeDocument/2006/relationships/hyperlink" Target="consultantplus://offline/ref=6B1A4C7CEBF9477276E32B306FB6C93C7EF165172D67F0F0DE8AF1F9E1D2B7D9A84A939DADC2851BAF1B375CDF8FDBC531B9FE89AF8A2F56bFNCC" TargetMode="External"/><Relationship Id="rId19" Type="http://schemas.openxmlformats.org/officeDocument/2006/relationships/hyperlink" Target="consultantplus://offline/ref=D44A1062FB1CA4BE48C5E009550E5814CA2C96AC4E047FF739266E72C36536F0FE86CE02E24043D459F0E13F53811C751CF26C63BDD92D95j8q6J" TargetMode="External"/><Relationship Id="rId4" Type="http://schemas.openxmlformats.org/officeDocument/2006/relationships/webSettings" Target="webSettings.xml"/><Relationship Id="rId9" Type="http://schemas.openxmlformats.org/officeDocument/2006/relationships/hyperlink" Target="consultantplus://offline/ref=6B1A4C7CEBF9477276E32B306FB6C93C7EF166102866F0F0DE8AF1F9E1D2B7D9BA4ACB91AFC59B1AA50E610D9AbDN3C" TargetMode="External"/><Relationship Id="rId14" Type="http://schemas.openxmlformats.org/officeDocument/2006/relationships/hyperlink" Target="consultantplus://offline/ref=6B1A4C7CEBF9477276E32B306FB6C93C7EF2641B2861F0F0DE8AF1F9E1D2B7D9BA4ACB91AFC59B1AA50E610D9AbDN3C" TargetMode="External"/><Relationship Id="rId22" Type="http://schemas.openxmlformats.org/officeDocument/2006/relationships/hyperlink" Target="consultantplus://offline/ref=6B1A4C7CEBF9477276E32B306FB6C93C7CF766152D66F0F0DE8AF1F9E1D2B7D9BA4ACB91AFC59B1AA50E610D9AbDN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3458</TotalTime>
  <Pages>17</Pages>
  <Words>7542</Words>
  <Characters>42996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2024-10-15T13:25:00Z</cp:lastPrinted>
  <dcterms:created xsi:type="dcterms:W3CDTF">2022-12-20T13:26:00Z</dcterms:created>
  <dcterms:modified xsi:type="dcterms:W3CDTF">2024-12-09T02:44:00Z</dcterms:modified>
</cp:coreProperties>
</file>