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D3001D">
        <w:rPr>
          <w:rFonts w:ascii="Times New Roman" w:eastAsia="Times New Roman" w:hAnsi="Times New Roman" w:cs="Times New Roman"/>
          <w:sz w:val="24"/>
          <w:szCs w:val="24"/>
          <w:lang w:eastAsia="ru-RU"/>
        </w:rPr>
        <w:t xml:space="preserve">24 мая </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D3001D">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D3001D">
        <w:rPr>
          <w:rFonts w:ascii="Times New Roman" w:eastAsia="Times New Roman" w:hAnsi="Times New Roman" w:cs="Times New Roman"/>
          <w:sz w:val="24"/>
          <w:szCs w:val="24"/>
          <w:lang w:eastAsia="ru-RU"/>
        </w:rPr>
        <w:t xml:space="preserve"> 184</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9E40F7" w:rsidRPr="009E40F7" w:rsidRDefault="009E40F7" w:rsidP="009E40F7">
      <w:pPr>
        <w:spacing w:after="0" w:line="240" w:lineRule="auto"/>
        <w:jc w:val="center"/>
        <w:rPr>
          <w:rFonts w:ascii="Times New Roman" w:eastAsia="Times New Roman" w:hAnsi="Times New Roman" w:cs="Times New Roman"/>
          <w:sz w:val="24"/>
          <w:szCs w:val="24"/>
          <w:lang w:eastAsia="ru-RU"/>
        </w:rPr>
      </w:pPr>
      <w:r w:rsidRPr="009E40F7">
        <w:rPr>
          <w:rFonts w:ascii="Times New Roman" w:eastAsia="Times New Roman" w:hAnsi="Times New Roman" w:cs="Times New Roman"/>
          <w:sz w:val="24"/>
          <w:szCs w:val="24"/>
          <w:lang w:eastAsia="ru-RU"/>
        </w:rPr>
        <w:t xml:space="preserve">(актуальная редакция с изменениями от </w:t>
      </w:r>
      <w:r>
        <w:rPr>
          <w:rFonts w:ascii="Times New Roman" w:eastAsia="Times New Roman" w:hAnsi="Times New Roman" w:cs="Times New Roman"/>
          <w:sz w:val="24"/>
          <w:szCs w:val="24"/>
          <w:lang w:eastAsia="ru-RU"/>
        </w:rPr>
        <w:t>26.09.2023</w:t>
      </w:r>
      <w:r w:rsidRPr="009E40F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369</w:t>
      </w:r>
      <w:r w:rsidR="00D7512F">
        <w:rPr>
          <w:rFonts w:ascii="Times New Roman" w:eastAsia="Times New Roman" w:hAnsi="Times New Roman" w:cs="Times New Roman"/>
          <w:sz w:val="24"/>
          <w:szCs w:val="24"/>
          <w:lang w:eastAsia="ru-RU"/>
        </w:rPr>
        <w:t xml:space="preserve">, от </w:t>
      </w:r>
      <w:r w:rsidR="00272360">
        <w:rPr>
          <w:rFonts w:ascii="Times New Roman" w:eastAsia="Times New Roman" w:hAnsi="Times New Roman" w:cs="Times New Roman"/>
          <w:sz w:val="24"/>
          <w:szCs w:val="24"/>
          <w:lang w:eastAsia="ru-RU"/>
        </w:rPr>
        <w:t xml:space="preserve">15.05.2025 </w:t>
      </w:r>
      <w:r w:rsidR="00D7512F">
        <w:rPr>
          <w:rFonts w:ascii="Times New Roman" w:eastAsia="Times New Roman" w:hAnsi="Times New Roman" w:cs="Times New Roman"/>
          <w:sz w:val="24"/>
          <w:szCs w:val="24"/>
          <w:lang w:eastAsia="ru-RU"/>
        </w:rPr>
        <w:t xml:space="preserve">№ </w:t>
      </w:r>
      <w:r w:rsidR="00272360">
        <w:rPr>
          <w:rFonts w:ascii="Times New Roman" w:eastAsia="Times New Roman" w:hAnsi="Times New Roman" w:cs="Times New Roman"/>
          <w:sz w:val="24"/>
          <w:szCs w:val="24"/>
          <w:lang w:eastAsia="ru-RU"/>
        </w:rPr>
        <w:t>129</w:t>
      </w:r>
      <w:bookmarkStart w:id="0" w:name="_GoBack"/>
      <w:bookmarkEnd w:id="0"/>
      <w:r>
        <w:rPr>
          <w:rFonts w:ascii="Times New Roman" w:eastAsia="Times New Roman" w:hAnsi="Times New Roman" w:cs="Times New Roman"/>
          <w:sz w:val="24"/>
          <w:szCs w:val="24"/>
          <w:lang w:eastAsia="ru-RU"/>
        </w:rPr>
        <w:t>)</w:t>
      </w:r>
    </w:p>
    <w:p w:rsidR="009E40F7" w:rsidRPr="009E40F7" w:rsidRDefault="009E40F7" w:rsidP="009E40F7">
      <w:pPr>
        <w:spacing w:after="0" w:line="240" w:lineRule="auto"/>
        <w:jc w:val="center"/>
        <w:rPr>
          <w:rFonts w:ascii="Times New Roman" w:eastAsia="Times New Roman" w:hAnsi="Times New Roman" w:cs="Times New Roman"/>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8A2C58"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AC476B">
      <w:pPr>
        <w:spacing w:after="0" w:line="240" w:lineRule="auto"/>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AC476B" w:rsidRPr="0054578D" w:rsidRDefault="00AC476B" w:rsidP="00AC476B">
      <w:pPr>
        <w:spacing w:after="0" w:line="240" w:lineRule="auto"/>
        <w:ind w:firstLine="709"/>
        <w:jc w:val="both"/>
        <w:rPr>
          <w:rFonts w:ascii="Times New Roman" w:hAnsi="Times New Roman" w:cs="Times New Roman"/>
          <w:color w:val="000000" w:themeColor="text1"/>
          <w:sz w:val="24"/>
          <w:szCs w:val="24"/>
        </w:rPr>
      </w:pPr>
    </w:p>
    <w:p w:rsidR="00113AB2" w:rsidRDefault="00113AB2" w:rsidP="00AC476B">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6A5D5E"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805BC8">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AE12DB" w:rsidRDefault="00AE12DB"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AC476B" w:rsidRDefault="00AC476B" w:rsidP="00113AB2">
      <w:pPr>
        <w:shd w:val="clear" w:color="auto" w:fill="FFFFFF"/>
        <w:spacing w:after="0" w:line="240" w:lineRule="auto"/>
        <w:rPr>
          <w:rFonts w:ascii="Times New Roman" w:eastAsia="Times New Roman" w:hAnsi="Times New Roman" w:cs="Times New Roman"/>
          <w:sz w:val="20"/>
          <w:szCs w:val="24"/>
          <w:lang w:eastAsia="ru-RU"/>
        </w:rPr>
      </w:pPr>
    </w:p>
    <w:p w:rsidR="00AC476B" w:rsidRDefault="00AC476B"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D300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D3001D">
              <w:rPr>
                <w:rFonts w:ascii="Times New Roman" w:eastAsia="Times New Roman" w:hAnsi="Times New Roman" w:cs="Times New Roman"/>
                <w:color w:val="000000"/>
                <w:sz w:val="24"/>
                <w:szCs w:val="24"/>
                <w:lang w:eastAsia="ru-RU"/>
              </w:rPr>
              <w:t xml:space="preserve">24.05.2023  </w:t>
            </w:r>
            <w:r w:rsidRPr="007A45EB">
              <w:rPr>
                <w:rFonts w:ascii="Times New Roman" w:eastAsia="Times New Roman" w:hAnsi="Times New Roman" w:cs="Times New Roman"/>
                <w:color w:val="000000"/>
                <w:sz w:val="24"/>
                <w:szCs w:val="24"/>
                <w:lang w:eastAsia="ru-RU"/>
              </w:rPr>
              <w:t xml:space="preserve">№ </w:t>
            </w:r>
            <w:r w:rsidR="00D3001D">
              <w:rPr>
                <w:rFonts w:ascii="Times New Roman" w:eastAsia="Times New Roman" w:hAnsi="Times New Roman" w:cs="Times New Roman"/>
                <w:color w:val="000000"/>
                <w:sz w:val="24"/>
                <w:szCs w:val="24"/>
                <w:lang w:eastAsia="ru-RU"/>
              </w:rPr>
              <w:t xml:space="preserve"> 184</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6A5D5E" w:rsidRPr="006A5D5E">
        <w:rPr>
          <w:rFonts w:ascii="Times New Roman"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6A5D5E"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AB1F86"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xml:space="preserve">, либо его уполномоченные представители (далее – </w:t>
      </w:r>
      <w:r w:rsidR="00AE12DB">
        <w:rPr>
          <w:rFonts w:ascii="Times New Roman" w:hAnsi="Times New Roman" w:cs="Times New Roman"/>
          <w:sz w:val="24"/>
          <w:szCs w:val="24"/>
        </w:rPr>
        <w:t>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00D7512F" w:rsidRPr="00D7512F">
          <w:rPr>
            <w:rFonts w:ascii="Times New Roman" w:eastAsia="Times New Roman" w:hAnsi="Times New Roman" w:cs="Times New Roman"/>
            <w:color w:val="000000"/>
            <w:sz w:val="24"/>
            <w:szCs w:val="24"/>
            <w:lang w:eastAsia="ru-RU"/>
          </w:rPr>
          <w:t>https://kedradm.gosuslugi.ru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AE12DB">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E12DB">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AE12DB">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2441DC" w:rsidRDefault="002441DC" w:rsidP="002441DC">
      <w:pPr>
        <w:spacing w:after="0" w:line="240" w:lineRule="auto"/>
        <w:ind w:firstLine="709"/>
        <w:jc w:val="both"/>
        <w:rPr>
          <w:rFonts w:ascii="Times New Roman" w:eastAsia="Times New Roman" w:hAnsi="Times New Roman" w:cs="Times New Roman"/>
          <w:color w:val="000000"/>
          <w:sz w:val="24"/>
          <w:szCs w:val="24"/>
          <w:lang w:eastAsia="ru-RU"/>
        </w:rPr>
      </w:pPr>
      <w:r w:rsidRPr="002441DC">
        <w:rPr>
          <w:rFonts w:ascii="Times New Roman" w:eastAsia="Times New Roman" w:hAnsi="Times New Roman" w:cs="Times New Roman"/>
          <w:color w:val="000000"/>
          <w:sz w:val="24"/>
          <w:szCs w:val="24"/>
          <w:lang w:eastAsia="ru-RU"/>
        </w:rPr>
        <w:t>11.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указанному в пункте 2 настоящего регламента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Pr>
          <w:rFonts w:ascii="Times New Roman" w:eastAsia="Times New Roman" w:hAnsi="Times New Roman" w:cs="Times New Roman"/>
          <w:color w:val="000000"/>
          <w:sz w:val="24"/>
          <w:szCs w:val="24"/>
          <w:lang w:eastAsia="ru-RU"/>
        </w:rPr>
        <w:t>.</w:t>
      </w:r>
    </w:p>
    <w:p w:rsidR="007329CD" w:rsidRPr="00BF6DBB" w:rsidRDefault="00C45FA0" w:rsidP="002441D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w:t>
      </w:r>
      <w:r w:rsidR="00DB0E0B">
        <w:rPr>
          <w:rFonts w:ascii="Times New Roman" w:eastAsia="Times New Roman" w:hAnsi="Times New Roman" w:cs="Times New Roman"/>
          <w:color w:val="000000"/>
          <w:sz w:val="24"/>
          <w:szCs w:val="24"/>
          <w:lang w:eastAsia="ru-RU"/>
        </w:rPr>
        <w:lastRenderedPageBreak/>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738F3"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w:t>
      </w:r>
      <w:r w:rsidRPr="002441DC">
        <w:rPr>
          <w:rFonts w:ascii="Times New Roman" w:eastAsia="Times New Roman" w:hAnsi="Times New Roman" w:cs="Times New Roman"/>
          <w:sz w:val="24"/>
          <w:szCs w:val="24"/>
          <w:lang w:eastAsia="ru-RU"/>
        </w:rPr>
        <w:lastRenderedPageBreak/>
        <w:t xml:space="preserve">следующими нормативными правовыми актами: </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Конституцией Российской Федерации;</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Градостроительным кодексом Российской Федерации;</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 Приказом Минстроя России от 03.06.2022 № 446/пр «Об утверждении формы разрешения на строительство и формы разрешения на ввод объекта в эксплуатацию»); </w:t>
      </w:r>
    </w:p>
    <w:p w:rsidR="002441DC" w:rsidRP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 </w:t>
      </w:r>
      <w:r w:rsidR="00D7512F" w:rsidRPr="00D7512F">
        <w:rPr>
          <w:rFonts w:ascii="Times New Roman" w:hAnsi="Times New Roman"/>
          <w:sz w:val="24"/>
          <w:szCs w:val="24"/>
        </w:rPr>
        <w:t>Постановлением Правительства Российской Федерации от 21.07.2023 № 1180 «О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w:t>
      </w:r>
      <w:r w:rsidRPr="002441DC">
        <w:rPr>
          <w:rFonts w:ascii="Times New Roman" w:eastAsia="Times New Roman" w:hAnsi="Times New Roman" w:cs="Times New Roman"/>
          <w:sz w:val="24"/>
          <w:szCs w:val="24"/>
          <w:lang w:eastAsia="ru-RU"/>
        </w:rPr>
        <w:t>;</w:t>
      </w:r>
    </w:p>
    <w:p w:rsidR="00651A4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 </w:t>
      </w:r>
      <w:r w:rsidR="00D7512F" w:rsidRPr="00D7512F">
        <w:rPr>
          <w:rFonts w:ascii="Times New Roman" w:eastAsia="Times New Roman" w:hAnsi="Times New Roman" w:cs="Times New Roman"/>
          <w:sz w:val="24"/>
          <w:szCs w:val="24"/>
          <w:lang w:eastAsia="ru-RU"/>
        </w:rPr>
        <w:t>Уставом муниципального округа Город Кедровый Томской области</w:t>
      </w:r>
      <w:r>
        <w:rPr>
          <w:rFonts w:ascii="Times New Roman" w:eastAsia="Times New Roman" w:hAnsi="Times New Roman" w:cs="Times New Roman"/>
          <w:sz w:val="24"/>
          <w:szCs w:val="24"/>
          <w:lang w:eastAsia="ru-RU"/>
        </w:rPr>
        <w:t>.</w:t>
      </w:r>
    </w:p>
    <w:p w:rsidR="002441DC" w:rsidRDefault="002441DC" w:rsidP="002441D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w:t>
      </w:r>
      <w:r w:rsidR="00883D93">
        <w:rPr>
          <w:rFonts w:ascii="Times New Roman" w:eastAsia="Times New Roman" w:hAnsi="Times New Roman" w:cs="Times New Roman"/>
          <w:sz w:val="24"/>
          <w:szCs w:val="24"/>
          <w:lang w:eastAsia="ru-RU"/>
        </w:rPr>
        <w:t>ктивную форму на Едином портале</w:t>
      </w:r>
      <w:r w:rsidR="00E82EBB" w:rsidRPr="00D06F5C">
        <w:rPr>
          <w:rFonts w:ascii="Times New Roman" w:eastAsia="Times New Roman" w:hAnsi="Times New Roman" w:cs="Times New Roman"/>
          <w:sz w:val="24"/>
          <w:szCs w:val="24"/>
          <w:lang w:eastAsia="ru-RU"/>
        </w:rPr>
        <w:t>;</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w:t>
      </w:r>
      <w:r w:rsidR="00E82EBB">
        <w:rPr>
          <w:rFonts w:ascii="Times New Roman" w:eastAsia="Times New Roman" w:hAnsi="Times New Roman" w:cs="Times New Roman"/>
          <w:sz w:val="24"/>
          <w:szCs w:val="24"/>
          <w:lang w:eastAsia="ru-RU"/>
        </w:rPr>
        <w:t xml:space="preserve">копия </w:t>
      </w:r>
      <w:r w:rsidR="00E82EBB" w:rsidRPr="00D06F5C">
        <w:rPr>
          <w:rFonts w:ascii="Times New Roman" w:eastAsia="Times New Roman" w:hAnsi="Times New Roman" w:cs="Times New Roman"/>
          <w:sz w:val="24"/>
          <w:szCs w:val="24"/>
          <w:lang w:eastAsia="ru-RU"/>
        </w:rPr>
        <w:t>документ</w:t>
      </w:r>
      <w:r w:rsidR="00E82EBB">
        <w:rPr>
          <w:rFonts w:ascii="Times New Roman" w:eastAsia="Times New Roman" w:hAnsi="Times New Roman" w:cs="Times New Roman"/>
          <w:sz w:val="24"/>
          <w:szCs w:val="24"/>
          <w:lang w:eastAsia="ru-RU"/>
        </w:rPr>
        <w:t>а, удостоверяющего</w:t>
      </w:r>
      <w:r w:rsidR="00E82EBB" w:rsidRPr="00D06F5C">
        <w:rPr>
          <w:rFonts w:ascii="Times New Roman" w:eastAsia="Times New Roman" w:hAnsi="Times New Roman" w:cs="Times New Roman"/>
          <w:sz w:val="24"/>
          <w:szCs w:val="24"/>
          <w:lang w:eastAsia="ru-RU"/>
        </w:rPr>
        <w:t xml:space="preserve"> лично</w:t>
      </w:r>
      <w:r w:rsidR="00254DA5">
        <w:rPr>
          <w:rFonts w:ascii="Times New Roman" w:eastAsia="Times New Roman" w:hAnsi="Times New Roman" w:cs="Times New Roman"/>
          <w:sz w:val="24"/>
          <w:szCs w:val="24"/>
          <w:lang w:eastAsia="ru-RU"/>
        </w:rPr>
        <w:t>сть заявителя или представителя</w:t>
      </w:r>
      <w:r w:rsidR="00E82EBB" w:rsidRPr="00D06F5C">
        <w:rPr>
          <w:rFonts w:ascii="Times New Roman" w:eastAsia="Times New Roman" w:hAnsi="Times New Roman" w:cs="Times New Roman"/>
          <w:sz w:val="24"/>
          <w:szCs w:val="24"/>
          <w:lang w:eastAsia="ru-RU"/>
        </w:rPr>
        <w:t>,</w:t>
      </w:r>
      <w:r w:rsidR="00E82EBB" w:rsidRPr="00CB0E4E">
        <w:rPr>
          <w:rFonts w:ascii="Times New Roman" w:eastAsia="Times New Roman" w:hAnsi="Times New Roman" w:cs="Times New Roman"/>
          <w:sz w:val="24"/>
          <w:szCs w:val="24"/>
          <w:lang w:eastAsia="ru-RU"/>
        </w:rPr>
        <w:t xml:space="preserve"> либо иного документа, удостоверяющего личность, в соответствии с</w:t>
      </w:r>
      <w:r w:rsidR="00E82EBB" w:rsidRPr="00CB0E4E">
        <w:rPr>
          <w:rFonts w:ascii="Times New Roman" w:eastAsia="Times New Roman" w:hAnsi="Times New Roman" w:cs="Times New Roman"/>
          <w:color w:val="000000"/>
          <w:sz w:val="24"/>
          <w:szCs w:val="24"/>
          <w:lang w:eastAsia="ru-RU"/>
        </w:rPr>
        <w:t xml:space="preserve"> </w:t>
      </w:r>
      <w:hyperlink r:id="rId14" w:history="1">
        <w:r w:rsidR="00E82EBB" w:rsidRPr="00CB0E4E">
          <w:rPr>
            <w:rFonts w:ascii="Times New Roman" w:eastAsia="Times New Roman" w:hAnsi="Times New Roman" w:cs="Times New Roman"/>
            <w:color w:val="000000"/>
            <w:sz w:val="24"/>
            <w:szCs w:val="24"/>
            <w:lang w:eastAsia="ru-RU"/>
          </w:rPr>
          <w:t>законодательством</w:t>
        </w:r>
      </w:hyperlink>
      <w:r w:rsidR="00E82EBB" w:rsidRPr="00CB0E4E">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00E82EBB" w:rsidRPr="00CB0E4E">
          <w:rPr>
            <w:rFonts w:ascii="Times New Roman" w:eastAsia="Times New Roman" w:hAnsi="Times New Roman" w:cs="Times New Roman"/>
            <w:color w:val="000000"/>
            <w:sz w:val="24"/>
            <w:szCs w:val="24"/>
            <w:lang w:eastAsia="ru-RU"/>
          </w:rPr>
          <w:t>частью 18 статьи 14.1</w:t>
        </w:r>
      </w:hyperlink>
      <w:r w:rsidR="00E82EBB" w:rsidRPr="00CB0E4E">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r w:rsidR="00E82EBB" w:rsidRPr="00D06F5C">
        <w:rPr>
          <w:rFonts w:ascii="Times New Roman" w:eastAsia="Times New Roman" w:hAnsi="Times New Roman" w:cs="Times New Roman"/>
          <w:sz w:val="24"/>
          <w:szCs w:val="24"/>
          <w:lang w:eastAsia="ru-RU"/>
        </w:rPr>
        <w:t xml:space="preserve"> в случае представления заявления и прилагаемых к нему документов</w:t>
      </w:r>
      <w:r w:rsidR="00E82EBB">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посредством личного обращения в </w:t>
      </w:r>
      <w:r w:rsidR="00E82EBB">
        <w:rPr>
          <w:rFonts w:ascii="Times New Roman" w:eastAsia="Times New Roman" w:hAnsi="Times New Roman" w:cs="Times New Roman"/>
          <w:sz w:val="24"/>
          <w:szCs w:val="24"/>
          <w:lang w:eastAsia="ru-RU"/>
        </w:rPr>
        <w:t>Администрацию</w:t>
      </w:r>
      <w:r w:rsidR="00E82EBB" w:rsidRPr="00D06F5C">
        <w:rPr>
          <w:rFonts w:ascii="Times New Roman" w:eastAsia="Times New Roman" w:hAnsi="Times New Roman" w:cs="Times New Roman"/>
          <w:sz w:val="24"/>
          <w:szCs w:val="24"/>
          <w:lang w:eastAsia="ru-RU"/>
        </w:rPr>
        <w:t xml:space="preserve">, в том числе через </w:t>
      </w:r>
      <w:r w:rsidR="00E82EBB">
        <w:rPr>
          <w:rFonts w:ascii="Times New Roman" w:eastAsia="Times New Roman" w:hAnsi="Times New Roman" w:cs="Times New Roman"/>
          <w:sz w:val="24"/>
          <w:szCs w:val="24"/>
          <w:lang w:eastAsia="ru-RU"/>
        </w:rPr>
        <w:t>МФЦ</w:t>
      </w:r>
      <w:r w:rsidR="00E82EBB" w:rsidRPr="00D06F5C">
        <w:rPr>
          <w:rFonts w:ascii="Times New Roman" w:eastAsia="Times New Roman" w:hAnsi="Times New Roman" w:cs="Times New Roman"/>
          <w:sz w:val="24"/>
          <w:szCs w:val="24"/>
          <w:lang w:eastAsia="ru-RU"/>
        </w:rPr>
        <w:t>.</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130C7D"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w:t>
      </w:r>
      <w:r w:rsidRPr="00D06F5C">
        <w:rPr>
          <w:rFonts w:ascii="Times New Roman" w:eastAsia="Times New Roman" w:hAnsi="Times New Roman" w:cs="Times New Roman"/>
          <w:sz w:val="24"/>
          <w:szCs w:val="24"/>
          <w:lang w:eastAsia="ru-RU"/>
        </w:rPr>
        <w:lastRenderedPageBreak/>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4DA5" w:rsidRPr="00254DA5" w:rsidRDefault="00544F22" w:rsidP="00130C7D">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254DA5">
        <w:rPr>
          <w:rFonts w:ascii="Times New Roman" w:eastAsia="Times New Roman" w:hAnsi="Times New Roman" w:cs="Times New Roman"/>
          <w:sz w:val="24"/>
          <w:szCs w:val="24"/>
          <w:lang w:eastAsia="ru-RU"/>
        </w:rPr>
        <w:t>д</w:t>
      </w:r>
      <w:r w:rsidR="00E82EBB" w:rsidRPr="00254DA5">
        <w:rPr>
          <w:rFonts w:ascii="Times New Roman" w:eastAsia="Times New Roman" w:hAnsi="Times New Roman" w:cs="Times New Roman"/>
          <w:sz w:val="24"/>
          <w:szCs w:val="24"/>
          <w:lang w:eastAsia="ru-RU"/>
        </w:rPr>
        <w:t xml:space="preserve">) </w:t>
      </w:r>
      <w:r w:rsidR="00254DA5" w:rsidRPr="00254DA5">
        <w:rPr>
          <w:rFonts w:ascii="Times New Roman" w:hAnsi="Times New Roman" w:cs="Times New Roman"/>
          <w:sz w:val="24"/>
          <w:szCs w:val="24"/>
        </w:rPr>
        <w:t>правоустанавливающие</w:t>
      </w:r>
      <w:r w:rsidR="00254DA5" w:rsidRPr="00254DA5">
        <w:rPr>
          <w:rFonts w:ascii="Times New Roman" w:hAnsi="Times New Roman" w:cs="Times New Roman"/>
          <w:spacing w:val="49"/>
          <w:sz w:val="24"/>
          <w:szCs w:val="24"/>
        </w:rPr>
        <w:t xml:space="preserve"> </w:t>
      </w:r>
      <w:r w:rsidR="00254DA5" w:rsidRPr="00254DA5">
        <w:rPr>
          <w:rFonts w:ascii="Times New Roman" w:hAnsi="Times New Roman" w:cs="Times New Roman"/>
          <w:sz w:val="24"/>
          <w:szCs w:val="24"/>
        </w:rPr>
        <w:t>документы</w:t>
      </w:r>
      <w:r w:rsidR="00254DA5" w:rsidRPr="00254DA5">
        <w:rPr>
          <w:rFonts w:ascii="Times New Roman" w:hAnsi="Times New Roman" w:cs="Times New Roman"/>
          <w:spacing w:val="50"/>
          <w:sz w:val="24"/>
          <w:szCs w:val="24"/>
        </w:rPr>
        <w:t xml:space="preserve"> </w:t>
      </w:r>
      <w:r w:rsidR="00254DA5" w:rsidRPr="00254DA5">
        <w:rPr>
          <w:rFonts w:ascii="Times New Roman" w:hAnsi="Times New Roman" w:cs="Times New Roman"/>
          <w:sz w:val="24"/>
          <w:szCs w:val="24"/>
        </w:rPr>
        <w:t>на</w:t>
      </w:r>
      <w:r w:rsidR="00254DA5" w:rsidRPr="00254DA5">
        <w:rPr>
          <w:rFonts w:ascii="Times New Roman" w:hAnsi="Times New Roman" w:cs="Times New Roman"/>
          <w:spacing w:val="51"/>
          <w:sz w:val="24"/>
          <w:szCs w:val="24"/>
        </w:rPr>
        <w:t xml:space="preserve"> </w:t>
      </w:r>
      <w:r w:rsidR="00254DA5" w:rsidRPr="00254DA5">
        <w:rPr>
          <w:rFonts w:ascii="Times New Roman" w:hAnsi="Times New Roman" w:cs="Times New Roman"/>
          <w:sz w:val="24"/>
          <w:szCs w:val="24"/>
        </w:rPr>
        <w:t>объекты</w:t>
      </w:r>
      <w:r w:rsidR="00254DA5" w:rsidRPr="00254DA5">
        <w:rPr>
          <w:rFonts w:ascii="Times New Roman" w:hAnsi="Times New Roman" w:cs="Times New Roman"/>
          <w:spacing w:val="51"/>
          <w:sz w:val="24"/>
          <w:szCs w:val="24"/>
        </w:rPr>
        <w:t xml:space="preserve"> </w:t>
      </w:r>
      <w:r w:rsidR="00254DA5" w:rsidRPr="00254DA5">
        <w:rPr>
          <w:rFonts w:ascii="Times New Roman" w:hAnsi="Times New Roman" w:cs="Times New Roman"/>
          <w:sz w:val="24"/>
          <w:szCs w:val="24"/>
        </w:rPr>
        <w:t>недвижимости,</w:t>
      </w:r>
      <w:r w:rsidR="00254DA5" w:rsidRPr="00254DA5">
        <w:rPr>
          <w:rFonts w:ascii="Times New Roman" w:hAnsi="Times New Roman" w:cs="Times New Roman"/>
          <w:spacing w:val="49"/>
          <w:sz w:val="24"/>
          <w:szCs w:val="24"/>
        </w:rPr>
        <w:t xml:space="preserve"> </w:t>
      </w:r>
      <w:r w:rsidR="00254DA5" w:rsidRPr="00254DA5">
        <w:rPr>
          <w:rFonts w:ascii="Times New Roman" w:hAnsi="Times New Roman" w:cs="Times New Roman"/>
          <w:sz w:val="24"/>
          <w:szCs w:val="24"/>
        </w:rPr>
        <w:t>права</w:t>
      </w:r>
      <w:r w:rsidR="00254DA5" w:rsidRPr="00254DA5">
        <w:rPr>
          <w:rFonts w:ascii="Times New Roman" w:hAnsi="Times New Roman" w:cs="Times New Roman"/>
          <w:spacing w:val="-62"/>
          <w:sz w:val="24"/>
          <w:szCs w:val="24"/>
        </w:rPr>
        <w:t xml:space="preserve"> </w:t>
      </w:r>
      <w:r w:rsidR="00254DA5" w:rsidRPr="00254DA5">
        <w:rPr>
          <w:rFonts w:ascii="Times New Roman" w:hAnsi="Times New Roman" w:cs="Times New Roman"/>
          <w:sz w:val="24"/>
          <w:szCs w:val="24"/>
        </w:rPr>
        <w:t>на</w:t>
      </w:r>
      <w:r w:rsidR="00130C7D">
        <w:rPr>
          <w:rFonts w:ascii="Times New Roman" w:hAnsi="Times New Roman" w:cs="Times New Roman"/>
          <w:sz w:val="24"/>
          <w:szCs w:val="24"/>
        </w:rPr>
        <w:t xml:space="preserve"> </w:t>
      </w:r>
      <w:r w:rsidR="00254DA5" w:rsidRPr="00254DA5">
        <w:rPr>
          <w:rFonts w:ascii="Times New Roman" w:hAnsi="Times New Roman" w:cs="Times New Roman"/>
          <w:sz w:val="24"/>
          <w:szCs w:val="24"/>
        </w:rPr>
        <w:t>которые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не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зарегистрированы</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в</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Едином</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государственном</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реестре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недвижимости</w:t>
      </w:r>
      <w:r w:rsidR="00AE12DB">
        <w:rPr>
          <w:rFonts w:ascii="Times New Roman" w:hAnsi="Times New Roman" w:cs="Times New Roman"/>
          <w:sz w:val="24"/>
          <w:szCs w:val="24"/>
        </w:rPr>
        <w:t xml:space="preserve"> (далее – ЕГРН)</w:t>
      </w:r>
      <w:r w:rsidR="00254DA5" w:rsidRPr="00254DA5">
        <w:rPr>
          <w:rFonts w:ascii="Times New Roman" w:hAnsi="Times New Roman" w:cs="Times New Roman"/>
          <w:sz w:val="24"/>
          <w:szCs w:val="24"/>
        </w:rPr>
        <w:t>;</w:t>
      </w:r>
    </w:p>
    <w:p w:rsidR="00E82EBB" w:rsidRPr="00254DA5" w:rsidRDefault="002441DC" w:rsidP="00254D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41DC">
        <w:rPr>
          <w:rFonts w:ascii="Times New Roman" w:hAnsi="Times New Roman" w:cs="Times New Roman"/>
          <w:sz w:val="24"/>
          <w:szCs w:val="24"/>
        </w:rPr>
        <w:t>е)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E82EBB" w:rsidRDefault="00A358A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полноту и достоверность.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приведенной</w:t>
      </w:r>
      <w:r w:rsidR="0007786B" w:rsidRPr="00130C7D">
        <w:rPr>
          <w:rFonts w:ascii="Times New Roman" w:eastAsia="Times New Roman" w:hAnsi="Times New Roman" w:cs="Times New Roman"/>
          <w:sz w:val="24"/>
          <w:szCs w:val="24"/>
          <w:lang w:eastAsia="ru-RU"/>
        </w:rPr>
        <w:t xml:space="preserve"> в </w:t>
      </w:r>
      <w:r w:rsidR="00AE12DB">
        <w:rPr>
          <w:rFonts w:ascii="Times New Roman" w:eastAsia="Times New Roman" w:hAnsi="Times New Roman" w:cs="Times New Roman"/>
          <w:sz w:val="24"/>
          <w:szCs w:val="24"/>
          <w:lang w:eastAsia="ru-RU"/>
        </w:rPr>
        <w:t>П</w:t>
      </w:r>
      <w:r w:rsidR="0007786B" w:rsidRPr="00130C7D">
        <w:rPr>
          <w:rFonts w:ascii="Times New Roman" w:eastAsia="Times New Roman" w:hAnsi="Times New Roman" w:cs="Times New Roman"/>
          <w:sz w:val="24"/>
          <w:szCs w:val="24"/>
          <w:lang w:eastAsia="ru-RU"/>
        </w:rPr>
        <w:t>риложении № 1 к на</w:t>
      </w:r>
      <w:r w:rsidR="0007786B" w:rsidRPr="00CD3A8C">
        <w:rPr>
          <w:rFonts w:ascii="Times New Roman" w:eastAsia="Times New Roman" w:hAnsi="Times New Roman" w:cs="Times New Roman"/>
          <w:sz w:val="24"/>
          <w:szCs w:val="24"/>
          <w:lang w:eastAsia="ru-RU"/>
        </w:rPr>
        <w:t>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CD3A8C">
        <w:rPr>
          <w:rFonts w:ascii="Times New Roman" w:eastAsia="Times New Roman" w:hAnsi="Times New Roman" w:cs="Times New Roman"/>
          <w:sz w:val="24"/>
          <w:szCs w:val="24"/>
          <w:lang w:eastAsia="ru-RU"/>
        </w:rPr>
        <w:lastRenderedPageBreak/>
        <w:t>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18B0" w:rsidRPr="005318B0" w:rsidRDefault="00121312" w:rsidP="005318B0">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а) </w:t>
      </w:r>
      <w:r w:rsidR="005318B0" w:rsidRPr="005318B0">
        <w:rPr>
          <w:rFonts w:ascii="Times New Roman" w:hAnsi="Times New Roman" w:cs="Times New Roman"/>
          <w:sz w:val="24"/>
          <w:szCs w:val="24"/>
        </w:rPr>
        <w:t>выписка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ЕГРН</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на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земельный</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участок</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для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определения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правообладателя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Федеральной</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службы</w:t>
      </w:r>
      <w:r w:rsidR="005318B0" w:rsidRPr="005318B0">
        <w:rPr>
          <w:rFonts w:ascii="Times New Roman" w:hAnsi="Times New Roman" w:cs="Times New Roman"/>
          <w:spacing w:val="66"/>
          <w:sz w:val="24"/>
          <w:szCs w:val="24"/>
        </w:rPr>
        <w:t xml:space="preserve"> </w:t>
      </w:r>
      <w:r w:rsidR="005318B0" w:rsidRPr="005318B0">
        <w:rPr>
          <w:rFonts w:ascii="Times New Roman" w:hAnsi="Times New Roman" w:cs="Times New Roman"/>
          <w:sz w:val="24"/>
          <w:szCs w:val="24"/>
        </w:rPr>
        <w:t>государственной</w:t>
      </w:r>
      <w:r w:rsidR="005318B0" w:rsidRPr="005318B0">
        <w:rPr>
          <w:rFonts w:ascii="Times New Roman" w:hAnsi="Times New Roman" w:cs="Times New Roman"/>
          <w:spacing w:val="66"/>
          <w:sz w:val="24"/>
          <w:szCs w:val="24"/>
        </w:rPr>
        <w:t xml:space="preserve"> </w:t>
      </w:r>
      <w:r w:rsidR="005318B0" w:rsidRPr="005318B0">
        <w:rPr>
          <w:rFonts w:ascii="Times New Roman" w:hAnsi="Times New Roman" w:cs="Times New Roman"/>
          <w:sz w:val="24"/>
          <w:szCs w:val="24"/>
        </w:rPr>
        <w:t>регистрации,</w:t>
      </w:r>
      <w:r w:rsidR="005318B0" w:rsidRPr="005318B0">
        <w:rPr>
          <w:rFonts w:ascii="Times New Roman" w:hAnsi="Times New Roman" w:cs="Times New Roman"/>
          <w:spacing w:val="-62"/>
          <w:sz w:val="24"/>
          <w:szCs w:val="24"/>
        </w:rPr>
        <w:t xml:space="preserve"> </w:t>
      </w:r>
      <w:r w:rsidR="005318B0" w:rsidRPr="005318B0">
        <w:rPr>
          <w:rFonts w:ascii="Times New Roman" w:hAnsi="Times New Roman" w:cs="Times New Roman"/>
          <w:sz w:val="24"/>
          <w:szCs w:val="24"/>
        </w:rPr>
        <w:t>кадастра</w:t>
      </w:r>
      <w:r w:rsidR="005318B0" w:rsidRPr="005318B0">
        <w:rPr>
          <w:rFonts w:ascii="Times New Roman" w:hAnsi="Times New Roman" w:cs="Times New Roman"/>
          <w:spacing w:val="-2"/>
          <w:sz w:val="24"/>
          <w:szCs w:val="24"/>
        </w:rPr>
        <w:t xml:space="preserve"> </w:t>
      </w:r>
      <w:r w:rsidR="005318B0" w:rsidRPr="005318B0">
        <w:rPr>
          <w:rFonts w:ascii="Times New Roman" w:hAnsi="Times New Roman" w:cs="Times New Roman"/>
          <w:sz w:val="24"/>
          <w:szCs w:val="24"/>
        </w:rPr>
        <w:t>и картографии;</w:t>
      </w:r>
    </w:p>
    <w:p w:rsidR="005318B0" w:rsidRPr="005318B0" w:rsidRDefault="005318B0" w:rsidP="005318B0">
      <w:pPr>
        <w:widowControl w:val="0"/>
        <w:tabs>
          <w:tab w:val="left" w:pos="2242"/>
        </w:tabs>
        <w:autoSpaceDE w:val="0"/>
        <w:autoSpaceDN w:val="0"/>
        <w:spacing w:after="0" w:line="237"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б) выписка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ЕГРН</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на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объект</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капитального</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строительства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Федеральной</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службы</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государственной</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регистрации,</w:t>
      </w:r>
      <w:r w:rsidRPr="005318B0">
        <w:rPr>
          <w:rFonts w:ascii="Times New Roman" w:hAnsi="Times New Roman" w:cs="Times New Roman"/>
          <w:spacing w:val="38"/>
          <w:sz w:val="24"/>
          <w:szCs w:val="24"/>
        </w:rPr>
        <w:t xml:space="preserve"> </w:t>
      </w:r>
      <w:r w:rsidRPr="005318B0">
        <w:rPr>
          <w:rFonts w:ascii="Times New Roman" w:hAnsi="Times New Roman" w:cs="Times New Roman"/>
          <w:sz w:val="24"/>
          <w:szCs w:val="24"/>
        </w:rPr>
        <w:t>кадастра</w:t>
      </w:r>
      <w:r w:rsidRPr="005318B0">
        <w:rPr>
          <w:rFonts w:ascii="Times New Roman" w:hAnsi="Times New Roman" w:cs="Times New Roman"/>
          <w:spacing w:val="-4"/>
          <w:sz w:val="24"/>
          <w:szCs w:val="24"/>
        </w:rPr>
        <w:t xml:space="preserve"> </w:t>
      </w:r>
      <w:r w:rsidRPr="005318B0">
        <w:rPr>
          <w:rFonts w:ascii="Times New Roman" w:hAnsi="Times New Roman" w:cs="Times New Roman"/>
          <w:sz w:val="24"/>
          <w:szCs w:val="24"/>
        </w:rPr>
        <w:t>и картографии;</w:t>
      </w:r>
    </w:p>
    <w:p w:rsidR="005318B0" w:rsidRPr="005318B0" w:rsidRDefault="005318B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в) в случае обращения юридического лица запрашивается выписка 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Единого государственного реестра юридических лиц из Федеральной налоговой</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службы;</w:t>
      </w:r>
    </w:p>
    <w:p w:rsidR="005318B0" w:rsidRPr="005318B0" w:rsidRDefault="005318B0"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г) в</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случае</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обращения</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индивидуального</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предпринимателя</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запрашивается выписка из Единого государственного реестра индивидуальных</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предпринимателей</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Федеральной</w:t>
      </w:r>
      <w:r w:rsidRPr="005318B0">
        <w:rPr>
          <w:rFonts w:ascii="Times New Roman" w:hAnsi="Times New Roman" w:cs="Times New Roman"/>
          <w:spacing w:val="41"/>
          <w:sz w:val="24"/>
          <w:szCs w:val="24"/>
        </w:rPr>
        <w:t xml:space="preserve"> </w:t>
      </w:r>
      <w:r w:rsidRPr="005318B0">
        <w:rPr>
          <w:rFonts w:ascii="Times New Roman" w:hAnsi="Times New Roman" w:cs="Times New Roman"/>
          <w:sz w:val="24"/>
          <w:szCs w:val="24"/>
        </w:rPr>
        <w:t>налоговой службы.</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w:t>
      </w:r>
      <w:r w:rsidR="00805BC8">
        <w:rPr>
          <w:rFonts w:ascii="Times New Roman" w:eastAsia="Times New Roman" w:hAnsi="Times New Roman" w:cs="Times New Roman"/>
          <w:sz w:val="24"/>
          <w:szCs w:val="24"/>
          <w:lang w:eastAsia="ru-RU"/>
        </w:rPr>
        <w:t>предоставлении</w:t>
      </w:r>
      <w:r w:rsidR="00D06F5C" w:rsidRPr="00D06F5C">
        <w:rPr>
          <w:rFonts w:ascii="Times New Roman" w:eastAsia="Times New Roman" w:hAnsi="Times New Roman" w:cs="Times New Roman"/>
          <w:sz w:val="24"/>
          <w:szCs w:val="24"/>
          <w:lang w:eastAsia="ru-RU"/>
        </w:rPr>
        <w:t xml:space="preserve"> </w:t>
      </w:r>
      <w:r w:rsidR="00906FA2">
        <w:rPr>
          <w:rFonts w:ascii="Times New Roman" w:eastAsia="Times New Roman" w:hAnsi="Times New Roman" w:cs="Times New Roman"/>
          <w:sz w:val="24"/>
          <w:szCs w:val="24"/>
          <w:lang w:eastAsia="ru-RU"/>
        </w:rPr>
        <w:t>разрешения</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lastRenderedPageBreak/>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w:t>
      </w:r>
      <w:r w:rsidR="00805BC8">
        <w:rPr>
          <w:rFonts w:ascii="Times New Roman" w:eastAsia="Times New Roman" w:hAnsi="Times New Roman" w:cs="Times New Roman"/>
          <w:sz w:val="24"/>
          <w:szCs w:val="24"/>
          <w:lang w:eastAsia="ru-RU"/>
        </w:rPr>
        <w:t>предоставлении</w:t>
      </w:r>
      <w:r w:rsidR="00D06F5C" w:rsidRPr="00D06F5C">
        <w:rPr>
          <w:rFonts w:ascii="Times New Roman" w:eastAsia="Times New Roman" w:hAnsi="Times New Roman" w:cs="Times New Roman"/>
          <w:sz w:val="24"/>
          <w:szCs w:val="24"/>
          <w:lang w:eastAsia="ru-RU"/>
        </w:rPr>
        <w:t xml:space="preserve"> </w:t>
      </w:r>
      <w:r w:rsidR="00906FA2">
        <w:rPr>
          <w:rFonts w:ascii="Times New Roman" w:eastAsia="Times New Roman" w:hAnsi="Times New Roman" w:cs="Times New Roman"/>
          <w:sz w:val="24"/>
          <w:szCs w:val="24"/>
          <w:lang w:eastAsia="ru-RU"/>
        </w:rPr>
        <w:t>разрешения</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xml:space="preserve">. </w:t>
      </w:r>
      <w:r w:rsidR="00D7512F" w:rsidRPr="00D7512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47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сорока 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1)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2) </w:t>
      </w:r>
      <w:r w:rsidR="00D7512F" w:rsidRPr="00D7512F">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3) заявление представлено в орган, в полномочия которых не входит предоставление услуги;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4) неполное заполнение полей в форме заявления, в том числе в интерактивной форме заявления на Едином портале;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5) непредставление документов, предусмотренных пунктом 22 настоящего Административного регламента;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7) представленные документы содержат подчистки и исправления текста;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8)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9) заявление и документы, указанные в подпунктах «б» - «е» пункта 22 настоящего Административного регламента, представлены в электронной форме с нарушением требований, установленных пунктами 26, 27 настоящего Административного регламента; </w:t>
      </w:r>
    </w:p>
    <w:p w:rsidR="002441DC" w:rsidRP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10)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41DC" w:rsidRDefault="002441D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11) заявление представлено лицом, которое не относится к кругу лиц, указанных в пункте 2 настоящего Административного регламента</w:t>
      </w:r>
      <w:r>
        <w:rPr>
          <w:rFonts w:ascii="Times New Roman" w:hAnsi="Times New Roman" w:cs="Times New Roman"/>
          <w:sz w:val="24"/>
          <w:szCs w:val="24"/>
        </w:rPr>
        <w:t>;</w:t>
      </w:r>
    </w:p>
    <w:p w:rsidR="0091315C" w:rsidRPr="00B55999" w:rsidRDefault="0091315C" w:rsidP="002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7512F" w:rsidRPr="00D7512F">
        <w:rPr>
          <w:rFonts w:ascii="Times New Roman" w:hAnsi="Times New Roman" w:cs="Times New Roman"/>
          <w:sz w:val="24"/>
          <w:szCs w:val="24"/>
        </w:rPr>
        <w:t>Глав</w:t>
      </w:r>
      <w:r w:rsidR="00D7512F">
        <w:rPr>
          <w:rFonts w:ascii="Times New Roman" w:hAnsi="Times New Roman" w:cs="Times New Roman"/>
          <w:sz w:val="24"/>
          <w:szCs w:val="24"/>
        </w:rPr>
        <w:t>ы</w:t>
      </w:r>
      <w:r w:rsidR="00D7512F" w:rsidRPr="00D7512F">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A6213D"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A6213D" w:rsidRPr="00A6213D">
        <w:rPr>
          <w:rFonts w:ascii="Times New Roman" w:hAnsi="Times New Roman" w:cs="Times New Roman"/>
          <w:sz w:val="24"/>
          <w:szCs w:val="24"/>
        </w:rPr>
        <w:t>решение о 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Pr="00A6213D">
        <w:rPr>
          <w:rFonts w:ascii="Times New Roman" w:hAnsi="Times New Roman" w:cs="Times New Roman"/>
          <w:sz w:val="24"/>
          <w:szCs w:val="24"/>
        </w:rPr>
        <w:t>.</w:t>
      </w:r>
    </w:p>
    <w:p w:rsidR="00A6213D" w:rsidRDefault="00A6213D"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о предоставлении разрешения на отклонение от предельных</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параметров разрешенного строительства, реконструкции объекта капитального</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9B2893">
        <w:rPr>
          <w:rFonts w:ascii="Times New Roman" w:hAnsi="Times New Roman" w:cs="Times New Roman"/>
          <w:sz w:val="24"/>
          <w:szCs w:val="24"/>
        </w:rPr>
        <w:t>.</w:t>
      </w: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решение об отказе в </w:t>
      </w:r>
      <w:r w:rsidR="00A6213D" w:rsidRPr="00A6213D">
        <w:rPr>
          <w:rFonts w:ascii="Times New Roman" w:hAnsi="Times New Roman" w:cs="Times New Roman"/>
          <w:sz w:val="24"/>
          <w:szCs w:val="24"/>
        </w:rPr>
        <w:t>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A54229"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w:t>
      </w:r>
      <w:r w:rsidR="00A6213D" w:rsidRPr="00A6213D">
        <w:rPr>
          <w:rFonts w:ascii="Times New Roman" w:hAnsi="Times New Roman" w:cs="Times New Roman"/>
          <w:sz w:val="24"/>
          <w:szCs w:val="24"/>
        </w:rPr>
        <w:t>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00A6213D" w:rsidRPr="00A54229">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9B2893">
        <w:rPr>
          <w:rFonts w:ascii="Times New Roman" w:hAnsi="Times New Roman" w:cs="Times New Roman"/>
          <w:sz w:val="24"/>
          <w:szCs w:val="24"/>
        </w:rPr>
        <w:t xml:space="preserve">согласно приложению </w:t>
      </w:r>
      <w:r w:rsidR="00FE3CFB" w:rsidRPr="009B2893">
        <w:rPr>
          <w:rFonts w:ascii="Times New Roman" w:hAnsi="Times New Roman" w:cs="Times New Roman"/>
          <w:sz w:val="24"/>
          <w:szCs w:val="24"/>
        </w:rPr>
        <w:t xml:space="preserve">№ </w:t>
      </w:r>
      <w:r w:rsidR="009B2893" w:rsidRPr="009B2893">
        <w:rPr>
          <w:rFonts w:ascii="Times New Roman" w:hAnsi="Times New Roman" w:cs="Times New Roman"/>
          <w:sz w:val="24"/>
          <w:szCs w:val="24"/>
        </w:rPr>
        <w:t>2</w:t>
      </w:r>
      <w:r w:rsidRPr="009B2893">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w:t>
      </w:r>
      <w:r w:rsidRPr="00A54229">
        <w:rPr>
          <w:rFonts w:ascii="Times New Roman" w:hAnsi="Times New Roman" w:cs="Times New Roman"/>
          <w:sz w:val="24"/>
          <w:szCs w:val="24"/>
        </w:rPr>
        <w:lastRenderedPageBreak/>
        <w:t xml:space="preserve">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441DC" w:rsidRPr="002441DC" w:rsidRDefault="002441DC" w:rsidP="002441DC">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2441DC">
        <w:rPr>
          <w:rFonts w:ascii="Times New Roman" w:eastAsia="Times New Roman" w:hAnsi="Times New Roman" w:cs="Times New Roman"/>
          <w:sz w:val="24"/>
          <w:szCs w:val="24"/>
          <w:lang w:eastAsia="ru-RU"/>
        </w:rPr>
        <w:t xml:space="preserve">38. Сведения о ходе рассмотрения заявления,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2441DC" w:rsidRPr="002441DC" w:rsidRDefault="002441DC" w:rsidP="002441DC">
      <w:pPr>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2441DC" w:rsidRPr="002441DC" w:rsidRDefault="002441DC" w:rsidP="002441DC">
      <w:pPr>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2441DC" w:rsidRPr="002441DC" w:rsidRDefault="002441DC" w:rsidP="002441DC">
      <w:pPr>
        <w:spacing w:after="0" w:line="240" w:lineRule="auto"/>
        <w:ind w:firstLine="709"/>
        <w:jc w:val="both"/>
        <w:rPr>
          <w:rFonts w:ascii="Times New Roman" w:hAnsi="Times New Roman" w:cs="Times New Roman"/>
          <w:sz w:val="24"/>
          <w:szCs w:val="24"/>
        </w:rPr>
      </w:pPr>
      <w:r w:rsidRPr="002441DC">
        <w:rPr>
          <w:rFonts w:ascii="Times New Roman" w:hAnsi="Times New Roman" w:cs="Times New Roman"/>
          <w:sz w:val="24"/>
          <w:szCs w:val="24"/>
        </w:rPr>
        <w:t xml:space="preserve">б) в электронной форме посредством электронной почты. </w:t>
      </w:r>
    </w:p>
    <w:p w:rsidR="0099123C" w:rsidRDefault="002441DC" w:rsidP="002441DC">
      <w:pPr>
        <w:widowControl w:val="0"/>
        <w:shd w:val="clear" w:color="auto" w:fill="FFFFFF"/>
        <w:tabs>
          <w:tab w:val="left" w:pos="7200"/>
        </w:tabs>
        <w:spacing w:after="0" w:line="240" w:lineRule="auto"/>
        <w:ind w:firstLine="709"/>
        <w:jc w:val="both"/>
      </w:pPr>
      <w:r w:rsidRPr="002441DC">
        <w:rPr>
          <w:rFonts w:ascii="Times New Roman" w:hAnsi="Times New Roman" w:cs="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2 (двух) рабочих дней со дня поступления соответствующего запроса</w:t>
      </w:r>
      <w:r w:rsidRPr="002441DC">
        <w:t>.</w:t>
      </w:r>
    </w:p>
    <w:p w:rsidR="002441DC" w:rsidRPr="00B55999" w:rsidRDefault="002441DC" w:rsidP="002441D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6"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7"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00D7512F" w:rsidRPr="00D7512F">
        <w:rPr>
          <w:rFonts w:ascii="Times New Roman" w:eastAsia="Times New Roman" w:hAnsi="Times New Roman" w:cs="Times New Roman"/>
          <w:sz w:val="24"/>
          <w:szCs w:val="24"/>
          <w:lang w:val="en-US" w:eastAsia="ru-RU"/>
        </w:rPr>
        <w:t>https</w:t>
      </w:r>
      <w:r w:rsidR="00D7512F" w:rsidRPr="00D7512F">
        <w:rPr>
          <w:rFonts w:ascii="Times New Roman" w:eastAsia="Times New Roman" w:hAnsi="Times New Roman" w:cs="Times New Roman"/>
          <w:sz w:val="24"/>
          <w:szCs w:val="24"/>
          <w:lang w:eastAsia="ru-RU"/>
        </w:rPr>
        <w:t>://</w:t>
      </w:r>
      <w:r w:rsidR="00D7512F" w:rsidRPr="00D7512F">
        <w:rPr>
          <w:rFonts w:ascii="Times New Roman" w:eastAsia="Times New Roman" w:hAnsi="Times New Roman" w:cs="Times New Roman"/>
          <w:sz w:val="24"/>
          <w:szCs w:val="24"/>
          <w:lang w:val="en-US" w:eastAsia="ru-RU"/>
        </w:rPr>
        <w:t>kedradm</w:t>
      </w:r>
      <w:r w:rsidR="00D7512F" w:rsidRPr="00D7512F">
        <w:rPr>
          <w:rFonts w:ascii="Times New Roman" w:eastAsia="Times New Roman" w:hAnsi="Times New Roman" w:cs="Times New Roman"/>
          <w:sz w:val="24"/>
          <w:szCs w:val="24"/>
          <w:lang w:eastAsia="ru-RU"/>
        </w:rPr>
        <w:t>.</w:t>
      </w:r>
      <w:r w:rsidR="00D7512F" w:rsidRPr="00D7512F">
        <w:rPr>
          <w:rFonts w:ascii="Times New Roman" w:eastAsia="Times New Roman" w:hAnsi="Times New Roman" w:cs="Times New Roman"/>
          <w:sz w:val="24"/>
          <w:szCs w:val="24"/>
          <w:lang w:val="en-US" w:eastAsia="ru-RU"/>
        </w:rPr>
        <w:t>gosuslugi</w:t>
      </w:r>
      <w:r w:rsidR="00D7512F" w:rsidRPr="00D7512F">
        <w:rPr>
          <w:rFonts w:ascii="Times New Roman" w:eastAsia="Times New Roman" w:hAnsi="Times New Roman" w:cs="Times New Roman"/>
          <w:sz w:val="24"/>
          <w:szCs w:val="24"/>
          <w:lang w:eastAsia="ru-RU"/>
        </w:rPr>
        <w:t>.</w:t>
      </w:r>
      <w:r w:rsidR="00D7512F" w:rsidRPr="00D7512F">
        <w:rPr>
          <w:rFonts w:ascii="Times New Roman" w:eastAsia="Times New Roman" w:hAnsi="Times New Roman" w:cs="Times New Roman"/>
          <w:sz w:val="24"/>
          <w:szCs w:val="24"/>
          <w:lang w:val="en-US" w:eastAsia="ru-RU"/>
        </w:rPr>
        <w:t>ru</w:t>
      </w:r>
    </w:p>
    <w:p w:rsidR="00D7512F" w:rsidRPr="00D7512F" w:rsidRDefault="0099123C" w:rsidP="00D751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D7512F" w:rsidRPr="00D7512F">
        <w:rPr>
          <w:rFonts w:ascii="Times New Roman" w:eastAsia="Times New Roman" w:hAnsi="Times New Roman" w:cs="Times New Roman"/>
          <w:sz w:val="24"/>
          <w:szCs w:val="24"/>
          <w:lang w:eastAsia="ru-RU"/>
        </w:rPr>
        <w:t>График работы с Заявителями:</w:t>
      </w:r>
    </w:p>
    <w:p w:rsidR="0099123C" w:rsidRPr="00B55999" w:rsidRDefault="00D7512F" w:rsidP="00D751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512F">
        <w:rPr>
          <w:rFonts w:ascii="Times New Roman" w:eastAsia="Times New Roman" w:hAnsi="Times New Roman" w:cs="Times New Roman"/>
          <w:sz w:val="24"/>
          <w:szCs w:val="24"/>
          <w:lang w:eastAsia="ru-RU"/>
        </w:rPr>
        <w:t>вторник с 8.30 до 12.00, четверг с 14.00 до 17.00.</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ED1C8E" w:rsidRPr="00ED1C8E" w:rsidRDefault="00ED1C8E" w:rsidP="00ED1C8E">
      <w:pPr>
        <w:spacing w:after="0" w:line="240" w:lineRule="auto"/>
        <w:ind w:firstLine="709"/>
        <w:jc w:val="both"/>
        <w:rPr>
          <w:rFonts w:ascii="Times New Roman" w:eastAsia="Times New Roman" w:hAnsi="Times New Roman" w:cs="Times New Roman"/>
          <w:sz w:val="24"/>
          <w:szCs w:val="24"/>
          <w:lang w:eastAsia="ru-RU"/>
        </w:rPr>
      </w:pPr>
      <w:r w:rsidRPr="00ED1C8E">
        <w:rPr>
          <w:rFonts w:ascii="Times New Roman" w:eastAsia="Times New Roman" w:hAnsi="Times New Roman" w:cs="Times New Roman"/>
          <w:sz w:val="24"/>
          <w:szCs w:val="24"/>
          <w:lang w:eastAsia="ru-RU"/>
        </w:rPr>
        <w:t>47. 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ED1C8E" w:rsidRPr="00ED1C8E" w:rsidRDefault="00ED1C8E" w:rsidP="00ED1C8E">
      <w:pPr>
        <w:spacing w:after="0" w:line="240" w:lineRule="auto"/>
        <w:ind w:firstLine="709"/>
        <w:jc w:val="both"/>
        <w:rPr>
          <w:rFonts w:ascii="Times New Roman" w:eastAsia="Times New Roman" w:hAnsi="Times New Roman" w:cs="Times New Roman"/>
          <w:sz w:val="24"/>
          <w:szCs w:val="24"/>
          <w:lang w:eastAsia="ru-RU"/>
        </w:rPr>
      </w:pPr>
      <w:r w:rsidRPr="00ED1C8E">
        <w:rPr>
          <w:rFonts w:ascii="Times New Roman" w:eastAsia="Times New Roman" w:hAnsi="Times New Roman" w:cs="Times New Roman"/>
          <w:sz w:val="24"/>
          <w:szCs w:val="24"/>
          <w:lang w:eastAsia="ru-RU"/>
        </w:rPr>
        <w:t>У входа в каждый кабинет здания Администрации размещается табличка с номером кабинета; фамилией, именем, отчеством (при наличии), должностью специалиста, работающего в данном кабинете; информационный стенд (по необходимости).</w:t>
      </w:r>
    </w:p>
    <w:p w:rsidR="007C5175" w:rsidRPr="00B55999" w:rsidRDefault="00ED1C8E" w:rsidP="00ED1C8E">
      <w:pPr>
        <w:spacing w:after="0" w:line="240" w:lineRule="auto"/>
        <w:ind w:firstLine="709"/>
        <w:jc w:val="both"/>
        <w:rPr>
          <w:rFonts w:ascii="Times New Roman" w:eastAsia="Times New Roman" w:hAnsi="Times New Roman" w:cs="Times New Roman"/>
          <w:sz w:val="24"/>
          <w:szCs w:val="24"/>
          <w:lang w:eastAsia="ru-RU"/>
        </w:rPr>
      </w:pPr>
      <w:r w:rsidRPr="00ED1C8E">
        <w:rPr>
          <w:rFonts w:ascii="Times New Roman" w:eastAsia="Times New Roman" w:hAnsi="Times New Roman" w:cs="Times New Roman"/>
          <w:sz w:val="24"/>
          <w:szCs w:val="24"/>
          <w:lang w:eastAsia="ru-RU"/>
        </w:rPr>
        <w:t xml:space="preserve">Места ожидания в очереди на получение или предоставление документов, места для заполнения документов оборудуются стульями и столами и обеспечиваются </w:t>
      </w:r>
      <w:r w:rsidR="00D7512F" w:rsidRPr="00D7512F">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оборудованного стульями и столами, </w:t>
      </w:r>
      <w:r w:rsidR="00D7512F" w:rsidRPr="00D7512F">
        <w:rPr>
          <w:rFonts w:ascii="Times New Roman" w:eastAsia="Times New Roman" w:hAnsi="Times New Roman" w:cs="Times New Roman"/>
          <w:sz w:val="24"/>
          <w:szCs w:val="24"/>
          <w:lang w:eastAsia="ru-RU"/>
        </w:rPr>
        <w:t>образцами заполнения запросов и перечнем документов и (или) информации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w:t>
      </w:r>
      <w:r w:rsidR="00ED1C8E">
        <w:rPr>
          <w:rFonts w:ascii="Times New Roman" w:eastAsia="Times New Roman" w:hAnsi="Times New Roman" w:cs="Times New Roman"/>
          <w:sz w:val="24"/>
          <w:szCs w:val="24"/>
          <w:lang w:eastAsia="ru-RU"/>
        </w:rPr>
        <w:t xml:space="preserve">алидам, </w:t>
      </w:r>
      <w:r w:rsidRPr="00B55999">
        <w:rPr>
          <w:rFonts w:ascii="Times New Roman" w:eastAsia="Times New Roman" w:hAnsi="Times New Roman" w:cs="Times New Roman"/>
          <w:sz w:val="24"/>
          <w:szCs w:val="24"/>
          <w:lang w:eastAsia="ru-RU"/>
        </w:rPr>
        <w:t xml:space="preserve">об оказании им муниципальных услуг, о реализации иных прав </w:t>
      </w:r>
      <w:r w:rsidRPr="00B55999">
        <w:rPr>
          <w:rFonts w:ascii="Times New Roman" w:eastAsia="Times New Roman" w:hAnsi="Times New Roman" w:cs="Times New Roman"/>
          <w:sz w:val="24"/>
          <w:szCs w:val="24"/>
          <w:lang w:eastAsia="ru-RU"/>
        </w:rPr>
        <w:lastRenderedPageBreak/>
        <w:t>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43498D" w:rsidRDefault="0043498D" w:rsidP="00ED1C8E">
      <w:pPr>
        <w:spacing w:after="0" w:line="240" w:lineRule="auto"/>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 xml:space="preserve">РАЗДЕЛ </w:t>
      </w:r>
      <w:r w:rsidR="00ED1C8E" w:rsidRPr="00ED1C8E">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51. Предоставление муниципальной услуги включает в себя следующие административные процедуры:</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2) рассмотрение заявления и представленных документов;</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4) организация и проведение публичных слушаний или общественных обсуждений;</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 xml:space="preserve">5) принятие решения о предоставлении либо об отказе в предоставлении муниципальной услуги; </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6) выдача результата предоставления муниципальной услуги;</w:t>
      </w:r>
    </w:p>
    <w:p w:rsidR="00ED1C8E" w:rsidRP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7) выдача (направления) дубликата решения;</w:t>
      </w:r>
    </w:p>
    <w:p w:rsidR="00ED1C8E" w:rsidRDefault="00ED1C8E" w:rsidP="00ED1C8E">
      <w:pPr>
        <w:spacing w:after="0" w:line="240" w:lineRule="auto"/>
        <w:ind w:firstLine="709"/>
        <w:jc w:val="both"/>
        <w:rPr>
          <w:rFonts w:ascii="Times New Roman" w:hAnsi="Times New Roman" w:cs="Times New Roman"/>
          <w:sz w:val="24"/>
          <w:szCs w:val="24"/>
        </w:rPr>
      </w:pPr>
      <w:r w:rsidRPr="00ED1C8E">
        <w:rPr>
          <w:rFonts w:ascii="Times New Roman" w:hAnsi="Times New Roman" w:cs="Times New Roman"/>
          <w:sz w:val="24"/>
          <w:szCs w:val="24"/>
        </w:rPr>
        <w:t>8) порядок исправления допущенных опечаток и ошибок в выданных документах, в результате предо</w:t>
      </w:r>
      <w:r>
        <w:rPr>
          <w:rFonts w:ascii="Times New Roman" w:hAnsi="Times New Roman" w:cs="Times New Roman"/>
          <w:sz w:val="24"/>
          <w:szCs w:val="24"/>
        </w:rPr>
        <w:t>ставления муниципальной услуги.</w:t>
      </w:r>
    </w:p>
    <w:p w:rsidR="00D86E6A" w:rsidRPr="00B55999" w:rsidRDefault="00D86E6A" w:rsidP="00ED1C8E">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130C7D">
        <w:rPr>
          <w:rFonts w:ascii="Times New Roman" w:hAnsi="Times New Roman" w:cs="Times New Roman"/>
          <w:sz w:val="24"/>
          <w:szCs w:val="24"/>
        </w:rPr>
        <w:t>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D7512F" w:rsidRPr="00D7512F">
        <w:rPr>
          <w:rFonts w:ascii="Times New Roman" w:eastAsia="Times New Roman" w:hAnsi="Times New Roman" w:cs="Times New Roman"/>
          <w:sz w:val="24"/>
          <w:szCs w:val="24"/>
          <w:lang w:eastAsia="ru-RU"/>
        </w:rPr>
        <w:t>Глав</w:t>
      </w:r>
      <w:r w:rsidR="00D7512F">
        <w:rPr>
          <w:rFonts w:ascii="Times New Roman" w:eastAsia="Times New Roman" w:hAnsi="Times New Roman" w:cs="Times New Roman"/>
          <w:sz w:val="24"/>
          <w:szCs w:val="24"/>
          <w:lang w:eastAsia="ru-RU"/>
        </w:rPr>
        <w:t>е</w:t>
      </w:r>
      <w:r w:rsidR="00D7512F" w:rsidRPr="00D7512F">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9633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w:t>
      </w:r>
      <w:r w:rsidR="00AE12DB">
        <w:rPr>
          <w:rFonts w:ascii="Times New Roman" w:hAnsi="Times New Roman" w:cs="Times New Roman"/>
          <w:sz w:val="24"/>
          <w:szCs w:val="24"/>
        </w:rPr>
        <w:t>.</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B55999">
        <w:rPr>
          <w:rFonts w:ascii="Times New Roman" w:hAnsi="Times New Roman" w:cs="Times New Roman"/>
          <w:sz w:val="24"/>
          <w:szCs w:val="24"/>
        </w:rPr>
        <w:lastRenderedPageBreak/>
        <w:t xml:space="preserve">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 xml:space="preserve">полного </w:t>
      </w:r>
      <w:r w:rsidRPr="00B55999">
        <w:rPr>
          <w:rFonts w:ascii="Times New Roman" w:eastAsia="Times New Roman" w:hAnsi="Times New Roman" w:cs="Times New Roman"/>
          <w:bCs/>
          <w:sz w:val="24"/>
          <w:szCs w:val="24"/>
          <w:lang w:eastAsia="ru-RU"/>
        </w:rPr>
        <w:lastRenderedPageBreak/>
        <w:t>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w:t>
      </w:r>
      <w:r w:rsidR="00021AA5">
        <w:rPr>
          <w:rFonts w:ascii="Times New Roman" w:eastAsia="Times New Roman" w:hAnsi="Times New Roman" w:cs="Times New Roman"/>
          <w:sz w:val="24"/>
          <w:szCs w:val="24"/>
          <w:lang w:eastAsia="ru-RU"/>
        </w:rPr>
        <w:t xml:space="preserve"> УМС</w:t>
      </w:r>
      <w:r w:rsidRPr="00831FD6">
        <w:rPr>
          <w:rFonts w:ascii="Times New Roman" w:eastAsia="Times New Roman" w:hAnsi="Times New Roman" w:cs="Times New Roman"/>
          <w:sz w:val="24"/>
          <w:szCs w:val="24"/>
          <w:lang w:eastAsia="ru-RU"/>
        </w:rPr>
        <w:t xml:space="preserve"> в течение одного рабочего дня со дня получения полного пакета документов, определенных пунктами 22, 24 Административного регламента, готовит:</w:t>
      </w:r>
    </w:p>
    <w:p w:rsidR="00551001" w:rsidRPr="00A6213D" w:rsidRDefault="00006045" w:rsidP="0055100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551001" w:rsidRPr="00A6213D">
        <w:rPr>
          <w:rFonts w:ascii="Times New Roman" w:hAnsi="Times New Roman" w:cs="Times New Roman"/>
          <w:sz w:val="24"/>
          <w:szCs w:val="24"/>
        </w:rPr>
        <w:t>решение о предоставлении разрешения на отклонение от предельных</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строительства</w:t>
      </w:r>
      <w:r w:rsidR="00551001">
        <w:rPr>
          <w:rFonts w:ascii="Times New Roman" w:hAnsi="Times New Roman" w:cs="Times New Roman"/>
          <w:sz w:val="24"/>
          <w:szCs w:val="24"/>
        </w:rPr>
        <w:t xml:space="preserve"> (далее – разрешение)</w:t>
      </w:r>
      <w:r w:rsidR="00551001" w:rsidRPr="00A6213D">
        <w:rPr>
          <w:rFonts w:ascii="Times New Roman" w:hAnsi="Times New Roman" w:cs="Times New Roman"/>
          <w:sz w:val="24"/>
          <w:szCs w:val="24"/>
        </w:rPr>
        <w:t>.</w:t>
      </w:r>
    </w:p>
    <w:p w:rsidR="00551001" w:rsidRDefault="00551001" w:rsidP="0055100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решение об отказе в </w:t>
      </w:r>
      <w:r w:rsidRPr="00A6213D">
        <w:rPr>
          <w:rFonts w:ascii="Times New Roman" w:hAnsi="Times New Roman" w:cs="Times New Roman"/>
          <w:sz w:val="24"/>
          <w:szCs w:val="24"/>
        </w:rPr>
        <w:t>предоставлении разрешения на отклонение от предельных</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параметров разрешенного строительства, реконструкции объекта капитального</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строительства</w:t>
      </w:r>
      <w:r>
        <w:rPr>
          <w:rFonts w:ascii="Times New Roman" w:hAnsi="Times New Roman" w:cs="Times New Roman"/>
          <w:sz w:val="24"/>
          <w:szCs w:val="24"/>
        </w:rPr>
        <w:t xml:space="preserve"> (далее – решение об отказе).</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Специалист отдела УМС направляет документ, оформляющий одно из принятых решений, на согласование и подписание </w:t>
      </w:r>
      <w:r w:rsidR="00D7512F" w:rsidRPr="00D7512F">
        <w:rPr>
          <w:rFonts w:ascii="Times New Roman" w:eastAsia="Times New Roman" w:hAnsi="Times New Roman" w:cs="Times New Roman"/>
          <w:sz w:val="24"/>
          <w:szCs w:val="24"/>
          <w:lang w:eastAsia="ru-RU"/>
        </w:rPr>
        <w:t>Глав</w:t>
      </w:r>
      <w:r w:rsidR="00D7512F">
        <w:rPr>
          <w:rFonts w:ascii="Times New Roman" w:eastAsia="Times New Roman" w:hAnsi="Times New Roman" w:cs="Times New Roman"/>
          <w:sz w:val="24"/>
          <w:szCs w:val="24"/>
          <w:lang w:eastAsia="ru-RU"/>
        </w:rPr>
        <w:t>ой</w:t>
      </w:r>
      <w:r w:rsidR="00D7512F" w:rsidRPr="00D7512F">
        <w:rPr>
          <w:rFonts w:ascii="Times New Roman" w:eastAsia="Times New Roman" w:hAnsi="Times New Roman" w:cs="Times New Roman"/>
          <w:sz w:val="24"/>
          <w:szCs w:val="24"/>
          <w:lang w:eastAsia="ru-RU"/>
        </w:rPr>
        <w:t xml:space="preserve"> города Кедрового</w:t>
      </w:r>
      <w:r w:rsidRPr="00831FD6">
        <w:rPr>
          <w:rFonts w:ascii="Times New Roman" w:eastAsia="Times New Roman" w:hAnsi="Times New Roman" w:cs="Times New Roman"/>
          <w:sz w:val="24"/>
          <w:szCs w:val="24"/>
          <w:lang w:eastAsia="ru-RU"/>
        </w:rPr>
        <w:t xml:space="preserve">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w:t>
      </w:r>
      <w:r w:rsidR="00D7512F" w:rsidRPr="00D7512F">
        <w:rPr>
          <w:rFonts w:ascii="Times New Roman" w:eastAsia="Times New Roman" w:hAnsi="Times New Roman" w:cs="Times New Roman"/>
          <w:sz w:val="24"/>
          <w:szCs w:val="24"/>
          <w:lang w:eastAsia="ru-RU"/>
        </w:rPr>
        <w:t>Глав</w:t>
      </w:r>
      <w:r w:rsidR="00D7512F">
        <w:rPr>
          <w:rFonts w:ascii="Times New Roman" w:eastAsia="Times New Roman" w:hAnsi="Times New Roman" w:cs="Times New Roman"/>
          <w:sz w:val="24"/>
          <w:szCs w:val="24"/>
          <w:lang w:eastAsia="ru-RU"/>
        </w:rPr>
        <w:t>ой</w:t>
      </w:r>
      <w:r w:rsidR="00D7512F" w:rsidRPr="00D7512F">
        <w:rPr>
          <w:rFonts w:ascii="Times New Roman" w:eastAsia="Times New Roman" w:hAnsi="Times New Roman" w:cs="Times New Roman"/>
          <w:sz w:val="24"/>
          <w:szCs w:val="24"/>
          <w:lang w:eastAsia="ru-RU"/>
        </w:rPr>
        <w:t xml:space="preserve"> города Кедрового</w:t>
      </w:r>
      <w:r w:rsidRPr="00831FD6">
        <w:rPr>
          <w:rFonts w:ascii="Times New Roman" w:eastAsia="Times New Roman" w:hAnsi="Times New Roman" w:cs="Times New Roman"/>
          <w:sz w:val="24"/>
          <w:szCs w:val="24"/>
          <w:lang w:eastAsia="ru-RU"/>
        </w:rPr>
        <w:t xml:space="preserve">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предоставлении разрешения на отклонение от предельных</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строительства</w:t>
      </w:r>
      <w:r w:rsidRPr="00B55999">
        <w:rPr>
          <w:rFonts w:ascii="Times New Roman" w:eastAsia="Times New Roman" w:hAnsi="Times New Roman" w:cs="Times New Roman"/>
          <w:sz w:val="24"/>
          <w:szCs w:val="24"/>
          <w:lang w:eastAsia="ru-RU"/>
        </w:rPr>
        <w:t xml:space="preserve"> по форме, согласно </w:t>
      </w:r>
      <w:r w:rsidRPr="009B2893">
        <w:rPr>
          <w:rFonts w:ascii="Times New Roman" w:eastAsia="Times New Roman" w:hAnsi="Times New Roman" w:cs="Times New Roman"/>
          <w:sz w:val="24"/>
          <w:szCs w:val="24"/>
          <w:lang w:eastAsia="ru-RU"/>
        </w:rPr>
        <w:t xml:space="preserve">Приложению № </w:t>
      </w:r>
      <w:r w:rsidR="009B2893" w:rsidRPr="009B2893">
        <w:rPr>
          <w:rFonts w:ascii="Times New Roman" w:eastAsia="Times New Roman" w:hAnsi="Times New Roman" w:cs="Times New Roman"/>
          <w:sz w:val="24"/>
          <w:szCs w:val="24"/>
          <w:lang w:eastAsia="ru-RU"/>
        </w:rPr>
        <w:t>2</w:t>
      </w:r>
      <w:r w:rsidRPr="009B2893">
        <w:t xml:space="preserve"> </w:t>
      </w:r>
      <w:r w:rsidRPr="009B2893">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9633C5">
        <w:rPr>
          <w:rFonts w:ascii="Times New Roman" w:eastAsia="Times New Roman" w:hAnsi="Times New Roman" w:cs="Times New Roman"/>
          <w:sz w:val="24"/>
          <w:szCs w:val="24"/>
          <w:lang w:eastAsia="ru-RU"/>
        </w:rPr>
        <w:t>3</w:t>
      </w:r>
      <w:r w:rsidR="00253246">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 xml:space="preserve">тридцать </w:t>
      </w:r>
      <w:r w:rsidR="00253246">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w:t>
      </w:r>
      <w:r w:rsidR="00253246">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sidR="00AF7DB6" w:rsidRPr="00AF7DB6">
        <w:rPr>
          <w:rFonts w:ascii="Times New Roman" w:eastAsia="Times New Roman" w:hAnsi="Times New Roman" w:cs="Times New Roman"/>
          <w:sz w:val="24"/>
          <w:szCs w:val="24"/>
          <w:lang w:eastAsia="ru-RU"/>
        </w:rPr>
        <w:t>Глав</w:t>
      </w:r>
      <w:r w:rsidR="00AF7DB6">
        <w:rPr>
          <w:rFonts w:ascii="Times New Roman" w:eastAsia="Times New Roman" w:hAnsi="Times New Roman" w:cs="Times New Roman"/>
          <w:sz w:val="24"/>
          <w:szCs w:val="24"/>
          <w:lang w:eastAsia="ru-RU"/>
        </w:rPr>
        <w:t>ой</w:t>
      </w:r>
      <w:r w:rsidR="00AF7DB6" w:rsidRPr="00AF7DB6">
        <w:rPr>
          <w:rFonts w:ascii="Times New Roman" w:eastAsia="Times New Roman" w:hAnsi="Times New Roman" w:cs="Times New Roman"/>
          <w:sz w:val="24"/>
          <w:szCs w:val="24"/>
          <w:lang w:eastAsia="ru-RU"/>
        </w:rPr>
        <w:t xml:space="preserve"> города Кедрового </w:t>
      </w:r>
      <w:r w:rsidRPr="00B55999">
        <w:rPr>
          <w:rFonts w:ascii="Times New Roman" w:eastAsia="Times New Roman" w:hAnsi="Times New Roman" w:cs="Times New Roman"/>
          <w:sz w:val="24"/>
          <w:szCs w:val="24"/>
          <w:lang w:eastAsia="ru-RU"/>
        </w:rPr>
        <w:t xml:space="preserve">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lastRenderedPageBreak/>
        <w:t>рабоч</w:t>
      </w:r>
      <w:r w:rsidR="009633C5">
        <w:rPr>
          <w:rFonts w:ascii="Times New Roman" w:eastAsia="Times New Roman" w:hAnsi="Times New Roman" w:cs="Times New Roman"/>
          <w:sz w:val="24"/>
          <w:szCs w:val="24"/>
          <w:lang w:eastAsia="ru-RU"/>
        </w:rPr>
        <w:t>их</w:t>
      </w:r>
      <w:r w:rsidRPr="00B55999">
        <w:rPr>
          <w:rFonts w:ascii="Times New Roman" w:eastAsia="Times New Roman" w:hAnsi="Times New Roman" w:cs="Times New Roman"/>
          <w:sz w:val="24"/>
          <w:szCs w:val="24"/>
          <w:lang w:eastAsia="ru-RU"/>
        </w:rPr>
        <w:t xml:space="preserve"> д</w:t>
      </w:r>
      <w:r w:rsidR="009633C5">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sidR="00AF7DB6" w:rsidRPr="00AF7DB6">
        <w:rPr>
          <w:rFonts w:ascii="Times New Roman" w:eastAsia="Times New Roman" w:hAnsi="Times New Roman" w:cs="Times New Roman"/>
          <w:sz w:val="24"/>
          <w:szCs w:val="24"/>
          <w:lang w:eastAsia="ru-RU"/>
        </w:rPr>
        <w:t>Глав</w:t>
      </w:r>
      <w:r w:rsidR="00AF7DB6">
        <w:rPr>
          <w:rFonts w:ascii="Times New Roman" w:eastAsia="Times New Roman" w:hAnsi="Times New Roman" w:cs="Times New Roman"/>
          <w:sz w:val="24"/>
          <w:szCs w:val="24"/>
          <w:lang w:eastAsia="ru-RU"/>
        </w:rPr>
        <w:t>ой</w:t>
      </w:r>
      <w:r w:rsidR="00AF7DB6" w:rsidRPr="00AF7DB6">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разрешения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разрешения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9B2893">
        <w:rPr>
          <w:rFonts w:ascii="Times New Roman" w:hAnsi="Times New Roman" w:cs="Times New Roman"/>
          <w:sz w:val="24"/>
          <w:szCs w:val="24"/>
        </w:rPr>
        <w:t>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lastRenderedPageBreak/>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9B2893">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w:t>
      </w:r>
      <w:r w:rsidR="00AF7DB6" w:rsidRPr="00AF7DB6">
        <w:rPr>
          <w:rFonts w:ascii="Times New Roman" w:hAnsi="Times New Roman" w:cs="Times New Roman"/>
          <w:sz w:val="24"/>
          <w:szCs w:val="24"/>
        </w:rPr>
        <w:t>Глав</w:t>
      </w:r>
      <w:r w:rsidR="00AF7DB6">
        <w:rPr>
          <w:rFonts w:ascii="Times New Roman" w:hAnsi="Times New Roman" w:cs="Times New Roman"/>
          <w:sz w:val="24"/>
          <w:szCs w:val="24"/>
        </w:rPr>
        <w:t>ой</w:t>
      </w:r>
      <w:r w:rsidR="00AF7DB6" w:rsidRPr="00AF7DB6">
        <w:rPr>
          <w:rFonts w:ascii="Times New Roman" w:hAnsi="Times New Roman" w:cs="Times New Roman"/>
          <w:sz w:val="24"/>
          <w:szCs w:val="24"/>
        </w:rPr>
        <w:t xml:space="preserve"> города Кедрового</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разрешении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разрешение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разрешении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9B2893">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C770B2" w:rsidRPr="002E7563" w:rsidRDefault="00C770B2" w:rsidP="00030A4A">
      <w:pPr>
        <w:tabs>
          <w:tab w:val="left" w:pos="993"/>
        </w:tabs>
        <w:spacing w:after="0" w:line="240" w:lineRule="auto"/>
        <w:ind w:firstLine="709"/>
        <w:jc w:val="both"/>
        <w:rPr>
          <w:rFonts w:ascii="Times New Roman" w:hAnsi="Times New Roman" w:cs="Times New Roman"/>
          <w:sz w:val="24"/>
          <w:szCs w:val="24"/>
        </w:rPr>
      </w:pP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BE7F2B">
      <w:pPr>
        <w:widowControl w:val="0"/>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xml:space="preserve">. </w:t>
      </w:r>
      <w:r w:rsidR="00BE7F2B">
        <w:rPr>
          <w:rFonts w:ascii="Times New Roman" w:eastAsia="Times New Roman" w:hAnsi="Times New Roman" w:cs="Times New Roman"/>
          <w:b/>
          <w:sz w:val="24"/>
          <w:szCs w:val="24"/>
          <w:lang w:eastAsia="ru-RU"/>
        </w:rPr>
        <w:t>Исключен</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BE7F2B">
      <w:pPr>
        <w:widowControl w:val="0"/>
        <w:spacing w:after="0" w:line="240" w:lineRule="auto"/>
        <w:jc w:val="center"/>
        <w:rPr>
          <w:rFonts w:ascii="Times New Roman" w:eastAsia="Times New Roman" w:hAnsi="Times New Roman" w:cs="Times New Roman"/>
          <w:sz w:val="24"/>
          <w:szCs w:val="24"/>
          <w:lang w:eastAsia="ru-RU"/>
        </w:rPr>
      </w:pPr>
      <w:r w:rsidRPr="00B55999">
        <w:rPr>
          <w:rFonts w:ascii="Times New Roman" w:eastAsia="Times New Roman" w:hAnsi="Times New Roman" w:cs="Times New Roman"/>
          <w:b/>
          <w:sz w:val="24"/>
          <w:szCs w:val="24"/>
          <w:lang w:eastAsia="ru-RU"/>
        </w:rPr>
        <w:t xml:space="preserve">РАЗДЕЛ V. </w:t>
      </w:r>
      <w:r w:rsidR="00BE7F2B">
        <w:rPr>
          <w:rFonts w:ascii="Times New Roman" w:eastAsia="Times New Roman" w:hAnsi="Times New Roman" w:cs="Times New Roman"/>
          <w:b/>
          <w:sz w:val="24"/>
          <w:szCs w:val="24"/>
          <w:lang w:eastAsia="ru-RU"/>
        </w:rPr>
        <w:t>Исключен</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9942D3" w:rsidRDefault="00343A77" w:rsidP="0036056F">
      <w:pPr>
        <w:spacing w:after="0"/>
        <w:ind w:left="5387"/>
        <w:jc w:val="both"/>
        <w:rPr>
          <w:rFonts w:ascii="Times New Roman" w:hAnsi="Times New Roman" w:cs="Times New Roman"/>
          <w:sz w:val="24"/>
          <w:szCs w:val="24"/>
        </w:rPr>
      </w:pPr>
      <w:r w:rsidRPr="00343A77">
        <w:rPr>
          <w:rFonts w:ascii="Times New Roman" w:eastAsia="Times New Roman" w:hAnsi="Times New Roman" w:cs="Times New Roman"/>
          <w:sz w:val="24"/>
          <w:szCs w:val="24"/>
          <w:lang w:eastAsia="ru-RU"/>
        </w:rPr>
        <w:t>«</w:t>
      </w:r>
      <w:r w:rsidR="005A35DB" w:rsidRPr="008A2C58">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w:t>
      </w:r>
    </w:p>
    <w:p w:rsidR="00343A77" w:rsidRDefault="005A35DB" w:rsidP="0036056F">
      <w:pPr>
        <w:spacing w:after="0"/>
        <w:ind w:left="5387"/>
        <w:jc w:val="both"/>
        <w:rPr>
          <w:rFonts w:ascii="Times New Roman" w:eastAsia="Times New Roman" w:hAnsi="Times New Roman" w:cs="Times New Roman"/>
          <w:sz w:val="24"/>
          <w:szCs w:val="24"/>
          <w:lang w:eastAsia="ru-RU"/>
        </w:rPr>
      </w:pPr>
      <w:r w:rsidRPr="008A2C58">
        <w:rPr>
          <w:rFonts w:ascii="Times New Roman" w:hAnsi="Times New Roman" w:cs="Times New Roman"/>
          <w:sz w:val="24"/>
          <w:szCs w:val="24"/>
        </w:rPr>
        <w:t>строительства</w:t>
      </w:r>
      <w:r w:rsidR="00343A77"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853BA">
      <w:pPr>
        <w:ind w:left="5387"/>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853BA">
      <w:pPr>
        <w:ind w:left="5387"/>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w:t>
      </w:r>
      <w:r w:rsidR="00265202">
        <w:rPr>
          <w:rFonts w:ascii="Times New Roman" w:hAnsi="Times New Roman" w:cs="Times New Roman"/>
          <w:sz w:val="20"/>
          <w:szCs w:val="20"/>
        </w:rPr>
        <w:t xml:space="preserve"> (последние- при наличии)</w:t>
      </w:r>
      <w:r w:rsidRPr="006853BA">
        <w:rPr>
          <w:rFonts w:ascii="Times New Roman" w:hAnsi="Times New Roman" w:cs="Times New Roman"/>
          <w:sz w:val="20"/>
          <w:szCs w:val="20"/>
        </w:rPr>
        <w:t>,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573A37" w:rsidRPr="006E3F36" w:rsidRDefault="00573A37" w:rsidP="006E3F36">
      <w:pPr>
        <w:jc w:val="both"/>
        <w:rPr>
          <w:rFonts w:ascii="Times New Roman" w:eastAsia="Times New Roman" w:hAnsi="Times New Roman" w:cs="Times New Roman"/>
          <w:sz w:val="24"/>
          <w:szCs w:val="24"/>
          <w:lang w:eastAsia="ru-RU"/>
        </w:rPr>
      </w:pPr>
    </w:p>
    <w:p w:rsidR="006E3F36" w:rsidRPr="006E3F36" w:rsidRDefault="006E3F36" w:rsidP="006E3F36">
      <w:pPr>
        <w:jc w:val="center"/>
        <w:rPr>
          <w:rFonts w:ascii="Times New Roman" w:hAnsi="Times New Roman" w:cs="Times New Roman"/>
          <w:b/>
          <w:sz w:val="24"/>
          <w:szCs w:val="24"/>
        </w:rPr>
      </w:pPr>
      <w:r w:rsidRPr="006E3F36">
        <w:rPr>
          <w:rFonts w:ascii="Times New Roman" w:hAnsi="Times New Roman" w:cs="Times New Roman"/>
          <w:b/>
          <w:sz w:val="24"/>
          <w:szCs w:val="24"/>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E3F36" w:rsidRDefault="006E3F36" w:rsidP="006E3F36">
      <w:pPr>
        <w:jc w:val="both"/>
        <w:rPr>
          <w:rFonts w:ascii="Times New Roman" w:hAnsi="Times New Roman" w:cs="Times New Roman"/>
          <w:sz w:val="24"/>
          <w:szCs w:val="24"/>
        </w:rPr>
      </w:pP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w:t>
      </w:r>
      <w:r>
        <w:rPr>
          <w:rFonts w:ascii="Times New Roman" w:hAnsi="Times New Roman" w:cs="Times New Roman"/>
          <w:sz w:val="24"/>
          <w:szCs w:val="24"/>
        </w:rPr>
        <w:t>___________________________________________</w:t>
      </w:r>
    </w:p>
    <w:p w:rsidR="006E3F36" w:rsidRDefault="006E3F36" w:rsidP="006E3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Pr="006E3F36">
        <w:rPr>
          <w:rFonts w:ascii="Times New Roman" w:hAnsi="Times New Roman" w:cs="Times New Roman"/>
          <w:sz w:val="24"/>
          <w:szCs w:val="24"/>
        </w:rPr>
        <w:t xml:space="preserve">______________________________ </w:t>
      </w:r>
    </w:p>
    <w:p w:rsidR="006E3F36" w:rsidRPr="006E3F36" w:rsidRDefault="006E3F36" w:rsidP="006E3F36">
      <w:pPr>
        <w:spacing w:after="0" w:line="240" w:lineRule="auto"/>
        <w:ind w:firstLine="709"/>
        <w:jc w:val="both"/>
        <w:rPr>
          <w:rFonts w:ascii="Times New Roman" w:hAnsi="Times New Roman" w:cs="Times New Roman"/>
          <w:sz w:val="20"/>
          <w:szCs w:val="20"/>
        </w:rPr>
      </w:pPr>
      <w:r w:rsidRPr="006E3F36">
        <w:rPr>
          <w:rFonts w:ascii="Times New Roman" w:hAnsi="Times New Roman" w:cs="Times New Roman"/>
          <w:sz w:val="20"/>
          <w:szCs w:val="20"/>
        </w:rPr>
        <w:t>Сведения о земельном участке</w:t>
      </w:r>
      <w:r w:rsidR="00805BC8">
        <w:rPr>
          <w:rFonts w:ascii="Times New Roman" w:hAnsi="Times New Roman" w:cs="Times New Roman"/>
          <w:sz w:val="20"/>
          <w:szCs w:val="20"/>
        </w:rPr>
        <w:t>,</w:t>
      </w:r>
      <w:r w:rsidRPr="006E3F36">
        <w:rPr>
          <w:rFonts w:ascii="Times New Roman" w:hAnsi="Times New Roman" w:cs="Times New Roman"/>
          <w:sz w:val="20"/>
          <w:szCs w:val="20"/>
        </w:rPr>
        <w:t xml:space="preserve">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6E3F36" w:rsidRDefault="006E3F36" w:rsidP="006E3F36">
      <w:pPr>
        <w:ind w:firstLine="709"/>
        <w:jc w:val="both"/>
        <w:rPr>
          <w:rFonts w:ascii="Times New Roman" w:hAnsi="Times New Roman" w:cs="Times New Roman"/>
          <w:sz w:val="24"/>
          <w:szCs w:val="24"/>
        </w:rPr>
      </w:pP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Параметры планируемых к размещению объектов капитального строительства _______________________________</w:t>
      </w:r>
      <w:r>
        <w:rPr>
          <w:rFonts w:ascii="Times New Roman" w:hAnsi="Times New Roman" w:cs="Times New Roman"/>
          <w:sz w:val="24"/>
          <w:szCs w:val="24"/>
        </w:rPr>
        <w:t>___</w:t>
      </w:r>
      <w:r w:rsidRPr="006E3F36">
        <w:rPr>
          <w:rFonts w:ascii="Times New Roman" w:hAnsi="Times New Roman" w:cs="Times New Roman"/>
          <w:sz w:val="24"/>
          <w:szCs w:val="24"/>
        </w:rPr>
        <w:t xml:space="preserve">___________________________________________ </w:t>
      </w: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_______________________________________________________________________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К заявлению прилагаются следующие документы: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0"/>
          <w:szCs w:val="20"/>
        </w:rPr>
        <w:t>(указывается перечень прилагаемых документов)</w:t>
      </w:r>
      <w:r w:rsidRPr="006E3F36">
        <w:rPr>
          <w:rFonts w:ascii="Times New Roman" w:hAnsi="Times New Roman" w:cs="Times New Roman"/>
          <w:sz w:val="24"/>
          <w:szCs w:val="24"/>
        </w:rPr>
        <w:t xml:space="preserve"> </w:t>
      </w:r>
    </w:p>
    <w:p w:rsidR="006E3F36" w:rsidRDefault="006E3F36" w:rsidP="006E3F36">
      <w:pPr>
        <w:spacing w:after="0" w:line="240" w:lineRule="auto"/>
        <w:ind w:firstLine="709"/>
        <w:jc w:val="both"/>
        <w:rPr>
          <w:rFonts w:ascii="Times New Roman" w:hAnsi="Times New Roman" w:cs="Times New Roman"/>
          <w:sz w:val="24"/>
          <w:szCs w:val="24"/>
        </w:rPr>
      </w:pP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Результат предоставления муниципальной услуги, прошу предоставить: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0"/>
          <w:szCs w:val="20"/>
        </w:rPr>
        <w:t>(указать способ получения результата предоставления муниципальной услуги)</w:t>
      </w:r>
      <w:r w:rsidRPr="006E3F36">
        <w:rPr>
          <w:rFonts w:ascii="Times New Roman" w:hAnsi="Times New Roman" w:cs="Times New Roman"/>
          <w:sz w:val="24"/>
          <w:szCs w:val="24"/>
        </w:rPr>
        <w:t xml:space="preserve">. </w:t>
      </w:r>
    </w:p>
    <w:p w:rsidR="006E3F36" w:rsidRDefault="006E3F36" w:rsidP="006E3F36">
      <w:pPr>
        <w:spacing w:after="0" w:line="240" w:lineRule="auto"/>
        <w:ind w:firstLine="709"/>
        <w:jc w:val="both"/>
        <w:rPr>
          <w:rFonts w:ascii="Times New Roman" w:hAnsi="Times New Roman" w:cs="Times New Roman"/>
          <w:sz w:val="24"/>
          <w:szCs w:val="24"/>
        </w:rPr>
      </w:pPr>
    </w:p>
    <w:p w:rsidR="006E3F36" w:rsidRDefault="006E3F36" w:rsidP="006E3F36">
      <w:pPr>
        <w:spacing w:after="0" w:line="240" w:lineRule="auto"/>
        <w:jc w:val="both"/>
        <w:rPr>
          <w:rFonts w:ascii="Times New Roman" w:hAnsi="Times New Roman" w:cs="Times New Roman"/>
          <w:sz w:val="24"/>
          <w:szCs w:val="24"/>
        </w:rPr>
      </w:pPr>
      <w:r w:rsidRPr="006E3F36">
        <w:rPr>
          <w:rFonts w:ascii="Times New Roman" w:hAnsi="Times New Roman" w:cs="Times New Roman"/>
          <w:sz w:val="24"/>
          <w:szCs w:val="24"/>
        </w:rPr>
        <w:t xml:space="preserve">______________________ ___________________________ ___________________________ </w:t>
      </w:r>
      <w:r>
        <w:rPr>
          <w:rFonts w:ascii="Times New Roman" w:hAnsi="Times New Roman" w:cs="Times New Roman"/>
          <w:sz w:val="24"/>
          <w:szCs w:val="24"/>
        </w:rPr>
        <w:t xml:space="preserve">  </w:t>
      </w:r>
    </w:p>
    <w:p w:rsidR="00573A37" w:rsidRPr="006E3F36" w:rsidRDefault="006E3F36" w:rsidP="006E3F3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E3F36">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E3F36">
        <w:rPr>
          <w:rFonts w:ascii="Times New Roman" w:hAnsi="Times New Roman" w:cs="Times New Roman"/>
          <w:sz w:val="24"/>
          <w:szCs w:val="24"/>
        </w:rPr>
        <w:t>подпись) (фамилия, имя, отчество (при наличии)</w:t>
      </w:r>
      <w:r w:rsidR="00B069F0" w:rsidRPr="006E3F36">
        <w:rPr>
          <w:rFonts w:ascii="Times New Roman" w:eastAsia="Times New Roman" w:hAnsi="Times New Roman" w:cs="Times New Roman"/>
          <w:sz w:val="24"/>
          <w:szCs w:val="24"/>
          <w:lang w:eastAsia="ru-RU"/>
        </w:rPr>
        <w:t xml:space="preserve">    </w:t>
      </w:r>
    </w:p>
    <w:p w:rsidR="00573A37" w:rsidRPr="00573A37" w:rsidRDefault="00573A37" w:rsidP="00573A37">
      <w:pPr>
        <w:rPr>
          <w:rFonts w:ascii="Times New Roman" w:eastAsia="Times New Roman" w:hAnsi="Times New Roman" w:cs="Times New Roman"/>
          <w:sz w:val="20"/>
          <w:szCs w:val="20"/>
          <w:lang w:eastAsia="ru-RU"/>
        </w:rPr>
      </w:pPr>
    </w:p>
    <w:p w:rsidR="00C80B80" w:rsidRDefault="00C80B80"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805BC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 xml:space="preserve">разрешения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130C7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805BC8">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разрешения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4F0F93" w:rsidRDefault="004F0F93" w:rsidP="00DD76E9">
      <w:pPr>
        <w:tabs>
          <w:tab w:val="left" w:pos="2430"/>
        </w:tabs>
        <w:spacing w:after="0"/>
        <w:ind w:left="5387"/>
        <w:rPr>
          <w:rFonts w:ascii="Times New Roman" w:hAnsi="Times New Roman" w:cs="Times New Roman"/>
          <w:sz w:val="24"/>
          <w:szCs w:val="24"/>
        </w:rPr>
        <w:sectPr w:rsidR="004F0F93" w:rsidSect="00AC476B">
          <w:pgSz w:w="11906" w:h="16838" w:code="9"/>
          <w:pgMar w:top="567" w:right="567" w:bottom="1134" w:left="1701" w:header="708" w:footer="708" w:gutter="0"/>
          <w:cols w:space="708"/>
          <w:titlePg/>
          <w:docGrid w:linePitch="360"/>
        </w:sectPr>
      </w:pPr>
    </w:p>
    <w:p w:rsidR="00ED1C8E" w:rsidRPr="00FF0A14" w:rsidRDefault="00ED1C8E" w:rsidP="00ED1C8E">
      <w:pPr>
        <w:tabs>
          <w:tab w:val="left" w:pos="2430"/>
        </w:tabs>
        <w:spacing w:after="0"/>
        <w:ind w:firstLine="10915"/>
        <w:rPr>
          <w:rFonts w:ascii="Times New Roman" w:hAnsi="Times New Roman" w:cs="Times New Roman"/>
          <w:sz w:val="24"/>
          <w:szCs w:val="24"/>
        </w:rPr>
      </w:pPr>
      <w:r w:rsidRPr="00FF0A14">
        <w:rPr>
          <w:rFonts w:ascii="Times New Roman" w:hAnsi="Times New Roman" w:cs="Times New Roman"/>
          <w:sz w:val="24"/>
          <w:szCs w:val="24"/>
        </w:rPr>
        <w:lastRenderedPageBreak/>
        <w:t xml:space="preserve">Приложение №3 </w:t>
      </w:r>
    </w:p>
    <w:p w:rsidR="00ED1C8E" w:rsidRPr="00FF0A14" w:rsidRDefault="00ED1C8E" w:rsidP="00ED1C8E">
      <w:pPr>
        <w:tabs>
          <w:tab w:val="left" w:pos="2430"/>
        </w:tabs>
        <w:spacing w:after="0"/>
        <w:ind w:left="10915"/>
        <w:rPr>
          <w:rFonts w:ascii="Times New Roman" w:hAnsi="Times New Roman" w:cs="Times New Roman"/>
          <w:sz w:val="24"/>
          <w:szCs w:val="24"/>
        </w:rPr>
      </w:pPr>
      <w:r w:rsidRPr="00FF0A14">
        <w:rPr>
          <w:rFonts w:ascii="Times New Roman" w:hAnsi="Times New Roman" w:cs="Times New Roman"/>
          <w:sz w:val="24"/>
          <w:szCs w:val="24"/>
        </w:rPr>
        <w:t xml:space="preserve">к Административному регламенту по </w:t>
      </w:r>
    </w:p>
    <w:p w:rsidR="00ED1C8E" w:rsidRPr="00FF0A14" w:rsidRDefault="00ED1C8E" w:rsidP="00ED1C8E">
      <w:pPr>
        <w:tabs>
          <w:tab w:val="left" w:pos="2430"/>
        </w:tabs>
        <w:spacing w:after="0"/>
        <w:ind w:left="10915"/>
        <w:rPr>
          <w:rFonts w:ascii="Times New Roman" w:hAnsi="Times New Roman" w:cs="Times New Roman"/>
          <w:sz w:val="24"/>
          <w:szCs w:val="24"/>
        </w:rPr>
      </w:pPr>
      <w:r w:rsidRPr="00FF0A14">
        <w:rPr>
          <w:rFonts w:ascii="Times New Roman" w:hAnsi="Times New Roman" w:cs="Times New Roman"/>
          <w:sz w:val="24"/>
          <w:szCs w:val="24"/>
        </w:rPr>
        <w:t>предоставлению муниципальной услуги</w:t>
      </w:r>
    </w:p>
    <w:p w:rsidR="00ED1C8E" w:rsidRPr="00FF0A14" w:rsidRDefault="00ED1C8E" w:rsidP="00ED1C8E">
      <w:pPr>
        <w:tabs>
          <w:tab w:val="left" w:pos="2430"/>
        </w:tabs>
        <w:spacing w:after="0"/>
        <w:ind w:left="10915"/>
        <w:jc w:val="both"/>
        <w:rPr>
          <w:rFonts w:ascii="Times New Roman" w:hAnsi="Times New Roman" w:cs="Times New Roman"/>
          <w:sz w:val="24"/>
          <w:szCs w:val="24"/>
        </w:rPr>
      </w:pPr>
      <w:r w:rsidRPr="00FF0A14">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ED1C8E" w:rsidRPr="00FF0A14" w:rsidRDefault="00ED1C8E" w:rsidP="00ED1C8E">
      <w:pPr>
        <w:rPr>
          <w:rFonts w:ascii="Times New Roman" w:hAnsi="Times New Roman" w:cs="Times New Roman"/>
          <w:sz w:val="20"/>
          <w:szCs w:val="20"/>
        </w:rPr>
      </w:pPr>
    </w:p>
    <w:p w:rsidR="00ED1C8E" w:rsidRPr="0072309A" w:rsidRDefault="00ED1C8E" w:rsidP="00ED1C8E">
      <w:pPr>
        <w:autoSpaceDE w:val="0"/>
        <w:autoSpaceDN w:val="0"/>
        <w:adjustRightInd w:val="0"/>
        <w:spacing w:after="0" w:line="240" w:lineRule="auto"/>
        <w:ind w:firstLine="709"/>
        <w:jc w:val="both"/>
        <w:rPr>
          <w:rFonts w:ascii="Times New Roman" w:hAnsi="Times New Roman" w:cs="Times New Roman"/>
          <w:b/>
          <w:sz w:val="24"/>
          <w:szCs w:val="24"/>
        </w:rPr>
      </w:pPr>
      <w:r w:rsidRPr="0072309A">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bl>
      <w:tblPr>
        <w:tblStyle w:val="10"/>
        <w:tblW w:w="15686" w:type="dxa"/>
        <w:tblInd w:w="-176"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ED1C8E" w:rsidRPr="0072309A" w:rsidTr="00D7512F">
        <w:tc>
          <w:tcPr>
            <w:tcW w:w="708" w:type="dxa"/>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п/п №</w:t>
            </w:r>
          </w:p>
        </w:tc>
        <w:tc>
          <w:tcPr>
            <w:tcW w:w="2268" w:type="dxa"/>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Основание для начала административной процедуры</w:t>
            </w:r>
          </w:p>
        </w:tc>
        <w:tc>
          <w:tcPr>
            <w:tcW w:w="2409"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Содержание административных действий</w:t>
            </w:r>
          </w:p>
        </w:tc>
        <w:tc>
          <w:tcPr>
            <w:tcW w:w="2268" w:type="dxa"/>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Срок выполнения административных действий</w:t>
            </w:r>
          </w:p>
        </w:tc>
        <w:tc>
          <w:tcPr>
            <w:tcW w:w="2505"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Критерии принятия решения</w:t>
            </w:r>
          </w:p>
        </w:tc>
        <w:tc>
          <w:tcPr>
            <w:tcW w:w="2787"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b/>
                <w:sz w:val="20"/>
                <w:szCs w:val="20"/>
              </w:rPr>
              <w:t>Результат административного действия, способ фиксации</w:t>
            </w:r>
          </w:p>
        </w:tc>
      </w:tr>
      <w:tr w:rsidR="00ED1C8E" w:rsidRPr="0072309A" w:rsidTr="00D7512F">
        <w:tc>
          <w:tcPr>
            <w:tcW w:w="708" w:type="dxa"/>
          </w:tcPr>
          <w:p w:rsidR="00ED1C8E" w:rsidRPr="0072309A" w:rsidRDefault="00ED1C8E" w:rsidP="00D7512F">
            <w:pPr>
              <w:jc w:val="center"/>
              <w:rPr>
                <w:rFonts w:ascii="Times New Roman" w:hAnsi="Times New Roman" w:cs="Times New Roman"/>
                <w:sz w:val="24"/>
                <w:szCs w:val="24"/>
              </w:rPr>
            </w:pP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1</w:t>
            </w: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2</w:t>
            </w: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3</w:t>
            </w:r>
          </w:p>
        </w:tc>
        <w:tc>
          <w:tcPr>
            <w:tcW w:w="2505"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4</w:t>
            </w:r>
          </w:p>
        </w:tc>
        <w:tc>
          <w:tcPr>
            <w:tcW w:w="1465"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5</w:t>
            </w:r>
          </w:p>
        </w:tc>
        <w:tc>
          <w:tcPr>
            <w:tcW w:w="1276"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6</w:t>
            </w:r>
          </w:p>
        </w:tc>
        <w:tc>
          <w:tcPr>
            <w:tcW w:w="2787"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7</w:t>
            </w: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ED1C8E" w:rsidRPr="0072309A" w:rsidTr="00D7512F">
        <w:tc>
          <w:tcPr>
            <w:tcW w:w="708" w:type="dxa"/>
            <w:vMerge w:val="restart"/>
          </w:tcPr>
          <w:p w:rsidR="00ED1C8E" w:rsidRPr="0072309A" w:rsidRDefault="00ED1C8E" w:rsidP="00D7512F">
            <w:pPr>
              <w:rPr>
                <w:rFonts w:ascii="Times New Roman" w:hAnsi="Times New Roman" w:cs="Times New Roman"/>
                <w:b/>
                <w:sz w:val="20"/>
                <w:szCs w:val="20"/>
              </w:rPr>
            </w:pPr>
          </w:p>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1.</w:t>
            </w:r>
          </w:p>
        </w:tc>
        <w:tc>
          <w:tcPr>
            <w:tcW w:w="2268" w:type="dxa"/>
            <w:vMerge w:val="restart"/>
          </w:tcPr>
          <w:p w:rsidR="00ED1C8E" w:rsidRPr="0072309A" w:rsidRDefault="00ED1C8E" w:rsidP="00D7512F">
            <w:pPr>
              <w:rPr>
                <w:rFonts w:ascii="Times New Roman" w:hAnsi="Times New Roman" w:cs="Times New Roman"/>
                <w:b/>
                <w:sz w:val="20"/>
                <w:szCs w:val="20"/>
              </w:rPr>
            </w:pPr>
            <w:r w:rsidRPr="0072309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 xml:space="preserve">Прием </w:t>
            </w:r>
          </w:p>
        </w:tc>
        <w:tc>
          <w:tcPr>
            <w:tcW w:w="2268" w:type="dxa"/>
            <w:vMerge w:val="restart"/>
          </w:tcPr>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b/>
                <w:sz w:val="20"/>
                <w:szCs w:val="20"/>
              </w:rPr>
            </w:pPr>
            <w:r>
              <w:rPr>
                <w:rFonts w:ascii="Times New Roman" w:hAnsi="Times New Roman" w:cs="Times New Roman"/>
                <w:sz w:val="20"/>
                <w:szCs w:val="20"/>
              </w:rPr>
              <w:t>3</w:t>
            </w:r>
            <w:r w:rsidRPr="0072309A">
              <w:rPr>
                <w:rFonts w:ascii="Times New Roman" w:hAnsi="Times New Roman" w:cs="Times New Roman"/>
                <w:sz w:val="20"/>
                <w:szCs w:val="20"/>
              </w:rPr>
              <w:t xml:space="preserve"> </w:t>
            </w:r>
            <w:r>
              <w:rPr>
                <w:rFonts w:ascii="Times New Roman" w:hAnsi="Times New Roman" w:cs="Times New Roman"/>
                <w:sz w:val="20"/>
                <w:szCs w:val="20"/>
              </w:rPr>
              <w:t>рабочих дня</w:t>
            </w:r>
            <w:r w:rsidRPr="0072309A">
              <w:rPr>
                <w:rFonts w:ascii="Times New Roman" w:hAnsi="Times New Roman" w:cs="Times New Roman"/>
                <w:sz w:val="20"/>
                <w:szCs w:val="20"/>
              </w:rPr>
              <w:t xml:space="preserve"> </w:t>
            </w:r>
          </w:p>
        </w:tc>
        <w:tc>
          <w:tcPr>
            <w:tcW w:w="2505" w:type="dxa"/>
            <w:gridSpan w:val="2"/>
            <w:vMerge w:val="restart"/>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Администрация / ГИС / ПГС</w:t>
            </w:r>
          </w:p>
        </w:tc>
        <w:tc>
          <w:tcPr>
            <w:tcW w:w="1276" w:type="dxa"/>
            <w:gridSpan w:val="2"/>
            <w:vMerge w:val="restart"/>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w:t>
            </w:r>
          </w:p>
        </w:tc>
        <w:tc>
          <w:tcPr>
            <w:tcW w:w="2787" w:type="dxa"/>
            <w:gridSpan w:val="2"/>
            <w:vMerge w:val="restart"/>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D1C8E" w:rsidRPr="0072309A" w:rsidTr="00D7512F">
        <w:tc>
          <w:tcPr>
            <w:tcW w:w="708" w:type="dxa"/>
            <w:vMerge/>
          </w:tcPr>
          <w:p w:rsidR="00ED1C8E" w:rsidRPr="0072309A" w:rsidRDefault="00ED1C8E" w:rsidP="00D7512F">
            <w:pPr>
              <w:jc w:val="center"/>
              <w:rPr>
                <w:rFonts w:ascii="Times New Roman" w:hAnsi="Times New Roman" w:cs="Times New Roman"/>
                <w:b/>
                <w:sz w:val="24"/>
                <w:szCs w:val="24"/>
              </w:rPr>
            </w:pPr>
          </w:p>
        </w:tc>
        <w:tc>
          <w:tcPr>
            <w:tcW w:w="2268" w:type="dxa"/>
            <w:vMerge/>
          </w:tcPr>
          <w:p w:rsidR="00ED1C8E" w:rsidRPr="0072309A" w:rsidRDefault="00ED1C8E" w:rsidP="00D7512F">
            <w:pPr>
              <w:jc w:val="center"/>
              <w:rPr>
                <w:rFonts w:ascii="Times New Roman" w:hAnsi="Times New Roman" w:cs="Times New Roman"/>
                <w:b/>
                <w:sz w:val="24"/>
                <w:szCs w:val="24"/>
              </w:rPr>
            </w:pPr>
          </w:p>
        </w:tc>
        <w:tc>
          <w:tcPr>
            <w:tcW w:w="2409" w:type="dxa"/>
            <w:gridSpan w:val="2"/>
          </w:tcPr>
          <w:p w:rsidR="00ED1C8E" w:rsidRPr="0072309A" w:rsidRDefault="00ED1C8E" w:rsidP="00D7512F">
            <w:pPr>
              <w:jc w:val="center"/>
              <w:rPr>
                <w:rFonts w:ascii="Times New Roman" w:hAnsi="Times New Roman" w:cs="Times New Roman"/>
                <w:b/>
                <w:sz w:val="20"/>
                <w:szCs w:val="20"/>
              </w:rPr>
            </w:pPr>
          </w:p>
        </w:tc>
        <w:tc>
          <w:tcPr>
            <w:tcW w:w="2268" w:type="dxa"/>
            <w:vMerge/>
          </w:tcPr>
          <w:p w:rsidR="00ED1C8E" w:rsidRPr="0072309A" w:rsidRDefault="00ED1C8E" w:rsidP="00D7512F">
            <w:pPr>
              <w:jc w:val="center"/>
              <w:rPr>
                <w:rFonts w:ascii="Times New Roman" w:hAnsi="Times New Roman" w:cs="Times New Roman"/>
                <w:b/>
                <w:sz w:val="24"/>
                <w:szCs w:val="24"/>
              </w:rPr>
            </w:pPr>
          </w:p>
        </w:tc>
        <w:tc>
          <w:tcPr>
            <w:tcW w:w="2505" w:type="dxa"/>
            <w:gridSpan w:val="2"/>
            <w:vMerge/>
          </w:tcPr>
          <w:p w:rsidR="00ED1C8E" w:rsidRPr="0072309A" w:rsidRDefault="00ED1C8E" w:rsidP="00D7512F">
            <w:pPr>
              <w:jc w:val="center"/>
              <w:rPr>
                <w:rFonts w:ascii="Times New Roman" w:hAnsi="Times New Roman" w:cs="Times New Roman"/>
                <w:b/>
                <w:sz w:val="24"/>
                <w:szCs w:val="24"/>
              </w:rPr>
            </w:pPr>
          </w:p>
        </w:tc>
        <w:tc>
          <w:tcPr>
            <w:tcW w:w="1465" w:type="dxa"/>
            <w:vMerge/>
          </w:tcPr>
          <w:p w:rsidR="00ED1C8E" w:rsidRPr="0072309A" w:rsidRDefault="00ED1C8E" w:rsidP="00D7512F">
            <w:pPr>
              <w:jc w:val="center"/>
              <w:rPr>
                <w:rFonts w:ascii="Times New Roman" w:hAnsi="Times New Roman" w:cs="Times New Roman"/>
                <w:b/>
                <w:sz w:val="24"/>
                <w:szCs w:val="24"/>
              </w:rPr>
            </w:pPr>
          </w:p>
        </w:tc>
        <w:tc>
          <w:tcPr>
            <w:tcW w:w="1276" w:type="dxa"/>
            <w:gridSpan w:val="2"/>
            <w:vMerge/>
          </w:tcPr>
          <w:p w:rsidR="00ED1C8E" w:rsidRPr="0072309A" w:rsidRDefault="00ED1C8E" w:rsidP="00D7512F">
            <w:pPr>
              <w:jc w:val="center"/>
              <w:rPr>
                <w:rFonts w:ascii="Times New Roman" w:hAnsi="Times New Roman" w:cs="Times New Roman"/>
                <w:b/>
                <w:sz w:val="24"/>
                <w:szCs w:val="24"/>
              </w:rPr>
            </w:pPr>
          </w:p>
        </w:tc>
        <w:tc>
          <w:tcPr>
            <w:tcW w:w="2787" w:type="dxa"/>
            <w:gridSpan w:val="2"/>
            <w:vMerge/>
          </w:tcPr>
          <w:p w:rsidR="00ED1C8E" w:rsidRPr="0072309A" w:rsidRDefault="00ED1C8E" w:rsidP="00D7512F">
            <w:pPr>
              <w:jc w:val="center"/>
              <w:rPr>
                <w:rFonts w:ascii="Times New Roman" w:hAnsi="Times New Roman" w:cs="Times New Roman"/>
                <w:b/>
                <w:sz w:val="24"/>
                <w:szCs w:val="24"/>
              </w:rPr>
            </w:pPr>
          </w:p>
        </w:tc>
      </w:tr>
      <w:tr w:rsidR="00ED1C8E" w:rsidRPr="0072309A" w:rsidTr="00D7512F">
        <w:tc>
          <w:tcPr>
            <w:tcW w:w="708" w:type="dxa"/>
            <w:vMerge/>
          </w:tcPr>
          <w:p w:rsidR="00ED1C8E" w:rsidRPr="0072309A" w:rsidRDefault="00ED1C8E" w:rsidP="00D7512F">
            <w:pPr>
              <w:jc w:val="center"/>
              <w:rPr>
                <w:rFonts w:ascii="Times New Roman" w:hAnsi="Times New Roman" w:cs="Times New Roman"/>
                <w:b/>
                <w:sz w:val="24"/>
                <w:szCs w:val="24"/>
              </w:rPr>
            </w:pPr>
          </w:p>
        </w:tc>
        <w:tc>
          <w:tcPr>
            <w:tcW w:w="2268" w:type="dxa"/>
            <w:vMerge/>
          </w:tcPr>
          <w:p w:rsidR="00ED1C8E" w:rsidRPr="0072309A" w:rsidRDefault="00ED1C8E" w:rsidP="00D7512F">
            <w:pPr>
              <w:jc w:val="center"/>
              <w:rPr>
                <w:rFonts w:ascii="Times New Roman" w:hAnsi="Times New Roman" w:cs="Times New Roman"/>
                <w:b/>
                <w:sz w:val="24"/>
                <w:szCs w:val="24"/>
              </w:rPr>
            </w:pPr>
          </w:p>
        </w:tc>
        <w:tc>
          <w:tcPr>
            <w:tcW w:w="2409"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Регистрация заявления</w:t>
            </w:r>
          </w:p>
        </w:tc>
        <w:tc>
          <w:tcPr>
            <w:tcW w:w="2268" w:type="dxa"/>
            <w:vMerge/>
          </w:tcPr>
          <w:p w:rsidR="00ED1C8E" w:rsidRPr="0072309A" w:rsidRDefault="00ED1C8E" w:rsidP="00D7512F">
            <w:pPr>
              <w:jc w:val="center"/>
              <w:rPr>
                <w:rFonts w:ascii="Times New Roman" w:hAnsi="Times New Roman" w:cs="Times New Roman"/>
                <w:b/>
                <w:sz w:val="24"/>
                <w:szCs w:val="24"/>
              </w:rPr>
            </w:pPr>
          </w:p>
        </w:tc>
        <w:tc>
          <w:tcPr>
            <w:tcW w:w="2505"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Администрация/ ГИС</w:t>
            </w:r>
          </w:p>
        </w:tc>
        <w:tc>
          <w:tcPr>
            <w:tcW w:w="1276" w:type="dxa"/>
            <w:gridSpan w:val="2"/>
          </w:tcPr>
          <w:p w:rsidR="00ED1C8E" w:rsidRPr="0072309A" w:rsidRDefault="00ED1C8E" w:rsidP="00D7512F">
            <w:pPr>
              <w:jc w:val="center"/>
              <w:rPr>
                <w:rFonts w:ascii="Times New Roman" w:hAnsi="Times New Roman" w:cs="Times New Roman"/>
                <w:b/>
                <w:sz w:val="24"/>
                <w:szCs w:val="24"/>
              </w:rPr>
            </w:pPr>
          </w:p>
        </w:tc>
        <w:tc>
          <w:tcPr>
            <w:tcW w:w="2787" w:type="dxa"/>
            <w:gridSpan w:val="2"/>
            <w:vMerge/>
          </w:tcPr>
          <w:p w:rsidR="00ED1C8E" w:rsidRPr="0072309A" w:rsidRDefault="00ED1C8E" w:rsidP="00D7512F">
            <w:pPr>
              <w:jc w:val="center"/>
              <w:rPr>
                <w:rFonts w:ascii="Times New Roman" w:hAnsi="Times New Roman" w:cs="Times New Roman"/>
                <w:b/>
                <w:sz w:val="24"/>
                <w:szCs w:val="24"/>
              </w:rPr>
            </w:pP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2. Рассмотрение заявления и представленных документов</w:t>
            </w:r>
          </w:p>
        </w:tc>
      </w:tr>
      <w:tr w:rsidR="00ED1C8E" w:rsidRPr="0072309A" w:rsidTr="00D7512F">
        <w:tc>
          <w:tcPr>
            <w:tcW w:w="708" w:type="dxa"/>
            <w:vMerge w:val="restart"/>
          </w:tcPr>
          <w:p w:rsidR="00ED1C8E" w:rsidRPr="0072309A" w:rsidRDefault="00ED1C8E" w:rsidP="00D7512F">
            <w:pPr>
              <w:rPr>
                <w:rFonts w:ascii="Times New Roman" w:hAnsi="Times New Roman" w:cs="Times New Roman"/>
                <w:b/>
                <w:sz w:val="20"/>
                <w:szCs w:val="20"/>
              </w:rPr>
            </w:pPr>
          </w:p>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2.</w:t>
            </w:r>
          </w:p>
        </w:tc>
        <w:tc>
          <w:tcPr>
            <w:tcW w:w="2268" w:type="dxa"/>
            <w:vMerge w:val="restart"/>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 xml:space="preserve">Пакет зарегистрированных документов, поступивших </w:t>
            </w:r>
            <w:r w:rsidRPr="0072309A">
              <w:rPr>
                <w:rFonts w:ascii="Times New Roman" w:hAnsi="Times New Roman" w:cs="Times New Roman"/>
                <w:sz w:val="20"/>
                <w:szCs w:val="20"/>
              </w:rPr>
              <w:lastRenderedPageBreak/>
              <w:t>должностному лицу, ответственному за предоставление муниципальной услуги</w:t>
            </w:r>
          </w:p>
        </w:tc>
        <w:tc>
          <w:tcPr>
            <w:tcW w:w="2409"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lastRenderedPageBreak/>
              <w:t>Рассмотрение представленного пакета документов</w:t>
            </w:r>
          </w:p>
        </w:tc>
        <w:tc>
          <w:tcPr>
            <w:tcW w:w="2268" w:type="dxa"/>
            <w:vMerge w:val="restart"/>
          </w:tcPr>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b/>
                <w:sz w:val="20"/>
                <w:szCs w:val="20"/>
              </w:rPr>
            </w:pPr>
            <w:r>
              <w:rPr>
                <w:rFonts w:ascii="Times New Roman" w:hAnsi="Times New Roman" w:cs="Times New Roman"/>
                <w:sz w:val="20"/>
                <w:szCs w:val="20"/>
              </w:rPr>
              <w:lastRenderedPageBreak/>
              <w:t>2 рабочих дня</w:t>
            </w:r>
          </w:p>
        </w:tc>
        <w:tc>
          <w:tcPr>
            <w:tcW w:w="2505" w:type="dxa"/>
            <w:gridSpan w:val="2"/>
            <w:tcBorders>
              <w:bottom w:val="nil"/>
            </w:tcBorders>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lastRenderedPageBreak/>
              <w:t xml:space="preserve">Специалист отдела, ответственное за предоставление муниципальной услуги </w:t>
            </w:r>
          </w:p>
        </w:tc>
        <w:tc>
          <w:tcPr>
            <w:tcW w:w="1465" w:type="dxa"/>
            <w:tcBorders>
              <w:bottom w:val="nil"/>
            </w:tcBorders>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t xml:space="preserve">Администрация / ГИС / ПГС </w:t>
            </w:r>
          </w:p>
        </w:tc>
        <w:tc>
          <w:tcPr>
            <w:tcW w:w="1276" w:type="dxa"/>
            <w:gridSpan w:val="2"/>
          </w:tcPr>
          <w:p w:rsidR="00ED1C8E" w:rsidRPr="0072309A" w:rsidRDefault="00ED1C8E" w:rsidP="00D7512F">
            <w:pPr>
              <w:rPr>
                <w:rFonts w:ascii="Times New Roman" w:hAnsi="Times New Roman" w:cs="Times New Roman"/>
                <w:b/>
                <w:sz w:val="20"/>
                <w:szCs w:val="20"/>
              </w:rPr>
            </w:pPr>
            <w:r w:rsidRPr="0072309A">
              <w:rPr>
                <w:rFonts w:ascii="Times New Roman" w:hAnsi="Times New Roman" w:cs="Times New Roman"/>
                <w:sz w:val="20"/>
                <w:szCs w:val="20"/>
              </w:rPr>
              <w:t xml:space="preserve">Отсутствие документов, необходимых для </w:t>
            </w:r>
            <w:r w:rsidRPr="0072309A">
              <w:rPr>
                <w:rFonts w:ascii="Times New Roman" w:hAnsi="Times New Roman" w:cs="Times New Roman"/>
                <w:sz w:val="20"/>
                <w:szCs w:val="20"/>
              </w:rPr>
              <w:lastRenderedPageBreak/>
              <w:t>предоставления муниципальной услуги, находящихся в распоряжении государственных органов (организаций)</w:t>
            </w:r>
          </w:p>
        </w:tc>
        <w:tc>
          <w:tcPr>
            <w:tcW w:w="2787" w:type="dxa"/>
            <w:gridSpan w:val="2"/>
          </w:tcPr>
          <w:p w:rsidR="00ED1C8E" w:rsidRPr="0072309A" w:rsidRDefault="00ED1C8E" w:rsidP="00D7512F">
            <w:pPr>
              <w:jc w:val="center"/>
              <w:rPr>
                <w:rFonts w:ascii="Times New Roman" w:hAnsi="Times New Roman" w:cs="Times New Roman"/>
                <w:b/>
                <w:sz w:val="20"/>
                <w:szCs w:val="20"/>
              </w:rPr>
            </w:pPr>
            <w:r w:rsidRPr="0072309A">
              <w:rPr>
                <w:rFonts w:ascii="Times New Roman" w:hAnsi="Times New Roman" w:cs="Times New Roman"/>
                <w:sz w:val="20"/>
                <w:szCs w:val="20"/>
              </w:rPr>
              <w:lastRenderedPageBreak/>
              <w:t xml:space="preserve">Направление межведомственного запроса в органы организации), предоставляющие документы </w:t>
            </w:r>
            <w:r w:rsidRPr="0072309A">
              <w:rPr>
                <w:rFonts w:ascii="Times New Roman" w:hAnsi="Times New Roman" w:cs="Times New Roman"/>
                <w:sz w:val="20"/>
                <w:szCs w:val="20"/>
              </w:rPr>
              <w:lastRenderedPageBreak/>
              <w:t>(сведения</w:t>
            </w:r>
            <w:r>
              <w:rPr>
                <w:rFonts w:ascii="Times New Roman" w:hAnsi="Times New Roman" w:cs="Times New Roman"/>
                <w:sz w:val="20"/>
                <w:szCs w:val="20"/>
              </w:rPr>
              <w:t>)</w:t>
            </w:r>
          </w:p>
        </w:tc>
      </w:tr>
      <w:tr w:rsidR="00ED1C8E" w:rsidRPr="0072309A" w:rsidTr="00D7512F">
        <w:trPr>
          <w:trHeight w:val="2880"/>
        </w:trPr>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vMerge/>
          </w:tcPr>
          <w:p w:rsidR="00ED1C8E" w:rsidRPr="0072309A" w:rsidRDefault="00ED1C8E" w:rsidP="00D7512F">
            <w:pPr>
              <w:rPr>
                <w:rFonts w:ascii="Times New Roman" w:hAnsi="Times New Roman" w:cs="Times New Roman"/>
                <w:sz w:val="20"/>
                <w:szCs w:val="20"/>
              </w:rPr>
            </w:pPr>
          </w:p>
        </w:tc>
        <w:tc>
          <w:tcPr>
            <w:tcW w:w="2409" w:type="dxa"/>
            <w:gridSpan w:val="2"/>
            <w:vMerge w:val="restart"/>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505" w:type="dxa"/>
            <w:gridSpan w:val="2"/>
            <w:vMerge w:val="restart"/>
            <w:tcBorders>
              <w:top w:val="nil"/>
            </w:tcBorders>
          </w:tcPr>
          <w:p w:rsidR="00ED1C8E" w:rsidRPr="0072309A" w:rsidRDefault="00ED1C8E" w:rsidP="00D7512F">
            <w:pPr>
              <w:jc w:val="center"/>
              <w:rPr>
                <w:rFonts w:ascii="Times New Roman" w:hAnsi="Times New Roman" w:cs="Times New Roman"/>
                <w:sz w:val="20"/>
                <w:szCs w:val="20"/>
              </w:rPr>
            </w:pPr>
          </w:p>
        </w:tc>
        <w:tc>
          <w:tcPr>
            <w:tcW w:w="1465" w:type="dxa"/>
            <w:vMerge w:val="restart"/>
            <w:tcBorders>
              <w:top w:val="nil"/>
            </w:tcBorders>
          </w:tcPr>
          <w:p w:rsidR="00ED1C8E" w:rsidRPr="0072309A" w:rsidRDefault="00ED1C8E" w:rsidP="00D7512F">
            <w:pPr>
              <w:jc w:val="center"/>
              <w:rPr>
                <w:rFonts w:ascii="Times New Roman" w:hAnsi="Times New Roman" w:cs="Times New Roman"/>
                <w:sz w:val="20"/>
                <w:szCs w:val="20"/>
              </w:rPr>
            </w:pPr>
          </w:p>
        </w:tc>
        <w:tc>
          <w:tcPr>
            <w:tcW w:w="1276"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Pr>
                <w:rFonts w:ascii="Times New Roman" w:hAnsi="Times New Roman" w:cs="Times New Roman"/>
                <w:sz w:val="20"/>
                <w:szCs w:val="20"/>
              </w:rPr>
              <w:t>33</w:t>
            </w:r>
            <w:r w:rsidRPr="0072309A">
              <w:rPr>
                <w:rFonts w:ascii="Times New Roman" w:hAnsi="Times New Roman" w:cs="Times New Roman"/>
                <w:sz w:val="20"/>
                <w:szCs w:val="20"/>
              </w:rPr>
              <w:t xml:space="preserve"> Административного регламента.</w:t>
            </w:r>
          </w:p>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 xml:space="preserve"> </w:t>
            </w:r>
          </w:p>
        </w:tc>
        <w:tc>
          <w:tcPr>
            <w:tcW w:w="2787"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проект результата предоставления муниципальной услуги</w:t>
            </w:r>
          </w:p>
        </w:tc>
      </w:tr>
      <w:tr w:rsidR="00ED1C8E" w:rsidRPr="0072309A" w:rsidTr="00D7512F">
        <w:trPr>
          <w:trHeight w:val="2165"/>
        </w:trPr>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vMerge/>
          </w:tcPr>
          <w:p w:rsidR="00ED1C8E" w:rsidRPr="0072309A" w:rsidRDefault="00ED1C8E" w:rsidP="00D7512F">
            <w:pPr>
              <w:rPr>
                <w:rFonts w:ascii="Times New Roman" w:hAnsi="Times New Roman" w:cs="Times New Roman"/>
                <w:sz w:val="20"/>
                <w:szCs w:val="20"/>
              </w:rPr>
            </w:pPr>
          </w:p>
        </w:tc>
        <w:tc>
          <w:tcPr>
            <w:tcW w:w="2409" w:type="dxa"/>
            <w:gridSpan w:val="2"/>
            <w:vMerge/>
          </w:tcPr>
          <w:p w:rsidR="00ED1C8E" w:rsidRPr="0072309A" w:rsidRDefault="00ED1C8E" w:rsidP="00D7512F">
            <w:pPr>
              <w:rPr>
                <w:rFonts w:ascii="Times New Roman" w:hAnsi="Times New Roman" w:cs="Times New Roman"/>
                <w:sz w:val="20"/>
                <w:szCs w:val="20"/>
              </w:rPr>
            </w:pP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505" w:type="dxa"/>
            <w:gridSpan w:val="2"/>
            <w:vMerge/>
          </w:tcPr>
          <w:p w:rsidR="00ED1C8E" w:rsidRPr="0072309A" w:rsidRDefault="00ED1C8E" w:rsidP="00D7512F">
            <w:pPr>
              <w:jc w:val="center"/>
              <w:rPr>
                <w:rFonts w:ascii="Times New Roman" w:hAnsi="Times New Roman" w:cs="Times New Roman"/>
                <w:sz w:val="20"/>
                <w:szCs w:val="20"/>
              </w:rPr>
            </w:pPr>
          </w:p>
        </w:tc>
        <w:tc>
          <w:tcPr>
            <w:tcW w:w="1465" w:type="dxa"/>
            <w:vMerge/>
          </w:tcPr>
          <w:p w:rsidR="00ED1C8E" w:rsidRPr="0072309A" w:rsidRDefault="00ED1C8E" w:rsidP="00D7512F">
            <w:pPr>
              <w:jc w:val="center"/>
              <w:rPr>
                <w:rFonts w:ascii="Times New Roman" w:hAnsi="Times New Roman" w:cs="Times New Roman"/>
                <w:sz w:val="20"/>
                <w:szCs w:val="20"/>
              </w:rPr>
            </w:pPr>
          </w:p>
        </w:tc>
        <w:tc>
          <w:tcPr>
            <w:tcW w:w="1276"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 xml:space="preserve">Необходимость проведения публичных слушаний или общественных обсуждений  </w:t>
            </w:r>
          </w:p>
        </w:tc>
        <w:tc>
          <w:tcPr>
            <w:tcW w:w="2787"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Проведение публичных слушаний или общественных обсуждений при рассмотрении заявления</w:t>
            </w: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3. Порядок организации и проведения общественных обсуждений, публичных слушаний</w:t>
            </w:r>
          </w:p>
          <w:p w:rsidR="00ED1C8E" w:rsidRPr="0072309A" w:rsidRDefault="00ED1C8E" w:rsidP="00D7512F">
            <w:pPr>
              <w:jc w:val="both"/>
              <w:rPr>
                <w:rFonts w:ascii="Times New Roman" w:hAnsi="Times New Roman" w:cs="Times New Roman"/>
                <w:b/>
                <w:sz w:val="24"/>
                <w:szCs w:val="24"/>
              </w:rPr>
            </w:pPr>
          </w:p>
        </w:tc>
      </w:tr>
      <w:tr w:rsidR="00ED1C8E" w:rsidRPr="0072309A" w:rsidTr="00D7512F">
        <w:tc>
          <w:tcPr>
            <w:tcW w:w="708" w:type="dxa"/>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3.</w:t>
            </w: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xml:space="preserve">Необходимость проведения публичных слушаний или общественных </w:t>
            </w:r>
            <w:r w:rsidRPr="0072309A">
              <w:rPr>
                <w:rFonts w:ascii="Times New Roman" w:hAnsi="Times New Roman" w:cs="Times New Roman"/>
                <w:sz w:val="20"/>
                <w:szCs w:val="20"/>
              </w:rPr>
              <w:lastRenderedPageBreak/>
              <w:t>обсуждений (в случае рассмотрения заявления об утверждении документации по планировке территории или утверждении изменений в документации по планировке территории).</w:t>
            </w:r>
          </w:p>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.Проводится Уполномоченным органом</w:t>
            </w: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lastRenderedPageBreak/>
              <w:t>Проведение</w:t>
            </w:r>
          </w:p>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xml:space="preserve">публичных слушаний или общественных обсуждений (в случае </w:t>
            </w:r>
            <w:r w:rsidRPr="0072309A">
              <w:rPr>
                <w:rFonts w:ascii="Times New Roman" w:hAnsi="Times New Roman" w:cs="Times New Roman"/>
                <w:sz w:val="20"/>
                <w:szCs w:val="20"/>
              </w:rPr>
              <w:lastRenderedPageBreak/>
              <w:t>рассмотрения заявления об утверждении документации по планировке территории или утверждении</w:t>
            </w:r>
          </w:p>
        </w:tc>
        <w:tc>
          <w:tcPr>
            <w:tcW w:w="2268" w:type="dxa"/>
          </w:tcPr>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r>
              <w:rPr>
                <w:rFonts w:ascii="Times New Roman" w:hAnsi="Times New Roman" w:cs="Times New Roman"/>
                <w:sz w:val="24"/>
                <w:szCs w:val="24"/>
              </w:rPr>
              <w:lastRenderedPageBreak/>
              <w:t xml:space="preserve">Не более 30 дней </w:t>
            </w:r>
          </w:p>
        </w:tc>
        <w:tc>
          <w:tcPr>
            <w:tcW w:w="2505"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lastRenderedPageBreak/>
              <w:t>Специалист отдела, лицо ответственное за предоставление муниципальной услуги</w:t>
            </w:r>
          </w:p>
        </w:tc>
        <w:tc>
          <w:tcPr>
            <w:tcW w:w="1465"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 / СМЭВ</w:t>
            </w:r>
          </w:p>
        </w:tc>
        <w:tc>
          <w:tcPr>
            <w:tcW w:w="1276"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направление запроса</w:t>
            </w:r>
          </w:p>
        </w:tc>
        <w:tc>
          <w:tcPr>
            <w:tcW w:w="2787"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xml:space="preserve">Проведение публичных слушаний или общественных обсуждений </w:t>
            </w: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jc w:val="center"/>
              <w:rPr>
                <w:rFonts w:ascii="Times New Roman" w:hAnsi="Times New Roman" w:cs="Times New Roman"/>
                <w:b/>
                <w:sz w:val="24"/>
                <w:szCs w:val="24"/>
              </w:rPr>
            </w:pP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 xml:space="preserve">4.Формирование и направление межведомственных запросов в органы (организации, участвующие в предоставлении муниципальной услуги </w:t>
            </w:r>
          </w:p>
        </w:tc>
      </w:tr>
      <w:tr w:rsidR="00ED1C8E" w:rsidRPr="0072309A" w:rsidTr="00D7512F">
        <w:tc>
          <w:tcPr>
            <w:tcW w:w="708" w:type="dxa"/>
            <w:vMerge w:val="restart"/>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4.</w:t>
            </w:r>
          </w:p>
        </w:tc>
        <w:tc>
          <w:tcPr>
            <w:tcW w:w="2268" w:type="dxa"/>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22 Административного регламента, в том числе с использованием СМЭВ</w:t>
            </w: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1 рабочий день</w:t>
            </w:r>
          </w:p>
        </w:tc>
        <w:tc>
          <w:tcPr>
            <w:tcW w:w="2505" w:type="dxa"/>
            <w:gridSpan w:val="2"/>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 / СМЭВ</w:t>
            </w:r>
          </w:p>
        </w:tc>
        <w:tc>
          <w:tcPr>
            <w:tcW w:w="1276" w:type="dxa"/>
            <w:gridSpan w:val="2"/>
            <w:vMerge w:val="restart"/>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направление запроса</w:t>
            </w:r>
          </w:p>
        </w:tc>
        <w:tc>
          <w:tcPr>
            <w:tcW w:w="2787"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D1C8E" w:rsidRPr="0072309A" w:rsidTr="00D7512F">
        <w:tc>
          <w:tcPr>
            <w:tcW w:w="708" w:type="dxa"/>
            <w:vMerge/>
          </w:tcPr>
          <w:p w:rsidR="00ED1C8E" w:rsidRPr="0072309A" w:rsidRDefault="00ED1C8E" w:rsidP="00D7512F">
            <w:pPr>
              <w:rPr>
                <w:rFonts w:ascii="Times New Roman" w:hAnsi="Times New Roman" w:cs="Times New Roman"/>
                <w:sz w:val="20"/>
                <w:szCs w:val="20"/>
              </w:rPr>
            </w:pPr>
          </w:p>
        </w:tc>
        <w:tc>
          <w:tcPr>
            <w:tcW w:w="2268" w:type="dxa"/>
            <w:vMerge/>
          </w:tcPr>
          <w:p w:rsidR="00ED1C8E" w:rsidRPr="0072309A" w:rsidRDefault="00ED1C8E" w:rsidP="00D7512F">
            <w:pPr>
              <w:rPr>
                <w:rFonts w:ascii="Times New Roman" w:hAnsi="Times New Roman" w:cs="Times New Roman"/>
                <w:sz w:val="20"/>
                <w:szCs w:val="20"/>
              </w:rPr>
            </w:pPr>
          </w:p>
        </w:tc>
        <w:tc>
          <w:tcPr>
            <w:tcW w:w="2409"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72309A">
              <w:rPr>
                <w:rFonts w:ascii="Times New Roman" w:hAnsi="Times New Roman" w:cs="Times New Roman"/>
                <w:sz w:val="20"/>
                <w:szCs w:val="20"/>
              </w:rPr>
              <w:lastRenderedPageBreak/>
              <w:t>законодательством Российской Федерации и субъекта Российской Федерации</w:t>
            </w:r>
          </w:p>
        </w:tc>
        <w:tc>
          <w:tcPr>
            <w:tcW w:w="2505" w:type="dxa"/>
            <w:gridSpan w:val="2"/>
            <w:vMerge/>
          </w:tcPr>
          <w:p w:rsidR="00ED1C8E" w:rsidRPr="0072309A" w:rsidRDefault="00ED1C8E" w:rsidP="00D7512F">
            <w:pPr>
              <w:jc w:val="center"/>
              <w:rPr>
                <w:rFonts w:ascii="Times New Roman" w:hAnsi="Times New Roman" w:cs="Times New Roman"/>
                <w:sz w:val="20"/>
                <w:szCs w:val="20"/>
              </w:rPr>
            </w:pPr>
          </w:p>
        </w:tc>
        <w:tc>
          <w:tcPr>
            <w:tcW w:w="1465" w:type="dxa"/>
            <w:vMerge/>
          </w:tcPr>
          <w:p w:rsidR="00ED1C8E" w:rsidRPr="0072309A" w:rsidRDefault="00ED1C8E" w:rsidP="00D7512F">
            <w:pPr>
              <w:jc w:val="center"/>
              <w:rPr>
                <w:rFonts w:ascii="Times New Roman" w:hAnsi="Times New Roman" w:cs="Times New Roman"/>
                <w:sz w:val="20"/>
                <w:szCs w:val="20"/>
              </w:rPr>
            </w:pPr>
          </w:p>
        </w:tc>
        <w:tc>
          <w:tcPr>
            <w:tcW w:w="1276" w:type="dxa"/>
            <w:gridSpan w:val="2"/>
            <w:vMerge/>
          </w:tcPr>
          <w:p w:rsidR="00ED1C8E" w:rsidRPr="0072309A" w:rsidRDefault="00ED1C8E" w:rsidP="00D7512F">
            <w:pPr>
              <w:rPr>
                <w:rFonts w:ascii="Times New Roman" w:hAnsi="Times New Roman" w:cs="Times New Roman"/>
                <w:sz w:val="20"/>
                <w:szCs w:val="20"/>
              </w:rPr>
            </w:pPr>
          </w:p>
        </w:tc>
        <w:tc>
          <w:tcPr>
            <w:tcW w:w="2787"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5.</w:t>
            </w:r>
            <w:r w:rsidRPr="0072309A">
              <w:rPr>
                <w:rFonts w:ascii="Times New Roman" w:hAnsi="Times New Roman" w:cs="Times New Roman"/>
                <w:b/>
                <w:spacing w:val="55"/>
                <w:sz w:val="24"/>
                <w:szCs w:val="24"/>
              </w:rPr>
              <w:t xml:space="preserve"> </w:t>
            </w:r>
            <w:r w:rsidRPr="0072309A">
              <w:rPr>
                <w:rFonts w:ascii="Times New Roman" w:hAnsi="Times New Roman" w:cs="Times New Roman"/>
                <w:b/>
                <w:sz w:val="24"/>
                <w:szCs w:val="24"/>
              </w:rPr>
              <w:t>Принятие</w:t>
            </w:r>
            <w:r w:rsidRPr="0072309A">
              <w:rPr>
                <w:rFonts w:ascii="Times New Roman" w:hAnsi="Times New Roman" w:cs="Times New Roman"/>
                <w:b/>
                <w:spacing w:val="-4"/>
                <w:sz w:val="24"/>
                <w:szCs w:val="24"/>
              </w:rPr>
              <w:t xml:space="preserve"> </w:t>
            </w:r>
            <w:r w:rsidRPr="0072309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ED1C8E" w:rsidRPr="0072309A" w:rsidTr="00D7512F">
        <w:trPr>
          <w:trHeight w:val="2684"/>
        </w:trPr>
        <w:tc>
          <w:tcPr>
            <w:tcW w:w="708" w:type="dxa"/>
            <w:vMerge w:val="restart"/>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5.</w:t>
            </w:r>
          </w:p>
        </w:tc>
        <w:tc>
          <w:tcPr>
            <w:tcW w:w="2268" w:type="dxa"/>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решения о предоставлении муниципальной услуги</w:t>
            </w:r>
          </w:p>
          <w:p w:rsidR="00ED1C8E" w:rsidRPr="0072309A" w:rsidRDefault="00ED1C8E" w:rsidP="00D7512F">
            <w:pPr>
              <w:jc w:val="center"/>
              <w:rPr>
                <w:rFonts w:ascii="Times New Roman" w:hAnsi="Times New Roman" w:cs="Times New Roman"/>
                <w:sz w:val="20"/>
                <w:szCs w:val="20"/>
              </w:rPr>
            </w:pPr>
          </w:p>
        </w:tc>
        <w:tc>
          <w:tcPr>
            <w:tcW w:w="2268" w:type="dxa"/>
            <w:vMerge w:val="restart"/>
          </w:tcPr>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r>
              <w:rPr>
                <w:rFonts w:ascii="Times New Roman" w:hAnsi="Times New Roman" w:cs="Times New Roman"/>
                <w:sz w:val="20"/>
                <w:szCs w:val="20"/>
              </w:rPr>
              <w:t>5</w:t>
            </w:r>
            <w:r w:rsidRPr="0072309A">
              <w:rPr>
                <w:rFonts w:ascii="Times New Roman" w:hAnsi="Times New Roman" w:cs="Times New Roman"/>
                <w:sz w:val="20"/>
                <w:szCs w:val="20"/>
              </w:rPr>
              <w:t xml:space="preserve"> </w:t>
            </w:r>
            <w:r>
              <w:rPr>
                <w:rFonts w:ascii="Times New Roman" w:hAnsi="Times New Roman" w:cs="Times New Roman"/>
                <w:sz w:val="20"/>
                <w:szCs w:val="20"/>
              </w:rPr>
              <w:t>рабочих дней</w:t>
            </w:r>
          </w:p>
        </w:tc>
        <w:tc>
          <w:tcPr>
            <w:tcW w:w="2505" w:type="dxa"/>
            <w:gridSpan w:val="2"/>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w:t>
            </w:r>
          </w:p>
        </w:tc>
        <w:tc>
          <w:tcPr>
            <w:tcW w:w="1276" w:type="dxa"/>
            <w:gridSpan w:val="2"/>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Результат</w:t>
            </w:r>
          </w:p>
        </w:tc>
        <w:tc>
          <w:tcPr>
            <w:tcW w:w="2787" w:type="dxa"/>
            <w:gridSpan w:val="2"/>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Подготовка и регистрация одного из документов, оформляющих решение</w:t>
            </w:r>
          </w:p>
        </w:tc>
      </w:tr>
      <w:tr w:rsidR="00ED1C8E" w:rsidRPr="0072309A" w:rsidTr="00D7512F">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505" w:type="dxa"/>
            <w:gridSpan w:val="2"/>
            <w:vMerge/>
          </w:tcPr>
          <w:p w:rsidR="00ED1C8E" w:rsidRPr="0072309A" w:rsidRDefault="00ED1C8E" w:rsidP="00D7512F">
            <w:pPr>
              <w:jc w:val="center"/>
              <w:rPr>
                <w:rFonts w:ascii="Times New Roman" w:hAnsi="Times New Roman" w:cs="Times New Roman"/>
                <w:sz w:val="20"/>
                <w:szCs w:val="20"/>
              </w:rPr>
            </w:pPr>
          </w:p>
        </w:tc>
        <w:tc>
          <w:tcPr>
            <w:tcW w:w="1465" w:type="dxa"/>
            <w:vMerge/>
          </w:tcPr>
          <w:p w:rsidR="00ED1C8E" w:rsidRPr="0072309A" w:rsidRDefault="00ED1C8E" w:rsidP="00D7512F">
            <w:pPr>
              <w:jc w:val="center"/>
              <w:rPr>
                <w:rFonts w:ascii="Times New Roman" w:hAnsi="Times New Roman" w:cs="Times New Roman"/>
                <w:sz w:val="20"/>
                <w:szCs w:val="20"/>
              </w:rPr>
            </w:pPr>
          </w:p>
        </w:tc>
        <w:tc>
          <w:tcPr>
            <w:tcW w:w="1276" w:type="dxa"/>
            <w:gridSpan w:val="2"/>
            <w:vMerge/>
          </w:tcPr>
          <w:p w:rsidR="00ED1C8E" w:rsidRPr="0072309A" w:rsidRDefault="00ED1C8E" w:rsidP="00D7512F">
            <w:pPr>
              <w:jc w:val="center"/>
              <w:rPr>
                <w:rFonts w:ascii="Times New Roman" w:hAnsi="Times New Roman" w:cs="Times New Roman"/>
                <w:sz w:val="20"/>
                <w:szCs w:val="20"/>
              </w:rPr>
            </w:pPr>
          </w:p>
        </w:tc>
        <w:tc>
          <w:tcPr>
            <w:tcW w:w="2787" w:type="dxa"/>
            <w:gridSpan w:val="2"/>
            <w:vMerge/>
          </w:tcPr>
          <w:p w:rsidR="00ED1C8E" w:rsidRPr="0072309A" w:rsidRDefault="00ED1C8E" w:rsidP="00D7512F">
            <w:pPr>
              <w:jc w:val="center"/>
              <w:rPr>
                <w:rFonts w:ascii="Times New Roman" w:hAnsi="Times New Roman" w:cs="Times New Roman"/>
                <w:sz w:val="20"/>
                <w:szCs w:val="20"/>
              </w:rPr>
            </w:pPr>
          </w:p>
        </w:tc>
      </w:tr>
      <w:tr w:rsidR="00ED1C8E" w:rsidRPr="0072309A" w:rsidTr="00D7512F">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505" w:type="dxa"/>
            <w:gridSpan w:val="2"/>
            <w:vMerge/>
          </w:tcPr>
          <w:p w:rsidR="00ED1C8E" w:rsidRPr="0072309A" w:rsidRDefault="00ED1C8E" w:rsidP="00D7512F">
            <w:pPr>
              <w:jc w:val="center"/>
              <w:rPr>
                <w:rFonts w:ascii="Times New Roman" w:hAnsi="Times New Roman" w:cs="Times New Roman"/>
                <w:sz w:val="20"/>
                <w:szCs w:val="20"/>
              </w:rPr>
            </w:pPr>
          </w:p>
        </w:tc>
        <w:tc>
          <w:tcPr>
            <w:tcW w:w="1465" w:type="dxa"/>
            <w:vMerge/>
          </w:tcPr>
          <w:p w:rsidR="00ED1C8E" w:rsidRPr="0072309A" w:rsidRDefault="00ED1C8E" w:rsidP="00D7512F">
            <w:pPr>
              <w:jc w:val="center"/>
              <w:rPr>
                <w:rFonts w:ascii="Times New Roman" w:hAnsi="Times New Roman" w:cs="Times New Roman"/>
                <w:sz w:val="20"/>
                <w:szCs w:val="20"/>
              </w:rPr>
            </w:pPr>
          </w:p>
        </w:tc>
        <w:tc>
          <w:tcPr>
            <w:tcW w:w="1276" w:type="dxa"/>
            <w:gridSpan w:val="2"/>
            <w:vMerge/>
          </w:tcPr>
          <w:p w:rsidR="00ED1C8E" w:rsidRPr="0072309A" w:rsidRDefault="00ED1C8E" w:rsidP="00D7512F">
            <w:pPr>
              <w:jc w:val="center"/>
              <w:rPr>
                <w:rFonts w:ascii="Times New Roman" w:hAnsi="Times New Roman" w:cs="Times New Roman"/>
                <w:sz w:val="20"/>
                <w:szCs w:val="20"/>
              </w:rPr>
            </w:pPr>
          </w:p>
        </w:tc>
        <w:tc>
          <w:tcPr>
            <w:tcW w:w="2787" w:type="dxa"/>
            <w:gridSpan w:val="2"/>
            <w:vMerge/>
          </w:tcPr>
          <w:p w:rsidR="00ED1C8E" w:rsidRPr="0072309A" w:rsidRDefault="00ED1C8E" w:rsidP="00D7512F">
            <w:pPr>
              <w:rPr>
                <w:rFonts w:ascii="Times New Roman" w:hAnsi="Times New Roman" w:cs="Times New Roman"/>
                <w:sz w:val="20"/>
                <w:szCs w:val="20"/>
              </w:rPr>
            </w:pPr>
          </w:p>
        </w:tc>
      </w:tr>
      <w:tr w:rsidR="00ED1C8E" w:rsidRPr="0072309A" w:rsidTr="00D7512F">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tcPr>
          <w:p w:rsidR="00ED1C8E" w:rsidRPr="0072309A" w:rsidRDefault="00ED1C8E" w:rsidP="00D7512F">
            <w:pPr>
              <w:jc w:val="center"/>
              <w:rPr>
                <w:rFonts w:ascii="Times New Roman" w:hAnsi="Times New Roman" w:cs="Times New Roman"/>
                <w:sz w:val="20"/>
                <w:szCs w:val="20"/>
              </w:rPr>
            </w:pP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Принятие решения об отказе в предоставлении услуги</w:t>
            </w:r>
          </w:p>
        </w:tc>
        <w:tc>
          <w:tcPr>
            <w:tcW w:w="2268" w:type="dxa"/>
          </w:tcPr>
          <w:p w:rsidR="00ED1C8E" w:rsidRPr="0072309A" w:rsidRDefault="00ED1C8E" w:rsidP="00D7512F">
            <w:pPr>
              <w:jc w:val="center"/>
              <w:rPr>
                <w:rFonts w:ascii="Times New Roman" w:hAnsi="Times New Roman" w:cs="Times New Roman"/>
                <w:sz w:val="20"/>
                <w:szCs w:val="20"/>
              </w:rPr>
            </w:pPr>
          </w:p>
        </w:tc>
        <w:tc>
          <w:tcPr>
            <w:tcW w:w="2505" w:type="dxa"/>
            <w:gridSpan w:val="2"/>
          </w:tcPr>
          <w:p w:rsidR="00ED1C8E" w:rsidRPr="0072309A" w:rsidRDefault="00ED1C8E" w:rsidP="00D7512F">
            <w:pPr>
              <w:jc w:val="center"/>
              <w:rPr>
                <w:rFonts w:ascii="Times New Roman" w:hAnsi="Times New Roman" w:cs="Times New Roman"/>
                <w:sz w:val="20"/>
                <w:szCs w:val="20"/>
              </w:rPr>
            </w:pPr>
          </w:p>
        </w:tc>
        <w:tc>
          <w:tcPr>
            <w:tcW w:w="1465" w:type="dxa"/>
          </w:tcPr>
          <w:p w:rsidR="00ED1C8E" w:rsidRPr="0072309A" w:rsidRDefault="00ED1C8E" w:rsidP="00D7512F">
            <w:pPr>
              <w:jc w:val="center"/>
              <w:rPr>
                <w:rFonts w:ascii="Times New Roman" w:hAnsi="Times New Roman" w:cs="Times New Roman"/>
                <w:sz w:val="20"/>
                <w:szCs w:val="20"/>
              </w:rPr>
            </w:pPr>
          </w:p>
        </w:tc>
        <w:tc>
          <w:tcPr>
            <w:tcW w:w="1276" w:type="dxa"/>
            <w:gridSpan w:val="2"/>
          </w:tcPr>
          <w:p w:rsidR="00ED1C8E" w:rsidRPr="0072309A" w:rsidRDefault="00ED1C8E" w:rsidP="00D7512F">
            <w:pPr>
              <w:jc w:val="center"/>
              <w:rPr>
                <w:rFonts w:ascii="Times New Roman" w:hAnsi="Times New Roman" w:cs="Times New Roman"/>
                <w:sz w:val="20"/>
                <w:szCs w:val="20"/>
              </w:rPr>
            </w:pPr>
          </w:p>
        </w:tc>
        <w:tc>
          <w:tcPr>
            <w:tcW w:w="2787"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Результат предоставления Муниципальной услуги по форме</w:t>
            </w:r>
          </w:p>
        </w:tc>
      </w:tr>
      <w:tr w:rsidR="00ED1C8E" w:rsidRPr="0072309A" w:rsidTr="00D7512F">
        <w:tc>
          <w:tcPr>
            <w:tcW w:w="708" w:type="dxa"/>
          </w:tcPr>
          <w:p w:rsidR="00ED1C8E" w:rsidRPr="0072309A" w:rsidRDefault="00ED1C8E" w:rsidP="00D7512F">
            <w:pPr>
              <w:tabs>
                <w:tab w:val="left" w:pos="4815"/>
              </w:tabs>
              <w:rPr>
                <w:rFonts w:ascii="Times New Roman" w:hAnsi="Times New Roman" w:cs="Times New Roman"/>
                <w:sz w:val="20"/>
                <w:szCs w:val="20"/>
              </w:rPr>
            </w:pPr>
          </w:p>
        </w:tc>
        <w:tc>
          <w:tcPr>
            <w:tcW w:w="14978" w:type="dxa"/>
            <w:gridSpan w:val="11"/>
          </w:tcPr>
          <w:p w:rsidR="00ED1C8E" w:rsidRPr="0072309A" w:rsidRDefault="00ED1C8E" w:rsidP="00D7512F">
            <w:pPr>
              <w:tabs>
                <w:tab w:val="left" w:pos="4815"/>
              </w:tabs>
              <w:rPr>
                <w:rFonts w:ascii="Times New Roman" w:hAnsi="Times New Roman" w:cs="Times New Roman"/>
                <w:b/>
                <w:sz w:val="24"/>
                <w:szCs w:val="24"/>
              </w:rPr>
            </w:pPr>
            <w:r w:rsidRPr="0072309A">
              <w:rPr>
                <w:rFonts w:ascii="Times New Roman" w:hAnsi="Times New Roman" w:cs="Times New Roman"/>
                <w:sz w:val="20"/>
                <w:szCs w:val="20"/>
              </w:rPr>
              <w:tab/>
            </w:r>
            <w:r w:rsidRPr="0072309A">
              <w:rPr>
                <w:rFonts w:ascii="Times New Roman" w:hAnsi="Times New Roman" w:cs="Times New Roman"/>
                <w:b/>
                <w:sz w:val="24"/>
                <w:szCs w:val="24"/>
              </w:rPr>
              <w:t>6.Выдача результата предоставления муниципальной услуги</w:t>
            </w:r>
          </w:p>
        </w:tc>
      </w:tr>
      <w:tr w:rsidR="00ED1C8E" w:rsidRPr="0072309A" w:rsidTr="00D7512F">
        <w:tc>
          <w:tcPr>
            <w:tcW w:w="708" w:type="dxa"/>
            <w:vMerge w:val="restart"/>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6.</w:t>
            </w: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p>
          <w:p w:rsidR="00ED1C8E" w:rsidRPr="0072309A" w:rsidRDefault="00ED1C8E" w:rsidP="00D7512F">
            <w:pPr>
              <w:jc w:val="center"/>
              <w:rPr>
                <w:rFonts w:ascii="Times New Roman" w:hAnsi="Times New Roman" w:cs="Times New Roman"/>
                <w:sz w:val="20"/>
                <w:szCs w:val="20"/>
              </w:rPr>
            </w:pPr>
            <w:r>
              <w:rPr>
                <w:rFonts w:ascii="Times New Roman" w:hAnsi="Times New Roman" w:cs="Times New Roman"/>
                <w:sz w:val="20"/>
                <w:szCs w:val="20"/>
              </w:rPr>
              <w:t>7 рабочих</w:t>
            </w:r>
            <w:r w:rsidRPr="0072309A">
              <w:rPr>
                <w:rFonts w:ascii="Times New Roman" w:hAnsi="Times New Roman" w:cs="Times New Roman"/>
                <w:sz w:val="20"/>
                <w:szCs w:val="20"/>
              </w:rPr>
              <w:t xml:space="preserve"> дней</w:t>
            </w:r>
          </w:p>
          <w:p w:rsidR="00ED1C8E" w:rsidRPr="0072309A" w:rsidRDefault="00ED1C8E" w:rsidP="00D7512F">
            <w:pPr>
              <w:jc w:val="center"/>
              <w:rPr>
                <w:rFonts w:ascii="Times New Roman" w:hAnsi="Times New Roman" w:cs="Times New Roman"/>
                <w:sz w:val="20"/>
                <w:szCs w:val="20"/>
              </w:rPr>
            </w:pPr>
          </w:p>
        </w:tc>
        <w:tc>
          <w:tcPr>
            <w:tcW w:w="2505" w:type="dxa"/>
            <w:gridSpan w:val="2"/>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Администрация/ ГИС</w:t>
            </w:r>
          </w:p>
        </w:tc>
        <w:tc>
          <w:tcPr>
            <w:tcW w:w="1276"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787"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D1C8E" w:rsidRPr="0072309A" w:rsidTr="00D7512F">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tcPr>
          <w:p w:rsidR="00ED1C8E" w:rsidRPr="0072309A" w:rsidRDefault="00ED1C8E" w:rsidP="00D7512F">
            <w:pPr>
              <w:jc w:val="center"/>
              <w:rPr>
                <w:rFonts w:ascii="Times New Roman" w:hAnsi="Times New Roman" w:cs="Times New Roman"/>
                <w:sz w:val="20"/>
                <w:szCs w:val="20"/>
              </w:rPr>
            </w:pP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w:t>
            </w:r>
            <w:r w:rsidRPr="0072309A">
              <w:rPr>
                <w:rFonts w:ascii="Times New Roman" w:hAnsi="Times New Roman" w:cs="Times New Roman"/>
                <w:sz w:val="20"/>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505" w:type="dxa"/>
            <w:gridSpan w:val="2"/>
            <w:vMerge/>
          </w:tcPr>
          <w:p w:rsidR="00ED1C8E" w:rsidRPr="0072309A" w:rsidRDefault="00ED1C8E" w:rsidP="00D7512F">
            <w:pPr>
              <w:jc w:val="center"/>
              <w:rPr>
                <w:rFonts w:ascii="Times New Roman" w:hAnsi="Times New Roman" w:cs="Times New Roman"/>
                <w:sz w:val="20"/>
                <w:szCs w:val="20"/>
              </w:rPr>
            </w:pPr>
          </w:p>
        </w:tc>
        <w:tc>
          <w:tcPr>
            <w:tcW w:w="1465" w:type="dxa"/>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Администрация) / АИС МФЦ</w:t>
            </w:r>
          </w:p>
        </w:tc>
        <w:tc>
          <w:tcPr>
            <w:tcW w:w="1276" w:type="dxa"/>
            <w:gridSpan w:val="2"/>
            <w:vMerge w:val="restart"/>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 xml:space="preserve">Указание заявителем в Запросе способа выдачи результата </w:t>
            </w:r>
            <w:r w:rsidRPr="0072309A">
              <w:rPr>
                <w:rFonts w:ascii="Times New Roman" w:hAnsi="Times New Roman" w:cs="Times New Roman"/>
                <w:sz w:val="20"/>
                <w:szCs w:val="20"/>
              </w:rPr>
              <w:lastRenderedPageBreak/>
              <w:t xml:space="preserve">муниципальной услуги </w:t>
            </w:r>
          </w:p>
          <w:p w:rsidR="00ED1C8E" w:rsidRPr="0072309A" w:rsidRDefault="00ED1C8E" w:rsidP="00D7512F">
            <w:pPr>
              <w:jc w:val="center"/>
              <w:rPr>
                <w:rFonts w:ascii="Times New Roman" w:hAnsi="Times New Roman" w:cs="Times New Roman"/>
                <w:sz w:val="20"/>
                <w:szCs w:val="20"/>
              </w:rPr>
            </w:pPr>
          </w:p>
        </w:tc>
        <w:tc>
          <w:tcPr>
            <w:tcW w:w="2787"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72309A">
              <w:rPr>
                <w:rFonts w:ascii="Times New Roman" w:hAnsi="Times New Roman" w:cs="Times New Roman"/>
                <w:sz w:val="20"/>
                <w:szCs w:val="20"/>
              </w:rPr>
              <w:lastRenderedPageBreak/>
              <w:t>документа, заверенного печатью многофункционального центра; внесение сведений в ГИС о выдаче результата муниципальной услуги</w:t>
            </w:r>
          </w:p>
        </w:tc>
      </w:tr>
      <w:tr w:rsidR="00ED1C8E" w:rsidRPr="0072309A" w:rsidTr="00D7512F">
        <w:tc>
          <w:tcPr>
            <w:tcW w:w="708" w:type="dxa"/>
            <w:vMerge/>
          </w:tcPr>
          <w:p w:rsidR="00ED1C8E" w:rsidRPr="0072309A" w:rsidRDefault="00ED1C8E" w:rsidP="00D7512F">
            <w:pPr>
              <w:jc w:val="center"/>
              <w:rPr>
                <w:rFonts w:ascii="Times New Roman" w:hAnsi="Times New Roman" w:cs="Times New Roman"/>
                <w:sz w:val="20"/>
                <w:szCs w:val="20"/>
              </w:rPr>
            </w:pPr>
          </w:p>
        </w:tc>
        <w:tc>
          <w:tcPr>
            <w:tcW w:w="2268" w:type="dxa"/>
          </w:tcPr>
          <w:p w:rsidR="00ED1C8E" w:rsidRPr="0072309A" w:rsidRDefault="00ED1C8E" w:rsidP="00D7512F">
            <w:pPr>
              <w:jc w:val="center"/>
              <w:rPr>
                <w:rFonts w:ascii="Times New Roman" w:hAnsi="Times New Roman" w:cs="Times New Roman"/>
                <w:sz w:val="20"/>
                <w:szCs w:val="20"/>
              </w:rPr>
            </w:pPr>
          </w:p>
        </w:tc>
        <w:tc>
          <w:tcPr>
            <w:tcW w:w="2409"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ED1C8E" w:rsidRPr="0072309A" w:rsidRDefault="00ED1C8E" w:rsidP="00D7512F">
            <w:pPr>
              <w:jc w:val="center"/>
              <w:rPr>
                <w:rFonts w:ascii="Times New Roman" w:hAnsi="Times New Roman" w:cs="Times New Roman"/>
                <w:sz w:val="20"/>
                <w:szCs w:val="20"/>
              </w:rPr>
            </w:pPr>
          </w:p>
        </w:tc>
        <w:tc>
          <w:tcPr>
            <w:tcW w:w="2505" w:type="dxa"/>
            <w:gridSpan w:val="2"/>
            <w:vMerge/>
          </w:tcPr>
          <w:p w:rsidR="00ED1C8E" w:rsidRPr="0072309A" w:rsidRDefault="00ED1C8E" w:rsidP="00D7512F">
            <w:pPr>
              <w:jc w:val="center"/>
              <w:rPr>
                <w:rFonts w:ascii="Times New Roman" w:hAnsi="Times New Roman" w:cs="Times New Roman"/>
                <w:sz w:val="20"/>
                <w:szCs w:val="20"/>
              </w:rPr>
            </w:pPr>
          </w:p>
        </w:tc>
        <w:tc>
          <w:tcPr>
            <w:tcW w:w="1465"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ГИС</w:t>
            </w:r>
          </w:p>
        </w:tc>
        <w:tc>
          <w:tcPr>
            <w:tcW w:w="1276" w:type="dxa"/>
            <w:gridSpan w:val="2"/>
            <w:vMerge/>
          </w:tcPr>
          <w:p w:rsidR="00ED1C8E" w:rsidRPr="0072309A" w:rsidRDefault="00ED1C8E" w:rsidP="00D7512F">
            <w:pPr>
              <w:jc w:val="center"/>
              <w:rPr>
                <w:rFonts w:ascii="Times New Roman" w:hAnsi="Times New Roman" w:cs="Times New Roman"/>
                <w:sz w:val="20"/>
                <w:szCs w:val="20"/>
              </w:rPr>
            </w:pPr>
          </w:p>
        </w:tc>
        <w:tc>
          <w:tcPr>
            <w:tcW w:w="2787"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4677" w:type="dxa"/>
            <w:gridSpan w:val="3"/>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Срок исполнения административной процедуры</w:t>
            </w:r>
          </w:p>
        </w:tc>
        <w:tc>
          <w:tcPr>
            <w:tcW w:w="2268" w:type="dxa"/>
          </w:tcPr>
          <w:p w:rsidR="00ED1C8E" w:rsidRPr="0072309A" w:rsidRDefault="00ED1C8E" w:rsidP="00D7512F">
            <w:pPr>
              <w:jc w:val="center"/>
              <w:rPr>
                <w:rFonts w:ascii="Times New Roman" w:hAnsi="Times New Roman" w:cs="Times New Roman"/>
                <w:sz w:val="20"/>
                <w:szCs w:val="20"/>
              </w:rPr>
            </w:pPr>
            <w:r>
              <w:rPr>
                <w:rFonts w:ascii="Times New Roman" w:hAnsi="Times New Roman" w:cs="Times New Roman"/>
                <w:sz w:val="20"/>
                <w:szCs w:val="20"/>
              </w:rPr>
              <w:t>47</w:t>
            </w:r>
            <w:r w:rsidRPr="0072309A">
              <w:rPr>
                <w:rFonts w:ascii="Times New Roman" w:hAnsi="Times New Roman" w:cs="Times New Roman"/>
                <w:sz w:val="20"/>
                <w:szCs w:val="20"/>
              </w:rPr>
              <w:t xml:space="preserve"> рабочих дней</w:t>
            </w:r>
          </w:p>
        </w:tc>
        <w:tc>
          <w:tcPr>
            <w:tcW w:w="8033" w:type="dxa"/>
            <w:gridSpan w:val="7"/>
          </w:tcPr>
          <w:p w:rsidR="00ED1C8E" w:rsidRPr="0072309A" w:rsidRDefault="00ED1C8E" w:rsidP="00D7512F">
            <w:pPr>
              <w:rPr>
                <w:rFonts w:ascii="Times New Roman" w:hAnsi="Times New Roman" w:cs="Times New Roman"/>
                <w:sz w:val="20"/>
                <w:szCs w:val="20"/>
              </w:rPr>
            </w:pPr>
          </w:p>
        </w:tc>
      </w:tr>
      <w:tr w:rsidR="00ED1C8E" w:rsidRPr="0072309A" w:rsidTr="00D7512F">
        <w:tc>
          <w:tcPr>
            <w:tcW w:w="708" w:type="dxa"/>
          </w:tcPr>
          <w:p w:rsidR="00ED1C8E" w:rsidRPr="0072309A" w:rsidRDefault="00ED1C8E" w:rsidP="00D7512F">
            <w:pPr>
              <w:jc w:val="center"/>
              <w:rPr>
                <w:rFonts w:ascii="Times New Roman" w:hAnsi="Times New Roman" w:cs="Times New Roman"/>
                <w:sz w:val="20"/>
                <w:szCs w:val="20"/>
              </w:rPr>
            </w:pPr>
          </w:p>
        </w:tc>
        <w:tc>
          <w:tcPr>
            <w:tcW w:w="14978" w:type="dxa"/>
            <w:gridSpan w:val="11"/>
          </w:tcPr>
          <w:p w:rsidR="00ED1C8E" w:rsidRPr="0072309A" w:rsidRDefault="00ED1C8E" w:rsidP="00D7512F">
            <w:pPr>
              <w:ind w:firstLine="709"/>
              <w:jc w:val="center"/>
              <w:rPr>
                <w:rFonts w:ascii="Times New Roman" w:eastAsia="Times New Roman" w:hAnsi="Times New Roman" w:cs="Times New Roman"/>
                <w:b/>
                <w:sz w:val="24"/>
                <w:szCs w:val="24"/>
                <w:lang w:eastAsia="ru-RU"/>
              </w:rPr>
            </w:pPr>
            <w:r w:rsidRPr="0072309A">
              <w:rPr>
                <w:rFonts w:ascii="Times New Roman" w:hAnsi="Times New Roman" w:cs="Times New Roman"/>
                <w:b/>
                <w:sz w:val="24"/>
                <w:szCs w:val="24"/>
              </w:rPr>
              <w:t>6.</w:t>
            </w:r>
            <w:r w:rsidRPr="0072309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ED1C8E" w:rsidRPr="0072309A" w:rsidTr="00D7512F">
        <w:tc>
          <w:tcPr>
            <w:tcW w:w="708" w:type="dxa"/>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6.</w:t>
            </w:r>
          </w:p>
        </w:tc>
        <w:tc>
          <w:tcPr>
            <w:tcW w:w="2338"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Заявление о выдаче (направлении) дубликата решения предоставления муниципальной услуги или решения об отказе</w:t>
            </w:r>
          </w:p>
        </w:tc>
        <w:tc>
          <w:tcPr>
            <w:tcW w:w="2339"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6 рабочих дней</w:t>
            </w:r>
          </w:p>
        </w:tc>
        <w:tc>
          <w:tcPr>
            <w:tcW w:w="2008" w:type="dxa"/>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w:t>
            </w:r>
          </w:p>
        </w:tc>
        <w:tc>
          <w:tcPr>
            <w:tcW w:w="2008"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009" w:type="dxa"/>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Выдача (направление) дубликата решения предоставления муниципальной услуги или решения об отказе</w:t>
            </w:r>
          </w:p>
        </w:tc>
      </w:tr>
      <w:tr w:rsidR="00ED1C8E" w:rsidRPr="0072309A" w:rsidTr="00D7512F">
        <w:tc>
          <w:tcPr>
            <w:tcW w:w="708" w:type="dxa"/>
          </w:tcPr>
          <w:p w:rsidR="00ED1C8E" w:rsidRPr="0072309A" w:rsidRDefault="00ED1C8E" w:rsidP="00D7512F">
            <w:pPr>
              <w:jc w:val="center"/>
              <w:rPr>
                <w:rFonts w:ascii="Times New Roman" w:hAnsi="Times New Roman" w:cs="Times New Roman"/>
                <w:b/>
                <w:sz w:val="24"/>
                <w:szCs w:val="24"/>
              </w:rPr>
            </w:pPr>
          </w:p>
        </w:tc>
        <w:tc>
          <w:tcPr>
            <w:tcW w:w="14978" w:type="dxa"/>
            <w:gridSpan w:val="11"/>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ED1C8E" w:rsidRPr="0072309A" w:rsidTr="00D7512F">
        <w:tc>
          <w:tcPr>
            <w:tcW w:w="708" w:type="dxa"/>
          </w:tcPr>
          <w:p w:rsidR="00ED1C8E" w:rsidRPr="0072309A" w:rsidRDefault="00ED1C8E" w:rsidP="00D7512F">
            <w:pPr>
              <w:jc w:val="center"/>
              <w:rPr>
                <w:rFonts w:ascii="Times New Roman" w:hAnsi="Times New Roman" w:cs="Times New Roman"/>
                <w:b/>
                <w:sz w:val="24"/>
                <w:szCs w:val="24"/>
              </w:rPr>
            </w:pPr>
            <w:r w:rsidRPr="0072309A">
              <w:rPr>
                <w:rFonts w:ascii="Times New Roman" w:hAnsi="Times New Roman" w:cs="Times New Roman"/>
                <w:b/>
                <w:sz w:val="24"/>
                <w:szCs w:val="24"/>
              </w:rPr>
              <w:t>7.</w:t>
            </w:r>
          </w:p>
        </w:tc>
        <w:tc>
          <w:tcPr>
            <w:tcW w:w="2338" w:type="dxa"/>
            <w:gridSpan w:val="2"/>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268" w:type="dxa"/>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6 рабочих дней</w:t>
            </w:r>
          </w:p>
        </w:tc>
        <w:tc>
          <w:tcPr>
            <w:tcW w:w="2008" w:type="dxa"/>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Администрация / ГИС / ПГС</w:t>
            </w:r>
          </w:p>
        </w:tc>
        <w:tc>
          <w:tcPr>
            <w:tcW w:w="2008" w:type="dxa"/>
            <w:gridSpan w:val="2"/>
          </w:tcPr>
          <w:p w:rsidR="00ED1C8E" w:rsidRPr="0072309A" w:rsidRDefault="00ED1C8E" w:rsidP="00D7512F">
            <w:pPr>
              <w:jc w:val="center"/>
              <w:rPr>
                <w:rFonts w:ascii="Times New Roman" w:hAnsi="Times New Roman" w:cs="Times New Roman"/>
                <w:sz w:val="20"/>
                <w:szCs w:val="20"/>
              </w:rPr>
            </w:pPr>
            <w:r w:rsidRPr="0072309A">
              <w:rPr>
                <w:rFonts w:ascii="Times New Roman" w:hAnsi="Times New Roman" w:cs="Times New Roman"/>
                <w:sz w:val="20"/>
                <w:szCs w:val="20"/>
              </w:rPr>
              <w:t>-</w:t>
            </w:r>
          </w:p>
        </w:tc>
        <w:tc>
          <w:tcPr>
            <w:tcW w:w="2009" w:type="dxa"/>
          </w:tcPr>
          <w:p w:rsidR="00ED1C8E" w:rsidRPr="0072309A" w:rsidRDefault="00ED1C8E" w:rsidP="00D7512F">
            <w:pPr>
              <w:rPr>
                <w:rFonts w:ascii="Times New Roman" w:hAnsi="Times New Roman" w:cs="Times New Roman"/>
                <w:sz w:val="20"/>
                <w:szCs w:val="20"/>
              </w:rPr>
            </w:pPr>
            <w:r w:rsidRPr="0072309A">
              <w:rPr>
                <w:rFonts w:ascii="Times New Roman" w:hAnsi="Times New Roman" w:cs="Times New Roman"/>
                <w:sz w:val="20"/>
                <w:szCs w:val="20"/>
              </w:rPr>
              <w:t>Исправление опечаток и (или) ошибок в выданном решении предоставления муниципальной услуги</w:t>
            </w:r>
          </w:p>
        </w:tc>
      </w:tr>
    </w:tbl>
    <w:p w:rsidR="004F0F93" w:rsidRDefault="004F0F93" w:rsidP="00C20A66">
      <w:pPr>
        <w:rPr>
          <w:rFonts w:ascii="Times New Roman" w:hAnsi="Times New Roman" w:cs="Times New Roman"/>
          <w:sz w:val="20"/>
          <w:szCs w:val="20"/>
        </w:rPr>
        <w:sectPr w:rsidR="004F0F93" w:rsidSect="00ED1C8E">
          <w:pgSz w:w="16838" w:h="11906" w:orient="landscape" w:code="9"/>
          <w:pgMar w:top="1276" w:right="992" w:bottom="851" w:left="709" w:header="426"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C80B80">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w:t>
      </w:r>
      <w:r w:rsidR="00AC7A4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745651">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026D22">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ED1C8E" w:rsidRPr="00A701A7" w:rsidRDefault="00ED1C8E" w:rsidP="00ED1C8E">
      <w:pPr>
        <w:spacing w:after="0" w:line="240" w:lineRule="auto"/>
        <w:ind w:left="4536" w:firstLine="2127"/>
        <w:jc w:val="both"/>
        <w:rPr>
          <w:rFonts w:ascii="Times New Roman" w:hAnsi="Times New Roman" w:cs="Times New Roman"/>
          <w:sz w:val="24"/>
          <w:szCs w:val="24"/>
        </w:rPr>
      </w:pPr>
      <w:r w:rsidRPr="00A701A7">
        <w:rPr>
          <w:rFonts w:ascii="Times New Roman" w:hAnsi="Times New Roman" w:cs="Times New Roman"/>
          <w:sz w:val="24"/>
          <w:szCs w:val="24"/>
        </w:rPr>
        <w:lastRenderedPageBreak/>
        <w:t xml:space="preserve">Приложение № 5 </w:t>
      </w:r>
    </w:p>
    <w:p w:rsidR="00ED1C8E" w:rsidRPr="00A701A7" w:rsidRDefault="00ED1C8E" w:rsidP="00ED1C8E">
      <w:pPr>
        <w:spacing w:after="0" w:line="240" w:lineRule="auto"/>
        <w:ind w:left="6663"/>
        <w:jc w:val="both"/>
        <w:rPr>
          <w:rFonts w:ascii="Times New Roman" w:hAnsi="Times New Roman" w:cs="Times New Roman"/>
          <w:sz w:val="24"/>
          <w:szCs w:val="24"/>
        </w:rPr>
      </w:pPr>
      <w:r w:rsidRPr="00A701A7">
        <w:rPr>
          <w:rFonts w:ascii="Times New Roman" w:hAnsi="Times New Roman" w:cs="Times New Roman"/>
          <w:sz w:val="24"/>
          <w:szCs w:val="24"/>
        </w:rPr>
        <w:t xml:space="preserve">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ED1C8E" w:rsidRPr="00A701A7" w:rsidRDefault="00ED1C8E" w:rsidP="00ED1C8E">
      <w:pPr>
        <w:spacing w:after="0" w:line="240" w:lineRule="auto"/>
        <w:ind w:left="4536"/>
        <w:rPr>
          <w:rFonts w:ascii="Times New Roman" w:hAnsi="Times New Roman" w:cs="Times New Roman"/>
          <w:sz w:val="24"/>
          <w:szCs w:val="24"/>
        </w:rPr>
      </w:pPr>
      <w:r w:rsidRPr="00A701A7">
        <w:rPr>
          <w:rFonts w:ascii="Times New Roman" w:hAnsi="Times New Roman" w:cs="Times New Roman"/>
          <w:sz w:val="24"/>
          <w:szCs w:val="24"/>
        </w:rPr>
        <w:t>ФОРМА</w:t>
      </w:r>
    </w:p>
    <w:p w:rsidR="00ED1C8E" w:rsidRPr="00A701A7" w:rsidRDefault="00ED1C8E" w:rsidP="00ED1C8E">
      <w:pPr>
        <w:spacing w:after="0" w:line="240" w:lineRule="auto"/>
        <w:ind w:left="4536"/>
      </w:pPr>
      <w:r w:rsidRPr="00A701A7">
        <w:rPr>
          <w:rFonts w:ascii="Times New Roman" w:hAnsi="Times New Roman" w:cs="Times New Roman"/>
          <w:sz w:val="24"/>
          <w:szCs w:val="24"/>
        </w:rPr>
        <w:t>Кому</w:t>
      </w:r>
      <w:r w:rsidRPr="00A701A7">
        <w:t>______________________________________</w:t>
      </w:r>
    </w:p>
    <w:p w:rsidR="00ED1C8E" w:rsidRPr="00A701A7" w:rsidRDefault="00ED1C8E" w:rsidP="00ED1C8E">
      <w:pPr>
        <w:spacing w:after="0" w:line="240" w:lineRule="auto"/>
        <w:ind w:left="5670"/>
        <w:rPr>
          <w:rFonts w:ascii="Times New Roman" w:hAnsi="Times New Roman" w:cs="Times New Roman"/>
          <w:sz w:val="20"/>
          <w:szCs w:val="20"/>
        </w:rPr>
      </w:pPr>
      <w:r w:rsidRPr="00A701A7">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D1C8E" w:rsidRPr="00A701A7" w:rsidRDefault="00ED1C8E" w:rsidP="00ED1C8E">
      <w:pPr>
        <w:spacing w:after="0" w:line="240" w:lineRule="auto"/>
        <w:ind w:left="4536"/>
      </w:pPr>
      <w:r w:rsidRPr="00A701A7">
        <w:t>_____________________________________.</w:t>
      </w:r>
    </w:p>
    <w:p w:rsidR="00ED1C8E" w:rsidRPr="00A701A7" w:rsidRDefault="00ED1C8E" w:rsidP="00ED1C8E">
      <w:pPr>
        <w:spacing w:after="0" w:line="240" w:lineRule="auto"/>
        <w:ind w:left="4536"/>
        <w:rPr>
          <w:rFonts w:ascii="Times New Roman" w:hAnsi="Times New Roman" w:cs="Times New Roman"/>
          <w:sz w:val="20"/>
          <w:szCs w:val="20"/>
        </w:rPr>
      </w:pPr>
      <w:r w:rsidRPr="00A701A7">
        <w:rPr>
          <w:rFonts w:ascii="Times New Roman" w:hAnsi="Times New Roman" w:cs="Times New Roman"/>
          <w:sz w:val="20"/>
          <w:szCs w:val="20"/>
        </w:rPr>
        <w:t xml:space="preserve"> почтовый индекс и адрес, телефон, адрес электронной почты)</w:t>
      </w:r>
    </w:p>
    <w:p w:rsidR="00ED1C8E" w:rsidRPr="00A701A7" w:rsidRDefault="00ED1C8E" w:rsidP="00ED1C8E">
      <w:pPr>
        <w:spacing w:after="0" w:line="240" w:lineRule="auto"/>
        <w:ind w:firstLine="5245"/>
        <w:rPr>
          <w:rFonts w:ascii="Times New Roman" w:hAnsi="Times New Roman" w:cs="Times New Roman"/>
          <w:sz w:val="20"/>
          <w:szCs w:val="20"/>
        </w:rPr>
      </w:pPr>
    </w:p>
    <w:p w:rsidR="00ED1C8E" w:rsidRPr="00A701A7" w:rsidRDefault="00ED1C8E" w:rsidP="00ED1C8E">
      <w:pPr>
        <w:spacing w:after="0" w:line="240" w:lineRule="auto"/>
        <w:jc w:val="center"/>
        <w:rPr>
          <w:rFonts w:ascii="Times New Roman" w:hAnsi="Times New Roman" w:cs="Times New Roman"/>
          <w:b/>
          <w:sz w:val="24"/>
          <w:szCs w:val="24"/>
        </w:rPr>
      </w:pPr>
      <w:r w:rsidRPr="00A701A7">
        <w:rPr>
          <w:rFonts w:ascii="Times New Roman" w:hAnsi="Times New Roman" w:cs="Times New Roman"/>
          <w:b/>
          <w:sz w:val="24"/>
          <w:szCs w:val="24"/>
        </w:rPr>
        <w:t>РЕШЕНИЕ</w:t>
      </w:r>
    </w:p>
    <w:p w:rsidR="00ED1C8E" w:rsidRPr="00A701A7" w:rsidRDefault="00ED1C8E" w:rsidP="00ED1C8E">
      <w:pPr>
        <w:spacing w:after="0" w:line="240" w:lineRule="auto"/>
        <w:jc w:val="center"/>
        <w:rPr>
          <w:rFonts w:ascii="Times New Roman" w:hAnsi="Times New Roman" w:cs="Times New Roman"/>
          <w:b/>
          <w:sz w:val="24"/>
          <w:szCs w:val="24"/>
        </w:rPr>
      </w:pPr>
      <w:r w:rsidRPr="00A701A7">
        <w:rPr>
          <w:rFonts w:ascii="Times New Roman" w:hAnsi="Times New Roman" w:cs="Times New Roman"/>
          <w:b/>
          <w:sz w:val="24"/>
          <w:szCs w:val="24"/>
        </w:rPr>
        <w:t xml:space="preserve">об отказе в выдаче дубликата разрешения </w:t>
      </w:r>
    </w:p>
    <w:p w:rsidR="00ED1C8E" w:rsidRPr="00A701A7" w:rsidRDefault="00ED1C8E" w:rsidP="00ED1C8E">
      <w:pPr>
        <w:tabs>
          <w:tab w:val="left" w:pos="0"/>
        </w:tabs>
        <w:spacing w:after="0" w:line="240" w:lineRule="auto"/>
        <w:rPr>
          <w:rFonts w:ascii="Times New Roman" w:hAnsi="Times New Roman" w:cs="Times New Roman"/>
          <w:b/>
          <w:sz w:val="24"/>
          <w:szCs w:val="24"/>
        </w:rPr>
      </w:pPr>
      <w:r w:rsidRPr="00A701A7">
        <w:rPr>
          <w:rFonts w:ascii="Times New Roman" w:hAnsi="Times New Roman" w:cs="Times New Roman"/>
          <w:b/>
          <w:sz w:val="24"/>
          <w:szCs w:val="24"/>
        </w:rPr>
        <w:t>_____________________________________________________________________________</w:t>
      </w:r>
    </w:p>
    <w:p w:rsidR="00ED1C8E" w:rsidRPr="00A701A7" w:rsidRDefault="00ED1C8E" w:rsidP="00ED1C8E">
      <w:pPr>
        <w:spacing w:after="0" w:line="240" w:lineRule="auto"/>
        <w:jc w:val="center"/>
        <w:rPr>
          <w:rFonts w:ascii="Times New Roman" w:hAnsi="Times New Roman" w:cs="Times New Roman"/>
          <w:sz w:val="20"/>
          <w:szCs w:val="20"/>
        </w:rPr>
      </w:pPr>
      <w:r w:rsidRPr="00A701A7">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D1C8E" w:rsidRPr="00A701A7" w:rsidRDefault="00ED1C8E" w:rsidP="00ED1C8E">
      <w:pPr>
        <w:spacing w:after="0" w:line="240" w:lineRule="auto"/>
        <w:jc w:val="both"/>
        <w:rPr>
          <w:rFonts w:ascii="Times New Roman" w:hAnsi="Times New Roman" w:cs="Times New Roman"/>
          <w:sz w:val="24"/>
          <w:szCs w:val="24"/>
        </w:rPr>
      </w:pPr>
      <w:r w:rsidRPr="00A701A7">
        <w:rPr>
          <w:rFonts w:ascii="Times New Roman" w:hAnsi="Times New Roman" w:cs="Times New Roman"/>
          <w:sz w:val="24"/>
          <w:szCs w:val="24"/>
        </w:rPr>
        <w:t>по результатам рассмотрения заявления о выдаче дубликата разрешения от __________________№___________________ принято (дата и номер регистрации) решение об отказе в выдаче дубликата разрешения.</w:t>
      </w:r>
    </w:p>
    <w:tbl>
      <w:tblPr>
        <w:tblStyle w:val="2"/>
        <w:tblW w:w="9581" w:type="dxa"/>
        <w:tblLayout w:type="fixed"/>
        <w:tblLook w:val="04A0" w:firstRow="1" w:lastRow="0" w:firstColumn="1" w:lastColumn="0" w:noHBand="0" w:noVBand="1"/>
      </w:tblPr>
      <w:tblGrid>
        <w:gridCol w:w="1980"/>
        <w:gridCol w:w="4486"/>
        <w:gridCol w:w="3115"/>
      </w:tblGrid>
      <w:tr w:rsidR="00ED1C8E" w:rsidRPr="00A701A7" w:rsidTr="00D7512F">
        <w:tc>
          <w:tcPr>
            <w:tcW w:w="1980" w:type="dxa"/>
          </w:tcPr>
          <w:p w:rsidR="00ED1C8E" w:rsidRPr="00A701A7" w:rsidRDefault="00ED1C8E" w:rsidP="00D7512F">
            <w:pPr>
              <w:jc w:val="center"/>
              <w:rPr>
                <w:rFonts w:ascii="Times New Roman" w:hAnsi="Times New Roman"/>
                <w:b/>
                <w:sz w:val="20"/>
                <w:szCs w:val="20"/>
              </w:rPr>
            </w:pPr>
            <w:r w:rsidRPr="00A701A7">
              <w:rPr>
                <w:rFonts w:ascii="Times New Roman" w:hAnsi="Times New Roman"/>
                <w:sz w:val="20"/>
                <w:szCs w:val="20"/>
              </w:rPr>
              <w:t>№ пункта Административного регламента</w:t>
            </w:r>
          </w:p>
        </w:tc>
        <w:tc>
          <w:tcPr>
            <w:tcW w:w="4486" w:type="dxa"/>
          </w:tcPr>
          <w:p w:rsidR="00ED1C8E" w:rsidRPr="00A701A7" w:rsidRDefault="00ED1C8E" w:rsidP="00D7512F">
            <w:pPr>
              <w:jc w:val="both"/>
              <w:rPr>
                <w:rFonts w:ascii="Times New Roman" w:hAnsi="Times New Roman"/>
                <w:b/>
                <w:sz w:val="20"/>
                <w:szCs w:val="20"/>
              </w:rPr>
            </w:pPr>
            <w:r w:rsidRPr="00A701A7">
              <w:rPr>
                <w:rFonts w:ascii="Times New Roman" w:hAnsi="Times New Roman"/>
                <w:sz w:val="20"/>
                <w:szCs w:val="20"/>
              </w:rPr>
              <w:t>Наименование основания для отказа в выдаче дубликата разрешения в соответствии с Административным регламентом</w:t>
            </w:r>
          </w:p>
        </w:tc>
        <w:tc>
          <w:tcPr>
            <w:tcW w:w="3115" w:type="dxa"/>
          </w:tcPr>
          <w:p w:rsidR="00ED1C8E" w:rsidRPr="00A701A7" w:rsidRDefault="00ED1C8E" w:rsidP="00D7512F">
            <w:pPr>
              <w:jc w:val="both"/>
              <w:rPr>
                <w:rFonts w:ascii="Times New Roman" w:hAnsi="Times New Roman"/>
                <w:b/>
                <w:sz w:val="20"/>
                <w:szCs w:val="20"/>
              </w:rPr>
            </w:pPr>
            <w:r w:rsidRPr="00A701A7">
              <w:rPr>
                <w:rFonts w:ascii="Times New Roman" w:hAnsi="Times New Roman"/>
                <w:sz w:val="20"/>
                <w:szCs w:val="20"/>
              </w:rPr>
              <w:t xml:space="preserve">Разъяснение причин отказа в выдаче дубликата разрешения </w:t>
            </w:r>
          </w:p>
        </w:tc>
      </w:tr>
      <w:tr w:rsidR="00ED1C8E" w:rsidRPr="00A701A7" w:rsidTr="00D7512F">
        <w:tc>
          <w:tcPr>
            <w:tcW w:w="1980" w:type="dxa"/>
          </w:tcPr>
          <w:p w:rsidR="00ED1C8E" w:rsidRPr="00A701A7" w:rsidRDefault="00ED1C8E" w:rsidP="00D7512F">
            <w:pPr>
              <w:jc w:val="center"/>
              <w:rPr>
                <w:rFonts w:ascii="Times New Roman" w:hAnsi="Times New Roman"/>
                <w:b/>
                <w:sz w:val="20"/>
                <w:szCs w:val="20"/>
              </w:rPr>
            </w:pPr>
            <w:r>
              <w:rPr>
                <w:rFonts w:ascii="Times New Roman" w:hAnsi="Times New Roman"/>
                <w:sz w:val="20"/>
                <w:szCs w:val="20"/>
              </w:rPr>
              <w:t>Подпункт «1» пункта 33</w:t>
            </w:r>
          </w:p>
        </w:tc>
        <w:tc>
          <w:tcPr>
            <w:tcW w:w="4486" w:type="dxa"/>
          </w:tcPr>
          <w:p w:rsidR="00ED1C8E" w:rsidRPr="00A701A7" w:rsidRDefault="00ED1C8E" w:rsidP="00D7512F">
            <w:pPr>
              <w:jc w:val="both"/>
              <w:rPr>
                <w:rFonts w:ascii="Times New Roman" w:hAnsi="Times New Roman"/>
                <w:b/>
                <w:sz w:val="20"/>
                <w:szCs w:val="20"/>
              </w:rPr>
            </w:pPr>
            <w:r w:rsidRPr="00A701A7">
              <w:rPr>
                <w:rFonts w:ascii="Times New Roman" w:hAnsi="Times New Roman" w:cs="Times New Roman"/>
                <w:sz w:val="20"/>
                <w:szCs w:val="20"/>
              </w:rPr>
              <w:t>заявление представлено в орган, в полномочия которых не входит предоставление услуги</w:t>
            </w:r>
          </w:p>
        </w:tc>
        <w:tc>
          <w:tcPr>
            <w:tcW w:w="3115" w:type="dxa"/>
          </w:tcPr>
          <w:p w:rsidR="00ED1C8E" w:rsidRPr="00A701A7" w:rsidRDefault="00ED1C8E" w:rsidP="00D7512F">
            <w:pPr>
              <w:jc w:val="both"/>
              <w:rPr>
                <w:rFonts w:ascii="Times New Roman" w:hAnsi="Times New Roman"/>
                <w:b/>
                <w:i/>
                <w:sz w:val="20"/>
                <w:szCs w:val="20"/>
              </w:rPr>
            </w:pPr>
            <w:r w:rsidRPr="00A701A7">
              <w:rPr>
                <w:rFonts w:ascii="Times New Roman" w:hAnsi="Times New Roman"/>
                <w:i/>
                <w:sz w:val="20"/>
                <w:szCs w:val="20"/>
              </w:rPr>
              <w:t>Указываются основания такого вывода</w:t>
            </w:r>
          </w:p>
        </w:tc>
      </w:tr>
    </w:tbl>
    <w:p w:rsidR="00ED1C8E" w:rsidRPr="00A701A7" w:rsidRDefault="00ED1C8E" w:rsidP="00ED1C8E">
      <w:pPr>
        <w:spacing w:after="0" w:line="240" w:lineRule="auto"/>
        <w:jc w:val="both"/>
        <w:rPr>
          <w:rFonts w:ascii="Times New Roman" w:hAnsi="Times New Roman" w:cs="Times New Roman"/>
          <w:sz w:val="20"/>
          <w:szCs w:val="20"/>
        </w:rPr>
      </w:pPr>
    </w:p>
    <w:p w:rsidR="00ED1C8E" w:rsidRPr="00A701A7" w:rsidRDefault="00ED1C8E" w:rsidP="00ED1C8E">
      <w:pPr>
        <w:spacing w:after="0" w:line="240" w:lineRule="auto"/>
        <w:ind w:firstLine="709"/>
        <w:jc w:val="both"/>
        <w:rPr>
          <w:rFonts w:ascii="Times New Roman" w:hAnsi="Times New Roman" w:cs="Times New Roman"/>
          <w:sz w:val="24"/>
          <w:szCs w:val="24"/>
        </w:rPr>
      </w:pPr>
      <w:r w:rsidRPr="00A701A7">
        <w:rPr>
          <w:rFonts w:ascii="Times New Roman" w:hAnsi="Times New Roman" w:cs="Times New Roman"/>
          <w:sz w:val="24"/>
          <w:szCs w:val="24"/>
        </w:rPr>
        <w:t>Вы вправе повторно обратиться с заявлением о выдаче дубликата разрешения после устранения указанного нарушения.</w:t>
      </w:r>
    </w:p>
    <w:p w:rsidR="00ED1C8E" w:rsidRPr="00A701A7" w:rsidRDefault="00ED1C8E" w:rsidP="00ED1C8E">
      <w:pPr>
        <w:spacing w:after="0" w:line="240" w:lineRule="auto"/>
        <w:ind w:firstLine="709"/>
        <w:jc w:val="both"/>
        <w:rPr>
          <w:rFonts w:ascii="Times New Roman" w:hAnsi="Times New Roman" w:cs="Times New Roman"/>
          <w:sz w:val="24"/>
          <w:szCs w:val="24"/>
        </w:rPr>
      </w:pPr>
      <w:r w:rsidRPr="00A701A7">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D1C8E" w:rsidRPr="00A701A7" w:rsidRDefault="00ED1C8E" w:rsidP="00ED1C8E">
      <w:pPr>
        <w:spacing w:after="0" w:line="240" w:lineRule="auto"/>
        <w:ind w:left="709"/>
        <w:jc w:val="both"/>
        <w:rPr>
          <w:rFonts w:ascii="Times New Roman" w:hAnsi="Times New Roman" w:cs="Times New Roman"/>
          <w:sz w:val="24"/>
          <w:szCs w:val="24"/>
        </w:rPr>
      </w:pPr>
      <w:r w:rsidRPr="00A701A7">
        <w:rPr>
          <w:rFonts w:ascii="Times New Roman" w:hAnsi="Times New Roman" w:cs="Times New Roman"/>
          <w:sz w:val="24"/>
          <w:szCs w:val="24"/>
        </w:rPr>
        <w:t>Дополнительно информируем:____________________________________________</w:t>
      </w:r>
    </w:p>
    <w:p w:rsidR="00ED1C8E" w:rsidRPr="00A701A7" w:rsidRDefault="00ED1C8E" w:rsidP="00ED1C8E">
      <w:pPr>
        <w:spacing w:after="0" w:line="240" w:lineRule="auto"/>
        <w:ind w:left="709" w:hanging="709"/>
        <w:jc w:val="both"/>
        <w:rPr>
          <w:rFonts w:ascii="Times New Roman" w:hAnsi="Times New Roman" w:cs="Times New Roman"/>
          <w:sz w:val="24"/>
          <w:szCs w:val="24"/>
        </w:rPr>
      </w:pPr>
      <w:r w:rsidRPr="00A701A7">
        <w:rPr>
          <w:rFonts w:ascii="Times New Roman" w:hAnsi="Times New Roman" w:cs="Times New Roman"/>
          <w:sz w:val="24"/>
          <w:szCs w:val="24"/>
        </w:rPr>
        <w:t xml:space="preserve">____________________________________________________________________________. </w:t>
      </w:r>
    </w:p>
    <w:p w:rsidR="00ED1C8E" w:rsidRPr="00A701A7" w:rsidRDefault="00ED1C8E" w:rsidP="00ED1C8E">
      <w:pPr>
        <w:spacing w:after="0" w:line="240" w:lineRule="auto"/>
        <w:ind w:left="709"/>
        <w:jc w:val="both"/>
        <w:rPr>
          <w:rFonts w:ascii="Times New Roman" w:hAnsi="Times New Roman" w:cs="Times New Roman"/>
          <w:sz w:val="20"/>
          <w:szCs w:val="20"/>
        </w:rPr>
      </w:pPr>
      <w:r w:rsidRPr="00A701A7">
        <w:rPr>
          <w:rFonts w:ascii="Times New Roman" w:hAnsi="Times New Roman" w:cs="Times New Roman"/>
          <w:sz w:val="20"/>
          <w:szCs w:val="20"/>
        </w:rPr>
        <w:t>(указывается информация, необходимая для устранения причин отказа в выдаче разрешения, а также иная дополнительная информация при наличии)</w:t>
      </w:r>
    </w:p>
    <w:p w:rsidR="00ED1C8E" w:rsidRPr="00A701A7" w:rsidRDefault="00ED1C8E" w:rsidP="00ED1C8E">
      <w:pPr>
        <w:spacing w:after="0" w:line="240" w:lineRule="auto"/>
        <w:jc w:val="both"/>
      </w:pPr>
      <w:r w:rsidRPr="00A701A7">
        <w:t>____________________________  ______________________  ________________________________</w:t>
      </w:r>
    </w:p>
    <w:p w:rsidR="00ED1C8E" w:rsidRPr="00A701A7" w:rsidRDefault="00ED1C8E" w:rsidP="00ED1C8E">
      <w:pPr>
        <w:spacing w:after="0" w:line="240" w:lineRule="auto"/>
        <w:ind w:left="709"/>
        <w:jc w:val="both"/>
        <w:rPr>
          <w:rFonts w:ascii="Times New Roman" w:hAnsi="Times New Roman" w:cs="Times New Roman"/>
          <w:sz w:val="20"/>
          <w:szCs w:val="20"/>
        </w:rPr>
      </w:pPr>
      <w:r w:rsidRPr="00A701A7">
        <w:rPr>
          <w:rFonts w:ascii="Times New Roman" w:hAnsi="Times New Roman" w:cs="Times New Roman"/>
          <w:sz w:val="20"/>
          <w:szCs w:val="20"/>
        </w:rPr>
        <w:t xml:space="preserve"> (должность)                                   (подпись)                           (фамилия, имя, отчество (при наличии)</w:t>
      </w:r>
    </w:p>
    <w:p w:rsidR="00ED1C8E" w:rsidRPr="00A701A7" w:rsidRDefault="00ED1C8E" w:rsidP="00ED1C8E">
      <w:pPr>
        <w:spacing w:after="0" w:line="240" w:lineRule="auto"/>
        <w:ind w:left="709"/>
        <w:jc w:val="both"/>
        <w:rPr>
          <w:rFonts w:ascii="Times New Roman" w:hAnsi="Times New Roman" w:cs="Times New Roman"/>
          <w:sz w:val="20"/>
          <w:szCs w:val="20"/>
        </w:rPr>
      </w:pPr>
      <w:r w:rsidRPr="00A701A7">
        <w:rPr>
          <w:rFonts w:ascii="Times New Roman" w:hAnsi="Times New Roman" w:cs="Times New Roman"/>
          <w:sz w:val="20"/>
          <w:szCs w:val="20"/>
        </w:rPr>
        <w:t xml:space="preserve"> </w:t>
      </w:r>
    </w:p>
    <w:p w:rsidR="00ED1C8E" w:rsidRPr="00A701A7" w:rsidRDefault="00ED1C8E" w:rsidP="00ED1C8E">
      <w:pPr>
        <w:spacing w:after="0" w:line="240" w:lineRule="auto"/>
        <w:ind w:left="709"/>
        <w:jc w:val="both"/>
        <w:rPr>
          <w:rFonts w:ascii="Times New Roman" w:hAnsi="Times New Roman" w:cs="Times New Roman"/>
          <w:b/>
          <w:sz w:val="24"/>
          <w:szCs w:val="24"/>
        </w:rPr>
      </w:pPr>
      <w:r w:rsidRPr="00A701A7">
        <w:rPr>
          <w:rFonts w:ascii="Times New Roman" w:hAnsi="Times New Roman" w:cs="Times New Roman"/>
          <w:sz w:val="24"/>
          <w:szCs w:val="24"/>
        </w:rPr>
        <w:t>Дата</w:t>
      </w:r>
    </w:p>
    <w:p w:rsidR="00DD76E9" w:rsidRPr="00C756BF" w:rsidRDefault="00DD76E9" w:rsidP="00DD76E9">
      <w:pPr>
        <w:spacing w:after="0" w:line="240" w:lineRule="auto"/>
        <w:ind w:left="709"/>
        <w:jc w:val="both"/>
        <w:rPr>
          <w:rFonts w:ascii="Times New Roman" w:hAnsi="Times New Roman" w:cs="Times New Roman"/>
          <w:b/>
          <w:sz w:val="24"/>
          <w:szCs w:val="24"/>
        </w:rPr>
      </w:pP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D84130">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84130" w:rsidRDefault="00D84130"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разрешении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666F9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разрешение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разрешение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разрешении </w:t>
            </w:r>
          </w:p>
        </w:tc>
        <w:tc>
          <w:tcPr>
            <w:tcW w:w="2126"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разрешении </w:t>
            </w:r>
          </w:p>
        </w:tc>
        <w:tc>
          <w:tcPr>
            <w:tcW w:w="4105"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разрешения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r w:rsidRPr="00EE0935">
              <w:rPr>
                <w:rFonts w:ascii="Times New Roman" w:hAnsi="Times New Roman" w:cs="Times New Roman"/>
                <w:sz w:val="20"/>
                <w:szCs w:val="20"/>
              </w:rPr>
              <w:lastRenderedPageBreak/>
              <w:t>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w:t>
      </w:r>
      <w:r w:rsidR="00265202">
        <w:rPr>
          <w:rFonts w:ascii="Times New Roman" w:hAnsi="Times New Roman" w:cs="Times New Roman"/>
          <w:sz w:val="20"/>
          <w:szCs w:val="20"/>
        </w:rPr>
        <w:t xml:space="preserve"> ( последние- при наличии)</w:t>
      </w:r>
      <w:r w:rsidRPr="00EE0935">
        <w:rPr>
          <w:rFonts w:ascii="Times New Roman" w:hAnsi="Times New Roman" w:cs="Times New Roman"/>
          <w:sz w:val="20"/>
          <w:szCs w:val="20"/>
        </w:rPr>
        <w:t>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разрешение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разрешении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разрешение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разрешении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разрешении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разрешении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p w:rsidR="00AF7F06" w:rsidRDefault="00AF7F06" w:rsidP="00DD76E9">
      <w:pPr>
        <w:spacing w:after="0"/>
        <w:jc w:val="center"/>
        <w:rPr>
          <w:rFonts w:ascii="Times New Roman" w:hAnsi="Times New Roman" w:cs="Times New Roman"/>
          <w:b/>
          <w:sz w:val="20"/>
          <w:szCs w:val="20"/>
        </w:rPr>
      </w:pPr>
    </w:p>
    <w:sectPr w:rsidR="00AF7F06"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0B8" w:rsidRDefault="004360B8" w:rsidP="00F9687D">
      <w:pPr>
        <w:spacing w:after="0" w:line="240" w:lineRule="auto"/>
      </w:pPr>
      <w:r>
        <w:separator/>
      </w:r>
    </w:p>
  </w:endnote>
  <w:endnote w:type="continuationSeparator" w:id="0">
    <w:p w:rsidR="004360B8" w:rsidRDefault="004360B8"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0B8" w:rsidRDefault="004360B8" w:rsidP="00F9687D">
      <w:pPr>
        <w:spacing w:after="0" w:line="240" w:lineRule="auto"/>
      </w:pPr>
      <w:r>
        <w:separator/>
      </w:r>
    </w:p>
  </w:footnote>
  <w:footnote w:type="continuationSeparator" w:id="0">
    <w:p w:rsidR="004360B8" w:rsidRDefault="004360B8"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1AA5"/>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16581"/>
    <w:rsid w:val="00121312"/>
    <w:rsid w:val="001251CD"/>
    <w:rsid w:val="0013083A"/>
    <w:rsid w:val="00130C7D"/>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B60C8"/>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41DC"/>
    <w:rsid w:val="0024693A"/>
    <w:rsid w:val="00247102"/>
    <w:rsid w:val="00251C34"/>
    <w:rsid w:val="00253246"/>
    <w:rsid w:val="00253ED2"/>
    <w:rsid w:val="00254DA5"/>
    <w:rsid w:val="00255196"/>
    <w:rsid w:val="002604C5"/>
    <w:rsid w:val="002610FC"/>
    <w:rsid w:val="00262AA9"/>
    <w:rsid w:val="00264DD9"/>
    <w:rsid w:val="00265202"/>
    <w:rsid w:val="00265246"/>
    <w:rsid w:val="00266DE5"/>
    <w:rsid w:val="00272360"/>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57AA"/>
    <w:rsid w:val="00336B42"/>
    <w:rsid w:val="00340DE4"/>
    <w:rsid w:val="00342133"/>
    <w:rsid w:val="00343A77"/>
    <w:rsid w:val="00347B1C"/>
    <w:rsid w:val="00350015"/>
    <w:rsid w:val="00351BAE"/>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B324E"/>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360B8"/>
    <w:rsid w:val="00442762"/>
    <w:rsid w:val="00442775"/>
    <w:rsid w:val="00446633"/>
    <w:rsid w:val="004526DD"/>
    <w:rsid w:val="004528A9"/>
    <w:rsid w:val="00454BBB"/>
    <w:rsid w:val="00455F32"/>
    <w:rsid w:val="00476D20"/>
    <w:rsid w:val="00482F31"/>
    <w:rsid w:val="00495863"/>
    <w:rsid w:val="00495D51"/>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C359A"/>
    <w:rsid w:val="005C3746"/>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2063"/>
    <w:rsid w:val="00654485"/>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551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05BC8"/>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3D93"/>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232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753A8"/>
    <w:rsid w:val="00977CA8"/>
    <w:rsid w:val="00981AF7"/>
    <w:rsid w:val="00983497"/>
    <w:rsid w:val="0099123C"/>
    <w:rsid w:val="0099200D"/>
    <w:rsid w:val="009942D3"/>
    <w:rsid w:val="009A0F94"/>
    <w:rsid w:val="009A31F8"/>
    <w:rsid w:val="009A36F5"/>
    <w:rsid w:val="009A3FC0"/>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0F7"/>
    <w:rsid w:val="009E4D35"/>
    <w:rsid w:val="009E5C46"/>
    <w:rsid w:val="009E6882"/>
    <w:rsid w:val="009F402B"/>
    <w:rsid w:val="009F67EE"/>
    <w:rsid w:val="00A050B7"/>
    <w:rsid w:val="00A130D7"/>
    <w:rsid w:val="00A148D1"/>
    <w:rsid w:val="00A179CC"/>
    <w:rsid w:val="00A2418E"/>
    <w:rsid w:val="00A2479D"/>
    <w:rsid w:val="00A26DF6"/>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476B"/>
    <w:rsid w:val="00AC6D24"/>
    <w:rsid w:val="00AC7A4B"/>
    <w:rsid w:val="00AC7C76"/>
    <w:rsid w:val="00AD1F58"/>
    <w:rsid w:val="00AD2492"/>
    <w:rsid w:val="00AD5805"/>
    <w:rsid w:val="00AE12DB"/>
    <w:rsid w:val="00AE1D7D"/>
    <w:rsid w:val="00AE3D8D"/>
    <w:rsid w:val="00AE5391"/>
    <w:rsid w:val="00AF3A51"/>
    <w:rsid w:val="00AF4430"/>
    <w:rsid w:val="00AF4C9E"/>
    <w:rsid w:val="00AF501F"/>
    <w:rsid w:val="00AF7270"/>
    <w:rsid w:val="00AF7DB6"/>
    <w:rsid w:val="00AF7F06"/>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D55FA"/>
    <w:rsid w:val="00BE07DA"/>
    <w:rsid w:val="00BE2A4F"/>
    <w:rsid w:val="00BE2F6D"/>
    <w:rsid w:val="00BE63CE"/>
    <w:rsid w:val="00BE7F2B"/>
    <w:rsid w:val="00BF321C"/>
    <w:rsid w:val="00BF6DBB"/>
    <w:rsid w:val="00C00339"/>
    <w:rsid w:val="00C10F1F"/>
    <w:rsid w:val="00C1225D"/>
    <w:rsid w:val="00C15866"/>
    <w:rsid w:val="00C20A66"/>
    <w:rsid w:val="00C2210B"/>
    <w:rsid w:val="00C2309D"/>
    <w:rsid w:val="00C23316"/>
    <w:rsid w:val="00C23C9B"/>
    <w:rsid w:val="00C25EFD"/>
    <w:rsid w:val="00C26D4B"/>
    <w:rsid w:val="00C327E9"/>
    <w:rsid w:val="00C36720"/>
    <w:rsid w:val="00C37422"/>
    <w:rsid w:val="00C37577"/>
    <w:rsid w:val="00C37B28"/>
    <w:rsid w:val="00C400C2"/>
    <w:rsid w:val="00C44379"/>
    <w:rsid w:val="00C45750"/>
    <w:rsid w:val="00C45FA0"/>
    <w:rsid w:val="00C47334"/>
    <w:rsid w:val="00C5043F"/>
    <w:rsid w:val="00C51D03"/>
    <w:rsid w:val="00C537C3"/>
    <w:rsid w:val="00C54969"/>
    <w:rsid w:val="00C619E1"/>
    <w:rsid w:val="00C631E1"/>
    <w:rsid w:val="00C6713A"/>
    <w:rsid w:val="00C738F3"/>
    <w:rsid w:val="00C747D0"/>
    <w:rsid w:val="00C74BD8"/>
    <w:rsid w:val="00C74E8D"/>
    <w:rsid w:val="00C770B2"/>
    <w:rsid w:val="00C80B80"/>
    <w:rsid w:val="00C82441"/>
    <w:rsid w:val="00C82F01"/>
    <w:rsid w:val="00C856CF"/>
    <w:rsid w:val="00C86546"/>
    <w:rsid w:val="00C91254"/>
    <w:rsid w:val="00C92741"/>
    <w:rsid w:val="00C976C8"/>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001D"/>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12F"/>
    <w:rsid w:val="00D75569"/>
    <w:rsid w:val="00D77854"/>
    <w:rsid w:val="00D81741"/>
    <w:rsid w:val="00D8187C"/>
    <w:rsid w:val="00D82E83"/>
    <w:rsid w:val="00D84130"/>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345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1C8E"/>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11F3D"/>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28E5"/>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4A03D"/>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table" w:customStyle="1" w:styleId="10">
    <w:name w:val="Сетка таблицы1"/>
    <w:basedOn w:val="a1"/>
    <w:next w:val="a3"/>
    <w:uiPriority w:val="39"/>
    <w:rsid w:val="00E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oums@tomsk.gov.ru" TargetMode="External"/><Relationship Id="rId2" Type="http://schemas.openxmlformats.org/officeDocument/2006/relationships/numbering" Target="numbering.xml"/><Relationship Id="rId16" Type="http://schemas.openxmlformats.org/officeDocument/2006/relationships/hyperlink" Target="mailto:kedradm@gov7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1FB9F9154CAE9BB552E44355739C1FBED088E3A36DC64EF1B61A89F88126817CAA2B69ACBB78A91120FCAFB68259CD861A31568C59t1q2G"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FB9F9154CAE9BB552E44355739C1FBED58CECA06DC24EF1B61A89F88126817CAA2B69AEB37EA24576B3AEEAC60EDE861E31548A451264DCtD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9E16-BC9E-4FBE-8BDF-0141CD78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33</Pages>
  <Words>13003</Words>
  <Characters>74119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198</cp:revision>
  <cp:lastPrinted>2023-05-23T06:54:00Z</cp:lastPrinted>
  <dcterms:created xsi:type="dcterms:W3CDTF">2022-08-30T10:24:00Z</dcterms:created>
  <dcterms:modified xsi:type="dcterms:W3CDTF">2025-05-15T08:51:00Z</dcterms:modified>
</cp:coreProperties>
</file>